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766" w:rsidRDefault="00445766" w:rsidP="00AC0DC8">
      <w:pPr>
        <w:pStyle w:val="ListParagraph"/>
        <w:ind w:left="361"/>
        <w:jc w:val="center"/>
        <w:rPr>
          <w:b/>
          <w:noProof/>
          <w:sz w:val="32"/>
          <w:szCs w:val="32"/>
          <w:lang w:val="ro-RO"/>
        </w:rPr>
      </w:pPr>
      <w:r w:rsidRPr="00CB2ED0">
        <w:rPr>
          <w:b/>
          <w:noProof/>
          <w:sz w:val="32"/>
          <w:szCs w:val="32"/>
          <w:lang w:val="ro-RO"/>
        </w:rPr>
        <w:t>LISTA LUCRĂRILOR PUBLICATE</w:t>
      </w:r>
    </w:p>
    <w:p w:rsidR="00445766" w:rsidRPr="00CB2ED0" w:rsidRDefault="00445766" w:rsidP="00A4249C">
      <w:pPr>
        <w:pStyle w:val="ListParagraph"/>
        <w:ind w:left="0"/>
        <w:jc w:val="center"/>
        <w:rPr>
          <w:b/>
          <w:noProof/>
          <w:sz w:val="32"/>
          <w:szCs w:val="32"/>
          <w:lang w:val="ro-RO"/>
        </w:rPr>
      </w:pPr>
    </w:p>
    <w:p w:rsidR="00445766" w:rsidRDefault="00445766" w:rsidP="00A4249C">
      <w:pPr>
        <w:pStyle w:val="ListParagraph"/>
        <w:ind w:left="0"/>
        <w:jc w:val="center"/>
        <w:rPr>
          <w:noProof/>
          <w:sz w:val="32"/>
          <w:szCs w:val="32"/>
          <w:lang w:val="ro-RO"/>
        </w:rPr>
      </w:pPr>
      <w:r w:rsidRPr="00CB2ED0">
        <w:rPr>
          <w:noProof/>
          <w:sz w:val="32"/>
          <w:szCs w:val="32"/>
          <w:lang w:val="ro-RO"/>
        </w:rPr>
        <w:t>a</w:t>
      </w:r>
      <w:r>
        <w:rPr>
          <w:noProof/>
          <w:sz w:val="32"/>
          <w:szCs w:val="32"/>
          <w:lang w:val="ro-RO"/>
        </w:rPr>
        <w:t xml:space="preserve"> </w:t>
      </w:r>
      <w:r w:rsidRPr="00CB2ED0">
        <w:rPr>
          <w:noProof/>
          <w:sz w:val="32"/>
          <w:szCs w:val="32"/>
          <w:lang w:val="ro-RO"/>
        </w:rPr>
        <w:t>candidatului</w:t>
      </w:r>
      <w:r>
        <w:rPr>
          <w:noProof/>
          <w:sz w:val="32"/>
          <w:szCs w:val="32"/>
          <w:lang w:val="ro-RO"/>
        </w:rPr>
        <w:t xml:space="preserve"> </w:t>
      </w:r>
      <w:r w:rsidRPr="00CB2ED0">
        <w:rPr>
          <w:noProof/>
          <w:sz w:val="32"/>
          <w:szCs w:val="32"/>
          <w:lang w:val="ro-RO"/>
        </w:rPr>
        <w:t>LUCA MAGDA MIHAELA</w:t>
      </w:r>
    </w:p>
    <w:p w:rsidR="00445766" w:rsidRDefault="00445766" w:rsidP="00AC0DC8">
      <w:pPr>
        <w:pStyle w:val="ListParagraph"/>
        <w:ind w:left="361"/>
        <w:jc w:val="center"/>
        <w:rPr>
          <w:noProof/>
          <w:sz w:val="32"/>
          <w:szCs w:val="32"/>
          <w:lang w:val="ro-RO"/>
        </w:rPr>
      </w:pPr>
      <w:r>
        <w:rPr>
          <w:noProof/>
          <w:sz w:val="32"/>
          <w:szCs w:val="32"/>
          <w:lang w:val="ro-RO"/>
        </w:rPr>
        <w:t>pe</w:t>
      </w:r>
      <w:r w:rsidR="004F6EFD">
        <w:rPr>
          <w:noProof/>
          <w:sz w:val="32"/>
          <w:szCs w:val="32"/>
          <w:lang w:val="ro-RO"/>
        </w:rPr>
        <w:t>ntru ocuparea funcției de șef</w:t>
      </w:r>
      <w:r>
        <w:rPr>
          <w:noProof/>
          <w:sz w:val="32"/>
          <w:szCs w:val="32"/>
          <w:lang w:val="ro-RO"/>
        </w:rPr>
        <w:t xml:space="preserve"> lucrări în cadrul Disciplinei de Pedodonție a Facultății de Medicină Dentară a U.M.F."Victor Babeș"</w:t>
      </w:r>
    </w:p>
    <w:p w:rsidR="00445766" w:rsidRPr="00CB2ED0" w:rsidRDefault="00445766" w:rsidP="00A4249C">
      <w:pPr>
        <w:pStyle w:val="ListParagraph"/>
        <w:ind w:left="0"/>
        <w:jc w:val="center"/>
        <w:rPr>
          <w:b/>
          <w:noProof/>
          <w:lang w:val="ro-RO"/>
        </w:rPr>
      </w:pPr>
      <w:r>
        <w:rPr>
          <w:noProof/>
          <w:sz w:val="32"/>
          <w:szCs w:val="32"/>
          <w:lang w:val="ro-RO"/>
        </w:rPr>
        <w:t>Timișoara</w:t>
      </w:r>
    </w:p>
    <w:p w:rsidR="00445766" w:rsidRPr="003F6E77" w:rsidRDefault="00445766" w:rsidP="00A4249C">
      <w:pPr>
        <w:autoSpaceDE w:val="0"/>
        <w:autoSpaceDN w:val="0"/>
        <w:adjustRightInd w:val="0"/>
        <w:spacing w:line="320" w:lineRule="atLeast"/>
        <w:rPr>
          <w:noProof/>
          <w:lang w:val="ro-RO"/>
        </w:rPr>
      </w:pPr>
    </w:p>
    <w:p w:rsidR="00445766" w:rsidRPr="003F6E77" w:rsidRDefault="00445766" w:rsidP="00A4249C">
      <w:pPr>
        <w:autoSpaceDE w:val="0"/>
        <w:autoSpaceDN w:val="0"/>
        <w:adjustRightInd w:val="0"/>
        <w:spacing w:line="320" w:lineRule="atLeast"/>
        <w:rPr>
          <w:noProof/>
          <w:lang w:val="ro-RO"/>
        </w:rPr>
      </w:pPr>
    </w:p>
    <w:p w:rsidR="00445766" w:rsidRPr="00503543" w:rsidRDefault="00445766" w:rsidP="00A4249C">
      <w:pPr>
        <w:numPr>
          <w:ilvl w:val="0"/>
          <w:numId w:val="1"/>
        </w:numPr>
        <w:tabs>
          <w:tab w:val="left" w:pos="399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b/>
          <w:noProof/>
          <w:sz w:val="28"/>
          <w:szCs w:val="28"/>
          <w:lang w:val="ro-RO"/>
        </w:rPr>
      </w:pPr>
      <w:r w:rsidRPr="00503543">
        <w:rPr>
          <w:b/>
          <w:noProof/>
          <w:sz w:val="28"/>
          <w:szCs w:val="28"/>
          <w:lang w:val="ro-RO"/>
        </w:rPr>
        <w:t>Teza de doctorat</w:t>
      </w:r>
    </w:p>
    <w:p w:rsidR="00445766" w:rsidRPr="00503543" w:rsidRDefault="00445766" w:rsidP="00A4249C">
      <w:pPr>
        <w:pStyle w:val="ListParagraph"/>
        <w:tabs>
          <w:tab w:val="left" w:pos="577"/>
        </w:tabs>
        <w:spacing w:line="276" w:lineRule="auto"/>
        <w:ind w:left="0"/>
        <w:rPr>
          <w:color w:val="0E0A0A"/>
          <w:w w:val="105"/>
          <w:sz w:val="24"/>
          <w:szCs w:val="24"/>
        </w:rPr>
      </w:pPr>
      <w:r w:rsidRPr="00503543">
        <w:rPr>
          <w:i/>
          <w:color w:val="0E0A0A"/>
          <w:w w:val="105"/>
          <w:sz w:val="24"/>
          <w:szCs w:val="24"/>
        </w:rPr>
        <w:t xml:space="preserve">  </w:t>
      </w:r>
      <w:r>
        <w:rPr>
          <w:i/>
          <w:color w:val="0E0A0A"/>
          <w:w w:val="105"/>
          <w:sz w:val="24"/>
          <w:szCs w:val="24"/>
        </w:rPr>
        <w:t>"</w:t>
      </w:r>
      <w:r w:rsidRPr="00503543">
        <w:rPr>
          <w:i/>
          <w:color w:val="0E0A0A"/>
          <w:w w:val="105"/>
          <w:sz w:val="24"/>
          <w:szCs w:val="24"/>
        </w:rPr>
        <w:t xml:space="preserve"> </w:t>
      </w:r>
      <w:proofErr w:type="spellStart"/>
      <w:r w:rsidRPr="00881421">
        <w:rPr>
          <w:b/>
          <w:color w:val="0E0A0A"/>
          <w:w w:val="105"/>
          <w:sz w:val="28"/>
          <w:szCs w:val="28"/>
        </w:rPr>
        <w:t>Tratamentul</w:t>
      </w:r>
      <w:proofErr w:type="spellEnd"/>
      <w:r w:rsidRPr="00881421">
        <w:rPr>
          <w:b/>
          <w:color w:val="0E0A0A"/>
          <w:w w:val="105"/>
          <w:sz w:val="28"/>
          <w:szCs w:val="28"/>
        </w:rPr>
        <w:t xml:space="preserve"> </w:t>
      </w:r>
      <w:proofErr w:type="spellStart"/>
      <w:r w:rsidRPr="00881421">
        <w:rPr>
          <w:b/>
          <w:color w:val="0E0A0A"/>
          <w:w w:val="105"/>
          <w:sz w:val="28"/>
          <w:szCs w:val="28"/>
        </w:rPr>
        <w:t>protetic</w:t>
      </w:r>
      <w:proofErr w:type="spellEnd"/>
      <w:r w:rsidRPr="00881421">
        <w:rPr>
          <w:b/>
          <w:color w:val="0E0A0A"/>
          <w:w w:val="105"/>
          <w:sz w:val="28"/>
          <w:szCs w:val="28"/>
        </w:rPr>
        <w:t xml:space="preserve"> la </w:t>
      </w:r>
      <w:proofErr w:type="spellStart"/>
      <w:r w:rsidRPr="00881421">
        <w:rPr>
          <w:b/>
          <w:color w:val="0E0A0A"/>
          <w:w w:val="105"/>
          <w:sz w:val="28"/>
          <w:szCs w:val="28"/>
        </w:rPr>
        <w:t>copii</w:t>
      </w:r>
      <w:proofErr w:type="spellEnd"/>
      <w:r w:rsidRPr="00881421">
        <w:rPr>
          <w:b/>
          <w:color w:val="0E0A0A"/>
          <w:w w:val="105"/>
          <w:sz w:val="28"/>
          <w:szCs w:val="28"/>
        </w:rPr>
        <w:t xml:space="preserve"> </w:t>
      </w:r>
      <w:proofErr w:type="spellStart"/>
      <w:r w:rsidRPr="00881421">
        <w:rPr>
          <w:b/>
          <w:color w:val="0E0A0A"/>
          <w:w w:val="105"/>
          <w:sz w:val="28"/>
          <w:szCs w:val="28"/>
        </w:rPr>
        <w:t>si</w:t>
      </w:r>
      <w:proofErr w:type="spellEnd"/>
      <w:r w:rsidRPr="00881421">
        <w:rPr>
          <w:b/>
          <w:color w:val="0E0A0A"/>
          <w:spacing w:val="-12"/>
          <w:w w:val="105"/>
          <w:sz w:val="28"/>
          <w:szCs w:val="28"/>
        </w:rPr>
        <w:t xml:space="preserve"> </w:t>
      </w:r>
      <w:r w:rsidRPr="00881421">
        <w:rPr>
          <w:b/>
          <w:color w:val="0E0A0A"/>
          <w:w w:val="105"/>
          <w:sz w:val="28"/>
          <w:szCs w:val="28"/>
        </w:rPr>
        <w:t>adolescent</w:t>
      </w:r>
      <w:r>
        <w:rPr>
          <w:b/>
          <w:color w:val="0E0A0A"/>
          <w:w w:val="105"/>
          <w:sz w:val="28"/>
          <w:szCs w:val="28"/>
        </w:rPr>
        <w:t>"</w:t>
      </w:r>
      <w:r w:rsidRPr="00503543">
        <w:rPr>
          <w:b/>
          <w:color w:val="0E0A0A"/>
          <w:w w:val="105"/>
          <w:sz w:val="24"/>
          <w:szCs w:val="24"/>
        </w:rPr>
        <w:t xml:space="preserve">, </w:t>
      </w:r>
      <w:proofErr w:type="spellStart"/>
      <w:r w:rsidRPr="00503543">
        <w:rPr>
          <w:color w:val="0E0A0A"/>
          <w:w w:val="105"/>
          <w:sz w:val="24"/>
          <w:szCs w:val="24"/>
        </w:rPr>
        <w:t>conducător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05"/>
          <w:sz w:val="24"/>
          <w:szCs w:val="24"/>
        </w:rPr>
        <w:t>științific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 Prof. Univ. </w:t>
      </w:r>
      <w:proofErr w:type="spellStart"/>
      <w:r w:rsidRPr="00503543">
        <w:rPr>
          <w:color w:val="0E0A0A"/>
          <w:w w:val="105"/>
          <w:sz w:val="24"/>
          <w:szCs w:val="24"/>
        </w:rPr>
        <w:t>Dr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05"/>
          <w:sz w:val="24"/>
          <w:szCs w:val="24"/>
        </w:rPr>
        <w:t>Elisbeta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05"/>
          <w:sz w:val="24"/>
          <w:szCs w:val="24"/>
        </w:rPr>
        <w:t>Bratu</w:t>
      </w:r>
      <w:proofErr w:type="spellEnd"/>
    </w:p>
    <w:p w:rsidR="00445766" w:rsidRPr="00503543" w:rsidRDefault="00445766" w:rsidP="00A4249C">
      <w:pPr>
        <w:pStyle w:val="ListParagraph"/>
        <w:tabs>
          <w:tab w:val="left" w:pos="577"/>
        </w:tabs>
        <w:spacing w:line="276" w:lineRule="auto"/>
        <w:ind w:left="0"/>
        <w:rPr>
          <w:color w:val="0E0A0A"/>
          <w:sz w:val="24"/>
          <w:szCs w:val="24"/>
        </w:rPr>
      </w:pPr>
    </w:p>
    <w:p w:rsidR="00445766" w:rsidRPr="00503543" w:rsidRDefault="00445766" w:rsidP="00A4249C">
      <w:pPr>
        <w:tabs>
          <w:tab w:val="left" w:pos="142"/>
          <w:tab w:val="left" w:pos="399"/>
        </w:tabs>
        <w:spacing w:line="276" w:lineRule="auto"/>
        <w:jc w:val="both"/>
        <w:rPr>
          <w:noProof/>
          <w:spacing w:val="-2"/>
          <w:lang w:val="ro-RO"/>
        </w:rPr>
      </w:pPr>
    </w:p>
    <w:p w:rsidR="00445766" w:rsidRDefault="004F6EFD" w:rsidP="00CD418D">
      <w:pPr>
        <w:numPr>
          <w:ilvl w:val="0"/>
          <w:numId w:val="1"/>
        </w:numPr>
        <w:tabs>
          <w:tab w:val="left" w:pos="142"/>
          <w:tab w:val="left" w:pos="399"/>
        </w:tabs>
        <w:spacing w:line="276" w:lineRule="auto"/>
        <w:ind w:left="720" w:hanging="720"/>
        <w:jc w:val="both"/>
        <w:rPr>
          <w:b/>
          <w:noProof/>
          <w:spacing w:val="-2"/>
          <w:sz w:val="28"/>
          <w:szCs w:val="28"/>
          <w:lang w:val="ro-RO"/>
        </w:rPr>
      </w:pPr>
      <w:r>
        <w:rPr>
          <w:b/>
          <w:noProof/>
          <w:spacing w:val="-2"/>
          <w:sz w:val="28"/>
          <w:szCs w:val="28"/>
          <w:lang w:val="ro-RO"/>
        </w:rPr>
        <w:t>Cărţi ș</w:t>
      </w:r>
      <w:r w:rsidR="00445766" w:rsidRPr="00503543">
        <w:rPr>
          <w:b/>
          <w:noProof/>
          <w:spacing w:val="-2"/>
          <w:sz w:val="28"/>
          <w:szCs w:val="28"/>
          <w:lang w:val="ro-RO"/>
        </w:rPr>
        <w:t xml:space="preserve">i capitole în cărţi </w:t>
      </w:r>
    </w:p>
    <w:p w:rsidR="00CD418D" w:rsidRPr="00503543" w:rsidRDefault="00CD418D" w:rsidP="00CD418D">
      <w:pPr>
        <w:tabs>
          <w:tab w:val="left" w:pos="142"/>
          <w:tab w:val="left" w:pos="399"/>
        </w:tabs>
        <w:spacing w:line="276" w:lineRule="auto"/>
        <w:ind w:left="720"/>
        <w:jc w:val="both"/>
        <w:rPr>
          <w:b/>
          <w:noProof/>
          <w:spacing w:val="-2"/>
          <w:sz w:val="28"/>
          <w:szCs w:val="28"/>
          <w:lang w:val="ro-RO"/>
        </w:rPr>
      </w:pPr>
    </w:p>
    <w:p w:rsidR="00445766" w:rsidRPr="00503543" w:rsidRDefault="00445766" w:rsidP="00593FB7">
      <w:pPr>
        <w:pStyle w:val="ListParagraph"/>
        <w:numPr>
          <w:ilvl w:val="0"/>
          <w:numId w:val="2"/>
        </w:numPr>
        <w:tabs>
          <w:tab w:val="left" w:pos="142"/>
          <w:tab w:val="left" w:pos="399"/>
        </w:tabs>
        <w:spacing w:line="276" w:lineRule="auto"/>
        <w:ind w:left="360"/>
        <w:rPr>
          <w:b/>
          <w:noProof/>
          <w:spacing w:val="-2"/>
          <w:sz w:val="24"/>
          <w:szCs w:val="24"/>
          <w:lang w:val="ro-RO"/>
        </w:rPr>
      </w:pPr>
      <w:r w:rsidRPr="00503543">
        <w:rPr>
          <w:color w:val="181818"/>
          <w:sz w:val="24"/>
          <w:szCs w:val="24"/>
          <w:lang w:val="ro-RO"/>
        </w:rPr>
        <w:t xml:space="preserve">Amariei Cornel, Bratu Elisabeta, Bratu Cristina, Bratu Emanuel, Glăvan Florica, </w:t>
      </w:r>
      <w:r w:rsidRPr="00503543">
        <w:rPr>
          <w:b/>
          <w:color w:val="181818"/>
          <w:sz w:val="24"/>
          <w:szCs w:val="24"/>
          <w:lang w:val="ro-RO"/>
        </w:rPr>
        <w:t>Gheorghescu Magda</w:t>
      </w:r>
      <w:r w:rsidRPr="00503543">
        <w:rPr>
          <w:color w:val="181818"/>
          <w:sz w:val="24"/>
          <w:szCs w:val="24"/>
          <w:lang w:val="ro-RO"/>
        </w:rPr>
        <w:t>, Fleșer Camelia, Negruțiu Meda, Ogodescu Alexandru, Popa Mălina, Schiller Eleonora(2005) Practica pedodontică(ediția III), Ed. Orizonturi Universitare (editură recunoscutăCNCSIS), Timișoara, ISBN 973-638-203-6</w:t>
      </w:r>
    </w:p>
    <w:p w:rsidR="00445766" w:rsidRPr="00503543" w:rsidRDefault="00445766" w:rsidP="00593FB7">
      <w:pPr>
        <w:pStyle w:val="ListParagraph"/>
        <w:numPr>
          <w:ilvl w:val="0"/>
          <w:numId w:val="2"/>
        </w:numPr>
        <w:tabs>
          <w:tab w:val="left" w:pos="572"/>
        </w:tabs>
        <w:spacing w:line="276" w:lineRule="auto"/>
        <w:ind w:left="360"/>
        <w:rPr>
          <w:color w:val="0E0A0A"/>
          <w:sz w:val="24"/>
          <w:szCs w:val="24"/>
        </w:rPr>
      </w:pPr>
      <w:proofErr w:type="spellStart"/>
      <w:r w:rsidRPr="004F6EFD">
        <w:rPr>
          <w:color w:val="0E0A0A"/>
          <w:w w:val="110"/>
          <w:sz w:val="24"/>
          <w:szCs w:val="24"/>
        </w:rPr>
        <w:t>Prevenirea</w:t>
      </w:r>
      <w:proofErr w:type="spellEnd"/>
      <w:r w:rsidRPr="004F6EFD">
        <w:rPr>
          <w:color w:val="0E0A0A"/>
          <w:spacing w:val="-11"/>
          <w:w w:val="110"/>
          <w:sz w:val="24"/>
          <w:szCs w:val="24"/>
        </w:rPr>
        <w:t xml:space="preserve"> </w:t>
      </w:r>
      <w:proofErr w:type="spellStart"/>
      <w:r w:rsidR="004F6EFD">
        <w:rPr>
          <w:color w:val="0E0A0A"/>
          <w:w w:val="110"/>
          <w:sz w:val="24"/>
          <w:szCs w:val="24"/>
        </w:rPr>
        <w:t>afecț</w:t>
      </w:r>
      <w:r w:rsidRPr="004F6EFD">
        <w:rPr>
          <w:color w:val="0E0A0A"/>
          <w:w w:val="110"/>
          <w:sz w:val="24"/>
          <w:szCs w:val="24"/>
        </w:rPr>
        <w:t>iunilor</w:t>
      </w:r>
      <w:proofErr w:type="spellEnd"/>
      <w:r w:rsidRPr="004F6EFD">
        <w:rPr>
          <w:color w:val="0E0A0A"/>
          <w:spacing w:val="-19"/>
          <w:w w:val="110"/>
          <w:sz w:val="24"/>
          <w:szCs w:val="24"/>
        </w:rPr>
        <w:t xml:space="preserve"> </w:t>
      </w:r>
      <w:proofErr w:type="spellStart"/>
      <w:r w:rsidRPr="004F6EFD">
        <w:rPr>
          <w:color w:val="0E0A0A"/>
          <w:w w:val="110"/>
          <w:sz w:val="24"/>
          <w:szCs w:val="24"/>
        </w:rPr>
        <w:t>stomatologice</w:t>
      </w:r>
      <w:proofErr w:type="spellEnd"/>
      <w:r w:rsidRPr="00503543">
        <w:rPr>
          <w:i/>
          <w:color w:val="343133"/>
          <w:w w:val="110"/>
          <w:sz w:val="24"/>
          <w:szCs w:val="24"/>
        </w:rPr>
        <w:t>,</w:t>
      </w:r>
      <w:r w:rsidRPr="00503543">
        <w:rPr>
          <w:i/>
          <w:color w:val="343133"/>
          <w:spacing w:val="-23"/>
          <w:w w:val="110"/>
          <w:sz w:val="24"/>
          <w:szCs w:val="24"/>
        </w:rPr>
        <w:t xml:space="preserve"> </w:t>
      </w:r>
      <w:r w:rsidRPr="00503543">
        <w:rPr>
          <w:color w:val="0E0A0A"/>
          <w:w w:val="110"/>
          <w:sz w:val="24"/>
          <w:szCs w:val="24"/>
        </w:rPr>
        <w:t>Note</w:t>
      </w:r>
      <w:r w:rsidRPr="00503543">
        <w:rPr>
          <w:color w:val="0E0A0A"/>
          <w:spacing w:val="-17"/>
          <w:w w:val="110"/>
          <w:sz w:val="24"/>
          <w:szCs w:val="24"/>
        </w:rPr>
        <w:t xml:space="preserve"> </w:t>
      </w:r>
      <w:r w:rsidRPr="00503543">
        <w:rPr>
          <w:color w:val="0E0A0A"/>
          <w:w w:val="110"/>
          <w:sz w:val="24"/>
          <w:szCs w:val="24"/>
        </w:rPr>
        <w:t>de curs,</w:t>
      </w:r>
      <w:r w:rsidR="004F6EFD">
        <w:rPr>
          <w:color w:val="0E0A0A"/>
          <w:w w:val="105"/>
          <w:sz w:val="24"/>
          <w:szCs w:val="24"/>
        </w:rPr>
        <w:t xml:space="preserve"> </w:t>
      </w:r>
      <w:proofErr w:type="spellStart"/>
      <w:r w:rsidR="004F6EFD">
        <w:rPr>
          <w:color w:val="0E0A0A"/>
          <w:w w:val="105"/>
          <w:sz w:val="24"/>
          <w:szCs w:val="24"/>
        </w:rPr>
        <w:t>Zetu</w:t>
      </w:r>
      <w:proofErr w:type="spellEnd"/>
      <w:r w:rsidR="004F6EFD">
        <w:rPr>
          <w:color w:val="0E0A0A"/>
          <w:w w:val="105"/>
          <w:sz w:val="24"/>
          <w:szCs w:val="24"/>
        </w:rPr>
        <w:t xml:space="preserve"> Irina, Adriana </w:t>
      </w:r>
      <w:proofErr w:type="spellStart"/>
      <w:r w:rsidR="004F6EFD">
        <w:rPr>
          <w:color w:val="0E0A0A"/>
          <w:w w:val="105"/>
          <w:sz w:val="24"/>
          <w:szCs w:val="24"/>
        </w:rPr>
        <w:t>Bă</w:t>
      </w:r>
      <w:r w:rsidRPr="00503543">
        <w:rPr>
          <w:color w:val="0E0A0A"/>
          <w:w w:val="105"/>
          <w:sz w:val="24"/>
          <w:szCs w:val="24"/>
        </w:rPr>
        <w:t>lan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, </w:t>
      </w:r>
      <w:proofErr w:type="spellStart"/>
      <w:r w:rsidRPr="00503543">
        <w:rPr>
          <w:color w:val="0E0A0A"/>
          <w:w w:val="105"/>
          <w:sz w:val="24"/>
          <w:szCs w:val="24"/>
        </w:rPr>
        <w:t>autor</w:t>
      </w:r>
      <w:r w:rsidRPr="00503543">
        <w:rPr>
          <w:color w:val="0E0A0A"/>
          <w:spacing w:val="3"/>
          <w:w w:val="105"/>
          <w:sz w:val="24"/>
          <w:szCs w:val="24"/>
        </w:rPr>
        <w:t>ii</w:t>
      </w:r>
      <w:proofErr w:type="spellEnd"/>
      <w:r w:rsidRPr="00503543">
        <w:rPr>
          <w:color w:val="343133"/>
          <w:spacing w:val="3"/>
          <w:w w:val="105"/>
          <w:sz w:val="24"/>
          <w:szCs w:val="24"/>
        </w:rPr>
        <w:t xml:space="preserve">: </w:t>
      </w:r>
      <w:proofErr w:type="spellStart"/>
      <w:r w:rsidRPr="00503543">
        <w:rPr>
          <w:color w:val="0E0A0A"/>
          <w:w w:val="105"/>
          <w:sz w:val="24"/>
          <w:szCs w:val="24"/>
        </w:rPr>
        <w:t>Alexandru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05"/>
          <w:sz w:val="24"/>
          <w:szCs w:val="24"/>
        </w:rPr>
        <w:t>Ogodescu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, </w:t>
      </w:r>
      <w:r w:rsidRPr="00503543">
        <w:rPr>
          <w:b/>
          <w:color w:val="0E0A0A"/>
          <w:w w:val="105"/>
          <w:sz w:val="24"/>
          <w:szCs w:val="24"/>
        </w:rPr>
        <w:t>Magda Luca</w:t>
      </w:r>
      <w:r w:rsidRPr="00503543">
        <w:rPr>
          <w:color w:val="0E0A0A"/>
          <w:w w:val="105"/>
          <w:sz w:val="24"/>
          <w:szCs w:val="24"/>
        </w:rPr>
        <w:t>, Emilia</w:t>
      </w:r>
      <w:r w:rsidRPr="00503543">
        <w:rPr>
          <w:color w:val="0E0A0A"/>
          <w:spacing w:val="-13"/>
          <w:w w:val="105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05"/>
          <w:sz w:val="24"/>
          <w:szCs w:val="24"/>
        </w:rPr>
        <w:t>Ogodescu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, </w:t>
      </w:r>
      <w:proofErr w:type="spellStart"/>
      <w:r w:rsidR="004F6EFD">
        <w:rPr>
          <w:color w:val="0E0A0A"/>
          <w:w w:val="110"/>
          <w:sz w:val="24"/>
          <w:szCs w:val="24"/>
        </w:rPr>
        <w:t>Mă</w:t>
      </w:r>
      <w:r w:rsidRPr="00503543">
        <w:rPr>
          <w:color w:val="0E0A0A"/>
          <w:w w:val="110"/>
          <w:sz w:val="24"/>
          <w:szCs w:val="24"/>
        </w:rPr>
        <w:t>lina</w:t>
      </w:r>
      <w:proofErr w:type="spellEnd"/>
      <w:r w:rsidRPr="00503543">
        <w:rPr>
          <w:color w:val="0E0A0A"/>
          <w:spacing w:val="-11"/>
          <w:w w:val="110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10"/>
          <w:sz w:val="24"/>
          <w:szCs w:val="24"/>
        </w:rPr>
        <w:t>Popa</w:t>
      </w:r>
      <w:proofErr w:type="spellEnd"/>
      <w:r w:rsidRPr="00503543">
        <w:rPr>
          <w:color w:val="0E0A0A"/>
          <w:w w:val="110"/>
          <w:sz w:val="24"/>
          <w:szCs w:val="24"/>
        </w:rPr>
        <w:t>,</w:t>
      </w:r>
      <w:r w:rsidR="004F6EFD">
        <w:rPr>
          <w:color w:val="0E0A0A"/>
          <w:spacing w:val="19"/>
          <w:w w:val="110"/>
          <w:sz w:val="24"/>
          <w:szCs w:val="24"/>
        </w:rPr>
        <w:t xml:space="preserve"> </w:t>
      </w:r>
      <w:proofErr w:type="spellStart"/>
      <w:r w:rsidR="004F6EFD">
        <w:rPr>
          <w:color w:val="0E0A0A"/>
          <w:spacing w:val="19"/>
          <w:w w:val="110"/>
          <w:sz w:val="24"/>
          <w:szCs w:val="24"/>
        </w:rPr>
        <w:t>Ș</w:t>
      </w:r>
      <w:r w:rsidRPr="00503543">
        <w:rPr>
          <w:color w:val="0E0A0A"/>
          <w:w w:val="110"/>
          <w:sz w:val="24"/>
          <w:szCs w:val="24"/>
        </w:rPr>
        <w:t>tefania</w:t>
      </w:r>
      <w:proofErr w:type="spellEnd"/>
      <w:r w:rsidRPr="00503543">
        <w:rPr>
          <w:color w:val="0E0A0A"/>
          <w:spacing w:val="-11"/>
          <w:w w:val="110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10"/>
          <w:sz w:val="24"/>
          <w:szCs w:val="24"/>
        </w:rPr>
        <w:t>Dinu</w:t>
      </w:r>
      <w:proofErr w:type="spellEnd"/>
      <w:r w:rsidRPr="00503543">
        <w:rPr>
          <w:color w:val="0E0A0A"/>
          <w:w w:val="110"/>
          <w:sz w:val="24"/>
          <w:szCs w:val="24"/>
        </w:rPr>
        <w:t>,</w:t>
      </w:r>
      <w:r w:rsidRPr="00503543">
        <w:rPr>
          <w:color w:val="0E0A0A"/>
          <w:spacing w:val="-17"/>
          <w:w w:val="110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10"/>
          <w:sz w:val="24"/>
          <w:szCs w:val="24"/>
        </w:rPr>
        <w:t>Andreea</w:t>
      </w:r>
      <w:proofErr w:type="spellEnd"/>
      <w:r w:rsidRPr="00503543">
        <w:rPr>
          <w:color w:val="0E0A0A"/>
          <w:spacing w:val="-6"/>
          <w:w w:val="110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10"/>
          <w:sz w:val="24"/>
          <w:szCs w:val="24"/>
        </w:rPr>
        <w:t>Lazea</w:t>
      </w:r>
      <w:proofErr w:type="spellEnd"/>
      <w:r w:rsidRPr="00503543">
        <w:rPr>
          <w:color w:val="0E0A0A"/>
          <w:w w:val="110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10"/>
          <w:sz w:val="24"/>
          <w:szCs w:val="24"/>
        </w:rPr>
        <w:t>ai</w:t>
      </w:r>
      <w:proofErr w:type="spellEnd"/>
      <w:r w:rsidRPr="00503543">
        <w:rPr>
          <w:color w:val="0E0A0A"/>
          <w:w w:val="110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10"/>
          <w:sz w:val="24"/>
          <w:szCs w:val="24"/>
        </w:rPr>
        <w:t>capitolului</w:t>
      </w:r>
      <w:proofErr w:type="spellEnd"/>
      <w:r w:rsidRPr="00503543">
        <w:rPr>
          <w:color w:val="0E0A0A"/>
          <w:w w:val="110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10"/>
          <w:sz w:val="24"/>
          <w:szCs w:val="24"/>
        </w:rPr>
        <w:t>Prevenția</w:t>
      </w:r>
      <w:proofErr w:type="spellEnd"/>
      <w:r w:rsidRPr="00503543">
        <w:rPr>
          <w:color w:val="0E0A0A"/>
          <w:w w:val="110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10"/>
          <w:sz w:val="24"/>
          <w:szCs w:val="24"/>
        </w:rPr>
        <w:t>anomaliilor</w:t>
      </w:r>
      <w:proofErr w:type="spellEnd"/>
      <w:r w:rsidRPr="00503543">
        <w:rPr>
          <w:color w:val="0E0A0A"/>
          <w:w w:val="110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10"/>
          <w:sz w:val="24"/>
          <w:szCs w:val="24"/>
        </w:rPr>
        <w:t>dento-maxilare</w:t>
      </w:r>
      <w:proofErr w:type="spellEnd"/>
      <w:r w:rsidRPr="00503543">
        <w:rPr>
          <w:color w:val="0E0A0A"/>
          <w:w w:val="110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10"/>
          <w:sz w:val="24"/>
          <w:szCs w:val="24"/>
        </w:rPr>
        <w:t>pr</w:t>
      </w:r>
      <w:r w:rsidR="004F6EFD">
        <w:rPr>
          <w:color w:val="0E0A0A"/>
          <w:w w:val="110"/>
          <w:sz w:val="24"/>
          <w:szCs w:val="24"/>
        </w:rPr>
        <w:t>intr</w:t>
      </w:r>
      <w:proofErr w:type="spellEnd"/>
      <w:r w:rsidR="004F6EFD">
        <w:rPr>
          <w:color w:val="0E0A0A"/>
          <w:w w:val="110"/>
          <w:sz w:val="24"/>
          <w:szCs w:val="24"/>
        </w:rPr>
        <w:t xml:space="preserve">-un management </w:t>
      </w:r>
      <w:proofErr w:type="spellStart"/>
      <w:r w:rsidR="004F6EFD">
        <w:rPr>
          <w:color w:val="0E0A0A"/>
          <w:w w:val="110"/>
          <w:sz w:val="24"/>
          <w:szCs w:val="24"/>
        </w:rPr>
        <w:t>optim</w:t>
      </w:r>
      <w:proofErr w:type="spellEnd"/>
      <w:r w:rsidR="004F6EFD">
        <w:rPr>
          <w:color w:val="0E0A0A"/>
          <w:w w:val="110"/>
          <w:sz w:val="24"/>
          <w:szCs w:val="24"/>
        </w:rPr>
        <w:t xml:space="preserve"> al </w:t>
      </w:r>
      <w:proofErr w:type="spellStart"/>
      <w:r w:rsidR="004F6EFD">
        <w:rPr>
          <w:color w:val="0E0A0A"/>
          <w:w w:val="110"/>
          <w:sz w:val="24"/>
          <w:szCs w:val="24"/>
        </w:rPr>
        <w:t>spaț</w:t>
      </w:r>
      <w:r w:rsidRPr="00503543">
        <w:rPr>
          <w:color w:val="0E0A0A"/>
          <w:w w:val="110"/>
          <w:sz w:val="24"/>
          <w:szCs w:val="24"/>
        </w:rPr>
        <w:t>iului</w:t>
      </w:r>
      <w:proofErr w:type="spellEnd"/>
      <w:r w:rsidRPr="00503543">
        <w:rPr>
          <w:color w:val="0E0A0A"/>
          <w:w w:val="110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10"/>
          <w:sz w:val="24"/>
          <w:szCs w:val="24"/>
        </w:rPr>
        <w:t>în</w:t>
      </w:r>
      <w:proofErr w:type="spellEnd"/>
      <w:r w:rsidRPr="00503543">
        <w:rPr>
          <w:color w:val="0E0A0A"/>
          <w:w w:val="110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10"/>
          <w:sz w:val="24"/>
          <w:szCs w:val="24"/>
        </w:rPr>
        <w:t>timpul</w:t>
      </w:r>
      <w:proofErr w:type="spellEnd"/>
      <w:r w:rsidRPr="00503543">
        <w:rPr>
          <w:color w:val="0E0A0A"/>
          <w:w w:val="110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10"/>
          <w:sz w:val="24"/>
          <w:szCs w:val="24"/>
        </w:rPr>
        <w:t>dentiției</w:t>
      </w:r>
      <w:proofErr w:type="spellEnd"/>
      <w:r w:rsidRPr="00503543">
        <w:rPr>
          <w:color w:val="0E0A0A"/>
          <w:w w:val="110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10"/>
          <w:sz w:val="24"/>
          <w:szCs w:val="24"/>
        </w:rPr>
        <w:t>mixte</w:t>
      </w:r>
      <w:proofErr w:type="spellEnd"/>
      <w:r w:rsidRPr="00503543">
        <w:rPr>
          <w:color w:val="0E0A0A"/>
          <w:w w:val="110"/>
          <w:sz w:val="24"/>
          <w:szCs w:val="24"/>
        </w:rPr>
        <w:t xml:space="preserve"> Ed. </w:t>
      </w:r>
      <w:proofErr w:type="spellStart"/>
      <w:r w:rsidRPr="00503543">
        <w:rPr>
          <w:color w:val="0E0A0A"/>
          <w:w w:val="110"/>
          <w:sz w:val="24"/>
          <w:szCs w:val="24"/>
        </w:rPr>
        <w:t>Gr.</w:t>
      </w:r>
      <w:proofErr w:type="gramStart"/>
      <w:r w:rsidRPr="00503543">
        <w:rPr>
          <w:color w:val="0E0A0A"/>
          <w:w w:val="110"/>
          <w:sz w:val="24"/>
          <w:szCs w:val="24"/>
        </w:rPr>
        <w:t>T.Popa</w:t>
      </w:r>
      <w:proofErr w:type="spellEnd"/>
      <w:proofErr w:type="gramEnd"/>
      <w:r w:rsidRPr="00503543">
        <w:rPr>
          <w:color w:val="0E0A0A"/>
          <w:w w:val="110"/>
          <w:sz w:val="24"/>
          <w:szCs w:val="24"/>
        </w:rPr>
        <w:t>, 2014,</w:t>
      </w:r>
      <w:r w:rsidR="004F6EFD">
        <w:rPr>
          <w:color w:val="0E0A0A"/>
          <w:spacing w:val="-22"/>
          <w:w w:val="110"/>
          <w:sz w:val="24"/>
          <w:szCs w:val="24"/>
        </w:rPr>
        <w:t xml:space="preserve"> </w:t>
      </w:r>
      <w:proofErr w:type="spellStart"/>
      <w:r w:rsidR="004F6EFD">
        <w:rPr>
          <w:color w:val="0E0A0A"/>
          <w:spacing w:val="-22"/>
          <w:w w:val="110"/>
          <w:sz w:val="24"/>
          <w:szCs w:val="24"/>
        </w:rPr>
        <w:t>Iaș</w:t>
      </w:r>
      <w:r w:rsidRPr="00503543">
        <w:rPr>
          <w:color w:val="0E0A0A"/>
          <w:spacing w:val="-22"/>
          <w:w w:val="110"/>
          <w:sz w:val="24"/>
          <w:szCs w:val="24"/>
        </w:rPr>
        <w:t>i</w:t>
      </w:r>
      <w:proofErr w:type="spellEnd"/>
      <w:r w:rsidRPr="00503543">
        <w:rPr>
          <w:color w:val="0E0A0A"/>
          <w:spacing w:val="-22"/>
          <w:w w:val="110"/>
          <w:sz w:val="24"/>
          <w:szCs w:val="24"/>
        </w:rPr>
        <w:t>. ISBN: 978-606-544-299-0</w:t>
      </w:r>
    </w:p>
    <w:p w:rsidR="00445766" w:rsidRPr="00503543" w:rsidRDefault="00445766" w:rsidP="00593FB7">
      <w:pPr>
        <w:pStyle w:val="ListParagraph"/>
        <w:numPr>
          <w:ilvl w:val="0"/>
          <w:numId w:val="2"/>
        </w:numPr>
        <w:tabs>
          <w:tab w:val="left" w:pos="587"/>
        </w:tabs>
        <w:spacing w:line="276" w:lineRule="auto"/>
        <w:ind w:left="360"/>
        <w:rPr>
          <w:color w:val="0E0A0A"/>
          <w:sz w:val="24"/>
          <w:szCs w:val="24"/>
        </w:rPr>
      </w:pPr>
      <w:proofErr w:type="spellStart"/>
      <w:r w:rsidRPr="00503543">
        <w:rPr>
          <w:color w:val="0E0A0A"/>
          <w:w w:val="105"/>
          <w:sz w:val="24"/>
          <w:szCs w:val="24"/>
        </w:rPr>
        <w:t>Ogodescu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05"/>
          <w:sz w:val="24"/>
          <w:szCs w:val="24"/>
        </w:rPr>
        <w:t>Alexandru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, </w:t>
      </w:r>
      <w:r w:rsidRPr="00503543">
        <w:rPr>
          <w:b/>
          <w:color w:val="0E0A0A"/>
          <w:w w:val="105"/>
          <w:sz w:val="24"/>
          <w:szCs w:val="24"/>
        </w:rPr>
        <w:t>Luca Magda</w:t>
      </w:r>
      <w:r w:rsidR="004F6EFD">
        <w:rPr>
          <w:color w:val="0E0A0A"/>
          <w:w w:val="105"/>
          <w:sz w:val="24"/>
          <w:szCs w:val="24"/>
        </w:rPr>
        <w:t xml:space="preserve">, </w:t>
      </w:r>
      <w:proofErr w:type="spellStart"/>
      <w:r w:rsidR="004F6EFD">
        <w:rPr>
          <w:color w:val="0E0A0A"/>
          <w:w w:val="105"/>
          <w:sz w:val="24"/>
          <w:szCs w:val="24"/>
        </w:rPr>
        <w:t>Ogodescu</w:t>
      </w:r>
      <w:proofErr w:type="spellEnd"/>
      <w:r w:rsidR="004F6EFD">
        <w:rPr>
          <w:color w:val="0E0A0A"/>
          <w:w w:val="105"/>
          <w:sz w:val="24"/>
          <w:szCs w:val="24"/>
        </w:rPr>
        <w:t xml:space="preserve"> Emilia, </w:t>
      </w:r>
      <w:proofErr w:type="spellStart"/>
      <w:r w:rsidR="004F6EFD">
        <w:rPr>
          <w:color w:val="0E0A0A"/>
          <w:w w:val="105"/>
          <w:sz w:val="24"/>
          <w:szCs w:val="24"/>
        </w:rPr>
        <w:t>Stratul</w:t>
      </w:r>
      <w:proofErr w:type="spellEnd"/>
      <w:r w:rsidR="004F6EFD">
        <w:rPr>
          <w:color w:val="0E0A0A"/>
          <w:w w:val="105"/>
          <w:sz w:val="24"/>
          <w:szCs w:val="24"/>
        </w:rPr>
        <w:t xml:space="preserve"> </w:t>
      </w:r>
      <w:proofErr w:type="spellStart"/>
      <w:r w:rsidR="004F6EFD">
        <w:rPr>
          <w:color w:val="0E0A0A"/>
          <w:w w:val="105"/>
          <w:sz w:val="24"/>
          <w:szCs w:val="24"/>
        </w:rPr>
        <w:t>Ș</w:t>
      </w:r>
      <w:r w:rsidRPr="00503543">
        <w:rPr>
          <w:color w:val="0E0A0A"/>
          <w:w w:val="105"/>
          <w:sz w:val="24"/>
          <w:szCs w:val="24"/>
        </w:rPr>
        <w:t>tefan</w:t>
      </w:r>
      <w:proofErr w:type="spellEnd"/>
      <w:r w:rsidRPr="00503543">
        <w:rPr>
          <w:color w:val="0E0A0A"/>
          <w:w w:val="105"/>
          <w:sz w:val="24"/>
          <w:szCs w:val="24"/>
        </w:rPr>
        <w:t>,</w:t>
      </w:r>
      <w:r w:rsidRPr="00503543">
        <w:rPr>
          <w:color w:val="0E0A0A"/>
          <w:spacing w:val="49"/>
          <w:w w:val="105"/>
          <w:sz w:val="24"/>
          <w:szCs w:val="24"/>
        </w:rPr>
        <w:t xml:space="preserve"> </w:t>
      </w:r>
      <w:proofErr w:type="spellStart"/>
      <w:r w:rsidR="004F6EFD">
        <w:rPr>
          <w:color w:val="0E0A0A"/>
          <w:w w:val="105"/>
          <w:sz w:val="24"/>
          <w:szCs w:val="24"/>
        </w:rPr>
        <w:t>Zetu</w:t>
      </w:r>
      <w:proofErr w:type="spellEnd"/>
      <w:r w:rsidR="004F6EFD">
        <w:rPr>
          <w:color w:val="0E0A0A"/>
          <w:w w:val="105"/>
          <w:sz w:val="24"/>
          <w:szCs w:val="24"/>
        </w:rPr>
        <w:t xml:space="preserve"> Irina </w:t>
      </w:r>
      <w:proofErr w:type="spellStart"/>
      <w:r w:rsidR="004F6EFD">
        <w:rPr>
          <w:color w:val="0E0A0A"/>
          <w:w w:val="105"/>
          <w:sz w:val="24"/>
          <w:szCs w:val="24"/>
        </w:rPr>
        <w:t>Managementul</w:t>
      </w:r>
      <w:proofErr w:type="spellEnd"/>
      <w:r w:rsidR="004F6EFD">
        <w:rPr>
          <w:color w:val="0E0A0A"/>
          <w:w w:val="105"/>
          <w:sz w:val="24"/>
          <w:szCs w:val="24"/>
        </w:rPr>
        <w:t xml:space="preserve"> </w:t>
      </w:r>
      <w:proofErr w:type="spellStart"/>
      <w:r w:rsidR="004F6EFD">
        <w:rPr>
          <w:color w:val="0E0A0A"/>
          <w:w w:val="105"/>
          <w:sz w:val="24"/>
          <w:szCs w:val="24"/>
        </w:rPr>
        <w:t>spațiului</w:t>
      </w:r>
      <w:proofErr w:type="spellEnd"/>
      <w:r w:rsidR="004F6EFD">
        <w:rPr>
          <w:color w:val="0E0A0A"/>
          <w:w w:val="105"/>
          <w:sz w:val="24"/>
          <w:szCs w:val="24"/>
        </w:rPr>
        <w:t xml:space="preserve"> </w:t>
      </w:r>
      <w:proofErr w:type="spellStart"/>
      <w:r w:rsidR="004F6EFD">
        <w:rPr>
          <w:color w:val="0E0A0A"/>
          <w:w w:val="105"/>
          <w:sz w:val="24"/>
          <w:szCs w:val="24"/>
        </w:rPr>
        <w:t>în</w:t>
      </w:r>
      <w:proofErr w:type="spellEnd"/>
      <w:r w:rsidR="004F6EFD">
        <w:rPr>
          <w:color w:val="0E0A0A"/>
          <w:w w:val="105"/>
          <w:sz w:val="24"/>
          <w:szCs w:val="24"/>
        </w:rPr>
        <w:t xml:space="preserve"> </w:t>
      </w:r>
      <w:proofErr w:type="spellStart"/>
      <w:r w:rsidR="004F6EFD">
        <w:rPr>
          <w:color w:val="0E0A0A"/>
          <w:w w:val="105"/>
          <w:sz w:val="24"/>
          <w:szCs w:val="24"/>
        </w:rPr>
        <w:t>dentiția</w:t>
      </w:r>
      <w:proofErr w:type="spellEnd"/>
      <w:r w:rsidR="004F6EFD">
        <w:rPr>
          <w:color w:val="0E0A0A"/>
          <w:w w:val="105"/>
          <w:sz w:val="24"/>
          <w:szCs w:val="24"/>
        </w:rPr>
        <w:t xml:space="preserve"> </w:t>
      </w:r>
      <w:proofErr w:type="spellStart"/>
      <w:r w:rsidR="004F6EFD">
        <w:rPr>
          <w:color w:val="0E0A0A"/>
          <w:w w:val="105"/>
          <w:sz w:val="24"/>
          <w:szCs w:val="24"/>
        </w:rPr>
        <w:t>temporară</w:t>
      </w:r>
      <w:proofErr w:type="spellEnd"/>
      <w:r w:rsidR="004F6EFD">
        <w:rPr>
          <w:color w:val="0E0A0A"/>
          <w:w w:val="105"/>
          <w:sz w:val="24"/>
          <w:szCs w:val="24"/>
        </w:rPr>
        <w:t xml:space="preserve"> </w:t>
      </w:r>
      <w:proofErr w:type="spellStart"/>
      <w:r w:rsidR="004F6EFD">
        <w:rPr>
          <w:color w:val="0E0A0A"/>
          <w:w w:val="105"/>
          <w:sz w:val="24"/>
          <w:szCs w:val="24"/>
        </w:rPr>
        <w:t>și</w:t>
      </w:r>
      <w:proofErr w:type="spellEnd"/>
      <w:r w:rsidR="004F6EFD">
        <w:rPr>
          <w:color w:val="0E0A0A"/>
          <w:w w:val="105"/>
          <w:sz w:val="24"/>
          <w:szCs w:val="24"/>
        </w:rPr>
        <w:t xml:space="preserve"> </w:t>
      </w:r>
      <w:proofErr w:type="spellStart"/>
      <w:r w:rsidR="004F6EFD">
        <w:rPr>
          <w:color w:val="0E0A0A"/>
          <w:w w:val="105"/>
          <w:sz w:val="24"/>
          <w:szCs w:val="24"/>
        </w:rPr>
        <w:t>mixtă</w:t>
      </w:r>
      <w:proofErr w:type="spellEnd"/>
      <w:r w:rsidR="004F6EFD">
        <w:rPr>
          <w:color w:val="0E0A0A"/>
          <w:w w:val="105"/>
          <w:sz w:val="24"/>
          <w:szCs w:val="24"/>
        </w:rPr>
        <w:t xml:space="preserve">. </w:t>
      </w:r>
      <w:proofErr w:type="spellStart"/>
      <w:r w:rsidR="004F6EFD">
        <w:rPr>
          <w:color w:val="0E0A0A"/>
          <w:w w:val="105"/>
          <w:sz w:val="24"/>
          <w:szCs w:val="24"/>
        </w:rPr>
        <w:t>Editura</w:t>
      </w:r>
      <w:proofErr w:type="spellEnd"/>
      <w:r w:rsidR="004F6EFD">
        <w:rPr>
          <w:color w:val="0E0A0A"/>
          <w:w w:val="105"/>
          <w:sz w:val="24"/>
          <w:szCs w:val="24"/>
        </w:rPr>
        <w:t xml:space="preserve"> </w:t>
      </w:r>
      <w:proofErr w:type="spellStart"/>
      <w:r w:rsidR="004F6EFD">
        <w:rPr>
          <w:color w:val="0E0A0A"/>
          <w:w w:val="105"/>
          <w:sz w:val="24"/>
          <w:szCs w:val="24"/>
        </w:rPr>
        <w:t>Mirton</w:t>
      </w:r>
      <w:proofErr w:type="spellEnd"/>
      <w:r w:rsidR="004F6EFD">
        <w:rPr>
          <w:color w:val="0E0A0A"/>
          <w:w w:val="105"/>
          <w:sz w:val="24"/>
          <w:szCs w:val="24"/>
        </w:rPr>
        <w:t xml:space="preserve">, </w:t>
      </w:r>
      <w:proofErr w:type="spellStart"/>
      <w:r w:rsidR="004F6EFD">
        <w:rPr>
          <w:color w:val="0E0A0A"/>
          <w:w w:val="105"/>
          <w:sz w:val="24"/>
          <w:szCs w:val="24"/>
        </w:rPr>
        <w:t>Timiș</w:t>
      </w:r>
      <w:r w:rsidRPr="00503543">
        <w:rPr>
          <w:color w:val="0E0A0A"/>
          <w:w w:val="105"/>
          <w:sz w:val="24"/>
          <w:szCs w:val="24"/>
        </w:rPr>
        <w:t>oara</w:t>
      </w:r>
      <w:proofErr w:type="spellEnd"/>
      <w:r w:rsidRPr="00503543">
        <w:rPr>
          <w:color w:val="0E0A0A"/>
          <w:w w:val="105"/>
          <w:sz w:val="24"/>
          <w:szCs w:val="24"/>
        </w:rPr>
        <w:t>, 2015</w:t>
      </w:r>
    </w:p>
    <w:p w:rsidR="00445766" w:rsidRPr="00503543" w:rsidRDefault="00445766" w:rsidP="00593FB7">
      <w:pPr>
        <w:pStyle w:val="ListParagraph"/>
        <w:numPr>
          <w:ilvl w:val="0"/>
          <w:numId w:val="2"/>
        </w:numPr>
        <w:spacing w:line="276" w:lineRule="auto"/>
        <w:ind w:left="360"/>
        <w:rPr>
          <w:color w:val="0E0A0A"/>
          <w:sz w:val="24"/>
          <w:szCs w:val="24"/>
        </w:rPr>
      </w:pPr>
      <w:proofErr w:type="spellStart"/>
      <w:r w:rsidRPr="00503543">
        <w:rPr>
          <w:color w:val="0E0A0A"/>
          <w:w w:val="105"/>
          <w:sz w:val="24"/>
          <w:szCs w:val="24"/>
        </w:rPr>
        <w:t>Alexandru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05"/>
          <w:sz w:val="24"/>
          <w:szCs w:val="24"/>
        </w:rPr>
        <w:t>Ogodescu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, </w:t>
      </w:r>
      <w:r w:rsidRPr="00503543">
        <w:rPr>
          <w:b/>
          <w:color w:val="0E0A0A"/>
          <w:w w:val="105"/>
          <w:sz w:val="24"/>
          <w:szCs w:val="24"/>
        </w:rPr>
        <w:t xml:space="preserve">Magda </w:t>
      </w:r>
      <w:r w:rsidRPr="00503543">
        <w:rPr>
          <w:b/>
          <w:color w:val="262123"/>
          <w:w w:val="105"/>
          <w:sz w:val="24"/>
          <w:szCs w:val="24"/>
        </w:rPr>
        <w:t>Luca</w:t>
      </w:r>
      <w:r w:rsidRPr="00503543">
        <w:rPr>
          <w:color w:val="262123"/>
          <w:w w:val="105"/>
          <w:sz w:val="24"/>
          <w:szCs w:val="24"/>
        </w:rPr>
        <w:t xml:space="preserve">, </w:t>
      </w:r>
      <w:r w:rsidRPr="00503543">
        <w:rPr>
          <w:color w:val="0E0A0A"/>
          <w:w w:val="105"/>
          <w:sz w:val="24"/>
          <w:szCs w:val="24"/>
        </w:rPr>
        <w:t xml:space="preserve">Emilia </w:t>
      </w:r>
      <w:proofErr w:type="spellStart"/>
      <w:r w:rsidRPr="00503543">
        <w:rPr>
          <w:color w:val="0E0A0A"/>
          <w:w w:val="105"/>
          <w:sz w:val="24"/>
          <w:szCs w:val="24"/>
        </w:rPr>
        <w:t>Ogodescu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, </w:t>
      </w:r>
      <w:proofErr w:type="spellStart"/>
      <w:r w:rsidRPr="00503543">
        <w:rPr>
          <w:color w:val="0E0A0A"/>
          <w:w w:val="105"/>
          <w:sz w:val="24"/>
          <w:szCs w:val="24"/>
        </w:rPr>
        <w:t>Krisztina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 Martha,</w:t>
      </w:r>
      <w:r w:rsidRPr="00503543">
        <w:rPr>
          <w:color w:val="0E0A0A"/>
          <w:spacing w:val="32"/>
          <w:w w:val="105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05"/>
          <w:sz w:val="24"/>
          <w:szCs w:val="24"/>
        </w:rPr>
        <w:t>Olimpiu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10"/>
          <w:sz w:val="24"/>
          <w:szCs w:val="24"/>
        </w:rPr>
        <w:t>Karancsi</w:t>
      </w:r>
      <w:proofErr w:type="spellEnd"/>
      <w:r w:rsidRPr="00503543">
        <w:rPr>
          <w:color w:val="0E0A0A"/>
          <w:w w:val="110"/>
          <w:sz w:val="24"/>
          <w:szCs w:val="24"/>
        </w:rPr>
        <w:t xml:space="preserve">, Irina </w:t>
      </w:r>
      <w:proofErr w:type="spellStart"/>
      <w:r w:rsidRPr="00503543">
        <w:rPr>
          <w:color w:val="0E0A0A"/>
          <w:w w:val="110"/>
          <w:sz w:val="24"/>
          <w:szCs w:val="24"/>
        </w:rPr>
        <w:t>Zetu</w:t>
      </w:r>
      <w:proofErr w:type="spellEnd"/>
      <w:r w:rsidRPr="00503543">
        <w:rPr>
          <w:color w:val="0E0A0A"/>
          <w:w w:val="110"/>
          <w:sz w:val="24"/>
          <w:szCs w:val="24"/>
        </w:rPr>
        <w:t xml:space="preserve">. </w:t>
      </w:r>
      <w:proofErr w:type="spellStart"/>
      <w:r w:rsidRPr="00503543">
        <w:rPr>
          <w:color w:val="0E0A0A"/>
          <w:w w:val="110"/>
          <w:sz w:val="24"/>
          <w:szCs w:val="24"/>
        </w:rPr>
        <w:t>Principii</w:t>
      </w:r>
      <w:proofErr w:type="spellEnd"/>
      <w:r w:rsidRPr="00503543">
        <w:rPr>
          <w:color w:val="0E0A0A"/>
          <w:w w:val="110"/>
          <w:sz w:val="24"/>
          <w:szCs w:val="24"/>
        </w:rPr>
        <w:t xml:space="preserve"> de </w:t>
      </w:r>
      <w:proofErr w:type="spellStart"/>
      <w:r w:rsidRPr="00503543">
        <w:rPr>
          <w:color w:val="0E0A0A"/>
          <w:w w:val="110"/>
          <w:sz w:val="24"/>
          <w:szCs w:val="24"/>
        </w:rPr>
        <w:t>tratament</w:t>
      </w:r>
      <w:proofErr w:type="spellEnd"/>
      <w:r w:rsidRPr="00503543">
        <w:rPr>
          <w:color w:val="0E0A0A"/>
          <w:w w:val="110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10"/>
          <w:sz w:val="24"/>
          <w:szCs w:val="24"/>
        </w:rPr>
        <w:t>ortodontic</w:t>
      </w:r>
      <w:proofErr w:type="spellEnd"/>
      <w:r w:rsidRPr="00503543">
        <w:rPr>
          <w:color w:val="0E0A0A"/>
          <w:w w:val="110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10"/>
          <w:sz w:val="24"/>
          <w:szCs w:val="24"/>
        </w:rPr>
        <w:t>interdisciplinar</w:t>
      </w:r>
      <w:proofErr w:type="spellEnd"/>
      <w:r w:rsidRPr="00503543">
        <w:rPr>
          <w:color w:val="0E0A0A"/>
          <w:w w:val="110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10"/>
          <w:sz w:val="24"/>
          <w:szCs w:val="24"/>
        </w:rPr>
        <w:t>Editura</w:t>
      </w:r>
      <w:proofErr w:type="spellEnd"/>
      <w:r w:rsidRPr="00503543">
        <w:rPr>
          <w:color w:val="0E0A0A"/>
          <w:w w:val="110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10"/>
          <w:sz w:val="24"/>
          <w:szCs w:val="24"/>
        </w:rPr>
        <w:t>Mirton</w:t>
      </w:r>
      <w:proofErr w:type="spellEnd"/>
      <w:r w:rsidRPr="00503543">
        <w:rPr>
          <w:color w:val="0E0A0A"/>
          <w:w w:val="110"/>
          <w:sz w:val="24"/>
          <w:szCs w:val="24"/>
        </w:rPr>
        <w:t>, Timisoara, 2017</w:t>
      </w:r>
    </w:p>
    <w:p w:rsidR="00445766" w:rsidRPr="00503543" w:rsidRDefault="00445766" w:rsidP="00593FB7">
      <w:pPr>
        <w:pStyle w:val="ListParagraph"/>
        <w:numPr>
          <w:ilvl w:val="0"/>
          <w:numId w:val="2"/>
        </w:numPr>
        <w:tabs>
          <w:tab w:val="left" w:pos="577"/>
        </w:tabs>
        <w:spacing w:line="276" w:lineRule="auto"/>
        <w:ind w:left="340"/>
        <w:rPr>
          <w:color w:val="0E0A0A"/>
          <w:sz w:val="24"/>
          <w:szCs w:val="24"/>
        </w:rPr>
      </w:pPr>
      <w:r w:rsidRPr="00503543">
        <w:rPr>
          <w:color w:val="0E0A0A"/>
          <w:w w:val="105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05"/>
          <w:sz w:val="24"/>
          <w:szCs w:val="24"/>
        </w:rPr>
        <w:t>Ogodescu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 A., </w:t>
      </w:r>
      <w:r w:rsidRPr="00503543">
        <w:rPr>
          <w:b/>
          <w:color w:val="000000" w:themeColor="text1"/>
          <w:w w:val="105"/>
          <w:sz w:val="24"/>
          <w:szCs w:val="24"/>
        </w:rPr>
        <w:t>Luca M</w:t>
      </w:r>
      <w:r w:rsidRPr="00503543">
        <w:rPr>
          <w:color w:val="0E0A0A"/>
          <w:w w:val="105"/>
          <w:sz w:val="24"/>
          <w:szCs w:val="24"/>
        </w:rPr>
        <w:t xml:space="preserve">., </w:t>
      </w:r>
      <w:proofErr w:type="spellStart"/>
      <w:r w:rsidRPr="00503543">
        <w:rPr>
          <w:color w:val="0E0A0A"/>
          <w:w w:val="105"/>
          <w:sz w:val="24"/>
          <w:szCs w:val="24"/>
        </w:rPr>
        <w:t>Ogodescu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 </w:t>
      </w:r>
      <w:r w:rsidRPr="00503543">
        <w:rPr>
          <w:color w:val="0E0A0A"/>
          <w:spacing w:val="-6"/>
          <w:w w:val="105"/>
          <w:sz w:val="24"/>
          <w:szCs w:val="24"/>
        </w:rPr>
        <w:t>E</w:t>
      </w:r>
      <w:r w:rsidRPr="00503543">
        <w:rPr>
          <w:color w:val="343133"/>
          <w:spacing w:val="-6"/>
          <w:w w:val="105"/>
          <w:sz w:val="24"/>
          <w:szCs w:val="24"/>
        </w:rPr>
        <w:t>.</w:t>
      </w:r>
      <w:r w:rsidRPr="00503543">
        <w:rPr>
          <w:color w:val="0E0A0A"/>
          <w:spacing w:val="-6"/>
          <w:w w:val="105"/>
          <w:sz w:val="24"/>
          <w:szCs w:val="24"/>
        </w:rPr>
        <w:t xml:space="preserve">, </w:t>
      </w:r>
      <w:proofErr w:type="spellStart"/>
      <w:r w:rsidRPr="00503543">
        <w:rPr>
          <w:color w:val="0E0A0A"/>
          <w:w w:val="105"/>
          <w:sz w:val="24"/>
          <w:szCs w:val="24"/>
        </w:rPr>
        <w:t>Balan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 A., </w:t>
      </w:r>
      <w:proofErr w:type="spellStart"/>
      <w:r w:rsidRPr="00503543">
        <w:rPr>
          <w:color w:val="0E0A0A"/>
          <w:w w:val="105"/>
          <w:sz w:val="24"/>
          <w:szCs w:val="24"/>
        </w:rPr>
        <w:t>lgna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 A., </w:t>
      </w:r>
      <w:proofErr w:type="spellStart"/>
      <w:r w:rsidRPr="00503543">
        <w:rPr>
          <w:color w:val="0E0A0A"/>
          <w:w w:val="105"/>
          <w:sz w:val="24"/>
          <w:szCs w:val="24"/>
        </w:rPr>
        <w:t>Savin</w:t>
      </w:r>
      <w:proofErr w:type="spellEnd"/>
      <w:r w:rsidR="004F6EFD">
        <w:rPr>
          <w:color w:val="0E0A0A"/>
          <w:w w:val="105"/>
          <w:sz w:val="24"/>
          <w:szCs w:val="24"/>
        </w:rPr>
        <w:t xml:space="preserve"> C., </w:t>
      </w:r>
      <w:proofErr w:type="spellStart"/>
      <w:r w:rsidR="004F6EFD">
        <w:rPr>
          <w:color w:val="0E0A0A"/>
          <w:w w:val="105"/>
          <w:sz w:val="24"/>
          <w:szCs w:val="24"/>
        </w:rPr>
        <w:t>Rusu</w:t>
      </w:r>
      <w:proofErr w:type="spellEnd"/>
      <w:r w:rsidR="004F6EFD">
        <w:rPr>
          <w:color w:val="0E0A0A"/>
          <w:w w:val="105"/>
          <w:sz w:val="24"/>
          <w:szCs w:val="24"/>
        </w:rPr>
        <w:t xml:space="preserve"> </w:t>
      </w:r>
      <w:proofErr w:type="gramStart"/>
      <w:r w:rsidR="004F6EFD">
        <w:rPr>
          <w:color w:val="0E0A0A"/>
          <w:w w:val="105"/>
          <w:sz w:val="24"/>
          <w:szCs w:val="24"/>
        </w:rPr>
        <w:t>D. .</w:t>
      </w:r>
      <w:proofErr w:type="gramEnd"/>
      <w:r w:rsidR="004F6EFD">
        <w:rPr>
          <w:color w:val="0E0A0A"/>
          <w:w w:val="105"/>
          <w:sz w:val="24"/>
          <w:szCs w:val="24"/>
        </w:rPr>
        <w:t xml:space="preserve"> </w:t>
      </w:r>
      <w:proofErr w:type="spellStart"/>
      <w:r w:rsidR="004F6EFD">
        <w:rPr>
          <w:color w:val="0E0A0A"/>
          <w:w w:val="105"/>
          <w:sz w:val="24"/>
          <w:szCs w:val="24"/>
        </w:rPr>
        <w:t>Managementul</w:t>
      </w:r>
      <w:proofErr w:type="spellEnd"/>
      <w:r w:rsidR="004F6EFD">
        <w:rPr>
          <w:color w:val="0E0A0A"/>
          <w:w w:val="105"/>
          <w:sz w:val="24"/>
          <w:szCs w:val="24"/>
        </w:rPr>
        <w:t xml:space="preserve"> </w:t>
      </w:r>
      <w:proofErr w:type="spellStart"/>
      <w:r w:rsidR="004F6EFD">
        <w:rPr>
          <w:color w:val="0E0A0A"/>
          <w:w w:val="105"/>
          <w:sz w:val="24"/>
          <w:szCs w:val="24"/>
        </w:rPr>
        <w:t>spaț</w:t>
      </w:r>
      <w:r w:rsidRPr="00503543">
        <w:rPr>
          <w:color w:val="0E0A0A"/>
          <w:w w:val="105"/>
          <w:sz w:val="24"/>
          <w:szCs w:val="24"/>
        </w:rPr>
        <w:t>iului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05"/>
          <w:sz w:val="24"/>
          <w:szCs w:val="24"/>
        </w:rPr>
        <w:t>în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05"/>
          <w:sz w:val="24"/>
          <w:szCs w:val="24"/>
        </w:rPr>
        <w:t>dentiția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05"/>
          <w:sz w:val="24"/>
          <w:szCs w:val="24"/>
        </w:rPr>
        <w:t>temporară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05"/>
          <w:sz w:val="24"/>
          <w:szCs w:val="24"/>
        </w:rPr>
        <w:t>și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05"/>
          <w:sz w:val="24"/>
          <w:szCs w:val="24"/>
        </w:rPr>
        <w:t>mixtă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 (</w:t>
      </w:r>
      <w:proofErr w:type="spellStart"/>
      <w:r w:rsidRPr="00503543">
        <w:rPr>
          <w:color w:val="0E0A0A"/>
          <w:w w:val="105"/>
          <w:sz w:val="24"/>
          <w:szCs w:val="24"/>
        </w:rPr>
        <w:t>ediția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 a </w:t>
      </w:r>
      <w:proofErr w:type="spellStart"/>
      <w:r w:rsidRPr="00503543">
        <w:rPr>
          <w:color w:val="0E0A0A"/>
          <w:w w:val="105"/>
          <w:sz w:val="24"/>
          <w:szCs w:val="24"/>
        </w:rPr>
        <w:t>doua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), </w:t>
      </w:r>
      <w:proofErr w:type="spellStart"/>
      <w:r w:rsidRPr="00503543">
        <w:rPr>
          <w:color w:val="0E0A0A"/>
          <w:w w:val="105"/>
          <w:sz w:val="24"/>
          <w:szCs w:val="24"/>
        </w:rPr>
        <w:t>Timișoara</w:t>
      </w:r>
      <w:proofErr w:type="spellEnd"/>
      <w:r w:rsidRPr="00503543">
        <w:rPr>
          <w:color w:val="0E0A0A"/>
          <w:w w:val="105"/>
          <w:sz w:val="24"/>
          <w:szCs w:val="24"/>
        </w:rPr>
        <w:t>:</w:t>
      </w:r>
      <w:r w:rsidRPr="00503543">
        <w:rPr>
          <w:color w:val="0E0A0A"/>
          <w:spacing w:val="49"/>
          <w:w w:val="105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05"/>
          <w:sz w:val="24"/>
          <w:szCs w:val="24"/>
        </w:rPr>
        <w:t>editura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 </w:t>
      </w:r>
      <w:proofErr w:type="spellStart"/>
      <w:r w:rsidRPr="00503543">
        <w:rPr>
          <w:color w:val="0E0A0A"/>
          <w:w w:val="105"/>
          <w:sz w:val="24"/>
          <w:szCs w:val="24"/>
        </w:rPr>
        <w:t>Mirton</w:t>
      </w:r>
      <w:proofErr w:type="spellEnd"/>
      <w:r w:rsidRPr="00503543">
        <w:rPr>
          <w:color w:val="0E0A0A"/>
          <w:w w:val="105"/>
          <w:sz w:val="24"/>
          <w:szCs w:val="24"/>
        </w:rPr>
        <w:t>.</w:t>
      </w:r>
    </w:p>
    <w:p w:rsidR="00445766" w:rsidRPr="00503543" w:rsidRDefault="00445766" w:rsidP="00593FB7">
      <w:pPr>
        <w:pStyle w:val="ListParagraph"/>
        <w:numPr>
          <w:ilvl w:val="0"/>
          <w:numId w:val="2"/>
        </w:numPr>
        <w:tabs>
          <w:tab w:val="left" w:pos="577"/>
        </w:tabs>
        <w:spacing w:line="276" w:lineRule="auto"/>
        <w:ind w:left="340"/>
        <w:rPr>
          <w:color w:val="0E0A0A"/>
          <w:sz w:val="24"/>
          <w:szCs w:val="24"/>
        </w:rPr>
      </w:pPr>
      <w:proofErr w:type="spellStart"/>
      <w:r w:rsidRPr="00503543">
        <w:rPr>
          <w:color w:val="0E0A0A"/>
          <w:w w:val="105"/>
          <w:sz w:val="24"/>
          <w:szCs w:val="24"/>
        </w:rPr>
        <w:t>Ogodescu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 A., </w:t>
      </w:r>
      <w:r w:rsidRPr="00503543">
        <w:rPr>
          <w:b/>
          <w:color w:val="000000" w:themeColor="text1"/>
          <w:w w:val="105"/>
          <w:sz w:val="24"/>
          <w:szCs w:val="24"/>
        </w:rPr>
        <w:t>Luca M</w:t>
      </w:r>
      <w:r w:rsidRPr="00503543">
        <w:rPr>
          <w:color w:val="444242"/>
          <w:w w:val="105"/>
          <w:sz w:val="24"/>
          <w:szCs w:val="24"/>
        </w:rPr>
        <w:t>.</w:t>
      </w:r>
      <w:r w:rsidRPr="00503543">
        <w:rPr>
          <w:color w:val="0E0A0A"/>
          <w:w w:val="105"/>
          <w:sz w:val="24"/>
          <w:szCs w:val="24"/>
        </w:rPr>
        <w:t xml:space="preserve">, </w:t>
      </w:r>
      <w:proofErr w:type="spellStart"/>
      <w:r w:rsidRPr="00503543">
        <w:rPr>
          <w:color w:val="0E0A0A"/>
          <w:w w:val="105"/>
          <w:sz w:val="24"/>
          <w:szCs w:val="24"/>
        </w:rPr>
        <w:t>Ogodescu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 </w:t>
      </w:r>
      <w:r w:rsidRPr="00503543">
        <w:rPr>
          <w:color w:val="0E0A0A"/>
          <w:spacing w:val="-5"/>
          <w:w w:val="105"/>
          <w:sz w:val="24"/>
          <w:szCs w:val="24"/>
        </w:rPr>
        <w:t>E</w:t>
      </w:r>
      <w:r w:rsidRPr="00503543">
        <w:rPr>
          <w:color w:val="444242"/>
          <w:spacing w:val="-5"/>
          <w:w w:val="105"/>
          <w:sz w:val="24"/>
          <w:szCs w:val="24"/>
        </w:rPr>
        <w:t>.</w:t>
      </w:r>
      <w:r w:rsidRPr="00503543">
        <w:rPr>
          <w:color w:val="262123"/>
          <w:spacing w:val="-5"/>
          <w:w w:val="105"/>
          <w:sz w:val="24"/>
          <w:szCs w:val="24"/>
        </w:rPr>
        <w:t xml:space="preserve">, </w:t>
      </w:r>
      <w:proofErr w:type="spellStart"/>
      <w:r w:rsidRPr="00503543">
        <w:rPr>
          <w:color w:val="0E0A0A"/>
          <w:w w:val="105"/>
          <w:sz w:val="24"/>
          <w:szCs w:val="24"/>
        </w:rPr>
        <w:t>Balan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 A.</w:t>
      </w:r>
      <w:r w:rsidR="004F6EFD">
        <w:rPr>
          <w:color w:val="0E0A0A"/>
          <w:w w:val="105"/>
          <w:sz w:val="24"/>
          <w:szCs w:val="24"/>
        </w:rPr>
        <w:t xml:space="preserve">, </w:t>
      </w:r>
      <w:proofErr w:type="spellStart"/>
      <w:r w:rsidR="004F6EFD">
        <w:rPr>
          <w:color w:val="0E0A0A"/>
          <w:w w:val="105"/>
          <w:sz w:val="24"/>
          <w:szCs w:val="24"/>
        </w:rPr>
        <w:t>Igna</w:t>
      </w:r>
      <w:proofErr w:type="spellEnd"/>
      <w:r w:rsidR="004F6EFD">
        <w:rPr>
          <w:color w:val="0E0A0A"/>
          <w:w w:val="105"/>
          <w:sz w:val="24"/>
          <w:szCs w:val="24"/>
        </w:rPr>
        <w:t xml:space="preserve"> A., </w:t>
      </w:r>
      <w:proofErr w:type="spellStart"/>
      <w:r w:rsidR="004F6EFD">
        <w:rPr>
          <w:color w:val="0E0A0A"/>
          <w:w w:val="105"/>
          <w:sz w:val="24"/>
          <w:szCs w:val="24"/>
        </w:rPr>
        <w:t>Savin</w:t>
      </w:r>
      <w:proofErr w:type="spellEnd"/>
      <w:r w:rsidR="004F6EFD">
        <w:rPr>
          <w:color w:val="0E0A0A"/>
          <w:w w:val="105"/>
          <w:sz w:val="24"/>
          <w:szCs w:val="24"/>
        </w:rPr>
        <w:t xml:space="preserve"> C., </w:t>
      </w:r>
      <w:proofErr w:type="spellStart"/>
      <w:r w:rsidR="004F6EFD">
        <w:rPr>
          <w:color w:val="0E0A0A"/>
          <w:w w:val="105"/>
          <w:sz w:val="24"/>
          <w:szCs w:val="24"/>
        </w:rPr>
        <w:t>Rusu</w:t>
      </w:r>
      <w:proofErr w:type="spellEnd"/>
      <w:r w:rsidR="004F6EFD">
        <w:rPr>
          <w:color w:val="0E0A0A"/>
          <w:w w:val="105"/>
          <w:sz w:val="24"/>
          <w:szCs w:val="24"/>
        </w:rPr>
        <w:t xml:space="preserve"> D., </w:t>
      </w:r>
      <w:proofErr w:type="spellStart"/>
      <w:r w:rsidR="004F6EFD">
        <w:rPr>
          <w:color w:val="0E0A0A"/>
          <w:w w:val="105"/>
          <w:sz w:val="24"/>
          <w:szCs w:val="24"/>
        </w:rPr>
        <w:t>Bârcă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 A. (2019)</w:t>
      </w:r>
      <w:r w:rsidRPr="00503543">
        <w:rPr>
          <w:color w:val="5D595B"/>
          <w:w w:val="105"/>
          <w:sz w:val="24"/>
          <w:szCs w:val="24"/>
        </w:rPr>
        <w:t>.</w:t>
      </w:r>
      <w:r w:rsidRPr="00503543">
        <w:rPr>
          <w:color w:val="0E0A0A"/>
          <w:w w:val="105"/>
          <w:sz w:val="24"/>
          <w:szCs w:val="24"/>
        </w:rPr>
        <w:t xml:space="preserve"> Space Management in Primary and Mixed Dentition (e-book), </w:t>
      </w:r>
      <w:proofErr w:type="spellStart"/>
      <w:r w:rsidRPr="00503543">
        <w:rPr>
          <w:color w:val="0E0A0A"/>
          <w:w w:val="105"/>
          <w:sz w:val="24"/>
          <w:szCs w:val="24"/>
        </w:rPr>
        <w:t>Timișoara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, </w:t>
      </w:r>
      <w:proofErr w:type="spellStart"/>
      <w:r w:rsidRPr="00503543">
        <w:rPr>
          <w:color w:val="0E0A0A"/>
          <w:w w:val="105"/>
          <w:sz w:val="24"/>
          <w:szCs w:val="24"/>
        </w:rPr>
        <w:t>editura</w:t>
      </w:r>
      <w:proofErr w:type="spellEnd"/>
      <w:r w:rsidRPr="00503543">
        <w:rPr>
          <w:color w:val="0E0A0A"/>
          <w:w w:val="105"/>
          <w:sz w:val="24"/>
          <w:szCs w:val="24"/>
        </w:rPr>
        <w:t xml:space="preserve"> Victor </w:t>
      </w:r>
      <w:proofErr w:type="spellStart"/>
      <w:r w:rsidRPr="00503543">
        <w:rPr>
          <w:color w:val="0E0A0A"/>
          <w:w w:val="105"/>
          <w:sz w:val="24"/>
          <w:szCs w:val="24"/>
        </w:rPr>
        <w:t>Babeș</w:t>
      </w:r>
      <w:proofErr w:type="spellEnd"/>
    </w:p>
    <w:p w:rsidR="00445766" w:rsidRPr="00503543" w:rsidRDefault="00445766" w:rsidP="00A23597">
      <w:pPr>
        <w:tabs>
          <w:tab w:val="left" w:pos="572"/>
        </w:tabs>
        <w:spacing w:line="276" w:lineRule="auto"/>
        <w:ind w:left="340"/>
        <w:jc w:val="both"/>
        <w:rPr>
          <w:color w:val="000000" w:themeColor="text1"/>
        </w:rPr>
      </w:pPr>
    </w:p>
    <w:p w:rsidR="00445766" w:rsidRPr="00503543" w:rsidRDefault="00445766" w:rsidP="00CD418D">
      <w:pPr>
        <w:pStyle w:val="ListParagraph"/>
        <w:tabs>
          <w:tab w:val="left" w:pos="572"/>
        </w:tabs>
        <w:spacing w:line="276" w:lineRule="auto"/>
        <w:ind w:left="340" w:firstLine="0"/>
        <w:rPr>
          <w:color w:val="000000" w:themeColor="text1"/>
          <w:sz w:val="24"/>
          <w:szCs w:val="24"/>
        </w:rPr>
      </w:pPr>
    </w:p>
    <w:p w:rsidR="00445766" w:rsidRPr="00503543" w:rsidRDefault="00445766" w:rsidP="00A4249C">
      <w:pPr>
        <w:pStyle w:val="ListParagraph1"/>
        <w:tabs>
          <w:tab w:val="left" w:pos="399"/>
        </w:tabs>
        <w:spacing w:line="276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</w:p>
    <w:p w:rsidR="00445766" w:rsidRPr="00503543" w:rsidRDefault="00445766" w:rsidP="00A4249C">
      <w:pPr>
        <w:pStyle w:val="ListParagraph1"/>
        <w:tabs>
          <w:tab w:val="left" w:pos="399"/>
        </w:tabs>
        <w:spacing w:line="276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</w:p>
    <w:p w:rsidR="00445766" w:rsidRDefault="00445766" w:rsidP="00A23597">
      <w:pPr>
        <w:numPr>
          <w:ilvl w:val="0"/>
          <w:numId w:val="1"/>
        </w:numPr>
        <w:tabs>
          <w:tab w:val="left" w:pos="142"/>
          <w:tab w:val="left" w:pos="399"/>
        </w:tabs>
        <w:spacing w:line="276" w:lineRule="auto"/>
        <w:ind w:left="714" w:hanging="714"/>
        <w:jc w:val="both"/>
        <w:rPr>
          <w:b/>
          <w:noProof/>
          <w:spacing w:val="-2"/>
          <w:sz w:val="28"/>
          <w:szCs w:val="28"/>
          <w:lang w:val="ro-RO"/>
        </w:rPr>
      </w:pPr>
      <w:r w:rsidRPr="00503543">
        <w:rPr>
          <w:b/>
          <w:noProof/>
          <w:spacing w:val="-2"/>
          <w:sz w:val="28"/>
          <w:szCs w:val="28"/>
          <w:lang w:val="ro-RO"/>
        </w:rPr>
        <w:lastRenderedPageBreak/>
        <w:t>Articole/ studii în extenso, publicate în reviste din fluxul științific internațional principal și național</w:t>
      </w:r>
    </w:p>
    <w:p w:rsidR="00445766" w:rsidRPr="00503543" w:rsidRDefault="00445766" w:rsidP="00A4249C">
      <w:pPr>
        <w:tabs>
          <w:tab w:val="left" w:pos="142"/>
          <w:tab w:val="left" w:pos="399"/>
        </w:tabs>
        <w:spacing w:line="276" w:lineRule="auto"/>
        <w:jc w:val="both"/>
        <w:rPr>
          <w:b/>
          <w:noProof/>
          <w:spacing w:val="-2"/>
          <w:sz w:val="28"/>
          <w:szCs w:val="28"/>
          <w:lang w:val="ro-RO"/>
        </w:rPr>
      </w:pPr>
    </w:p>
    <w:p w:rsidR="00445766" w:rsidRDefault="00445766" w:rsidP="00A23597">
      <w:pPr>
        <w:tabs>
          <w:tab w:val="left" w:pos="142"/>
          <w:tab w:val="left" w:pos="399"/>
        </w:tabs>
        <w:spacing w:line="276" w:lineRule="auto"/>
        <w:ind w:left="170"/>
        <w:jc w:val="both"/>
        <w:rPr>
          <w:b/>
          <w:noProof/>
          <w:spacing w:val="-2"/>
          <w:lang w:val="ro-RO"/>
        </w:rPr>
      </w:pPr>
      <w:r>
        <w:rPr>
          <w:b/>
          <w:noProof/>
          <w:spacing w:val="-2"/>
          <w:lang w:val="ro-RO"/>
        </w:rPr>
        <w:t>I . ARTICOLE ÎN REVISTE COTATE ISI</w:t>
      </w:r>
    </w:p>
    <w:p w:rsidR="00445766" w:rsidRDefault="00445766" w:rsidP="00A23597">
      <w:pPr>
        <w:tabs>
          <w:tab w:val="left" w:pos="142"/>
          <w:tab w:val="left" w:pos="399"/>
        </w:tabs>
        <w:spacing w:line="276" w:lineRule="auto"/>
        <w:ind w:left="170"/>
        <w:jc w:val="both"/>
        <w:rPr>
          <w:b/>
          <w:noProof/>
          <w:spacing w:val="-2"/>
          <w:lang w:val="ro-RO"/>
        </w:rPr>
      </w:pPr>
    </w:p>
    <w:p w:rsidR="00445766" w:rsidRDefault="00445766" w:rsidP="00593FB7">
      <w:pPr>
        <w:pStyle w:val="ListParagraph"/>
        <w:numPr>
          <w:ilvl w:val="0"/>
          <w:numId w:val="3"/>
        </w:numPr>
        <w:tabs>
          <w:tab w:val="left" w:pos="576"/>
        </w:tabs>
        <w:spacing w:line="276" w:lineRule="auto"/>
        <w:ind w:left="360"/>
        <w:rPr>
          <w:noProof/>
          <w:color w:val="000000" w:themeColor="text1"/>
          <w:spacing w:val="-2"/>
          <w:sz w:val="24"/>
          <w:szCs w:val="24"/>
          <w:lang w:val="ro-RO"/>
        </w:rPr>
      </w:pPr>
      <w:r>
        <w:rPr>
          <w:noProof/>
          <w:color w:val="000000" w:themeColor="text1"/>
          <w:spacing w:val="-2"/>
          <w:sz w:val="24"/>
          <w:szCs w:val="24"/>
          <w:lang w:val="ro-RO"/>
        </w:rPr>
        <w:t xml:space="preserve"> </w:t>
      </w:r>
      <w:r w:rsidRPr="00503543">
        <w:rPr>
          <w:noProof/>
          <w:color w:val="000000" w:themeColor="text1"/>
          <w:spacing w:val="-2"/>
          <w:sz w:val="24"/>
          <w:szCs w:val="24"/>
          <w:lang w:val="ro-RO"/>
        </w:rPr>
        <w:t xml:space="preserve">Bratu DC, Bratu EA, Popa G, </w:t>
      </w:r>
      <w:r w:rsidRPr="00503543">
        <w:rPr>
          <w:b/>
          <w:noProof/>
          <w:color w:val="000000" w:themeColor="text1"/>
          <w:spacing w:val="-2"/>
          <w:sz w:val="24"/>
          <w:szCs w:val="24"/>
          <w:lang w:val="ro-RO"/>
        </w:rPr>
        <w:t>Luca MA</w:t>
      </w:r>
      <w:r w:rsidRPr="00503543">
        <w:rPr>
          <w:noProof/>
          <w:color w:val="000000" w:themeColor="text1"/>
          <w:spacing w:val="-2"/>
          <w:sz w:val="24"/>
          <w:szCs w:val="24"/>
          <w:lang w:val="ro-RO"/>
        </w:rPr>
        <w:t xml:space="preserve">, Bălan RA, Ogodescu A. Skeletal and dentoalveolar changes in the maxillary bone morphology using two-arm maxillary expander. Rom J Morphol Embryol. 2012 Jan 1;53(1):35-40. </w:t>
      </w:r>
    </w:p>
    <w:p w:rsidR="00445766" w:rsidRPr="00881421" w:rsidRDefault="00445766" w:rsidP="00593FB7">
      <w:pPr>
        <w:numPr>
          <w:ilvl w:val="0"/>
          <w:numId w:val="3"/>
        </w:numPr>
        <w:tabs>
          <w:tab w:val="left" w:pos="142"/>
          <w:tab w:val="left" w:pos="399"/>
        </w:tabs>
        <w:spacing w:line="276" w:lineRule="auto"/>
        <w:ind w:left="360"/>
        <w:jc w:val="both"/>
        <w:rPr>
          <w:noProof/>
          <w:color w:val="000000" w:themeColor="text1"/>
          <w:spacing w:val="-2"/>
          <w:lang w:val="ro-RO"/>
        </w:rPr>
      </w:pPr>
      <w:r w:rsidRPr="00503543">
        <w:rPr>
          <w:noProof/>
          <w:color w:val="000000" w:themeColor="text1"/>
          <w:spacing w:val="-2"/>
          <w:lang w:val="ro-RO"/>
        </w:rPr>
        <w:t xml:space="preserve">Ogodescu AS, Morvay AA, </w:t>
      </w:r>
      <w:r w:rsidRPr="00503543">
        <w:rPr>
          <w:b/>
          <w:noProof/>
          <w:color w:val="000000" w:themeColor="text1"/>
          <w:spacing w:val="-2"/>
          <w:lang w:val="ro-RO"/>
        </w:rPr>
        <w:t>Luca MM</w:t>
      </w:r>
      <w:r w:rsidRPr="00503543">
        <w:rPr>
          <w:noProof/>
          <w:color w:val="000000" w:themeColor="text1"/>
          <w:spacing w:val="-2"/>
          <w:lang w:val="ro-RO"/>
        </w:rPr>
        <w:t>, Ogodescu AE, Zetu I. Quantification of Biofilms formed by Candida spp. on Two Types of Plastic Materials used in Pediatric Dentistry and Orthodontics. Revista de Materiale Plastice. 2014 Dec 1;51(4):424-7.</w:t>
      </w:r>
      <w:r w:rsidRPr="00503543">
        <w:t xml:space="preserve"> </w:t>
      </w:r>
      <w:proofErr w:type="spellStart"/>
      <w:r w:rsidRPr="00503543">
        <w:t>indexat</w:t>
      </w:r>
      <w:proofErr w:type="spellEnd"/>
      <w:r w:rsidRPr="00503543">
        <w:t xml:space="preserve"> ISI, www.revmaterialeplastice.ro</w:t>
      </w:r>
    </w:p>
    <w:p w:rsidR="00445766" w:rsidRPr="00881421" w:rsidRDefault="00445766" w:rsidP="00593FB7">
      <w:pPr>
        <w:numPr>
          <w:ilvl w:val="0"/>
          <w:numId w:val="3"/>
        </w:numPr>
        <w:tabs>
          <w:tab w:val="left" w:pos="142"/>
          <w:tab w:val="left" w:pos="399"/>
        </w:tabs>
        <w:spacing w:line="276" w:lineRule="auto"/>
        <w:ind w:left="360"/>
        <w:jc w:val="both"/>
        <w:rPr>
          <w:noProof/>
          <w:color w:val="000000" w:themeColor="text1"/>
          <w:spacing w:val="-2"/>
          <w:lang w:val="ro-RO"/>
        </w:rPr>
      </w:pPr>
      <w:r w:rsidRPr="00503543">
        <w:rPr>
          <w:noProof/>
          <w:color w:val="000000" w:themeColor="text1"/>
          <w:spacing w:val="-2"/>
          <w:lang w:val="ro-RO"/>
        </w:rPr>
        <w:t xml:space="preserve">Ogodescu AS, Morvay AA, Ogodescu AE, </w:t>
      </w:r>
      <w:r w:rsidRPr="00503543">
        <w:rPr>
          <w:b/>
          <w:noProof/>
          <w:color w:val="000000" w:themeColor="text1"/>
          <w:spacing w:val="-2"/>
          <w:lang w:val="ro-RO"/>
        </w:rPr>
        <w:t>Luca MM</w:t>
      </w:r>
      <w:r w:rsidRPr="00503543">
        <w:rPr>
          <w:noProof/>
          <w:color w:val="000000" w:themeColor="text1"/>
          <w:spacing w:val="-2"/>
          <w:lang w:val="ro-RO"/>
        </w:rPr>
        <w:t>, Dinu S, Zetu I. Influence on biofilms formation of two types of orthodontic brackets with different chemical composition. Rev Chim. 2015 Jan 1;66:101-3.</w:t>
      </w:r>
      <w:r w:rsidRPr="00503543">
        <w:t xml:space="preserve"> </w:t>
      </w:r>
      <w:proofErr w:type="spellStart"/>
      <w:r w:rsidRPr="00503543">
        <w:t>indexat</w:t>
      </w:r>
      <w:proofErr w:type="spellEnd"/>
      <w:r w:rsidRPr="00503543">
        <w:t xml:space="preserve"> ISI, www.revistadechimie.ro</w:t>
      </w:r>
    </w:p>
    <w:p w:rsidR="0088765C" w:rsidRDefault="00445766" w:rsidP="0088765C">
      <w:pPr>
        <w:numPr>
          <w:ilvl w:val="0"/>
          <w:numId w:val="3"/>
        </w:numPr>
        <w:tabs>
          <w:tab w:val="left" w:pos="142"/>
          <w:tab w:val="left" w:pos="399"/>
        </w:tabs>
        <w:spacing w:line="276" w:lineRule="auto"/>
        <w:ind w:left="360"/>
        <w:jc w:val="both"/>
        <w:rPr>
          <w:noProof/>
          <w:color w:val="000000" w:themeColor="text1"/>
          <w:spacing w:val="-2"/>
          <w:lang w:val="ro-RO"/>
        </w:rPr>
      </w:pPr>
      <w:r w:rsidRPr="00503543">
        <w:rPr>
          <w:noProof/>
          <w:color w:val="000000" w:themeColor="text1"/>
          <w:spacing w:val="-2"/>
          <w:lang w:val="ro-RO"/>
        </w:rPr>
        <w:t xml:space="preserve">Matichescu A, Matichescu ML, Ogodescu AS, </w:t>
      </w:r>
      <w:r w:rsidRPr="00503543">
        <w:rPr>
          <w:b/>
          <w:noProof/>
          <w:color w:val="000000" w:themeColor="text1"/>
          <w:spacing w:val="-2"/>
          <w:lang w:val="ro-RO"/>
        </w:rPr>
        <w:t>Luca MM</w:t>
      </w:r>
      <w:r w:rsidRPr="00503543">
        <w:rPr>
          <w:noProof/>
          <w:color w:val="000000" w:themeColor="text1"/>
          <w:spacing w:val="-2"/>
          <w:lang w:val="ro-RO"/>
        </w:rPr>
        <w:t>, Sorana RO. Oral hygiene behaviour. Case study of primary school children from Timis county. Revista de Cercetare si Interventie Sociala. 2016 Sep 1;54:142.</w:t>
      </w:r>
    </w:p>
    <w:p w:rsidR="00AC2BBB" w:rsidRPr="00AC2BBB" w:rsidRDefault="0088765C" w:rsidP="00435AC1">
      <w:pPr>
        <w:numPr>
          <w:ilvl w:val="0"/>
          <w:numId w:val="3"/>
        </w:numPr>
        <w:tabs>
          <w:tab w:val="left" w:pos="142"/>
          <w:tab w:val="left" w:pos="399"/>
        </w:tabs>
        <w:spacing w:line="276" w:lineRule="auto"/>
        <w:ind w:left="360"/>
        <w:jc w:val="both"/>
        <w:rPr>
          <w:noProof/>
          <w:color w:val="000000" w:themeColor="text1"/>
          <w:spacing w:val="-2"/>
          <w:lang w:val="ro-RO"/>
        </w:rPr>
      </w:pPr>
      <w:proofErr w:type="spellStart"/>
      <w:r w:rsidRPr="00AC2BBB">
        <w:rPr>
          <w:color w:val="222222"/>
          <w:shd w:val="clear" w:color="auto" w:fill="FFFFFF"/>
        </w:rPr>
        <w:t>Ogodescu</w:t>
      </w:r>
      <w:proofErr w:type="spellEnd"/>
      <w:r w:rsidRPr="00AC2BBB">
        <w:rPr>
          <w:color w:val="222222"/>
          <w:shd w:val="clear" w:color="auto" w:fill="FFFFFF"/>
        </w:rPr>
        <w:t xml:space="preserve">, Emilia; </w:t>
      </w:r>
      <w:proofErr w:type="spellStart"/>
      <w:r w:rsidRPr="00AC2BBB">
        <w:rPr>
          <w:color w:val="222222"/>
          <w:shd w:val="clear" w:color="auto" w:fill="FFFFFF"/>
        </w:rPr>
        <w:t>Popa</w:t>
      </w:r>
      <w:proofErr w:type="spellEnd"/>
      <w:r w:rsidRPr="00AC2BBB">
        <w:rPr>
          <w:color w:val="222222"/>
          <w:shd w:val="clear" w:color="auto" w:fill="FFFFFF"/>
        </w:rPr>
        <w:t xml:space="preserve">, </w:t>
      </w:r>
      <w:proofErr w:type="spellStart"/>
      <w:r w:rsidRPr="00AC2BBB">
        <w:rPr>
          <w:color w:val="222222"/>
          <w:shd w:val="clear" w:color="auto" w:fill="FFFFFF"/>
        </w:rPr>
        <w:t>Malina</w:t>
      </w:r>
      <w:proofErr w:type="spellEnd"/>
      <w:r w:rsidRPr="00AC2BBB">
        <w:rPr>
          <w:color w:val="222222"/>
          <w:shd w:val="clear" w:color="auto" w:fill="FFFFFF"/>
        </w:rPr>
        <w:t xml:space="preserve">; Luca, Magda; </w:t>
      </w:r>
      <w:proofErr w:type="spellStart"/>
      <w:r w:rsidRPr="00AC2BBB">
        <w:rPr>
          <w:color w:val="222222"/>
          <w:shd w:val="clear" w:color="auto" w:fill="FFFFFF"/>
        </w:rPr>
        <w:t>Igna</w:t>
      </w:r>
      <w:proofErr w:type="spellEnd"/>
      <w:r w:rsidRPr="00AC2BBB">
        <w:rPr>
          <w:color w:val="222222"/>
          <w:shd w:val="clear" w:color="auto" w:fill="FFFFFF"/>
        </w:rPr>
        <w:t xml:space="preserve">, </w:t>
      </w:r>
      <w:proofErr w:type="spellStart"/>
      <w:r w:rsidRPr="00AC2BBB">
        <w:rPr>
          <w:color w:val="222222"/>
          <w:shd w:val="clear" w:color="auto" w:fill="FFFFFF"/>
        </w:rPr>
        <w:t>Andreea</w:t>
      </w:r>
      <w:proofErr w:type="spellEnd"/>
      <w:r w:rsidRPr="00AC2BBB">
        <w:rPr>
          <w:color w:val="222222"/>
          <w:shd w:val="clear" w:color="auto" w:fill="FFFFFF"/>
        </w:rPr>
        <w:t xml:space="preserve">; </w:t>
      </w:r>
      <w:proofErr w:type="spellStart"/>
      <w:r w:rsidRPr="00AC2BBB">
        <w:rPr>
          <w:color w:val="222222"/>
          <w:shd w:val="clear" w:color="auto" w:fill="FFFFFF"/>
        </w:rPr>
        <w:t>Miron</w:t>
      </w:r>
      <w:proofErr w:type="spellEnd"/>
      <w:r w:rsidRPr="00AC2BBB">
        <w:rPr>
          <w:color w:val="222222"/>
          <w:shd w:val="clear" w:color="auto" w:fill="FFFFFF"/>
        </w:rPr>
        <w:t xml:space="preserve">, Mariana; Martha, </w:t>
      </w:r>
      <w:proofErr w:type="spellStart"/>
      <w:r w:rsidRPr="00AC2BBB">
        <w:rPr>
          <w:color w:val="222222"/>
          <w:shd w:val="clear" w:color="auto" w:fill="FFFFFF"/>
        </w:rPr>
        <w:t>Krisztina</w:t>
      </w:r>
      <w:proofErr w:type="spellEnd"/>
      <w:r w:rsidRPr="00AC2BBB">
        <w:rPr>
          <w:color w:val="222222"/>
          <w:shd w:val="clear" w:color="auto" w:fill="FFFFFF"/>
        </w:rPr>
        <w:t xml:space="preserve">; Tudor, </w:t>
      </w:r>
      <w:proofErr w:type="spellStart"/>
      <w:r w:rsidRPr="00AC2BBB">
        <w:rPr>
          <w:color w:val="222222"/>
          <w:shd w:val="clear" w:color="auto" w:fill="FFFFFF"/>
        </w:rPr>
        <w:t>Anca</w:t>
      </w:r>
      <w:proofErr w:type="spellEnd"/>
      <w:r w:rsidRPr="00AC2BBB">
        <w:rPr>
          <w:color w:val="222222"/>
          <w:shd w:val="clear" w:color="auto" w:fill="FFFFFF"/>
        </w:rPr>
        <w:t xml:space="preserve">; </w:t>
      </w:r>
      <w:proofErr w:type="spellStart"/>
      <w:r w:rsidRPr="00AC2BBB">
        <w:rPr>
          <w:color w:val="222222"/>
          <w:shd w:val="clear" w:color="auto" w:fill="FFFFFF"/>
        </w:rPr>
        <w:t>Todea</w:t>
      </w:r>
      <w:proofErr w:type="spellEnd"/>
      <w:r w:rsidRPr="00AC2BBB">
        <w:rPr>
          <w:color w:val="222222"/>
          <w:shd w:val="clear" w:color="auto" w:fill="FFFFFF"/>
        </w:rPr>
        <w:t xml:space="preserve">, Carmen. 2021. "Updating Standards of Facial Growth in Romanian Children and Adolescents Using the Anthropometric Method—A Pilot </w:t>
      </w:r>
      <w:r w:rsidRPr="00AC2BBB">
        <w:rPr>
          <w:i/>
          <w:color w:val="222222"/>
          <w:shd w:val="clear" w:color="auto" w:fill="FFFFFF"/>
        </w:rPr>
        <w:t>Study" </w:t>
      </w:r>
      <w:r w:rsidRPr="00AC2BBB">
        <w:rPr>
          <w:rStyle w:val="Emphasis"/>
          <w:i w:val="0"/>
          <w:color w:val="222222"/>
          <w:shd w:val="clear" w:color="auto" w:fill="FFFFFF"/>
        </w:rPr>
        <w:t>Int. J. Environ. Res. Public Health</w:t>
      </w:r>
      <w:r w:rsidRPr="00AC2BBB">
        <w:rPr>
          <w:i/>
          <w:color w:val="222222"/>
          <w:shd w:val="clear" w:color="auto" w:fill="FFFFFF"/>
        </w:rPr>
        <w:t> 18, no. 10:</w:t>
      </w:r>
      <w:r w:rsidRPr="00AC2BBB">
        <w:rPr>
          <w:color w:val="222222"/>
          <w:shd w:val="clear" w:color="auto" w:fill="FFFFFF"/>
        </w:rPr>
        <w:t xml:space="preserve"> 5288. </w:t>
      </w:r>
    </w:p>
    <w:p w:rsidR="00AC2BBB" w:rsidRPr="00AC2BBB" w:rsidRDefault="00AC2BBB" w:rsidP="00435AC1">
      <w:pPr>
        <w:numPr>
          <w:ilvl w:val="0"/>
          <w:numId w:val="3"/>
        </w:numPr>
        <w:tabs>
          <w:tab w:val="left" w:pos="142"/>
          <w:tab w:val="left" w:pos="399"/>
        </w:tabs>
        <w:spacing w:line="276" w:lineRule="auto"/>
        <w:ind w:left="360"/>
        <w:jc w:val="both"/>
        <w:rPr>
          <w:noProof/>
          <w:color w:val="000000" w:themeColor="text1"/>
          <w:spacing w:val="-2"/>
          <w:lang w:val="ro-RO"/>
        </w:rPr>
      </w:pPr>
      <w:r w:rsidRPr="00AC2BBB">
        <w:rPr>
          <w:b/>
          <w:color w:val="181818"/>
          <w:lang w:val="ro-RO"/>
        </w:rPr>
        <w:t>Magda Mihaela Luca</w:t>
      </w:r>
      <w:r w:rsidRPr="00AC2BBB">
        <w:rPr>
          <w:color w:val="181818"/>
          <w:lang w:val="ro-RO"/>
        </w:rPr>
        <w:t>, Lavinia Mustea, Alexandra Țăran, Petru Ștefea, Sorana Vatavu Chal</w:t>
      </w:r>
      <w:r w:rsidR="006C7F66">
        <w:rPr>
          <w:color w:val="181818"/>
          <w:lang w:val="ro-RO"/>
        </w:rPr>
        <w:t>lenges on radical health redesi</w:t>
      </w:r>
      <w:r w:rsidRPr="00AC2BBB">
        <w:rPr>
          <w:color w:val="181818"/>
          <w:lang w:val="ro-RO"/>
        </w:rPr>
        <w:t>g</w:t>
      </w:r>
      <w:r w:rsidR="006C7F66">
        <w:rPr>
          <w:color w:val="181818"/>
          <w:lang w:val="ro-RO"/>
        </w:rPr>
        <w:t>n</w:t>
      </w:r>
      <w:r w:rsidRPr="00AC2BBB">
        <w:rPr>
          <w:color w:val="181818"/>
          <w:lang w:val="ro-RO"/>
        </w:rPr>
        <w:t xml:space="preserve"> to reconfigure the level of e-health adoption in EU </w:t>
      </w:r>
      <w:r w:rsidRPr="00C06D80">
        <w:rPr>
          <w:color w:val="181818"/>
          <w:lang w:val="ro-RO"/>
        </w:rPr>
        <w:t>countries. Frontiers in Public Health</w:t>
      </w:r>
      <w:r w:rsidR="000A3D56" w:rsidRPr="00C06D80">
        <w:rPr>
          <w:color w:val="181818"/>
          <w:lang w:val="ro-RO"/>
        </w:rPr>
        <w:t xml:space="preserve"> Journal,</w:t>
      </w:r>
      <w:r w:rsidR="00C06D80">
        <w:rPr>
          <w:color w:val="181818"/>
          <w:lang w:val="ro-RO"/>
        </w:rPr>
        <w:t xml:space="preserve"> </w:t>
      </w:r>
      <w:r w:rsidR="000A3D56" w:rsidRPr="00C06D80">
        <w:rPr>
          <w:color w:val="181818"/>
          <w:lang w:val="ro-RO"/>
        </w:rPr>
        <w:t>Issue The Effect of Business Cycles on Population Health in the Emerging Economies, Volume II .</w:t>
      </w:r>
    </w:p>
    <w:p w:rsidR="0088765C" w:rsidRDefault="0088765C" w:rsidP="0088765C">
      <w:pPr>
        <w:tabs>
          <w:tab w:val="left" w:pos="142"/>
          <w:tab w:val="left" w:pos="399"/>
        </w:tabs>
        <w:spacing w:line="276" w:lineRule="auto"/>
        <w:ind w:left="360"/>
        <w:jc w:val="both"/>
        <w:rPr>
          <w:noProof/>
          <w:color w:val="000000" w:themeColor="text1"/>
          <w:spacing w:val="-2"/>
          <w:lang w:val="ro-RO"/>
        </w:rPr>
      </w:pPr>
    </w:p>
    <w:p w:rsidR="00445766" w:rsidRPr="00503543" w:rsidRDefault="00445766" w:rsidP="00A4249C">
      <w:pPr>
        <w:tabs>
          <w:tab w:val="left" w:pos="142"/>
          <w:tab w:val="left" w:pos="399"/>
        </w:tabs>
        <w:spacing w:line="276" w:lineRule="auto"/>
        <w:jc w:val="both"/>
        <w:rPr>
          <w:noProof/>
          <w:color w:val="000000" w:themeColor="text1"/>
          <w:spacing w:val="-2"/>
          <w:lang w:val="ro-RO"/>
        </w:rPr>
      </w:pPr>
    </w:p>
    <w:p w:rsidR="00445766" w:rsidRPr="00881421" w:rsidRDefault="00445766" w:rsidP="00A4249C">
      <w:pPr>
        <w:pStyle w:val="ListParagraph"/>
        <w:tabs>
          <w:tab w:val="left" w:pos="576"/>
        </w:tabs>
        <w:spacing w:line="276" w:lineRule="auto"/>
        <w:ind w:left="0" w:firstLine="0"/>
        <w:rPr>
          <w:b/>
          <w:noProof/>
          <w:color w:val="000000" w:themeColor="text1"/>
          <w:spacing w:val="-2"/>
          <w:sz w:val="24"/>
          <w:szCs w:val="24"/>
          <w:lang w:val="ro-RO"/>
        </w:rPr>
      </w:pPr>
      <w:r w:rsidRPr="00881421">
        <w:rPr>
          <w:b/>
          <w:noProof/>
          <w:color w:val="000000" w:themeColor="text1"/>
          <w:spacing w:val="-2"/>
          <w:sz w:val="24"/>
          <w:szCs w:val="24"/>
          <w:lang w:val="ro-RO"/>
        </w:rPr>
        <w:t xml:space="preserve">II </w:t>
      </w:r>
      <w:r>
        <w:rPr>
          <w:b/>
          <w:noProof/>
          <w:color w:val="000000" w:themeColor="text1"/>
          <w:spacing w:val="-2"/>
          <w:sz w:val="24"/>
          <w:szCs w:val="24"/>
          <w:lang w:val="ro-RO"/>
        </w:rPr>
        <w:t xml:space="preserve">. </w:t>
      </w:r>
      <w:r w:rsidRPr="00881421">
        <w:rPr>
          <w:b/>
          <w:noProof/>
          <w:color w:val="000000" w:themeColor="text1"/>
          <w:spacing w:val="-2"/>
          <w:sz w:val="24"/>
          <w:szCs w:val="24"/>
          <w:lang w:val="ro-RO"/>
        </w:rPr>
        <w:t>ARTICOLE ÎN REVISTE COTATE CNCSIS CAT. B SAU B+(</w:t>
      </w:r>
      <w:r>
        <w:rPr>
          <w:b/>
          <w:noProof/>
          <w:color w:val="000000" w:themeColor="text1"/>
          <w:spacing w:val="-2"/>
          <w:sz w:val="24"/>
          <w:szCs w:val="24"/>
          <w:lang w:val="ro-RO"/>
        </w:rPr>
        <w:t>BDI</w:t>
      </w:r>
      <w:r w:rsidRPr="00881421">
        <w:rPr>
          <w:b/>
          <w:noProof/>
          <w:color w:val="000000" w:themeColor="text1"/>
          <w:spacing w:val="-2"/>
          <w:sz w:val="24"/>
          <w:szCs w:val="24"/>
          <w:lang w:val="ro-RO"/>
        </w:rPr>
        <w:t>)</w:t>
      </w:r>
    </w:p>
    <w:p w:rsidR="00445766" w:rsidRDefault="00445766" w:rsidP="00A4249C">
      <w:pPr>
        <w:tabs>
          <w:tab w:val="left" w:pos="142"/>
          <w:tab w:val="left" w:pos="399"/>
        </w:tabs>
        <w:spacing w:line="276" w:lineRule="auto"/>
        <w:jc w:val="both"/>
        <w:rPr>
          <w:b/>
          <w:noProof/>
          <w:spacing w:val="-2"/>
          <w:lang w:val="ro-RO"/>
        </w:rPr>
      </w:pPr>
    </w:p>
    <w:p w:rsidR="00445766" w:rsidRPr="00503543" w:rsidRDefault="00445766" w:rsidP="00A4249C">
      <w:pPr>
        <w:tabs>
          <w:tab w:val="left" w:pos="142"/>
          <w:tab w:val="left" w:pos="399"/>
        </w:tabs>
        <w:spacing w:line="276" w:lineRule="auto"/>
        <w:jc w:val="both"/>
        <w:rPr>
          <w:b/>
          <w:noProof/>
          <w:spacing w:val="-2"/>
          <w:lang w:val="ro-RO"/>
        </w:rPr>
      </w:pPr>
    </w:p>
    <w:p w:rsidR="00445766" w:rsidRPr="00C75D98" w:rsidRDefault="00445766" w:rsidP="00593FB7">
      <w:pPr>
        <w:pStyle w:val="ListParagraph"/>
        <w:numPr>
          <w:ilvl w:val="1"/>
          <w:numId w:val="3"/>
        </w:numPr>
        <w:tabs>
          <w:tab w:val="left" w:pos="142"/>
          <w:tab w:val="left" w:pos="399"/>
        </w:tabs>
        <w:spacing w:line="276" w:lineRule="auto"/>
        <w:rPr>
          <w:b/>
          <w:noProof/>
          <w:spacing w:val="-2"/>
          <w:sz w:val="24"/>
          <w:szCs w:val="24"/>
          <w:lang w:val="ro-RO"/>
        </w:rPr>
      </w:pPr>
      <w:proofErr w:type="spellStart"/>
      <w:r w:rsidRPr="00C75D98">
        <w:rPr>
          <w:sz w:val="24"/>
          <w:szCs w:val="24"/>
        </w:rPr>
        <w:t>Brisc</w:t>
      </w:r>
      <w:proofErr w:type="spellEnd"/>
      <w:r w:rsidRPr="00C75D98">
        <w:rPr>
          <w:sz w:val="24"/>
          <w:szCs w:val="24"/>
        </w:rPr>
        <w:t xml:space="preserve"> R. C., </w:t>
      </w:r>
      <w:proofErr w:type="spellStart"/>
      <w:r w:rsidRPr="00C75D98">
        <w:rPr>
          <w:sz w:val="24"/>
          <w:szCs w:val="24"/>
        </w:rPr>
        <w:t>Veltean-Corneschi</w:t>
      </w:r>
      <w:proofErr w:type="spellEnd"/>
      <w:r w:rsidRPr="00C75D98">
        <w:rPr>
          <w:sz w:val="24"/>
          <w:szCs w:val="24"/>
        </w:rPr>
        <w:t xml:space="preserve"> R. L., Tudor A., Bianca D., </w:t>
      </w:r>
      <w:r w:rsidRPr="00C75D98">
        <w:rPr>
          <w:b/>
          <w:sz w:val="24"/>
          <w:szCs w:val="24"/>
        </w:rPr>
        <w:t>Luca M.</w:t>
      </w:r>
      <w:r w:rsidRPr="00C75D98">
        <w:rPr>
          <w:sz w:val="24"/>
          <w:szCs w:val="24"/>
        </w:rPr>
        <w:t xml:space="preserve">, </w:t>
      </w:r>
      <w:proofErr w:type="spellStart"/>
      <w:r w:rsidRPr="00C75D98">
        <w:rPr>
          <w:sz w:val="24"/>
          <w:szCs w:val="24"/>
        </w:rPr>
        <w:t>Stoican</w:t>
      </w:r>
      <w:proofErr w:type="spellEnd"/>
      <w:r w:rsidRPr="00C75D98">
        <w:rPr>
          <w:sz w:val="24"/>
          <w:szCs w:val="24"/>
        </w:rPr>
        <w:t xml:space="preserve"> </w:t>
      </w:r>
      <w:proofErr w:type="spellStart"/>
      <w:r w:rsidRPr="00C75D98">
        <w:rPr>
          <w:sz w:val="24"/>
          <w:szCs w:val="24"/>
        </w:rPr>
        <w:t>Nikolajevic</w:t>
      </w:r>
      <w:proofErr w:type="spellEnd"/>
      <w:r w:rsidRPr="00C75D98">
        <w:rPr>
          <w:sz w:val="24"/>
          <w:szCs w:val="24"/>
        </w:rPr>
        <w:t xml:space="preserve"> N., </w:t>
      </w:r>
      <w:proofErr w:type="spellStart"/>
      <w:r w:rsidRPr="00C75D98">
        <w:rPr>
          <w:sz w:val="24"/>
          <w:szCs w:val="24"/>
        </w:rPr>
        <w:t>Jumanca</w:t>
      </w:r>
      <w:proofErr w:type="spellEnd"/>
      <w:r w:rsidRPr="00C75D98">
        <w:rPr>
          <w:sz w:val="24"/>
          <w:szCs w:val="24"/>
        </w:rPr>
        <w:t xml:space="preserve"> D., </w:t>
      </w:r>
      <w:proofErr w:type="spellStart"/>
      <w:r w:rsidRPr="00C75D98">
        <w:rPr>
          <w:sz w:val="24"/>
          <w:szCs w:val="24"/>
        </w:rPr>
        <w:t>Popa</w:t>
      </w:r>
      <w:proofErr w:type="spellEnd"/>
      <w:r w:rsidRPr="00C75D98">
        <w:rPr>
          <w:sz w:val="24"/>
          <w:szCs w:val="24"/>
        </w:rPr>
        <w:t xml:space="preserve"> M Incidence of carious pathology of the permanent primary </w:t>
      </w:r>
      <w:proofErr w:type="spellStart"/>
      <w:r w:rsidRPr="00C75D98">
        <w:rPr>
          <w:sz w:val="24"/>
          <w:szCs w:val="24"/>
        </w:rPr>
        <w:t>molarVolume</w:t>
      </w:r>
      <w:proofErr w:type="spellEnd"/>
      <w:r w:rsidRPr="00C75D98">
        <w:rPr>
          <w:sz w:val="24"/>
          <w:szCs w:val="24"/>
        </w:rPr>
        <w:t xml:space="preserve"> XXVII, </w:t>
      </w:r>
      <w:proofErr w:type="spellStart"/>
      <w:r w:rsidRPr="00C75D98">
        <w:rPr>
          <w:sz w:val="24"/>
          <w:szCs w:val="24"/>
        </w:rPr>
        <w:t>Nr</w:t>
      </w:r>
      <w:proofErr w:type="spellEnd"/>
      <w:r w:rsidRPr="00C75D98">
        <w:rPr>
          <w:sz w:val="24"/>
          <w:szCs w:val="24"/>
        </w:rPr>
        <w:t xml:space="preserve">. 1, 2021, </w:t>
      </w:r>
      <w:proofErr w:type="spellStart"/>
      <w:r w:rsidRPr="00C75D98">
        <w:rPr>
          <w:sz w:val="24"/>
          <w:szCs w:val="24"/>
        </w:rPr>
        <w:t>Timişoara</w:t>
      </w:r>
      <w:proofErr w:type="spellEnd"/>
      <w:r w:rsidRPr="00C75D98">
        <w:rPr>
          <w:sz w:val="24"/>
          <w:szCs w:val="24"/>
        </w:rPr>
        <w:t>, Romania ISSN 2065-376X</w:t>
      </w:r>
    </w:p>
    <w:p w:rsidR="00445766" w:rsidRPr="00C75D98" w:rsidRDefault="00445766" w:rsidP="00593FB7">
      <w:pPr>
        <w:pStyle w:val="ListParagraph"/>
        <w:numPr>
          <w:ilvl w:val="1"/>
          <w:numId w:val="3"/>
        </w:numPr>
        <w:tabs>
          <w:tab w:val="left" w:pos="504"/>
        </w:tabs>
        <w:spacing w:line="276" w:lineRule="auto"/>
        <w:rPr>
          <w:color w:val="000000" w:themeColor="text1"/>
          <w:sz w:val="24"/>
          <w:szCs w:val="24"/>
        </w:rPr>
      </w:pPr>
      <w:r w:rsidRPr="00C75D98">
        <w:rPr>
          <w:noProof/>
          <w:color w:val="000000" w:themeColor="text1"/>
          <w:spacing w:val="-2"/>
          <w:sz w:val="24"/>
          <w:szCs w:val="24"/>
          <w:lang w:val="ro-RO"/>
        </w:rPr>
        <w:t xml:space="preserve">Igna A., Ogodescu E., </w:t>
      </w:r>
      <w:r w:rsidRPr="00C75D98">
        <w:rPr>
          <w:b/>
          <w:noProof/>
          <w:color w:val="000000" w:themeColor="text1"/>
          <w:spacing w:val="-2"/>
          <w:sz w:val="24"/>
          <w:szCs w:val="24"/>
          <w:lang w:val="ro-RO"/>
        </w:rPr>
        <w:t>Luca M</w:t>
      </w:r>
      <w:r w:rsidRPr="00C75D98">
        <w:rPr>
          <w:noProof/>
          <w:color w:val="000000" w:themeColor="text1"/>
          <w:spacing w:val="-2"/>
          <w:sz w:val="24"/>
          <w:szCs w:val="24"/>
          <w:lang w:val="ro-RO"/>
        </w:rPr>
        <w:t xml:space="preserve">., Ogodescu A. A New Paradigm in the Therapeutic Approach of Early Childhood Caries (ECC). Biomedical Journal of Scientific &amp; Technical Research. 2020;24(4):18347-18438. </w:t>
      </w:r>
    </w:p>
    <w:p w:rsidR="00445766" w:rsidRPr="00C75D98" w:rsidRDefault="00445766" w:rsidP="00593FB7">
      <w:pPr>
        <w:pStyle w:val="ListParagraph"/>
        <w:numPr>
          <w:ilvl w:val="1"/>
          <w:numId w:val="3"/>
        </w:numPr>
        <w:tabs>
          <w:tab w:val="left" w:pos="570"/>
        </w:tabs>
        <w:spacing w:line="276" w:lineRule="auto"/>
        <w:rPr>
          <w:color w:val="000000" w:themeColor="text1"/>
          <w:sz w:val="24"/>
          <w:szCs w:val="24"/>
        </w:rPr>
      </w:pPr>
      <w:proofErr w:type="spellStart"/>
      <w:r w:rsidRPr="00C75D98">
        <w:rPr>
          <w:color w:val="000000" w:themeColor="text1"/>
          <w:w w:val="110"/>
          <w:sz w:val="24"/>
          <w:szCs w:val="24"/>
        </w:rPr>
        <w:t>Matichescu</w:t>
      </w:r>
      <w:proofErr w:type="spellEnd"/>
      <w:r w:rsidRPr="00C75D98">
        <w:rPr>
          <w:color w:val="000000" w:themeColor="text1"/>
          <w:w w:val="110"/>
          <w:sz w:val="24"/>
          <w:szCs w:val="24"/>
        </w:rPr>
        <w:t xml:space="preserve"> A., </w:t>
      </w:r>
      <w:proofErr w:type="spellStart"/>
      <w:r w:rsidRPr="00C75D98">
        <w:rPr>
          <w:color w:val="000000" w:themeColor="text1"/>
          <w:w w:val="110"/>
          <w:sz w:val="24"/>
          <w:szCs w:val="24"/>
        </w:rPr>
        <w:t>Jumanca</w:t>
      </w:r>
      <w:proofErr w:type="spellEnd"/>
      <w:r w:rsidRPr="00C75D98">
        <w:rPr>
          <w:color w:val="000000" w:themeColor="text1"/>
          <w:w w:val="110"/>
          <w:sz w:val="24"/>
          <w:szCs w:val="24"/>
        </w:rPr>
        <w:t xml:space="preserve"> D., </w:t>
      </w:r>
      <w:proofErr w:type="spellStart"/>
      <w:r w:rsidRPr="00C75D98">
        <w:rPr>
          <w:color w:val="000000" w:themeColor="text1"/>
          <w:w w:val="110"/>
          <w:sz w:val="24"/>
          <w:szCs w:val="24"/>
        </w:rPr>
        <w:t>Galuscan</w:t>
      </w:r>
      <w:proofErr w:type="spellEnd"/>
      <w:r w:rsidRPr="00C75D98">
        <w:rPr>
          <w:color w:val="000000" w:themeColor="text1"/>
          <w:w w:val="110"/>
          <w:sz w:val="24"/>
          <w:szCs w:val="24"/>
        </w:rPr>
        <w:t xml:space="preserve"> Al, </w:t>
      </w:r>
      <w:proofErr w:type="spellStart"/>
      <w:r w:rsidRPr="00C75D98">
        <w:rPr>
          <w:color w:val="000000" w:themeColor="text1"/>
          <w:w w:val="110"/>
          <w:sz w:val="24"/>
          <w:szCs w:val="24"/>
        </w:rPr>
        <w:t>Bratu</w:t>
      </w:r>
      <w:proofErr w:type="spellEnd"/>
      <w:r w:rsidRPr="00C75D98">
        <w:rPr>
          <w:color w:val="000000" w:themeColor="text1"/>
          <w:w w:val="110"/>
          <w:sz w:val="24"/>
          <w:szCs w:val="24"/>
        </w:rPr>
        <w:t xml:space="preserve"> C.D., </w:t>
      </w:r>
      <w:r w:rsidRPr="00C75D98">
        <w:rPr>
          <w:b/>
          <w:color w:val="000000" w:themeColor="text1"/>
          <w:w w:val="110"/>
          <w:sz w:val="24"/>
          <w:szCs w:val="24"/>
        </w:rPr>
        <w:t xml:space="preserve">Luca </w:t>
      </w:r>
      <w:r w:rsidRPr="00C75D98">
        <w:rPr>
          <w:b/>
          <w:bCs/>
          <w:color w:val="000000" w:themeColor="text1"/>
          <w:w w:val="110"/>
          <w:sz w:val="24"/>
          <w:szCs w:val="24"/>
        </w:rPr>
        <w:t>M.M.,</w:t>
      </w:r>
      <w:r w:rsidRPr="00C75D98">
        <w:rPr>
          <w:bCs/>
          <w:color w:val="000000" w:themeColor="text1"/>
          <w:w w:val="110"/>
          <w:sz w:val="24"/>
          <w:szCs w:val="24"/>
        </w:rPr>
        <w:t xml:space="preserve"> </w:t>
      </w:r>
      <w:proofErr w:type="spellStart"/>
      <w:r w:rsidRPr="00C75D98">
        <w:rPr>
          <w:bCs/>
          <w:color w:val="000000" w:themeColor="text1"/>
          <w:w w:val="110"/>
          <w:sz w:val="24"/>
          <w:szCs w:val="24"/>
        </w:rPr>
        <w:t>Mesaros</w:t>
      </w:r>
      <w:proofErr w:type="spellEnd"/>
      <w:r w:rsidRPr="00C75D98">
        <w:rPr>
          <w:bCs/>
          <w:color w:val="000000" w:themeColor="text1"/>
          <w:w w:val="110"/>
          <w:sz w:val="24"/>
          <w:szCs w:val="24"/>
        </w:rPr>
        <w:t xml:space="preserve"> A.S.</w:t>
      </w:r>
      <w:r w:rsidRPr="00C75D98">
        <w:rPr>
          <w:b/>
          <w:color w:val="000000" w:themeColor="text1"/>
          <w:w w:val="110"/>
          <w:sz w:val="24"/>
          <w:szCs w:val="24"/>
        </w:rPr>
        <w:t xml:space="preserve"> </w:t>
      </w:r>
      <w:r w:rsidRPr="00C75D98">
        <w:rPr>
          <w:color w:val="000000" w:themeColor="text1"/>
          <w:w w:val="110"/>
          <w:sz w:val="24"/>
          <w:szCs w:val="24"/>
        </w:rPr>
        <w:t xml:space="preserve">How mothers' educational level is reflected on the children oral health behavior? Volume XXV, </w:t>
      </w:r>
      <w:proofErr w:type="spellStart"/>
      <w:r w:rsidRPr="00C75D98">
        <w:rPr>
          <w:color w:val="000000" w:themeColor="text1"/>
          <w:w w:val="110"/>
          <w:sz w:val="24"/>
          <w:szCs w:val="24"/>
        </w:rPr>
        <w:t>Nr</w:t>
      </w:r>
      <w:proofErr w:type="spellEnd"/>
      <w:r w:rsidRPr="00C75D98">
        <w:rPr>
          <w:color w:val="000000" w:themeColor="text1"/>
          <w:w w:val="110"/>
          <w:sz w:val="24"/>
          <w:szCs w:val="24"/>
        </w:rPr>
        <w:t xml:space="preserve">. J, 2019, </w:t>
      </w:r>
      <w:proofErr w:type="spellStart"/>
      <w:r w:rsidRPr="00C75D98">
        <w:rPr>
          <w:color w:val="000000" w:themeColor="text1"/>
          <w:w w:val="110"/>
          <w:sz w:val="24"/>
          <w:szCs w:val="24"/>
        </w:rPr>
        <w:t>Timsoara</w:t>
      </w:r>
      <w:proofErr w:type="spellEnd"/>
      <w:r w:rsidRPr="00C75D98">
        <w:rPr>
          <w:color w:val="000000" w:themeColor="text1"/>
          <w:w w:val="110"/>
          <w:sz w:val="24"/>
          <w:szCs w:val="24"/>
        </w:rPr>
        <w:t>, Romania ISSN 2065-376X, Medicine in</w:t>
      </w:r>
      <w:r w:rsidRPr="00C75D98">
        <w:rPr>
          <w:color w:val="000000" w:themeColor="text1"/>
          <w:spacing w:val="4"/>
          <w:w w:val="110"/>
          <w:sz w:val="24"/>
          <w:szCs w:val="24"/>
        </w:rPr>
        <w:t xml:space="preserve"> </w:t>
      </w:r>
      <w:r w:rsidRPr="00C75D98">
        <w:rPr>
          <w:color w:val="000000" w:themeColor="text1"/>
          <w:w w:val="110"/>
          <w:sz w:val="24"/>
          <w:szCs w:val="24"/>
        </w:rPr>
        <w:t xml:space="preserve">evolution </w:t>
      </w:r>
    </w:p>
    <w:p w:rsidR="00445766" w:rsidRPr="00C75D98" w:rsidRDefault="00445766" w:rsidP="00593FB7">
      <w:pPr>
        <w:pStyle w:val="ListParagraph"/>
        <w:numPr>
          <w:ilvl w:val="1"/>
          <w:numId w:val="3"/>
        </w:numPr>
        <w:tabs>
          <w:tab w:val="left" w:pos="570"/>
        </w:tabs>
        <w:spacing w:line="276" w:lineRule="auto"/>
        <w:rPr>
          <w:color w:val="000000" w:themeColor="text1"/>
          <w:sz w:val="24"/>
          <w:szCs w:val="24"/>
        </w:rPr>
      </w:pPr>
      <w:r w:rsidRPr="00C75D98">
        <w:rPr>
          <w:b/>
          <w:color w:val="000000" w:themeColor="text1"/>
          <w:w w:val="110"/>
          <w:sz w:val="24"/>
          <w:szCs w:val="24"/>
        </w:rPr>
        <w:t xml:space="preserve">Luca </w:t>
      </w:r>
      <w:r w:rsidRPr="00C75D98">
        <w:rPr>
          <w:b/>
          <w:color w:val="000000" w:themeColor="text1"/>
          <w:spacing w:val="3"/>
          <w:w w:val="110"/>
          <w:sz w:val="24"/>
          <w:szCs w:val="24"/>
        </w:rPr>
        <w:t>M.M</w:t>
      </w:r>
      <w:r w:rsidRPr="00C75D98">
        <w:rPr>
          <w:color w:val="000000" w:themeColor="text1"/>
          <w:spacing w:val="3"/>
          <w:w w:val="110"/>
          <w:sz w:val="24"/>
          <w:szCs w:val="24"/>
        </w:rPr>
        <w:t xml:space="preserve">., </w:t>
      </w:r>
      <w:proofErr w:type="spellStart"/>
      <w:r w:rsidRPr="00C75D98">
        <w:rPr>
          <w:color w:val="000000" w:themeColor="text1"/>
          <w:w w:val="110"/>
          <w:sz w:val="24"/>
          <w:szCs w:val="24"/>
        </w:rPr>
        <w:t>Popa</w:t>
      </w:r>
      <w:proofErr w:type="spellEnd"/>
      <w:r w:rsidRPr="00C75D98">
        <w:rPr>
          <w:color w:val="000000" w:themeColor="text1"/>
          <w:w w:val="110"/>
          <w:sz w:val="24"/>
          <w:szCs w:val="24"/>
        </w:rPr>
        <w:t xml:space="preserve"> M., </w:t>
      </w:r>
      <w:proofErr w:type="spellStart"/>
      <w:r w:rsidRPr="00C75D98">
        <w:rPr>
          <w:color w:val="000000" w:themeColor="text1"/>
          <w:w w:val="110"/>
          <w:sz w:val="24"/>
          <w:szCs w:val="24"/>
        </w:rPr>
        <w:t>Ogodescu</w:t>
      </w:r>
      <w:proofErr w:type="spellEnd"/>
      <w:r w:rsidRPr="00C75D98">
        <w:rPr>
          <w:color w:val="000000" w:themeColor="text1"/>
          <w:w w:val="110"/>
          <w:sz w:val="24"/>
          <w:szCs w:val="24"/>
        </w:rPr>
        <w:t xml:space="preserve"> A.S., </w:t>
      </w:r>
      <w:proofErr w:type="spellStart"/>
      <w:r w:rsidRPr="00C75D98">
        <w:rPr>
          <w:color w:val="000000" w:themeColor="text1"/>
          <w:w w:val="110"/>
          <w:sz w:val="24"/>
          <w:szCs w:val="24"/>
        </w:rPr>
        <w:t>Dragos</w:t>
      </w:r>
      <w:proofErr w:type="spellEnd"/>
      <w:r w:rsidRPr="00C75D98">
        <w:rPr>
          <w:color w:val="000000" w:themeColor="text1"/>
          <w:w w:val="110"/>
          <w:sz w:val="24"/>
          <w:szCs w:val="24"/>
        </w:rPr>
        <w:t xml:space="preserve"> B., </w:t>
      </w:r>
      <w:proofErr w:type="spellStart"/>
      <w:r w:rsidRPr="00C75D98">
        <w:rPr>
          <w:color w:val="000000" w:themeColor="text1"/>
          <w:w w:val="110"/>
          <w:sz w:val="24"/>
          <w:szCs w:val="24"/>
        </w:rPr>
        <w:t>Matichescu</w:t>
      </w:r>
      <w:proofErr w:type="spellEnd"/>
      <w:r w:rsidRPr="00C75D98">
        <w:rPr>
          <w:color w:val="000000" w:themeColor="text1"/>
          <w:w w:val="110"/>
          <w:sz w:val="24"/>
          <w:szCs w:val="24"/>
        </w:rPr>
        <w:t xml:space="preserve"> A., </w:t>
      </w:r>
      <w:proofErr w:type="spellStart"/>
      <w:r w:rsidRPr="00C75D98">
        <w:rPr>
          <w:color w:val="000000" w:themeColor="text1"/>
          <w:w w:val="110"/>
          <w:sz w:val="24"/>
          <w:szCs w:val="24"/>
        </w:rPr>
        <w:t>Popa</w:t>
      </w:r>
      <w:proofErr w:type="spellEnd"/>
      <w:r w:rsidRPr="00C75D98">
        <w:rPr>
          <w:color w:val="000000" w:themeColor="text1"/>
          <w:w w:val="110"/>
          <w:sz w:val="24"/>
          <w:szCs w:val="24"/>
        </w:rPr>
        <w:t xml:space="preserve"> G., </w:t>
      </w:r>
      <w:proofErr w:type="spellStart"/>
      <w:r w:rsidRPr="00C75D98">
        <w:rPr>
          <w:color w:val="000000" w:themeColor="text1"/>
          <w:w w:val="110"/>
          <w:sz w:val="24"/>
          <w:szCs w:val="24"/>
        </w:rPr>
        <w:t>Bratu</w:t>
      </w:r>
      <w:proofErr w:type="spellEnd"/>
      <w:r w:rsidRPr="00C75D98">
        <w:rPr>
          <w:color w:val="000000" w:themeColor="text1"/>
          <w:w w:val="110"/>
          <w:sz w:val="24"/>
          <w:szCs w:val="24"/>
        </w:rPr>
        <w:t xml:space="preserve"> D.C. Therapeutic management of ectodermal dysplasia in pediatric dentistry </w:t>
      </w:r>
      <w:r w:rsidRPr="00C75D98">
        <w:rPr>
          <w:color w:val="000000" w:themeColor="text1"/>
          <w:w w:val="110"/>
          <w:sz w:val="24"/>
          <w:szCs w:val="24"/>
        </w:rPr>
        <w:lastRenderedPageBreak/>
        <w:t xml:space="preserve">Volume XXV, </w:t>
      </w:r>
      <w:proofErr w:type="spellStart"/>
      <w:r w:rsidRPr="00C75D98">
        <w:rPr>
          <w:color w:val="000000" w:themeColor="text1"/>
          <w:w w:val="110"/>
          <w:sz w:val="24"/>
          <w:szCs w:val="24"/>
        </w:rPr>
        <w:t>Nr</w:t>
      </w:r>
      <w:proofErr w:type="spellEnd"/>
      <w:r w:rsidRPr="00C75D98">
        <w:rPr>
          <w:color w:val="000000" w:themeColor="text1"/>
          <w:w w:val="110"/>
          <w:sz w:val="24"/>
          <w:szCs w:val="24"/>
        </w:rPr>
        <w:t>. 4, 2019, Timisoara, Romania ISSN 2065-376X, Medicine in</w:t>
      </w:r>
      <w:r w:rsidRPr="00C75D98">
        <w:rPr>
          <w:color w:val="000000" w:themeColor="text1"/>
          <w:spacing w:val="15"/>
          <w:w w:val="110"/>
          <w:sz w:val="24"/>
          <w:szCs w:val="24"/>
        </w:rPr>
        <w:t xml:space="preserve"> </w:t>
      </w:r>
      <w:r w:rsidRPr="00C75D98">
        <w:rPr>
          <w:color w:val="000000" w:themeColor="text1"/>
          <w:w w:val="110"/>
          <w:sz w:val="24"/>
          <w:szCs w:val="24"/>
        </w:rPr>
        <w:t>evolution</w:t>
      </w:r>
    </w:p>
    <w:p w:rsidR="00445766" w:rsidRPr="00C75D98" w:rsidRDefault="00445766" w:rsidP="00593FB7">
      <w:pPr>
        <w:pStyle w:val="ListParagraph"/>
        <w:numPr>
          <w:ilvl w:val="1"/>
          <w:numId w:val="3"/>
        </w:numPr>
        <w:tabs>
          <w:tab w:val="left" w:pos="570"/>
        </w:tabs>
        <w:spacing w:line="276" w:lineRule="auto"/>
        <w:rPr>
          <w:color w:val="000000" w:themeColor="text1"/>
          <w:sz w:val="24"/>
          <w:szCs w:val="24"/>
        </w:rPr>
      </w:pPr>
      <w:proofErr w:type="spellStart"/>
      <w:r w:rsidRPr="00C75D98">
        <w:rPr>
          <w:color w:val="000000" w:themeColor="text1"/>
          <w:w w:val="110"/>
          <w:sz w:val="24"/>
          <w:szCs w:val="24"/>
        </w:rPr>
        <w:t>Szuhanek</w:t>
      </w:r>
      <w:proofErr w:type="spellEnd"/>
      <w:r w:rsidRPr="00C75D98">
        <w:rPr>
          <w:color w:val="000000" w:themeColor="text1"/>
          <w:w w:val="110"/>
          <w:sz w:val="24"/>
          <w:szCs w:val="24"/>
        </w:rPr>
        <w:t xml:space="preserve"> C., </w:t>
      </w:r>
      <w:proofErr w:type="spellStart"/>
      <w:r w:rsidRPr="00C75D98">
        <w:rPr>
          <w:color w:val="000000" w:themeColor="text1"/>
          <w:w w:val="110"/>
          <w:sz w:val="24"/>
          <w:szCs w:val="24"/>
        </w:rPr>
        <w:t>Dumitrescu</w:t>
      </w:r>
      <w:proofErr w:type="spellEnd"/>
      <w:r w:rsidRPr="00C75D98">
        <w:rPr>
          <w:color w:val="000000" w:themeColor="text1"/>
          <w:w w:val="110"/>
          <w:sz w:val="24"/>
          <w:szCs w:val="24"/>
        </w:rPr>
        <w:t xml:space="preserve"> </w:t>
      </w:r>
      <w:r w:rsidRPr="00C75D98">
        <w:rPr>
          <w:color w:val="000000" w:themeColor="text1"/>
          <w:spacing w:val="2"/>
          <w:w w:val="110"/>
          <w:sz w:val="24"/>
          <w:szCs w:val="24"/>
        </w:rPr>
        <w:t xml:space="preserve">S., </w:t>
      </w:r>
      <w:r w:rsidRPr="00C75D98">
        <w:rPr>
          <w:color w:val="000000" w:themeColor="text1"/>
          <w:w w:val="110"/>
          <w:sz w:val="24"/>
          <w:szCs w:val="24"/>
        </w:rPr>
        <w:t xml:space="preserve">Schiller E., </w:t>
      </w:r>
      <w:proofErr w:type="spellStart"/>
      <w:r w:rsidRPr="00C75D98">
        <w:rPr>
          <w:color w:val="000000" w:themeColor="text1"/>
          <w:w w:val="110"/>
          <w:sz w:val="24"/>
          <w:szCs w:val="24"/>
        </w:rPr>
        <w:t>Manea</w:t>
      </w:r>
      <w:proofErr w:type="spellEnd"/>
      <w:r w:rsidRPr="00C75D98">
        <w:rPr>
          <w:color w:val="000000" w:themeColor="text1"/>
          <w:w w:val="110"/>
          <w:sz w:val="24"/>
          <w:szCs w:val="24"/>
        </w:rPr>
        <w:t xml:space="preserve"> N., </w:t>
      </w:r>
      <w:r w:rsidRPr="00C75D98">
        <w:rPr>
          <w:b/>
          <w:color w:val="000000" w:themeColor="text1"/>
          <w:w w:val="110"/>
          <w:sz w:val="24"/>
          <w:szCs w:val="24"/>
        </w:rPr>
        <w:t>Luca M</w:t>
      </w:r>
      <w:r w:rsidRPr="00C75D98">
        <w:rPr>
          <w:color w:val="000000" w:themeColor="text1"/>
          <w:w w:val="110"/>
          <w:sz w:val="24"/>
          <w:szCs w:val="24"/>
        </w:rPr>
        <w:t xml:space="preserve">., </w:t>
      </w:r>
      <w:proofErr w:type="spellStart"/>
      <w:r w:rsidRPr="00C75D98">
        <w:rPr>
          <w:color w:val="000000" w:themeColor="text1"/>
          <w:w w:val="110"/>
          <w:sz w:val="24"/>
          <w:szCs w:val="24"/>
        </w:rPr>
        <w:t>Buzatu</w:t>
      </w:r>
      <w:proofErr w:type="spellEnd"/>
      <w:r w:rsidRPr="00C75D98">
        <w:rPr>
          <w:color w:val="000000" w:themeColor="text1"/>
          <w:w w:val="110"/>
          <w:sz w:val="24"/>
          <w:szCs w:val="24"/>
        </w:rPr>
        <w:t xml:space="preserve"> R., Esthetic</w:t>
      </w:r>
      <w:r w:rsidRPr="00C75D98">
        <w:rPr>
          <w:color w:val="000000" w:themeColor="text1"/>
          <w:spacing w:val="-4"/>
          <w:w w:val="110"/>
          <w:sz w:val="24"/>
          <w:szCs w:val="24"/>
        </w:rPr>
        <w:t xml:space="preserve"> </w:t>
      </w:r>
      <w:r w:rsidRPr="00C75D98">
        <w:rPr>
          <w:color w:val="000000" w:themeColor="text1"/>
          <w:w w:val="110"/>
          <w:sz w:val="24"/>
          <w:szCs w:val="24"/>
        </w:rPr>
        <w:t xml:space="preserve">and functional results using orthodontic appliances in patients with oral habits in mixed dentition Volume </w:t>
      </w:r>
      <w:r w:rsidRPr="00C75D98">
        <w:rPr>
          <w:b/>
          <w:color w:val="000000" w:themeColor="text1"/>
          <w:w w:val="110"/>
          <w:sz w:val="24"/>
          <w:szCs w:val="24"/>
        </w:rPr>
        <w:t xml:space="preserve">XXIV, </w:t>
      </w:r>
      <w:proofErr w:type="spellStart"/>
      <w:r w:rsidRPr="00C75D98">
        <w:rPr>
          <w:color w:val="000000" w:themeColor="text1"/>
          <w:w w:val="110"/>
          <w:sz w:val="24"/>
          <w:szCs w:val="24"/>
        </w:rPr>
        <w:t>Nr</w:t>
      </w:r>
      <w:proofErr w:type="spellEnd"/>
      <w:r w:rsidRPr="00C75D98">
        <w:rPr>
          <w:color w:val="000000" w:themeColor="text1"/>
          <w:w w:val="110"/>
          <w:sz w:val="24"/>
          <w:szCs w:val="24"/>
        </w:rPr>
        <w:t>. 1, 2018, Timisoara, Romania ISSN 2065-376X, Medicine in evolution</w:t>
      </w:r>
    </w:p>
    <w:p w:rsidR="00445766" w:rsidRPr="00593FB7" w:rsidRDefault="00445766" w:rsidP="00593FB7">
      <w:pPr>
        <w:pStyle w:val="ListParagraph"/>
        <w:numPr>
          <w:ilvl w:val="1"/>
          <w:numId w:val="3"/>
        </w:numPr>
        <w:tabs>
          <w:tab w:val="left" w:pos="590"/>
        </w:tabs>
        <w:spacing w:line="276" w:lineRule="auto"/>
        <w:rPr>
          <w:color w:val="000000" w:themeColor="text1"/>
          <w:sz w:val="24"/>
          <w:szCs w:val="24"/>
        </w:rPr>
      </w:pPr>
      <w:proofErr w:type="spellStart"/>
      <w:r w:rsidRPr="00593FB7">
        <w:rPr>
          <w:color w:val="000000" w:themeColor="text1"/>
          <w:w w:val="110"/>
          <w:sz w:val="24"/>
          <w:szCs w:val="24"/>
        </w:rPr>
        <w:t>Buzatu</w:t>
      </w:r>
      <w:proofErr w:type="spellEnd"/>
      <w:r w:rsidRPr="00593FB7">
        <w:rPr>
          <w:color w:val="000000" w:themeColor="text1"/>
          <w:spacing w:val="-3"/>
          <w:w w:val="110"/>
          <w:sz w:val="24"/>
          <w:szCs w:val="24"/>
        </w:rPr>
        <w:t xml:space="preserve"> </w:t>
      </w:r>
      <w:r w:rsidRPr="00593FB7">
        <w:rPr>
          <w:color w:val="000000" w:themeColor="text1"/>
          <w:w w:val="110"/>
          <w:sz w:val="24"/>
          <w:szCs w:val="24"/>
        </w:rPr>
        <w:t>R.,</w:t>
      </w:r>
      <w:r w:rsidRPr="00593FB7">
        <w:rPr>
          <w:color w:val="000000" w:themeColor="text1"/>
          <w:spacing w:val="-3"/>
          <w:w w:val="110"/>
          <w:sz w:val="24"/>
          <w:szCs w:val="24"/>
        </w:rPr>
        <w:t xml:space="preserve"> </w:t>
      </w:r>
      <w:proofErr w:type="spellStart"/>
      <w:r w:rsidRPr="00593FB7">
        <w:rPr>
          <w:color w:val="000000" w:themeColor="text1"/>
          <w:w w:val="110"/>
          <w:sz w:val="24"/>
          <w:szCs w:val="24"/>
        </w:rPr>
        <w:t>Dumitrescu</w:t>
      </w:r>
      <w:proofErr w:type="spellEnd"/>
      <w:r w:rsidRPr="00593FB7">
        <w:rPr>
          <w:color w:val="000000" w:themeColor="text1"/>
          <w:spacing w:val="4"/>
          <w:w w:val="110"/>
          <w:sz w:val="24"/>
          <w:szCs w:val="24"/>
        </w:rPr>
        <w:t xml:space="preserve"> </w:t>
      </w:r>
      <w:r w:rsidRPr="00593FB7">
        <w:rPr>
          <w:color w:val="000000" w:themeColor="text1"/>
          <w:w w:val="110"/>
          <w:sz w:val="24"/>
          <w:szCs w:val="24"/>
        </w:rPr>
        <w:t>S.,</w:t>
      </w:r>
      <w:r w:rsidRPr="00593FB7">
        <w:rPr>
          <w:color w:val="000000" w:themeColor="text1"/>
          <w:spacing w:val="-9"/>
          <w:w w:val="110"/>
          <w:sz w:val="24"/>
          <w:szCs w:val="24"/>
        </w:rPr>
        <w:t xml:space="preserve"> </w:t>
      </w:r>
      <w:proofErr w:type="spellStart"/>
      <w:r w:rsidRPr="00593FB7">
        <w:rPr>
          <w:color w:val="000000" w:themeColor="text1"/>
          <w:w w:val="110"/>
          <w:sz w:val="24"/>
          <w:szCs w:val="24"/>
        </w:rPr>
        <w:t>Manea</w:t>
      </w:r>
      <w:proofErr w:type="spellEnd"/>
      <w:r w:rsidRPr="00593FB7">
        <w:rPr>
          <w:color w:val="000000" w:themeColor="text1"/>
          <w:spacing w:val="-4"/>
          <w:w w:val="110"/>
          <w:sz w:val="24"/>
          <w:szCs w:val="24"/>
        </w:rPr>
        <w:t xml:space="preserve"> </w:t>
      </w:r>
      <w:r w:rsidRPr="00593FB7">
        <w:rPr>
          <w:color w:val="000000" w:themeColor="text1"/>
          <w:w w:val="110"/>
          <w:sz w:val="24"/>
          <w:szCs w:val="24"/>
        </w:rPr>
        <w:t>N.,</w:t>
      </w:r>
      <w:r w:rsidRPr="00593FB7">
        <w:rPr>
          <w:color w:val="000000" w:themeColor="text1"/>
          <w:spacing w:val="-13"/>
          <w:w w:val="110"/>
          <w:sz w:val="24"/>
          <w:szCs w:val="24"/>
        </w:rPr>
        <w:t xml:space="preserve"> </w:t>
      </w:r>
      <w:proofErr w:type="spellStart"/>
      <w:r w:rsidRPr="00593FB7">
        <w:rPr>
          <w:color w:val="000000" w:themeColor="text1"/>
          <w:w w:val="110"/>
          <w:sz w:val="24"/>
          <w:szCs w:val="24"/>
        </w:rPr>
        <w:t>Cocir</w:t>
      </w:r>
      <w:proofErr w:type="spellEnd"/>
      <w:r w:rsidRPr="00593FB7">
        <w:rPr>
          <w:color w:val="000000" w:themeColor="text1"/>
          <w:spacing w:val="-2"/>
          <w:w w:val="110"/>
          <w:sz w:val="24"/>
          <w:szCs w:val="24"/>
        </w:rPr>
        <w:t xml:space="preserve"> </w:t>
      </w:r>
      <w:r w:rsidRPr="00593FB7">
        <w:rPr>
          <w:color w:val="000000" w:themeColor="text1"/>
          <w:w w:val="110"/>
          <w:sz w:val="24"/>
          <w:szCs w:val="24"/>
        </w:rPr>
        <w:t>R.,</w:t>
      </w:r>
      <w:r w:rsidRPr="00593FB7">
        <w:rPr>
          <w:color w:val="000000" w:themeColor="text1"/>
          <w:spacing w:val="-16"/>
          <w:w w:val="110"/>
          <w:sz w:val="24"/>
          <w:szCs w:val="24"/>
        </w:rPr>
        <w:t xml:space="preserve"> </w:t>
      </w:r>
      <w:r w:rsidRPr="00593FB7">
        <w:rPr>
          <w:color w:val="000000" w:themeColor="text1"/>
          <w:w w:val="110"/>
          <w:sz w:val="24"/>
          <w:szCs w:val="24"/>
        </w:rPr>
        <w:t>Schiller</w:t>
      </w:r>
      <w:r w:rsidRPr="00593FB7">
        <w:rPr>
          <w:color w:val="000000" w:themeColor="text1"/>
          <w:spacing w:val="-17"/>
          <w:w w:val="110"/>
          <w:sz w:val="24"/>
          <w:szCs w:val="24"/>
        </w:rPr>
        <w:t xml:space="preserve"> </w:t>
      </w:r>
      <w:r w:rsidRPr="00593FB7">
        <w:rPr>
          <w:color w:val="000000" w:themeColor="text1"/>
          <w:w w:val="110"/>
          <w:sz w:val="24"/>
          <w:szCs w:val="24"/>
        </w:rPr>
        <w:t>E.,</w:t>
      </w:r>
      <w:r w:rsidRPr="00593FB7">
        <w:rPr>
          <w:color w:val="000000" w:themeColor="text1"/>
          <w:spacing w:val="-6"/>
          <w:w w:val="110"/>
          <w:sz w:val="24"/>
          <w:szCs w:val="24"/>
        </w:rPr>
        <w:t xml:space="preserve"> </w:t>
      </w:r>
      <w:proofErr w:type="spellStart"/>
      <w:r w:rsidRPr="00593FB7">
        <w:rPr>
          <w:color w:val="000000" w:themeColor="text1"/>
          <w:w w:val="110"/>
          <w:sz w:val="24"/>
          <w:szCs w:val="24"/>
        </w:rPr>
        <w:t>Valceanu</w:t>
      </w:r>
      <w:proofErr w:type="spellEnd"/>
      <w:r w:rsidRPr="00593FB7">
        <w:rPr>
          <w:color w:val="000000" w:themeColor="text1"/>
          <w:spacing w:val="-2"/>
          <w:w w:val="110"/>
          <w:sz w:val="24"/>
          <w:szCs w:val="24"/>
        </w:rPr>
        <w:t xml:space="preserve"> </w:t>
      </w:r>
      <w:r w:rsidRPr="00593FB7">
        <w:rPr>
          <w:color w:val="000000" w:themeColor="text1"/>
          <w:w w:val="110"/>
          <w:sz w:val="24"/>
          <w:szCs w:val="24"/>
        </w:rPr>
        <w:t>S.,</w:t>
      </w:r>
      <w:r w:rsidRPr="00593FB7">
        <w:rPr>
          <w:color w:val="000000" w:themeColor="text1"/>
          <w:spacing w:val="7"/>
          <w:w w:val="110"/>
          <w:sz w:val="24"/>
          <w:szCs w:val="24"/>
        </w:rPr>
        <w:t xml:space="preserve"> </w:t>
      </w:r>
      <w:proofErr w:type="spellStart"/>
      <w:r w:rsidRPr="00593FB7">
        <w:rPr>
          <w:color w:val="000000" w:themeColor="text1"/>
          <w:w w:val="110"/>
          <w:sz w:val="24"/>
          <w:szCs w:val="24"/>
        </w:rPr>
        <w:t>Goguta</w:t>
      </w:r>
      <w:proofErr w:type="spellEnd"/>
      <w:r w:rsidRPr="00593FB7">
        <w:rPr>
          <w:color w:val="000000" w:themeColor="text1"/>
          <w:spacing w:val="-11"/>
          <w:w w:val="110"/>
          <w:sz w:val="24"/>
          <w:szCs w:val="24"/>
        </w:rPr>
        <w:t xml:space="preserve"> </w:t>
      </w:r>
      <w:r w:rsidRPr="00593FB7">
        <w:rPr>
          <w:color w:val="000000" w:themeColor="text1"/>
          <w:w w:val="110"/>
          <w:sz w:val="24"/>
          <w:szCs w:val="24"/>
        </w:rPr>
        <w:t>L.,</w:t>
      </w:r>
      <w:r w:rsidRPr="00593FB7">
        <w:rPr>
          <w:color w:val="000000" w:themeColor="text1"/>
          <w:spacing w:val="-8"/>
          <w:w w:val="110"/>
          <w:sz w:val="24"/>
          <w:szCs w:val="24"/>
        </w:rPr>
        <w:t xml:space="preserve"> </w:t>
      </w:r>
      <w:proofErr w:type="spellStart"/>
      <w:r w:rsidRPr="00593FB7">
        <w:rPr>
          <w:color w:val="000000" w:themeColor="text1"/>
          <w:w w:val="110"/>
          <w:sz w:val="24"/>
          <w:szCs w:val="24"/>
        </w:rPr>
        <w:t>Balan</w:t>
      </w:r>
      <w:proofErr w:type="spellEnd"/>
      <w:r w:rsidRPr="00593FB7">
        <w:rPr>
          <w:color w:val="000000" w:themeColor="text1"/>
          <w:spacing w:val="-4"/>
          <w:w w:val="110"/>
          <w:sz w:val="24"/>
          <w:szCs w:val="24"/>
        </w:rPr>
        <w:t xml:space="preserve"> </w:t>
      </w:r>
      <w:r w:rsidRPr="00593FB7">
        <w:rPr>
          <w:color w:val="000000" w:themeColor="text1"/>
          <w:w w:val="110"/>
          <w:sz w:val="24"/>
          <w:szCs w:val="24"/>
        </w:rPr>
        <w:t xml:space="preserve">R., </w:t>
      </w:r>
      <w:r w:rsidRPr="00593FB7">
        <w:rPr>
          <w:b/>
          <w:color w:val="000000" w:themeColor="text1"/>
          <w:w w:val="110"/>
          <w:sz w:val="24"/>
          <w:szCs w:val="24"/>
        </w:rPr>
        <w:t xml:space="preserve">Luca M., </w:t>
      </w:r>
      <w:proofErr w:type="spellStart"/>
      <w:r w:rsidRPr="00593FB7">
        <w:rPr>
          <w:color w:val="000000" w:themeColor="text1"/>
          <w:w w:val="110"/>
          <w:sz w:val="24"/>
          <w:szCs w:val="24"/>
        </w:rPr>
        <w:t>Szuhanek</w:t>
      </w:r>
      <w:proofErr w:type="spellEnd"/>
      <w:r w:rsidRPr="00593FB7">
        <w:rPr>
          <w:color w:val="000000" w:themeColor="text1"/>
          <w:w w:val="110"/>
          <w:sz w:val="24"/>
          <w:szCs w:val="24"/>
        </w:rPr>
        <w:t xml:space="preserve"> C. The use of intraoral scanning and digital models in orthodontic treatment with aligners. A case report. Volume XXIV, </w:t>
      </w:r>
      <w:proofErr w:type="spellStart"/>
      <w:r w:rsidRPr="00593FB7">
        <w:rPr>
          <w:color w:val="000000" w:themeColor="text1"/>
          <w:w w:val="110"/>
          <w:sz w:val="24"/>
          <w:szCs w:val="24"/>
        </w:rPr>
        <w:t>Nr</w:t>
      </w:r>
      <w:proofErr w:type="spellEnd"/>
      <w:r w:rsidRPr="00593FB7">
        <w:rPr>
          <w:color w:val="000000" w:themeColor="text1"/>
          <w:w w:val="110"/>
          <w:sz w:val="24"/>
          <w:szCs w:val="24"/>
        </w:rPr>
        <w:t xml:space="preserve">. 2, 2018, Timisoara, Romania </w:t>
      </w:r>
      <w:r w:rsidRPr="00593FB7">
        <w:rPr>
          <w:b/>
          <w:color w:val="000000" w:themeColor="text1"/>
          <w:w w:val="110"/>
          <w:sz w:val="24"/>
          <w:szCs w:val="24"/>
        </w:rPr>
        <w:t xml:space="preserve">ISSN </w:t>
      </w:r>
      <w:r w:rsidRPr="00593FB7">
        <w:rPr>
          <w:color w:val="000000" w:themeColor="text1"/>
          <w:w w:val="110"/>
          <w:sz w:val="24"/>
          <w:szCs w:val="24"/>
        </w:rPr>
        <w:t>2065-376X Medicine in</w:t>
      </w:r>
      <w:r w:rsidRPr="00593FB7">
        <w:rPr>
          <w:color w:val="000000" w:themeColor="text1"/>
          <w:spacing w:val="1"/>
          <w:w w:val="110"/>
          <w:sz w:val="24"/>
          <w:szCs w:val="24"/>
        </w:rPr>
        <w:t xml:space="preserve"> </w:t>
      </w:r>
      <w:r w:rsidRPr="00593FB7">
        <w:rPr>
          <w:color w:val="000000" w:themeColor="text1"/>
          <w:w w:val="110"/>
          <w:sz w:val="24"/>
          <w:szCs w:val="24"/>
        </w:rPr>
        <w:t>evolution</w:t>
      </w:r>
    </w:p>
    <w:p w:rsidR="00445766" w:rsidRPr="00593FB7" w:rsidRDefault="00445766" w:rsidP="00593FB7">
      <w:pPr>
        <w:pStyle w:val="ListParagraph"/>
        <w:numPr>
          <w:ilvl w:val="1"/>
          <w:numId w:val="3"/>
        </w:numPr>
        <w:tabs>
          <w:tab w:val="left" w:pos="142"/>
          <w:tab w:val="left" w:pos="399"/>
        </w:tabs>
        <w:spacing w:line="276" w:lineRule="auto"/>
        <w:rPr>
          <w:noProof/>
          <w:color w:val="000000" w:themeColor="text1"/>
          <w:spacing w:val="-2"/>
          <w:sz w:val="24"/>
          <w:szCs w:val="24"/>
          <w:lang w:val="ro-RO"/>
        </w:rPr>
      </w:pPr>
      <w:r w:rsidRPr="00593FB7">
        <w:rPr>
          <w:noProof/>
          <w:color w:val="000000" w:themeColor="text1"/>
          <w:spacing w:val="-2"/>
          <w:sz w:val="24"/>
          <w:szCs w:val="24"/>
          <w:lang w:val="ro-RO"/>
        </w:rPr>
        <w:t xml:space="preserve">Ogodescu A., Igna A., Ogodescu E., </w:t>
      </w:r>
      <w:r w:rsidRPr="00593FB7">
        <w:rPr>
          <w:b/>
          <w:noProof/>
          <w:color w:val="000000" w:themeColor="text1"/>
          <w:spacing w:val="-2"/>
          <w:sz w:val="24"/>
          <w:szCs w:val="24"/>
          <w:lang w:val="ro-RO"/>
        </w:rPr>
        <w:t>Luca M</w:t>
      </w:r>
      <w:r w:rsidRPr="00593FB7">
        <w:rPr>
          <w:noProof/>
          <w:color w:val="000000" w:themeColor="text1"/>
          <w:spacing w:val="-2"/>
          <w:sz w:val="24"/>
          <w:szCs w:val="24"/>
          <w:lang w:val="ro-RO"/>
        </w:rPr>
        <w:t>. Unconventional Non-Invasive Diagnostic Techniques and Treatment of White Spot Lesions in Paediatric Dentistry and Orthodontics. European Scientific Journal. 2017;13(15):339-351.</w:t>
      </w:r>
    </w:p>
    <w:p w:rsidR="00445766" w:rsidRPr="00593FB7" w:rsidRDefault="00445766" w:rsidP="00593FB7">
      <w:pPr>
        <w:pStyle w:val="ListParagraph"/>
        <w:numPr>
          <w:ilvl w:val="1"/>
          <w:numId w:val="3"/>
        </w:numPr>
        <w:tabs>
          <w:tab w:val="left" w:pos="142"/>
          <w:tab w:val="left" w:pos="399"/>
        </w:tabs>
        <w:spacing w:line="276" w:lineRule="auto"/>
        <w:rPr>
          <w:noProof/>
          <w:color w:val="000000" w:themeColor="text1"/>
          <w:spacing w:val="-2"/>
          <w:sz w:val="24"/>
          <w:szCs w:val="24"/>
          <w:lang w:val="ro-RO"/>
        </w:rPr>
      </w:pPr>
      <w:r w:rsidRPr="00593FB7">
        <w:rPr>
          <w:noProof/>
          <w:color w:val="000000" w:themeColor="text1"/>
          <w:spacing w:val="-2"/>
          <w:sz w:val="24"/>
          <w:szCs w:val="24"/>
          <w:lang w:val="ro-RO"/>
        </w:rPr>
        <w:t xml:space="preserve">Ogodescu A., Ştefănescu R., Ogodescu E., Igna A., </w:t>
      </w:r>
      <w:r w:rsidRPr="00593FB7">
        <w:rPr>
          <w:b/>
          <w:noProof/>
          <w:color w:val="000000" w:themeColor="text1"/>
          <w:spacing w:val="-2"/>
          <w:sz w:val="24"/>
          <w:szCs w:val="24"/>
          <w:lang w:val="ro-RO"/>
        </w:rPr>
        <w:t>Luca M</w:t>
      </w:r>
      <w:r w:rsidRPr="00593FB7">
        <w:rPr>
          <w:noProof/>
          <w:color w:val="000000" w:themeColor="text1"/>
          <w:spacing w:val="-2"/>
          <w:sz w:val="24"/>
          <w:szCs w:val="24"/>
          <w:lang w:val="ro-RO"/>
        </w:rPr>
        <w:t>., Bolintineanu S. Crown-Root Angulation of Central Incisors in Cases with Maxillary Lateral Incisors Agenesis. European Scientific Journal. 2017;13(15):330-338.</w:t>
      </w:r>
    </w:p>
    <w:p w:rsidR="00445766" w:rsidRPr="00593FB7" w:rsidRDefault="00445766" w:rsidP="00593FB7">
      <w:pPr>
        <w:pStyle w:val="ListParagraph"/>
        <w:numPr>
          <w:ilvl w:val="1"/>
          <w:numId w:val="3"/>
        </w:numPr>
        <w:spacing w:line="276" w:lineRule="auto"/>
        <w:rPr>
          <w:color w:val="181818"/>
          <w:sz w:val="24"/>
          <w:szCs w:val="24"/>
          <w:lang w:val="ro-RO"/>
        </w:rPr>
      </w:pPr>
      <w:bookmarkStart w:id="0" w:name="_GoBack"/>
      <w:r w:rsidRPr="00593FB7">
        <w:rPr>
          <w:noProof/>
          <w:sz w:val="24"/>
          <w:szCs w:val="24"/>
          <w:lang w:val="en-GB"/>
        </w:rPr>
        <w:t>Matichescu A</w:t>
      </w:r>
      <w:r w:rsidRPr="00593FB7">
        <w:rPr>
          <w:b/>
          <w:noProof/>
          <w:sz w:val="24"/>
          <w:szCs w:val="24"/>
          <w:lang w:val="en-GB"/>
        </w:rPr>
        <w:t>.,</w:t>
      </w:r>
      <w:r w:rsidRPr="00593FB7">
        <w:rPr>
          <w:noProof/>
          <w:sz w:val="24"/>
          <w:szCs w:val="24"/>
          <w:lang w:val="en-GB"/>
        </w:rPr>
        <w:t xml:space="preserve"> Podariu A.C., Podariu A., </w:t>
      </w:r>
      <w:r w:rsidRPr="00593FB7">
        <w:rPr>
          <w:b/>
          <w:noProof/>
          <w:sz w:val="24"/>
          <w:szCs w:val="24"/>
          <w:lang w:val="en-GB"/>
        </w:rPr>
        <w:t>Luca M.M</w:t>
      </w:r>
      <w:r w:rsidRPr="00593FB7">
        <w:rPr>
          <w:noProof/>
          <w:sz w:val="24"/>
          <w:szCs w:val="24"/>
          <w:lang w:val="en-GB"/>
        </w:rPr>
        <w:t>., Sava-Rosianu R., Zuperkiene E., Dental Health Between Policy and Research. Case Study of Three Schools from Timisoara. Drivers for Progress in the Global Society, Vilnius Lithuania, The 3</w:t>
      </w:r>
      <w:r w:rsidRPr="00593FB7">
        <w:rPr>
          <w:noProof/>
          <w:sz w:val="24"/>
          <w:szCs w:val="24"/>
          <w:vertAlign w:val="superscript"/>
          <w:lang w:val="en-GB"/>
        </w:rPr>
        <w:t>rd</w:t>
      </w:r>
      <w:r w:rsidRPr="00593FB7">
        <w:rPr>
          <w:noProof/>
          <w:sz w:val="24"/>
          <w:szCs w:val="24"/>
          <w:lang w:val="en-GB"/>
        </w:rPr>
        <w:t xml:space="preserve"> European Interdisciplinary Forum 2015, 151-155</w:t>
      </w:r>
    </w:p>
    <w:bookmarkEnd w:id="0"/>
    <w:p w:rsidR="00445766" w:rsidRPr="00593FB7" w:rsidRDefault="00445766" w:rsidP="00593FB7">
      <w:pPr>
        <w:pStyle w:val="ListParagraph"/>
        <w:numPr>
          <w:ilvl w:val="1"/>
          <w:numId w:val="3"/>
        </w:numPr>
        <w:tabs>
          <w:tab w:val="left" w:pos="573"/>
        </w:tabs>
        <w:spacing w:line="276" w:lineRule="auto"/>
        <w:rPr>
          <w:color w:val="000000" w:themeColor="text1"/>
          <w:sz w:val="24"/>
          <w:szCs w:val="24"/>
        </w:rPr>
      </w:pPr>
      <w:proofErr w:type="spellStart"/>
      <w:r w:rsidRPr="00593FB7">
        <w:rPr>
          <w:color w:val="000000" w:themeColor="text1"/>
          <w:w w:val="110"/>
          <w:sz w:val="24"/>
          <w:szCs w:val="24"/>
        </w:rPr>
        <w:t>Pasarin</w:t>
      </w:r>
      <w:proofErr w:type="spellEnd"/>
      <w:r w:rsidRPr="00593FB7">
        <w:rPr>
          <w:color w:val="000000" w:themeColor="text1"/>
          <w:w w:val="110"/>
          <w:sz w:val="24"/>
          <w:szCs w:val="24"/>
        </w:rPr>
        <w:t xml:space="preserve"> </w:t>
      </w:r>
      <w:proofErr w:type="spellStart"/>
      <w:r w:rsidRPr="00593FB7">
        <w:rPr>
          <w:color w:val="000000" w:themeColor="text1"/>
          <w:w w:val="110"/>
          <w:sz w:val="24"/>
          <w:szCs w:val="24"/>
        </w:rPr>
        <w:t>Teodora</w:t>
      </w:r>
      <w:proofErr w:type="spellEnd"/>
      <w:r w:rsidRPr="00593FB7">
        <w:rPr>
          <w:color w:val="000000" w:themeColor="text1"/>
          <w:w w:val="110"/>
          <w:sz w:val="24"/>
          <w:szCs w:val="24"/>
        </w:rPr>
        <w:t xml:space="preserve"> Adina, </w:t>
      </w:r>
      <w:proofErr w:type="spellStart"/>
      <w:r w:rsidRPr="00593FB7">
        <w:rPr>
          <w:color w:val="000000" w:themeColor="text1"/>
          <w:w w:val="110"/>
          <w:sz w:val="24"/>
          <w:szCs w:val="24"/>
        </w:rPr>
        <w:t>Modjahedpour</w:t>
      </w:r>
      <w:proofErr w:type="spellEnd"/>
      <w:r w:rsidRPr="00593FB7">
        <w:rPr>
          <w:color w:val="000000" w:themeColor="text1"/>
          <w:w w:val="110"/>
          <w:sz w:val="24"/>
          <w:szCs w:val="24"/>
        </w:rPr>
        <w:t xml:space="preserve"> </w:t>
      </w:r>
      <w:proofErr w:type="spellStart"/>
      <w:r w:rsidRPr="00593FB7">
        <w:rPr>
          <w:color w:val="000000" w:themeColor="text1"/>
          <w:w w:val="110"/>
          <w:sz w:val="24"/>
          <w:szCs w:val="24"/>
        </w:rPr>
        <w:t>Esfandiar</w:t>
      </w:r>
      <w:proofErr w:type="spellEnd"/>
      <w:r w:rsidRPr="00593FB7">
        <w:rPr>
          <w:color w:val="000000" w:themeColor="text1"/>
          <w:w w:val="110"/>
          <w:sz w:val="24"/>
          <w:szCs w:val="24"/>
        </w:rPr>
        <w:t xml:space="preserve">, </w:t>
      </w:r>
      <w:proofErr w:type="spellStart"/>
      <w:r w:rsidRPr="00593FB7">
        <w:rPr>
          <w:color w:val="000000" w:themeColor="text1"/>
          <w:w w:val="110"/>
          <w:sz w:val="24"/>
          <w:szCs w:val="24"/>
        </w:rPr>
        <w:t>Talpos</w:t>
      </w:r>
      <w:proofErr w:type="spellEnd"/>
      <w:r w:rsidRPr="00593FB7">
        <w:rPr>
          <w:color w:val="000000" w:themeColor="text1"/>
          <w:w w:val="110"/>
          <w:sz w:val="24"/>
          <w:szCs w:val="24"/>
        </w:rPr>
        <w:t xml:space="preserve"> Cristina, </w:t>
      </w:r>
      <w:r w:rsidRPr="00593FB7">
        <w:rPr>
          <w:b/>
          <w:color w:val="000000" w:themeColor="text1"/>
          <w:w w:val="110"/>
          <w:sz w:val="24"/>
          <w:szCs w:val="24"/>
        </w:rPr>
        <w:t>Luca Magda</w:t>
      </w:r>
      <w:r w:rsidRPr="00593FB7">
        <w:rPr>
          <w:color w:val="000000" w:themeColor="text1"/>
          <w:w w:val="110"/>
          <w:sz w:val="24"/>
          <w:szCs w:val="24"/>
        </w:rPr>
        <w:t xml:space="preserve"> Treatment of impacted canines with a </w:t>
      </w:r>
      <w:proofErr w:type="spellStart"/>
      <w:r w:rsidRPr="00593FB7">
        <w:rPr>
          <w:color w:val="000000" w:themeColor="text1"/>
          <w:w w:val="110"/>
          <w:sz w:val="24"/>
          <w:szCs w:val="24"/>
        </w:rPr>
        <w:t>completly</w:t>
      </w:r>
      <w:proofErr w:type="spellEnd"/>
      <w:r w:rsidRPr="00593FB7">
        <w:rPr>
          <w:color w:val="000000" w:themeColor="text1"/>
          <w:w w:val="110"/>
          <w:sz w:val="24"/>
          <w:szCs w:val="24"/>
        </w:rPr>
        <w:t xml:space="preserve"> customized lingual appliance. A Case </w:t>
      </w:r>
      <w:proofErr w:type="gramStart"/>
      <w:r w:rsidRPr="00593FB7">
        <w:rPr>
          <w:color w:val="000000" w:themeColor="text1"/>
          <w:w w:val="110"/>
          <w:sz w:val="24"/>
          <w:szCs w:val="24"/>
        </w:rPr>
        <w:t>report</w:t>
      </w:r>
      <w:proofErr w:type="gramEnd"/>
      <w:r w:rsidRPr="00593FB7">
        <w:rPr>
          <w:color w:val="000000" w:themeColor="text1"/>
          <w:w w:val="110"/>
          <w:sz w:val="24"/>
          <w:szCs w:val="24"/>
        </w:rPr>
        <w:t xml:space="preserve"> Volume XIX, </w:t>
      </w:r>
      <w:proofErr w:type="spellStart"/>
      <w:r w:rsidRPr="00593FB7">
        <w:rPr>
          <w:color w:val="000000" w:themeColor="text1"/>
          <w:w w:val="110"/>
          <w:sz w:val="24"/>
          <w:szCs w:val="24"/>
        </w:rPr>
        <w:t>Nr</w:t>
      </w:r>
      <w:proofErr w:type="spellEnd"/>
      <w:r w:rsidRPr="00593FB7">
        <w:rPr>
          <w:color w:val="000000" w:themeColor="text1"/>
          <w:w w:val="110"/>
          <w:sz w:val="24"/>
          <w:szCs w:val="24"/>
        </w:rPr>
        <w:t>. 2, 2013, Timisoara. Romania ISSN 2065-376X MEDICINE IN</w:t>
      </w:r>
      <w:r w:rsidRPr="00593FB7">
        <w:rPr>
          <w:color w:val="000000" w:themeColor="text1"/>
          <w:spacing w:val="-17"/>
          <w:w w:val="110"/>
          <w:sz w:val="24"/>
          <w:szCs w:val="24"/>
        </w:rPr>
        <w:t xml:space="preserve"> </w:t>
      </w:r>
      <w:r w:rsidRPr="00593FB7">
        <w:rPr>
          <w:color w:val="000000" w:themeColor="text1"/>
          <w:w w:val="110"/>
          <w:sz w:val="24"/>
          <w:szCs w:val="24"/>
        </w:rPr>
        <w:t xml:space="preserve">EVOLUTION. </w:t>
      </w:r>
    </w:p>
    <w:p w:rsidR="00445766" w:rsidRPr="00593FB7" w:rsidRDefault="00445766" w:rsidP="00593FB7">
      <w:pPr>
        <w:pStyle w:val="ListParagraph"/>
        <w:numPr>
          <w:ilvl w:val="1"/>
          <w:numId w:val="3"/>
        </w:numPr>
        <w:tabs>
          <w:tab w:val="left" w:pos="573"/>
        </w:tabs>
        <w:spacing w:line="276" w:lineRule="auto"/>
        <w:rPr>
          <w:color w:val="000000" w:themeColor="text1"/>
          <w:sz w:val="24"/>
          <w:szCs w:val="24"/>
        </w:rPr>
      </w:pPr>
      <w:r w:rsidRPr="00593FB7">
        <w:rPr>
          <w:color w:val="000000" w:themeColor="text1"/>
          <w:w w:val="110"/>
          <w:sz w:val="24"/>
          <w:szCs w:val="24"/>
        </w:rPr>
        <w:t xml:space="preserve">T.A.  </w:t>
      </w:r>
      <w:proofErr w:type="spellStart"/>
      <w:proofErr w:type="gramStart"/>
      <w:r w:rsidRPr="00593FB7">
        <w:rPr>
          <w:color w:val="000000" w:themeColor="text1"/>
          <w:w w:val="110"/>
          <w:sz w:val="24"/>
          <w:szCs w:val="24"/>
        </w:rPr>
        <w:t>Pasarin</w:t>
      </w:r>
      <w:proofErr w:type="spellEnd"/>
      <w:r w:rsidRPr="00593FB7">
        <w:rPr>
          <w:color w:val="000000" w:themeColor="text1"/>
          <w:w w:val="110"/>
          <w:sz w:val="24"/>
          <w:szCs w:val="24"/>
        </w:rPr>
        <w:t xml:space="preserve">,  </w:t>
      </w:r>
      <w:proofErr w:type="spellStart"/>
      <w:r w:rsidRPr="00593FB7">
        <w:rPr>
          <w:color w:val="000000" w:themeColor="text1"/>
          <w:w w:val="110"/>
          <w:sz w:val="24"/>
          <w:szCs w:val="24"/>
        </w:rPr>
        <w:t>Modjahedpour</w:t>
      </w:r>
      <w:proofErr w:type="spellEnd"/>
      <w:proofErr w:type="gramEnd"/>
      <w:r w:rsidRPr="00593FB7">
        <w:rPr>
          <w:color w:val="000000" w:themeColor="text1"/>
          <w:w w:val="110"/>
          <w:sz w:val="24"/>
          <w:szCs w:val="24"/>
        </w:rPr>
        <w:t xml:space="preserve">   </w:t>
      </w:r>
      <w:proofErr w:type="spellStart"/>
      <w:r w:rsidRPr="00593FB7">
        <w:rPr>
          <w:color w:val="000000" w:themeColor="text1"/>
          <w:w w:val="110"/>
          <w:sz w:val="24"/>
          <w:szCs w:val="24"/>
        </w:rPr>
        <w:t>Esfandiar</w:t>
      </w:r>
      <w:proofErr w:type="spellEnd"/>
      <w:r w:rsidRPr="00593FB7">
        <w:rPr>
          <w:color w:val="000000" w:themeColor="text1"/>
          <w:w w:val="110"/>
          <w:sz w:val="24"/>
          <w:szCs w:val="24"/>
        </w:rPr>
        <w:t xml:space="preserve">,  C.  </w:t>
      </w:r>
      <w:proofErr w:type="spellStart"/>
      <w:proofErr w:type="gramStart"/>
      <w:r w:rsidRPr="00593FB7">
        <w:rPr>
          <w:color w:val="000000" w:themeColor="text1"/>
          <w:w w:val="110"/>
          <w:sz w:val="24"/>
          <w:szCs w:val="24"/>
        </w:rPr>
        <w:t>Talpos</w:t>
      </w:r>
      <w:proofErr w:type="spellEnd"/>
      <w:r w:rsidRPr="00593FB7">
        <w:rPr>
          <w:color w:val="000000" w:themeColor="text1"/>
          <w:w w:val="110"/>
          <w:sz w:val="24"/>
          <w:szCs w:val="24"/>
        </w:rPr>
        <w:t xml:space="preserve">,  </w:t>
      </w:r>
      <w:r w:rsidRPr="00593FB7">
        <w:rPr>
          <w:b/>
          <w:color w:val="000000" w:themeColor="text1"/>
          <w:w w:val="110"/>
          <w:sz w:val="24"/>
          <w:szCs w:val="24"/>
        </w:rPr>
        <w:t>M.</w:t>
      </w:r>
      <w:proofErr w:type="gramEnd"/>
      <w:r w:rsidRPr="00593FB7">
        <w:rPr>
          <w:b/>
          <w:color w:val="000000" w:themeColor="text1"/>
          <w:w w:val="110"/>
          <w:sz w:val="24"/>
          <w:szCs w:val="24"/>
        </w:rPr>
        <w:t xml:space="preserve">  Luca</w:t>
      </w:r>
      <w:r w:rsidRPr="00593FB7">
        <w:rPr>
          <w:color w:val="000000" w:themeColor="text1"/>
          <w:w w:val="110"/>
          <w:sz w:val="24"/>
          <w:szCs w:val="24"/>
        </w:rPr>
        <w:t>,</w:t>
      </w:r>
      <w:r w:rsidRPr="00593FB7">
        <w:rPr>
          <w:color w:val="000000" w:themeColor="text1"/>
          <w:spacing w:val="49"/>
          <w:w w:val="110"/>
          <w:sz w:val="24"/>
          <w:szCs w:val="24"/>
        </w:rPr>
        <w:t xml:space="preserve"> </w:t>
      </w:r>
      <w:r w:rsidRPr="00593FB7">
        <w:rPr>
          <w:color w:val="000000" w:themeColor="text1"/>
          <w:w w:val="110"/>
          <w:sz w:val="24"/>
          <w:szCs w:val="24"/>
        </w:rPr>
        <w:t xml:space="preserve">E. </w:t>
      </w:r>
      <w:r w:rsidRPr="00593FB7">
        <w:rPr>
          <w:color w:val="000000" w:themeColor="text1"/>
          <w:spacing w:val="5"/>
          <w:w w:val="110"/>
          <w:sz w:val="24"/>
          <w:szCs w:val="24"/>
        </w:rPr>
        <w:t xml:space="preserve"> </w:t>
      </w:r>
      <w:proofErr w:type="spellStart"/>
      <w:r w:rsidRPr="00593FB7">
        <w:rPr>
          <w:color w:val="000000" w:themeColor="text1"/>
          <w:w w:val="110"/>
          <w:sz w:val="24"/>
          <w:szCs w:val="24"/>
        </w:rPr>
        <w:t>Bratu</w:t>
      </w:r>
      <w:proofErr w:type="spellEnd"/>
      <w:r w:rsidRPr="00593FB7">
        <w:rPr>
          <w:color w:val="000000" w:themeColor="text1"/>
          <w:w w:val="110"/>
          <w:sz w:val="24"/>
          <w:szCs w:val="24"/>
        </w:rPr>
        <w:t xml:space="preserve"> Orthodontic Treatment </w:t>
      </w:r>
      <w:proofErr w:type="gramStart"/>
      <w:r w:rsidRPr="00593FB7">
        <w:rPr>
          <w:color w:val="000000" w:themeColor="text1"/>
          <w:w w:val="110"/>
          <w:sz w:val="24"/>
          <w:szCs w:val="24"/>
        </w:rPr>
        <w:t>Of</w:t>
      </w:r>
      <w:proofErr w:type="gramEnd"/>
      <w:r w:rsidRPr="00593FB7">
        <w:rPr>
          <w:color w:val="000000" w:themeColor="text1"/>
          <w:w w:val="110"/>
          <w:sz w:val="24"/>
          <w:szCs w:val="24"/>
        </w:rPr>
        <w:t xml:space="preserve"> Anterior Crowding With A Completely Customized Lingual Appliance Volume XVIII, </w:t>
      </w:r>
      <w:proofErr w:type="spellStart"/>
      <w:r w:rsidRPr="00593FB7">
        <w:rPr>
          <w:color w:val="000000" w:themeColor="text1"/>
          <w:w w:val="110"/>
          <w:sz w:val="24"/>
          <w:szCs w:val="24"/>
        </w:rPr>
        <w:t>Nr</w:t>
      </w:r>
      <w:proofErr w:type="spellEnd"/>
      <w:r w:rsidRPr="00593FB7">
        <w:rPr>
          <w:color w:val="000000" w:themeColor="text1"/>
          <w:w w:val="110"/>
          <w:sz w:val="24"/>
          <w:szCs w:val="24"/>
        </w:rPr>
        <w:t xml:space="preserve">. 4, 2012, Timisoara, Romania </w:t>
      </w:r>
      <w:proofErr w:type="spellStart"/>
      <w:r w:rsidRPr="00593FB7">
        <w:rPr>
          <w:color w:val="000000" w:themeColor="text1"/>
          <w:w w:val="110"/>
          <w:sz w:val="24"/>
          <w:szCs w:val="24"/>
        </w:rPr>
        <w:t>lSSN</w:t>
      </w:r>
      <w:proofErr w:type="spellEnd"/>
      <w:r w:rsidRPr="00593FB7">
        <w:rPr>
          <w:color w:val="000000" w:themeColor="text1"/>
          <w:w w:val="110"/>
          <w:sz w:val="24"/>
          <w:szCs w:val="24"/>
        </w:rPr>
        <w:t xml:space="preserve"> 2065-376X Medicine in evolution</w:t>
      </w:r>
    </w:p>
    <w:p w:rsidR="00445766" w:rsidRPr="00593FB7" w:rsidRDefault="00445766" w:rsidP="00593FB7">
      <w:pPr>
        <w:pStyle w:val="ListParagraph"/>
        <w:numPr>
          <w:ilvl w:val="1"/>
          <w:numId w:val="3"/>
        </w:numPr>
        <w:tabs>
          <w:tab w:val="left" w:pos="566"/>
        </w:tabs>
        <w:spacing w:line="276" w:lineRule="auto"/>
        <w:rPr>
          <w:color w:val="000000" w:themeColor="text1"/>
          <w:sz w:val="24"/>
          <w:szCs w:val="24"/>
        </w:rPr>
      </w:pPr>
      <w:proofErr w:type="spellStart"/>
      <w:r w:rsidRPr="00593FB7">
        <w:rPr>
          <w:color w:val="000000" w:themeColor="text1"/>
          <w:w w:val="110"/>
          <w:sz w:val="24"/>
          <w:szCs w:val="24"/>
        </w:rPr>
        <w:t>Balan</w:t>
      </w:r>
      <w:proofErr w:type="spellEnd"/>
      <w:r w:rsidRPr="00593FB7">
        <w:rPr>
          <w:color w:val="000000" w:themeColor="text1"/>
          <w:w w:val="110"/>
          <w:sz w:val="24"/>
          <w:szCs w:val="24"/>
        </w:rPr>
        <w:t xml:space="preserve"> R. A., </w:t>
      </w:r>
      <w:proofErr w:type="spellStart"/>
      <w:r w:rsidRPr="00593FB7">
        <w:rPr>
          <w:color w:val="000000" w:themeColor="text1"/>
          <w:w w:val="110"/>
          <w:sz w:val="24"/>
          <w:szCs w:val="24"/>
        </w:rPr>
        <w:t>Bratu</w:t>
      </w:r>
      <w:proofErr w:type="spellEnd"/>
      <w:r w:rsidRPr="00593FB7">
        <w:rPr>
          <w:color w:val="000000" w:themeColor="text1"/>
          <w:w w:val="110"/>
          <w:sz w:val="24"/>
          <w:szCs w:val="24"/>
        </w:rPr>
        <w:t xml:space="preserve"> D. C., </w:t>
      </w:r>
      <w:r w:rsidRPr="00593FB7">
        <w:rPr>
          <w:b/>
          <w:color w:val="000000" w:themeColor="text1"/>
          <w:w w:val="110"/>
          <w:sz w:val="24"/>
          <w:szCs w:val="24"/>
        </w:rPr>
        <w:t>Luca M</w:t>
      </w:r>
      <w:r w:rsidRPr="00593FB7">
        <w:rPr>
          <w:color w:val="000000" w:themeColor="text1"/>
          <w:w w:val="110"/>
          <w:sz w:val="24"/>
          <w:szCs w:val="24"/>
        </w:rPr>
        <w:t xml:space="preserve">., </w:t>
      </w:r>
      <w:proofErr w:type="spellStart"/>
      <w:r w:rsidRPr="00593FB7">
        <w:rPr>
          <w:color w:val="000000" w:themeColor="text1"/>
          <w:w w:val="110"/>
          <w:sz w:val="24"/>
          <w:szCs w:val="24"/>
        </w:rPr>
        <w:t>Bita</w:t>
      </w:r>
      <w:proofErr w:type="spellEnd"/>
      <w:r w:rsidRPr="00593FB7">
        <w:rPr>
          <w:color w:val="000000" w:themeColor="text1"/>
          <w:w w:val="110"/>
          <w:sz w:val="24"/>
          <w:szCs w:val="24"/>
        </w:rPr>
        <w:t xml:space="preserve"> R., </w:t>
      </w:r>
      <w:proofErr w:type="spellStart"/>
      <w:r w:rsidRPr="00593FB7">
        <w:rPr>
          <w:color w:val="000000" w:themeColor="text1"/>
          <w:w w:val="110"/>
          <w:sz w:val="24"/>
          <w:szCs w:val="24"/>
        </w:rPr>
        <w:t>Bratu</w:t>
      </w:r>
      <w:proofErr w:type="spellEnd"/>
      <w:r w:rsidRPr="00593FB7">
        <w:rPr>
          <w:color w:val="000000" w:themeColor="text1"/>
          <w:w w:val="110"/>
          <w:sz w:val="24"/>
          <w:szCs w:val="24"/>
        </w:rPr>
        <w:t xml:space="preserve"> E, The </w:t>
      </w:r>
      <w:proofErr w:type="spellStart"/>
      <w:r w:rsidRPr="00593FB7">
        <w:rPr>
          <w:color w:val="000000" w:themeColor="text1"/>
          <w:w w:val="110"/>
          <w:sz w:val="24"/>
          <w:szCs w:val="24"/>
        </w:rPr>
        <w:t>electromyographic</w:t>
      </w:r>
      <w:proofErr w:type="spellEnd"/>
      <w:r w:rsidRPr="00593FB7">
        <w:rPr>
          <w:color w:val="000000" w:themeColor="text1"/>
          <w:w w:val="110"/>
          <w:sz w:val="24"/>
          <w:szCs w:val="24"/>
        </w:rPr>
        <w:t xml:space="preserve"> examination in angle class II malocclusions Medicine in Evolution, 2012, 18(1):108-12. ISSN</w:t>
      </w:r>
      <w:r w:rsidRPr="00593FB7">
        <w:rPr>
          <w:color w:val="000000" w:themeColor="text1"/>
          <w:spacing w:val="-24"/>
          <w:w w:val="110"/>
          <w:sz w:val="24"/>
          <w:szCs w:val="24"/>
        </w:rPr>
        <w:t xml:space="preserve"> </w:t>
      </w:r>
      <w:r w:rsidRPr="00593FB7">
        <w:rPr>
          <w:color w:val="000000" w:themeColor="text1"/>
          <w:w w:val="110"/>
          <w:sz w:val="24"/>
          <w:szCs w:val="24"/>
        </w:rPr>
        <w:t>2065-376X</w:t>
      </w:r>
    </w:p>
    <w:p w:rsidR="00445766" w:rsidRPr="00593FB7" w:rsidRDefault="00445766" w:rsidP="00593FB7">
      <w:pPr>
        <w:pStyle w:val="ListParagraph"/>
        <w:numPr>
          <w:ilvl w:val="1"/>
          <w:numId w:val="3"/>
        </w:numPr>
        <w:tabs>
          <w:tab w:val="left" w:pos="556"/>
        </w:tabs>
        <w:spacing w:line="276" w:lineRule="auto"/>
        <w:rPr>
          <w:color w:val="000000" w:themeColor="text1"/>
          <w:sz w:val="24"/>
          <w:szCs w:val="24"/>
        </w:rPr>
      </w:pPr>
      <w:r w:rsidRPr="00593FB7">
        <w:rPr>
          <w:color w:val="000000" w:themeColor="text1"/>
          <w:w w:val="110"/>
          <w:sz w:val="24"/>
          <w:szCs w:val="24"/>
        </w:rPr>
        <w:t xml:space="preserve">R. A. </w:t>
      </w:r>
      <w:proofErr w:type="spellStart"/>
      <w:r w:rsidRPr="00593FB7">
        <w:rPr>
          <w:color w:val="000000" w:themeColor="text1"/>
          <w:w w:val="110"/>
          <w:sz w:val="24"/>
          <w:szCs w:val="24"/>
        </w:rPr>
        <w:t>Balan</w:t>
      </w:r>
      <w:proofErr w:type="spellEnd"/>
      <w:r w:rsidRPr="00593FB7">
        <w:rPr>
          <w:color w:val="000000" w:themeColor="text1"/>
          <w:w w:val="110"/>
          <w:sz w:val="24"/>
          <w:szCs w:val="24"/>
        </w:rPr>
        <w:t xml:space="preserve">, </w:t>
      </w:r>
      <w:r w:rsidRPr="00593FB7">
        <w:rPr>
          <w:color w:val="000000" w:themeColor="text1"/>
          <w:spacing w:val="-4"/>
          <w:w w:val="110"/>
          <w:sz w:val="24"/>
          <w:szCs w:val="24"/>
        </w:rPr>
        <w:t xml:space="preserve">D. </w:t>
      </w:r>
      <w:r w:rsidRPr="00593FB7">
        <w:rPr>
          <w:color w:val="000000" w:themeColor="text1"/>
          <w:w w:val="110"/>
          <w:sz w:val="24"/>
          <w:szCs w:val="24"/>
        </w:rPr>
        <w:t xml:space="preserve">C. </w:t>
      </w:r>
      <w:proofErr w:type="spellStart"/>
      <w:r w:rsidRPr="00593FB7">
        <w:rPr>
          <w:color w:val="000000" w:themeColor="text1"/>
          <w:w w:val="110"/>
          <w:sz w:val="24"/>
          <w:szCs w:val="24"/>
        </w:rPr>
        <w:t>Bratu</w:t>
      </w:r>
      <w:proofErr w:type="spellEnd"/>
      <w:r w:rsidRPr="00593FB7">
        <w:rPr>
          <w:b/>
          <w:color w:val="000000" w:themeColor="text1"/>
          <w:w w:val="110"/>
          <w:sz w:val="24"/>
          <w:szCs w:val="24"/>
        </w:rPr>
        <w:t xml:space="preserve">, </w:t>
      </w:r>
      <w:r w:rsidRPr="00593FB7">
        <w:rPr>
          <w:b/>
          <w:color w:val="000000" w:themeColor="text1"/>
          <w:spacing w:val="-3"/>
          <w:w w:val="110"/>
          <w:sz w:val="24"/>
          <w:szCs w:val="24"/>
        </w:rPr>
        <w:t xml:space="preserve">M. </w:t>
      </w:r>
      <w:r w:rsidRPr="00593FB7">
        <w:rPr>
          <w:b/>
          <w:color w:val="000000" w:themeColor="text1"/>
          <w:w w:val="110"/>
          <w:sz w:val="24"/>
          <w:szCs w:val="24"/>
        </w:rPr>
        <w:t>Luca,</w:t>
      </w:r>
      <w:r w:rsidRPr="00593FB7">
        <w:rPr>
          <w:color w:val="000000" w:themeColor="text1"/>
          <w:w w:val="110"/>
          <w:sz w:val="24"/>
          <w:szCs w:val="24"/>
        </w:rPr>
        <w:t xml:space="preserve"> R. </w:t>
      </w:r>
      <w:proofErr w:type="spellStart"/>
      <w:r w:rsidRPr="00593FB7">
        <w:rPr>
          <w:color w:val="000000" w:themeColor="text1"/>
          <w:w w:val="110"/>
          <w:sz w:val="24"/>
          <w:szCs w:val="24"/>
        </w:rPr>
        <w:t>Bita</w:t>
      </w:r>
      <w:proofErr w:type="spellEnd"/>
      <w:r w:rsidRPr="00593FB7">
        <w:rPr>
          <w:color w:val="000000" w:themeColor="text1"/>
          <w:w w:val="110"/>
          <w:sz w:val="24"/>
          <w:szCs w:val="24"/>
        </w:rPr>
        <w:t xml:space="preserve">, E. </w:t>
      </w:r>
      <w:proofErr w:type="spellStart"/>
      <w:r w:rsidRPr="00593FB7">
        <w:rPr>
          <w:color w:val="000000" w:themeColor="text1"/>
          <w:w w:val="110"/>
          <w:sz w:val="24"/>
          <w:szCs w:val="24"/>
        </w:rPr>
        <w:t>Bratu</w:t>
      </w:r>
      <w:proofErr w:type="spellEnd"/>
      <w:r w:rsidRPr="00593FB7">
        <w:rPr>
          <w:color w:val="000000" w:themeColor="text1"/>
          <w:w w:val="110"/>
          <w:sz w:val="24"/>
          <w:szCs w:val="24"/>
        </w:rPr>
        <w:t xml:space="preserve"> The </w:t>
      </w:r>
      <w:proofErr w:type="spellStart"/>
      <w:r w:rsidRPr="00593FB7">
        <w:rPr>
          <w:color w:val="000000" w:themeColor="text1"/>
          <w:w w:val="110"/>
          <w:sz w:val="24"/>
          <w:szCs w:val="24"/>
        </w:rPr>
        <w:t>miofunctional</w:t>
      </w:r>
      <w:proofErr w:type="spellEnd"/>
      <w:r w:rsidRPr="00593FB7">
        <w:rPr>
          <w:color w:val="000000" w:themeColor="text1"/>
          <w:w w:val="110"/>
          <w:sz w:val="24"/>
          <w:szCs w:val="24"/>
        </w:rPr>
        <w:t xml:space="preserve"> therapy using </w:t>
      </w:r>
      <w:proofErr w:type="spellStart"/>
      <w:r w:rsidRPr="00593FB7">
        <w:rPr>
          <w:color w:val="000000" w:themeColor="text1"/>
          <w:w w:val="110"/>
          <w:sz w:val="24"/>
          <w:szCs w:val="24"/>
        </w:rPr>
        <w:t>myobrace</w:t>
      </w:r>
      <w:proofErr w:type="spellEnd"/>
      <w:r w:rsidRPr="00593FB7">
        <w:rPr>
          <w:color w:val="000000" w:themeColor="text1"/>
          <w:w w:val="110"/>
          <w:sz w:val="24"/>
          <w:szCs w:val="24"/>
        </w:rPr>
        <w:t xml:space="preserve"> in the treatment of class Il/2 dental anomaly case presentation Medicine in </w:t>
      </w:r>
      <w:proofErr w:type="gramStart"/>
      <w:r w:rsidRPr="00593FB7">
        <w:rPr>
          <w:color w:val="000000" w:themeColor="text1"/>
          <w:w w:val="110"/>
          <w:sz w:val="24"/>
          <w:szCs w:val="24"/>
        </w:rPr>
        <w:t>Evolution ,</w:t>
      </w:r>
      <w:proofErr w:type="gramEnd"/>
      <w:r w:rsidRPr="00593FB7">
        <w:rPr>
          <w:color w:val="000000" w:themeColor="text1"/>
          <w:w w:val="110"/>
          <w:sz w:val="24"/>
          <w:szCs w:val="24"/>
        </w:rPr>
        <w:t xml:space="preserve"> 2012, 18(2):382-5. ISSN</w:t>
      </w:r>
      <w:r w:rsidRPr="00593FB7">
        <w:rPr>
          <w:color w:val="000000" w:themeColor="text1"/>
          <w:spacing w:val="-22"/>
          <w:w w:val="110"/>
          <w:sz w:val="24"/>
          <w:szCs w:val="24"/>
        </w:rPr>
        <w:t xml:space="preserve"> </w:t>
      </w:r>
      <w:r w:rsidRPr="00593FB7">
        <w:rPr>
          <w:color w:val="000000" w:themeColor="text1"/>
          <w:w w:val="110"/>
          <w:sz w:val="24"/>
          <w:szCs w:val="24"/>
        </w:rPr>
        <w:t>2065-376X</w:t>
      </w:r>
    </w:p>
    <w:p w:rsidR="00445766" w:rsidRPr="00593FB7" w:rsidRDefault="00445766" w:rsidP="00593FB7">
      <w:pPr>
        <w:pStyle w:val="ListParagraph"/>
        <w:numPr>
          <w:ilvl w:val="1"/>
          <w:numId w:val="3"/>
        </w:numPr>
        <w:tabs>
          <w:tab w:val="left" w:pos="556"/>
        </w:tabs>
        <w:spacing w:line="276" w:lineRule="auto"/>
        <w:rPr>
          <w:color w:val="000000" w:themeColor="text1"/>
          <w:sz w:val="24"/>
          <w:szCs w:val="24"/>
        </w:rPr>
      </w:pPr>
      <w:proofErr w:type="spellStart"/>
      <w:r w:rsidRPr="00593FB7">
        <w:rPr>
          <w:b/>
          <w:bCs/>
          <w:sz w:val="24"/>
          <w:szCs w:val="24"/>
        </w:rPr>
        <w:t>Luca</w:t>
      </w:r>
      <w:r w:rsidRPr="00593FB7">
        <w:rPr>
          <w:bCs/>
          <w:sz w:val="24"/>
          <w:szCs w:val="24"/>
        </w:rPr>
        <w:t>,E.Bratu,C.Bratu,F.Agache</w:t>
      </w:r>
      <w:proofErr w:type="spellEnd"/>
      <w:r w:rsidRPr="00593FB7">
        <w:rPr>
          <w:bCs/>
          <w:sz w:val="24"/>
          <w:szCs w:val="24"/>
        </w:rPr>
        <w:t xml:space="preserve"> </w:t>
      </w:r>
      <w:proofErr w:type="spellStart"/>
      <w:r w:rsidRPr="00593FB7">
        <w:rPr>
          <w:bCs/>
          <w:sz w:val="24"/>
          <w:szCs w:val="24"/>
        </w:rPr>
        <w:t>Etiopathogenic</w:t>
      </w:r>
      <w:proofErr w:type="spellEnd"/>
      <w:r w:rsidRPr="00593FB7">
        <w:rPr>
          <w:bCs/>
          <w:sz w:val="24"/>
          <w:szCs w:val="24"/>
        </w:rPr>
        <w:t xml:space="preserve">  study on incidence and  prevalence of prosthetic treatment in children   Medicine in evolution </w:t>
      </w:r>
      <w:hyperlink r:id="rId6" w:history="1">
        <w:proofErr w:type="spellStart"/>
        <w:r w:rsidRPr="00593FB7">
          <w:rPr>
            <w:rStyle w:val="Hyperlink"/>
            <w:bCs/>
            <w:color w:val="000000"/>
            <w:sz w:val="24"/>
            <w:szCs w:val="24"/>
          </w:rPr>
          <w:t>Volum</w:t>
        </w:r>
        <w:proofErr w:type="spellEnd"/>
        <w:r w:rsidRPr="00593FB7">
          <w:rPr>
            <w:rStyle w:val="Hyperlink"/>
            <w:bCs/>
            <w:color w:val="000000"/>
            <w:sz w:val="24"/>
            <w:szCs w:val="24"/>
          </w:rPr>
          <w:t xml:space="preserve"> XVII, </w:t>
        </w:r>
        <w:proofErr w:type="spellStart"/>
        <w:r w:rsidRPr="00593FB7">
          <w:rPr>
            <w:rStyle w:val="Hyperlink"/>
            <w:bCs/>
            <w:color w:val="000000"/>
            <w:sz w:val="24"/>
            <w:szCs w:val="24"/>
          </w:rPr>
          <w:t>Nr</w:t>
        </w:r>
        <w:proofErr w:type="spellEnd"/>
        <w:r w:rsidRPr="00593FB7">
          <w:rPr>
            <w:rStyle w:val="Hyperlink"/>
            <w:bCs/>
            <w:color w:val="000000"/>
            <w:sz w:val="24"/>
            <w:szCs w:val="24"/>
          </w:rPr>
          <w:t>. 4/2011</w:t>
        </w:r>
      </w:hyperlink>
      <w:r w:rsidRPr="00593FB7">
        <w:rPr>
          <w:bCs/>
          <w:sz w:val="24"/>
          <w:szCs w:val="24"/>
        </w:rPr>
        <w:t>ISSN 2065-376X</w:t>
      </w:r>
    </w:p>
    <w:p w:rsidR="00445766" w:rsidRPr="00593FB7" w:rsidRDefault="00445766" w:rsidP="00593FB7">
      <w:pPr>
        <w:pStyle w:val="ListParagraph"/>
        <w:numPr>
          <w:ilvl w:val="1"/>
          <w:numId w:val="3"/>
        </w:numPr>
        <w:spacing w:line="276" w:lineRule="auto"/>
        <w:rPr>
          <w:sz w:val="24"/>
          <w:szCs w:val="24"/>
        </w:rPr>
      </w:pPr>
      <w:r w:rsidRPr="00593FB7">
        <w:rPr>
          <w:b/>
          <w:sz w:val="24"/>
          <w:szCs w:val="24"/>
        </w:rPr>
        <w:t>Luca M</w:t>
      </w:r>
      <w:r w:rsidRPr="00593FB7">
        <w:rPr>
          <w:sz w:val="24"/>
          <w:szCs w:val="24"/>
        </w:rPr>
        <w:t xml:space="preserve">., </w:t>
      </w:r>
      <w:proofErr w:type="spellStart"/>
      <w:r w:rsidRPr="00593FB7">
        <w:rPr>
          <w:sz w:val="24"/>
          <w:szCs w:val="24"/>
        </w:rPr>
        <w:t>Bratu</w:t>
      </w:r>
      <w:proofErr w:type="spellEnd"/>
      <w:r w:rsidRPr="00593FB7">
        <w:rPr>
          <w:sz w:val="24"/>
          <w:szCs w:val="24"/>
        </w:rPr>
        <w:t xml:space="preserve"> C., </w:t>
      </w:r>
      <w:proofErr w:type="spellStart"/>
      <w:r w:rsidRPr="00593FB7">
        <w:rPr>
          <w:sz w:val="24"/>
          <w:szCs w:val="24"/>
        </w:rPr>
        <w:t>Popa</w:t>
      </w:r>
      <w:proofErr w:type="spellEnd"/>
      <w:r w:rsidRPr="00593FB7">
        <w:rPr>
          <w:sz w:val="24"/>
          <w:szCs w:val="24"/>
        </w:rPr>
        <w:t xml:space="preserve"> M., </w:t>
      </w:r>
      <w:proofErr w:type="spellStart"/>
      <w:r w:rsidRPr="00593FB7">
        <w:rPr>
          <w:sz w:val="24"/>
          <w:szCs w:val="24"/>
        </w:rPr>
        <w:t>Păsărin</w:t>
      </w:r>
      <w:proofErr w:type="spellEnd"/>
      <w:r w:rsidRPr="00593FB7">
        <w:rPr>
          <w:sz w:val="24"/>
          <w:szCs w:val="24"/>
        </w:rPr>
        <w:t xml:space="preserve"> A., </w:t>
      </w:r>
      <w:proofErr w:type="spellStart"/>
      <w:r w:rsidRPr="00593FB7">
        <w:rPr>
          <w:sz w:val="24"/>
          <w:szCs w:val="24"/>
        </w:rPr>
        <w:t>Bălan</w:t>
      </w:r>
      <w:proofErr w:type="spellEnd"/>
      <w:r w:rsidRPr="00593FB7">
        <w:rPr>
          <w:sz w:val="24"/>
          <w:szCs w:val="24"/>
        </w:rPr>
        <w:t xml:space="preserve"> R.</w:t>
      </w:r>
      <w:r w:rsidRPr="00593FB7">
        <w:rPr>
          <w:b/>
          <w:color w:val="181818"/>
          <w:sz w:val="24"/>
          <w:szCs w:val="24"/>
          <w:lang w:val="ro-RO"/>
        </w:rPr>
        <w:t xml:space="preserve"> </w:t>
      </w:r>
      <w:proofErr w:type="spellStart"/>
      <w:r w:rsidR="004F6EFD">
        <w:rPr>
          <w:sz w:val="24"/>
          <w:szCs w:val="24"/>
        </w:rPr>
        <w:t>Prevenirea</w:t>
      </w:r>
      <w:proofErr w:type="spellEnd"/>
      <w:r w:rsidR="004F6EFD">
        <w:rPr>
          <w:sz w:val="24"/>
          <w:szCs w:val="24"/>
        </w:rPr>
        <w:t xml:space="preserve"> </w:t>
      </w:r>
      <w:proofErr w:type="spellStart"/>
      <w:r w:rsidR="004F6EFD">
        <w:rPr>
          <w:sz w:val="24"/>
          <w:szCs w:val="24"/>
        </w:rPr>
        <w:t>Recidivei</w:t>
      </w:r>
      <w:proofErr w:type="spellEnd"/>
      <w:r w:rsidR="004F6EFD">
        <w:rPr>
          <w:sz w:val="24"/>
          <w:szCs w:val="24"/>
        </w:rPr>
        <w:t xml:space="preserve"> </w:t>
      </w:r>
      <w:proofErr w:type="spellStart"/>
      <w:r w:rsidR="004F6EFD">
        <w:rPr>
          <w:sz w:val="24"/>
          <w:szCs w:val="24"/>
        </w:rPr>
        <w:t>î</w:t>
      </w:r>
      <w:r w:rsidRPr="00593FB7">
        <w:rPr>
          <w:sz w:val="24"/>
          <w:szCs w:val="24"/>
        </w:rPr>
        <w:t>n</w:t>
      </w:r>
      <w:proofErr w:type="spellEnd"/>
      <w:r w:rsidRPr="00593FB7">
        <w:rPr>
          <w:sz w:val="24"/>
          <w:szCs w:val="24"/>
        </w:rPr>
        <w:t xml:space="preserve"> </w:t>
      </w:r>
      <w:proofErr w:type="spellStart"/>
      <w:r w:rsidRPr="00593FB7">
        <w:rPr>
          <w:sz w:val="24"/>
          <w:szCs w:val="24"/>
        </w:rPr>
        <w:t>tratamentul</w:t>
      </w:r>
      <w:proofErr w:type="spellEnd"/>
      <w:r w:rsidRPr="00593FB7">
        <w:rPr>
          <w:sz w:val="24"/>
          <w:szCs w:val="24"/>
        </w:rPr>
        <w:t xml:space="preserve"> </w:t>
      </w:r>
      <w:proofErr w:type="spellStart"/>
      <w:r w:rsidRPr="00593FB7">
        <w:rPr>
          <w:sz w:val="24"/>
          <w:szCs w:val="24"/>
        </w:rPr>
        <w:t>or</w:t>
      </w:r>
      <w:r w:rsidR="004F6EFD">
        <w:rPr>
          <w:sz w:val="24"/>
          <w:szCs w:val="24"/>
        </w:rPr>
        <w:t>todontic</w:t>
      </w:r>
      <w:proofErr w:type="spellEnd"/>
      <w:r w:rsidR="004F6EFD">
        <w:rPr>
          <w:sz w:val="24"/>
          <w:szCs w:val="24"/>
        </w:rPr>
        <w:t xml:space="preserve"> </w:t>
      </w:r>
      <w:proofErr w:type="spellStart"/>
      <w:r w:rsidR="004F6EFD">
        <w:rPr>
          <w:sz w:val="24"/>
          <w:szCs w:val="24"/>
        </w:rPr>
        <w:t>prin</w:t>
      </w:r>
      <w:proofErr w:type="spellEnd"/>
      <w:r w:rsidR="004F6EFD">
        <w:rPr>
          <w:sz w:val="24"/>
          <w:szCs w:val="24"/>
        </w:rPr>
        <w:t xml:space="preserve"> </w:t>
      </w:r>
      <w:proofErr w:type="spellStart"/>
      <w:r w:rsidR="004F6EFD">
        <w:rPr>
          <w:sz w:val="24"/>
          <w:szCs w:val="24"/>
        </w:rPr>
        <w:t>protezarea</w:t>
      </w:r>
      <w:proofErr w:type="spellEnd"/>
      <w:r w:rsidR="004F6EFD">
        <w:rPr>
          <w:sz w:val="24"/>
          <w:szCs w:val="24"/>
        </w:rPr>
        <w:t xml:space="preserve"> </w:t>
      </w:r>
      <w:proofErr w:type="spellStart"/>
      <w:r w:rsidR="004F6EFD">
        <w:rPr>
          <w:sz w:val="24"/>
          <w:szCs w:val="24"/>
        </w:rPr>
        <w:t>edentațiilor</w:t>
      </w:r>
      <w:proofErr w:type="spellEnd"/>
      <w:r w:rsidR="004F6EFD">
        <w:rPr>
          <w:sz w:val="24"/>
          <w:szCs w:val="24"/>
        </w:rPr>
        <w:t xml:space="preserve"> la </w:t>
      </w:r>
      <w:proofErr w:type="spellStart"/>
      <w:r w:rsidR="004F6EFD">
        <w:rPr>
          <w:sz w:val="24"/>
          <w:szCs w:val="24"/>
        </w:rPr>
        <w:t>copii</w:t>
      </w:r>
      <w:proofErr w:type="spellEnd"/>
      <w:r w:rsidR="004F6EFD">
        <w:rPr>
          <w:sz w:val="24"/>
          <w:szCs w:val="24"/>
        </w:rPr>
        <w:t xml:space="preserve"> </w:t>
      </w:r>
      <w:proofErr w:type="spellStart"/>
      <w:r w:rsidR="004F6EFD">
        <w:rPr>
          <w:sz w:val="24"/>
          <w:szCs w:val="24"/>
        </w:rPr>
        <w:t>si</w:t>
      </w:r>
      <w:proofErr w:type="spellEnd"/>
      <w:r w:rsidR="004F6EFD">
        <w:rPr>
          <w:sz w:val="24"/>
          <w:szCs w:val="24"/>
        </w:rPr>
        <w:t xml:space="preserve"> </w:t>
      </w:r>
      <w:proofErr w:type="spellStart"/>
      <w:r w:rsidR="004F6EFD">
        <w:rPr>
          <w:sz w:val="24"/>
          <w:szCs w:val="24"/>
        </w:rPr>
        <w:t>adolescenți</w:t>
      </w:r>
      <w:proofErr w:type="spellEnd"/>
      <w:r w:rsidRPr="00593FB7">
        <w:rPr>
          <w:sz w:val="24"/>
          <w:szCs w:val="24"/>
        </w:rPr>
        <w:t xml:space="preserve"> Medicine in Evolution, </w:t>
      </w:r>
      <w:proofErr w:type="spellStart"/>
      <w:r w:rsidRPr="00593FB7">
        <w:rPr>
          <w:sz w:val="24"/>
          <w:szCs w:val="24"/>
        </w:rPr>
        <w:t>mai</w:t>
      </w:r>
      <w:proofErr w:type="spellEnd"/>
      <w:r w:rsidRPr="00593FB7">
        <w:rPr>
          <w:sz w:val="24"/>
          <w:szCs w:val="24"/>
        </w:rPr>
        <w:t xml:space="preserve"> 2011, 17(2Suppl):50-1. ISSN 2065-376X</w:t>
      </w:r>
    </w:p>
    <w:p w:rsidR="00445766" w:rsidRPr="00593FB7" w:rsidRDefault="00445766" w:rsidP="00593FB7">
      <w:pPr>
        <w:pStyle w:val="ListParagraph"/>
        <w:numPr>
          <w:ilvl w:val="1"/>
          <w:numId w:val="3"/>
        </w:numPr>
        <w:tabs>
          <w:tab w:val="left" w:pos="556"/>
        </w:tabs>
        <w:spacing w:line="276" w:lineRule="auto"/>
        <w:rPr>
          <w:color w:val="000000" w:themeColor="text1"/>
          <w:sz w:val="24"/>
          <w:szCs w:val="24"/>
        </w:rPr>
      </w:pPr>
      <w:proofErr w:type="spellStart"/>
      <w:r w:rsidRPr="00593FB7">
        <w:rPr>
          <w:b/>
          <w:bCs/>
          <w:sz w:val="24"/>
          <w:szCs w:val="24"/>
        </w:rPr>
        <w:t>M.</w:t>
      </w:r>
      <w:proofErr w:type="gramStart"/>
      <w:r w:rsidRPr="00593FB7">
        <w:rPr>
          <w:b/>
          <w:bCs/>
          <w:sz w:val="24"/>
          <w:szCs w:val="24"/>
        </w:rPr>
        <w:t>Luca</w:t>
      </w:r>
      <w:r w:rsidRPr="00593FB7">
        <w:rPr>
          <w:bCs/>
          <w:sz w:val="24"/>
          <w:szCs w:val="24"/>
        </w:rPr>
        <w:t>,E</w:t>
      </w:r>
      <w:proofErr w:type="gramEnd"/>
      <w:r w:rsidRPr="00593FB7">
        <w:rPr>
          <w:bCs/>
          <w:sz w:val="24"/>
          <w:szCs w:val="24"/>
        </w:rPr>
        <w:t>.Bratu,D.Bratu</w:t>
      </w:r>
      <w:proofErr w:type="spellEnd"/>
      <w:r w:rsidRPr="00593FB7">
        <w:rPr>
          <w:bCs/>
          <w:sz w:val="24"/>
          <w:szCs w:val="24"/>
        </w:rPr>
        <w:t xml:space="preserve">, R </w:t>
      </w:r>
      <w:proofErr w:type="spellStart"/>
      <w:r w:rsidRPr="00593FB7">
        <w:rPr>
          <w:bCs/>
          <w:sz w:val="24"/>
          <w:szCs w:val="24"/>
        </w:rPr>
        <w:t>Balan</w:t>
      </w:r>
      <w:proofErr w:type="spellEnd"/>
      <w:r w:rsidRPr="00593FB7">
        <w:rPr>
          <w:bCs/>
          <w:sz w:val="24"/>
          <w:szCs w:val="24"/>
        </w:rPr>
        <w:t xml:space="preserve"> </w:t>
      </w:r>
      <w:proofErr w:type="spellStart"/>
      <w:r w:rsidRPr="00593FB7">
        <w:rPr>
          <w:bCs/>
          <w:sz w:val="24"/>
          <w:szCs w:val="24"/>
        </w:rPr>
        <w:t>Managenent</w:t>
      </w:r>
      <w:proofErr w:type="spellEnd"/>
      <w:r w:rsidRPr="00593FB7">
        <w:rPr>
          <w:bCs/>
          <w:sz w:val="24"/>
          <w:szCs w:val="24"/>
        </w:rPr>
        <w:t xml:space="preserve"> of post avulsion alveolar sockets . Medicine in evolution </w:t>
      </w:r>
      <w:hyperlink r:id="rId7" w:history="1">
        <w:proofErr w:type="spellStart"/>
        <w:r w:rsidRPr="00593FB7">
          <w:rPr>
            <w:rStyle w:val="Hyperlink"/>
            <w:bCs/>
            <w:color w:val="000000" w:themeColor="text1"/>
            <w:sz w:val="24"/>
            <w:szCs w:val="24"/>
            <w:u w:val="none"/>
          </w:rPr>
          <w:t>Volum</w:t>
        </w:r>
        <w:proofErr w:type="spellEnd"/>
        <w:r w:rsidRPr="00593FB7">
          <w:rPr>
            <w:rStyle w:val="Hyperlink"/>
            <w:bCs/>
            <w:color w:val="000000" w:themeColor="text1"/>
            <w:sz w:val="24"/>
            <w:szCs w:val="24"/>
            <w:u w:val="none"/>
          </w:rPr>
          <w:t xml:space="preserve"> XVII, </w:t>
        </w:r>
        <w:proofErr w:type="spellStart"/>
        <w:r w:rsidRPr="00593FB7">
          <w:rPr>
            <w:rStyle w:val="Hyperlink"/>
            <w:bCs/>
            <w:color w:val="000000" w:themeColor="text1"/>
            <w:sz w:val="24"/>
            <w:szCs w:val="24"/>
            <w:u w:val="none"/>
          </w:rPr>
          <w:t>Nr</w:t>
        </w:r>
        <w:proofErr w:type="spellEnd"/>
        <w:r w:rsidRPr="00593FB7">
          <w:rPr>
            <w:rStyle w:val="Hyperlink"/>
            <w:bCs/>
            <w:color w:val="000000" w:themeColor="text1"/>
            <w:sz w:val="24"/>
            <w:szCs w:val="24"/>
            <w:u w:val="none"/>
          </w:rPr>
          <w:t>. 3/2011</w:t>
        </w:r>
      </w:hyperlink>
      <w:r w:rsidRPr="00593FB7">
        <w:rPr>
          <w:bCs/>
          <w:sz w:val="24"/>
          <w:szCs w:val="24"/>
        </w:rPr>
        <w:t xml:space="preserve"> </w:t>
      </w:r>
      <w:proofErr w:type="spellStart"/>
      <w:r w:rsidRPr="00593FB7">
        <w:rPr>
          <w:bCs/>
          <w:sz w:val="24"/>
          <w:szCs w:val="24"/>
        </w:rPr>
        <w:t>pag</w:t>
      </w:r>
      <w:proofErr w:type="spellEnd"/>
      <w:r w:rsidRPr="00593FB7">
        <w:rPr>
          <w:bCs/>
          <w:sz w:val="24"/>
          <w:szCs w:val="24"/>
        </w:rPr>
        <w:t xml:space="preserve"> 258-261ISSN 2065-376X</w:t>
      </w:r>
    </w:p>
    <w:p w:rsidR="00445766" w:rsidRPr="00593FB7" w:rsidRDefault="00445766" w:rsidP="00593FB7">
      <w:pPr>
        <w:pStyle w:val="ListParagraph"/>
        <w:numPr>
          <w:ilvl w:val="1"/>
          <w:numId w:val="3"/>
        </w:numPr>
        <w:tabs>
          <w:tab w:val="left" w:pos="556"/>
        </w:tabs>
        <w:spacing w:line="276" w:lineRule="auto"/>
        <w:rPr>
          <w:color w:val="000000" w:themeColor="text1"/>
          <w:sz w:val="24"/>
          <w:szCs w:val="24"/>
        </w:rPr>
      </w:pPr>
      <w:proofErr w:type="spellStart"/>
      <w:r w:rsidRPr="00593FB7">
        <w:rPr>
          <w:sz w:val="24"/>
          <w:szCs w:val="24"/>
        </w:rPr>
        <w:t>Vlachakis</w:t>
      </w:r>
      <w:proofErr w:type="spellEnd"/>
      <w:r w:rsidRPr="00593FB7">
        <w:rPr>
          <w:sz w:val="24"/>
          <w:szCs w:val="24"/>
        </w:rPr>
        <w:t xml:space="preserve"> Michael, </w:t>
      </w:r>
      <w:proofErr w:type="spellStart"/>
      <w:r w:rsidRPr="00593FB7">
        <w:rPr>
          <w:sz w:val="24"/>
          <w:szCs w:val="24"/>
        </w:rPr>
        <w:t>Bratu</w:t>
      </w:r>
      <w:proofErr w:type="spellEnd"/>
      <w:r w:rsidRPr="00593FB7">
        <w:rPr>
          <w:sz w:val="24"/>
          <w:szCs w:val="24"/>
        </w:rPr>
        <w:t xml:space="preserve"> </w:t>
      </w:r>
      <w:proofErr w:type="spellStart"/>
      <w:r w:rsidRPr="00593FB7">
        <w:rPr>
          <w:sz w:val="24"/>
          <w:szCs w:val="24"/>
        </w:rPr>
        <w:t>Elisabeta</w:t>
      </w:r>
      <w:proofErr w:type="spellEnd"/>
      <w:r w:rsidRPr="00593FB7">
        <w:rPr>
          <w:sz w:val="24"/>
          <w:szCs w:val="24"/>
        </w:rPr>
        <w:t xml:space="preserve">, </w:t>
      </w:r>
      <w:proofErr w:type="spellStart"/>
      <w:r w:rsidRPr="00593FB7">
        <w:rPr>
          <w:b/>
          <w:sz w:val="24"/>
          <w:szCs w:val="24"/>
        </w:rPr>
        <w:t>Gheorghescu</w:t>
      </w:r>
      <w:proofErr w:type="spellEnd"/>
      <w:r w:rsidRPr="00593FB7">
        <w:rPr>
          <w:b/>
          <w:sz w:val="24"/>
          <w:szCs w:val="24"/>
        </w:rPr>
        <w:t xml:space="preserve"> Magda</w:t>
      </w:r>
      <w:r w:rsidRPr="00593FB7">
        <w:rPr>
          <w:sz w:val="24"/>
          <w:szCs w:val="24"/>
        </w:rPr>
        <w:t xml:space="preserve"> </w:t>
      </w:r>
      <w:r w:rsidRPr="00593FB7">
        <w:rPr>
          <w:bCs/>
          <w:sz w:val="24"/>
          <w:szCs w:val="24"/>
        </w:rPr>
        <w:t xml:space="preserve">Coronary restoration for the temporary dentition with </w:t>
      </w:r>
      <w:proofErr w:type="spellStart"/>
      <w:r w:rsidRPr="00593FB7">
        <w:rPr>
          <w:bCs/>
          <w:sz w:val="24"/>
          <w:szCs w:val="24"/>
        </w:rPr>
        <w:t>pedodontic</w:t>
      </w:r>
      <w:proofErr w:type="spellEnd"/>
      <w:r w:rsidRPr="00593FB7">
        <w:rPr>
          <w:bCs/>
          <w:sz w:val="24"/>
          <w:szCs w:val="24"/>
        </w:rPr>
        <w:t xml:space="preserve"> crowns in evolution </w:t>
      </w:r>
      <w:proofErr w:type="spellStart"/>
      <w:r w:rsidRPr="00593FB7">
        <w:rPr>
          <w:bCs/>
          <w:sz w:val="24"/>
          <w:szCs w:val="24"/>
        </w:rPr>
        <w:t>Volum</w:t>
      </w:r>
      <w:proofErr w:type="spellEnd"/>
      <w:r w:rsidRPr="00593FB7">
        <w:rPr>
          <w:bCs/>
          <w:sz w:val="24"/>
          <w:szCs w:val="24"/>
        </w:rPr>
        <w:t xml:space="preserve"> XIII,</w:t>
      </w:r>
      <w:r w:rsidRPr="00593FB7">
        <w:rPr>
          <w:rStyle w:val="apple-converted-space"/>
          <w:bCs/>
          <w:sz w:val="24"/>
          <w:szCs w:val="24"/>
        </w:rPr>
        <w:t> </w:t>
      </w:r>
      <w:proofErr w:type="spellStart"/>
      <w:r w:rsidR="00D83B8A" w:rsidRPr="00593FB7">
        <w:fldChar w:fldCharType="begin"/>
      </w:r>
      <w:r w:rsidR="00D83B8A" w:rsidRPr="00593FB7">
        <w:rPr>
          <w:sz w:val="24"/>
          <w:szCs w:val="24"/>
        </w:rPr>
        <w:instrText xml:space="preserve"> HYPERLINK "http://medicineinevolution.umft.ro/2007/Rev_2_2007.pdf" </w:instrText>
      </w:r>
      <w:r w:rsidR="00D83B8A" w:rsidRPr="00593FB7">
        <w:fldChar w:fldCharType="separate"/>
      </w:r>
      <w:r w:rsidRPr="00593FB7">
        <w:rPr>
          <w:rStyle w:val="Hyperlink"/>
          <w:bCs/>
          <w:color w:val="000000"/>
          <w:sz w:val="24"/>
          <w:szCs w:val="24"/>
        </w:rPr>
        <w:t>Nr</w:t>
      </w:r>
      <w:proofErr w:type="spellEnd"/>
      <w:r w:rsidRPr="00593FB7">
        <w:rPr>
          <w:rStyle w:val="Hyperlink"/>
          <w:bCs/>
          <w:color w:val="000000"/>
          <w:sz w:val="24"/>
          <w:szCs w:val="24"/>
        </w:rPr>
        <w:t xml:space="preserve">. </w:t>
      </w:r>
      <w:r w:rsidRPr="00593FB7">
        <w:rPr>
          <w:rStyle w:val="Hyperlink"/>
          <w:bCs/>
          <w:color w:val="000000"/>
          <w:sz w:val="24"/>
          <w:szCs w:val="24"/>
        </w:rPr>
        <w:lastRenderedPageBreak/>
        <w:t>2/2007</w:t>
      </w:r>
      <w:r w:rsidR="00D83B8A" w:rsidRPr="00593FB7">
        <w:rPr>
          <w:rStyle w:val="Hyperlink"/>
          <w:bCs/>
          <w:color w:val="000000"/>
          <w:sz w:val="24"/>
          <w:szCs w:val="24"/>
        </w:rPr>
        <w:fldChar w:fldCharType="end"/>
      </w:r>
      <w:r w:rsidRPr="00593FB7">
        <w:rPr>
          <w:bCs/>
          <w:sz w:val="24"/>
          <w:szCs w:val="24"/>
        </w:rPr>
        <w:t>ISSN</w:t>
      </w:r>
      <w:r w:rsidRPr="00593FB7">
        <w:rPr>
          <w:rStyle w:val="apple-converted-space"/>
          <w:bCs/>
          <w:sz w:val="24"/>
          <w:szCs w:val="24"/>
        </w:rPr>
        <w:t> </w:t>
      </w:r>
      <w:r w:rsidRPr="00593FB7">
        <w:rPr>
          <w:bCs/>
          <w:sz w:val="24"/>
          <w:szCs w:val="24"/>
        </w:rPr>
        <w:t>2065-376X</w:t>
      </w:r>
    </w:p>
    <w:p w:rsidR="00445766" w:rsidRPr="00593FB7" w:rsidRDefault="00445766" w:rsidP="00593FB7">
      <w:pPr>
        <w:pStyle w:val="ListParagraph"/>
        <w:numPr>
          <w:ilvl w:val="1"/>
          <w:numId w:val="3"/>
        </w:numPr>
        <w:tabs>
          <w:tab w:val="left" w:pos="556"/>
        </w:tabs>
        <w:spacing w:line="276" w:lineRule="auto"/>
        <w:rPr>
          <w:color w:val="000000" w:themeColor="text1"/>
          <w:sz w:val="24"/>
          <w:szCs w:val="24"/>
        </w:rPr>
      </w:pPr>
      <w:r w:rsidRPr="00593FB7">
        <w:rPr>
          <w:sz w:val="24"/>
          <w:szCs w:val="24"/>
        </w:rPr>
        <w:t xml:space="preserve">Schiller E., </w:t>
      </w:r>
      <w:proofErr w:type="spellStart"/>
      <w:r w:rsidRPr="00593FB7">
        <w:rPr>
          <w:sz w:val="24"/>
          <w:szCs w:val="24"/>
        </w:rPr>
        <w:t>Popa</w:t>
      </w:r>
      <w:proofErr w:type="spellEnd"/>
      <w:r w:rsidRPr="00593FB7">
        <w:rPr>
          <w:sz w:val="24"/>
          <w:szCs w:val="24"/>
        </w:rPr>
        <w:t xml:space="preserve"> M., </w:t>
      </w:r>
      <w:proofErr w:type="spellStart"/>
      <w:r w:rsidRPr="00593FB7">
        <w:rPr>
          <w:b/>
          <w:sz w:val="24"/>
          <w:szCs w:val="24"/>
        </w:rPr>
        <w:t>Gheorghescu</w:t>
      </w:r>
      <w:proofErr w:type="spellEnd"/>
      <w:r w:rsidRPr="00593FB7">
        <w:rPr>
          <w:b/>
          <w:sz w:val="24"/>
          <w:szCs w:val="24"/>
        </w:rPr>
        <w:t xml:space="preserve"> M</w:t>
      </w:r>
      <w:r w:rsidRPr="00593FB7">
        <w:rPr>
          <w:sz w:val="24"/>
          <w:szCs w:val="24"/>
        </w:rPr>
        <w:t xml:space="preserve">., </w:t>
      </w:r>
      <w:proofErr w:type="spellStart"/>
      <w:r w:rsidRPr="00593FB7">
        <w:rPr>
          <w:sz w:val="24"/>
          <w:szCs w:val="24"/>
        </w:rPr>
        <w:t>Fleșer</w:t>
      </w:r>
      <w:proofErr w:type="spellEnd"/>
      <w:r w:rsidRPr="00593FB7">
        <w:rPr>
          <w:sz w:val="24"/>
          <w:szCs w:val="24"/>
        </w:rPr>
        <w:t xml:space="preserve"> C., </w:t>
      </w:r>
      <w:proofErr w:type="spellStart"/>
      <w:r w:rsidRPr="00593FB7">
        <w:rPr>
          <w:sz w:val="24"/>
          <w:szCs w:val="24"/>
        </w:rPr>
        <w:t>Bratu</w:t>
      </w:r>
      <w:proofErr w:type="spellEnd"/>
      <w:r w:rsidRPr="00593FB7">
        <w:rPr>
          <w:sz w:val="24"/>
          <w:szCs w:val="24"/>
        </w:rPr>
        <w:t xml:space="preserve"> </w:t>
      </w:r>
      <w:proofErr w:type="spellStart"/>
      <w:proofErr w:type="gramStart"/>
      <w:r w:rsidRPr="00593FB7">
        <w:rPr>
          <w:sz w:val="24"/>
          <w:szCs w:val="24"/>
        </w:rPr>
        <w:t>C.Retrospectiv</w:t>
      </w:r>
      <w:proofErr w:type="spellEnd"/>
      <w:proofErr w:type="gramEnd"/>
      <w:r w:rsidRPr="00593FB7">
        <w:rPr>
          <w:sz w:val="24"/>
          <w:szCs w:val="24"/>
        </w:rPr>
        <w:t xml:space="preserve"> study of missing congenitally </w:t>
      </w:r>
      <w:proofErr w:type="spellStart"/>
      <w:r w:rsidRPr="00593FB7">
        <w:rPr>
          <w:sz w:val="24"/>
          <w:szCs w:val="24"/>
        </w:rPr>
        <w:t>teethTimişoara</w:t>
      </w:r>
      <w:proofErr w:type="spellEnd"/>
      <w:r w:rsidRPr="00593FB7">
        <w:rPr>
          <w:sz w:val="24"/>
          <w:szCs w:val="24"/>
        </w:rPr>
        <w:t xml:space="preserve"> Medical Journal, 2005, 55 </w:t>
      </w:r>
      <w:proofErr w:type="spellStart"/>
      <w:r w:rsidRPr="00593FB7">
        <w:rPr>
          <w:sz w:val="24"/>
          <w:szCs w:val="24"/>
        </w:rPr>
        <w:t>Suppl</w:t>
      </w:r>
      <w:proofErr w:type="spellEnd"/>
      <w:r w:rsidRPr="00593FB7">
        <w:rPr>
          <w:sz w:val="24"/>
          <w:szCs w:val="24"/>
        </w:rPr>
        <w:t xml:space="preserve"> 2:82. ISSN 1583-5251</w:t>
      </w:r>
    </w:p>
    <w:p w:rsidR="00445766" w:rsidRPr="00593FB7" w:rsidRDefault="00445766" w:rsidP="00593FB7">
      <w:pPr>
        <w:pStyle w:val="ListParagraph"/>
        <w:numPr>
          <w:ilvl w:val="1"/>
          <w:numId w:val="3"/>
        </w:numPr>
        <w:tabs>
          <w:tab w:val="left" w:pos="556"/>
        </w:tabs>
        <w:spacing w:line="276" w:lineRule="auto"/>
        <w:rPr>
          <w:color w:val="000000" w:themeColor="text1"/>
          <w:sz w:val="24"/>
          <w:szCs w:val="24"/>
        </w:rPr>
      </w:pPr>
      <w:proofErr w:type="spellStart"/>
      <w:r w:rsidRPr="00593FB7">
        <w:rPr>
          <w:sz w:val="24"/>
          <w:szCs w:val="24"/>
        </w:rPr>
        <w:t>Eleonora</w:t>
      </w:r>
      <w:proofErr w:type="spellEnd"/>
      <w:r w:rsidRPr="00593FB7">
        <w:rPr>
          <w:sz w:val="24"/>
          <w:szCs w:val="24"/>
        </w:rPr>
        <w:t xml:space="preserve"> Schiller, Cristina </w:t>
      </w:r>
      <w:proofErr w:type="spellStart"/>
      <w:r w:rsidRPr="00593FB7">
        <w:rPr>
          <w:sz w:val="24"/>
          <w:szCs w:val="24"/>
        </w:rPr>
        <w:t>Bratu</w:t>
      </w:r>
      <w:proofErr w:type="spellEnd"/>
      <w:r w:rsidRPr="00593FB7">
        <w:rPr>
          <w:sz w:val="24"/>
          <w:szCs w:val="24"/>
        </w:rPr>
        <w:t xml:space="preserve">, </w:t>
      </w:r>
      <w:proofErr w:type="spellStart"/>
      <w:r w:rsidRPr="00593FB7">
        <w:rPr>
          <w:sz w:val="24"/>
          <w:szCs w:val="24"/>
        </w:rPr>
        <w:t>Camelia</w:t>
      </w:r>
      <w:proofErr w:type="spellEnd"/>
      <w:r w:rsidRPr="00593FB7">
        <w:rPr>
          <w:sz w:val="24"/>
          <w:szCs w:val="24"/>
        </w:rPr>
        <w:t xml:space="preserve"> </w:t>
      </w:r>
      <w:proofErr w:type="spellStart"/>
      <w:r w:rsidRPr="00593FB7">
        <w:rPr>
          <w:sz w:val="24"/>
          <w:szCs w:val="24"/>
        </w:rPr>
        <w:t>Szuhanek</w:t>
      </w:r>
      <w:proofErr w:type="spellEnd"/>
      <w:r w:rsidRPr="00593FB7">
        <w:rPr>
          <w:sz w:val="24"/>
          <w:szCs w:val="24"/>
        </w:rPr>
        <w:t xml:space="preserve">, </w:t>
      </w:r>
      <w:proofErr w:type="spellStart"/>
      <w:r w:rsidRPr="00593FB7">
        <w:rPr>
          <w:sz w:val="24"/>
          <w:szCs w:val="24"/>
        </w:rPr>
        <w:t>Mălina</w:t>
      </w:r>
      <w:proofErr w:type="spellEnd"/>
      <w:r w:rsidRPr="00593FB7">
        <w:rPr>
          <w:sz w:val="24"/>
          <w:szCs w:val="24"/>
        </w:rPr>
        <w:t xml:space="preserve"> </w:t>
      </w:r>
      <w:proofErr w:type="spellStart"/>
      <w:r w:rsidRPr="00593FB7">
        <w:rPr>
          <w:sz w:val="24"/>
          <w:szCs w:val="24"/>
        </w:rPr>
        <w:t>Popa</w:t>
      </w:r>
      <w:proofErr w:type="spellEnd"/>
      <w:r w:rsidRPr="00593FB7">
        <w:rPr>
          <w:b/>
          <w:sz w:val="24"/>
          <w:szCs w:val="24"/>
        </w:rPr>
        <w:t xml:space="preserve">, Magda </w:t>
      </w:r>
      <w:proofErr w:type="spellStart"/>
      <w:r w:rsidRPr="00593FB7">
        <w:rPr>
          <w:b/>
          <w:sz w:val="24"/>
          <w:szCs w:val="24"/>
        </w:rPr>
        <w:t>Gheorghescu</w:t>
      </w:r>
      <w:proofErr w:type="spellEnd"/>
      <w:r w:rsidRPr="00593FB7">
        <w:rPr>
          <w:b/>
          <w:sz w:val="24"/>
          <w:szCs w:val="24"/>
        </w:rPr>
        <w:t xml:space="preserve"> </w:t>
      </w:r>
      <w:proofErr w:type="spellStart"/>
      <w:proofErr w:type="gramStart"/>
      <w:r w:rsidRPr="00593FB7">
        <w:rPr>
          <w:sz w:val="24"/>
          <w:szCs w:val="24"/>
        </w:rPr>
        <w:t>Factori</w:t>
      </w:r>
      <w:proofErr w:type="spellEnd"/>
      <w:r w:rsidRPr="00593FB7">
        <w:rPr>
          <w:sz w:val="24"/>
          <w:szCs w:val="24"/>
        </w:rPr>
        <w:t xml:space="preserve">  </w:t>
      </w:r>
      <w:proofErr w:type="spellStart"/>
      <w:r w:rsidRPr="00593FB7">
        <w:rPr>
          <w:sz w:val="24"/>
          <w:szCs w:val="24"/>
        </w:rPr>
        <w:t>perturbanţi</w:t>
      </w:r>
      <w:proofErr w:type="spellEnd"/>
      <w:proofErr w:type="gramEnd"/>
      <w:r w:rsidRPr="00593FB7">
        <w:rPr>
          <w:sz w:val="24"/>
          <w:szCs w:val="24"/>
        </w:rPr>
        <w:t xml:space="preserve"> </w:t>
      </w:r>
      <w:proofErr w:type="spellStart"/>
      <w:r w:rsidRPr="00593FB7">
        <w:rPr>
          <w:sz w:val="24"/>
          <w:szCs w:val="24"/>
        </w:rPr>
        <w:t>în</w:t>
      </w:r>
      <w:proofErr w:type="spellEnd"/>
      <w:r w:rsidRPr="00593FB7">
        <w:rPr>
          <w:sz w:val="24"/>
          <w:szCs w:val="24"/>
        </w:rPr>
        <w:t xml:space="preserve"> </w:t>
      </w:r>
      <w:proofErr w:type="spellStart"/>
      <w:r w:rsidRPr="00593FB7">
        <w:rPr>
          <w:sz w:val="24"/>
          <w:szCs w:val="24"/>
        </w:rPr>
        <w:t>creşterea</w:t>
      </w:r>
      <w:proofErr w:type="spellEnd"/>
      <w:r w:rsidRPr="00593FB7">
        <w:rPr>
          <w:sz w:val="24"/>
          <w:szCs w:val="24"/>
        </w:rPr>
        <w:t xml:space="preserve"> </w:t>
      </w:r>
      <w:proofErr w:type="spellStart"/>
      <w:r w:rsidRPr="00593FB7">
        <w:rPr>
          <w:sz w:val="24"/>
          <w:szCs w:val="24"/>
        </w:rPr>
        <w:t>şi</w:t>
      </w:r>
      <w:proofErr w:type="spellEnd"/>
      <w:r w:rsidRPr="00593FB7">
        <w:rPr>
          <w:sz w:val="24"/>
          <w:szCs w:val="24"/>
        </w:rPr>
        <w:t xml:space="preserve"> </w:t>
      </w:r>
      <w:proofErr w:type="spellStart"/>
      <w:r w:rsidRPr="00593FB7">
        <w:rPr>
          <w:sz w:val="24"/>
          <w:szCs w:val="24"/>
        </w:rPr>
        <w:t>dezvoltarea</w:t>
      </w:r>
      <w:proofErr w:type="spellEnd"/>
      <w:r w:rsidRPr="00593FB7">
        <w:rPr>
          <w:sz w:val="24"/>
          <w:szCs w:val="24"/>
        </w:rPr>
        <w:t xml:space="preserve"> </w:t>
      </w:r>
      <w:proofErr w:type="spellStart"/>
      <w:r w:rsidRPr="00593FB7">
        <w:rPr>
          <w:sz w:val="24"/>
          <w:szCs w:val="24"/>
        </w:rPr>
        <w:t>sistemului</w:t>
      </w:r>
      <w:proofErr w:type="spellEnd"/>
      <w:r w:rsidRPr="00593FB7">
        <w:rPr>
          <w:sz w:val="24"/>
          <w:szCs w:val="24"/>
        </w:rPr>
        <w:t xml:space="preserve"> </w:t>
      </w:r>
      <w:proofErr w:type="spellStart"/>
      <w:r w:rsidRPr="00593FB7">
        <w:rPr>
          <w:sz w:val="24"/>
          <w:szCs w:val="24"/>
        </w:rPr>
        <w:t>stomatognat</w:t>
      </w:r>
      <w:proofErr w:type="spellEnd"/>
      <w:r w:rsidRPr="00593FB7">
        <w:rPr>
          <w:sz w:val="24"/>
          <w:szCs w:val="24"/>
        </w:rPr>
        <w:t xml:space="preserve">, </w:t>
      </w:r>
      <w:proofErr w:type="spellStart"/>
      <w:r w:rsidRPr="00593FB7">
        <w:rPr>
          <w:sz w:val="24"/>
          <w:szCs w:val="24"/>
        </w:rPr>
        <w:t>Revista</w:t>
      </w:r>
      <w:proofErr w:type="spellEnd"/>
      <w:r w:rsidRPr="00593FB7">
        <w:rPr>
          <w:sz w:val="24"/>
          <w:szCs w:val="24"/>
        </w:rPr>
        <w:t xml:space="preserve"> de</w:t>
      </w:r>
      <w:r w:rsidRPr="00C75D98">
        <w:rPr>
          <w:sz w:val="24"/>
          <w:szCs w:val="24"/>
        </w:rPr>
        <w:t xml:space="preserve"> </w:t>
      </w:r>
      <w:proofErr w:type="spellStart"/>
      <w:r w:rsidRPr="00593FB7">
        <w:rPr>
          <w:sz w:val="24"/>
          <w:szCs w:val="24"/>
        </w:rPr>
        <w:t>Ortodonţie</w:t>
      </w:r>
      <w:proofErr w:type="spellEnd"/>
      <w:r w:rsidRPr="00593FB7">
        <w:rPr>
          <w:sz w:val="24"/>
          <w:szCs w:val="24"/>
        </w:rPr>
        <w:t xml:space="preserve"> </w:t>
      </w:r>
      <w:proofErr w:type="spellStart"/>
      <w:r w:rsidRPr="00593FB7">
        <w:rPr>
          <w:sz w:val="24"/>
          <w:szCs w:val="24"/>
        </w:rPr>
        <w:t>şi</w:t>
      </w:r>
      <w:proofErr w:type="spellEnd"/>
      <w:r w:rsidRPr="00593FB7">
        <w:rPr>
          <w:sz w:val="24"/>
          <w:szCs w:val="24"/>
        </w:rPr>
        <w:t xml:space="preserve"> </w:t>
      </w:r>
      <w:proofErr w:type="spellStart"/>
      <w:r w:rsidRPr="00593FB7">
        <w:rPr>
          <w:sz w:val="24"/>
          <w:szCs w:val="24"/>
        </w:rPr>
        <w:t>Ortopedie</w:t>
      </w:r>
      <w:proofErr w:type="spellEnd"/>
      <w:r w:rsidRPr="00593FB7">
        <w:rPr>
          <w:sz w:val="24"/>
          <w:szCs w:val="24"/>
        </w:rPr>
        <w:t xml:space="preserve"> </w:t>
      </w:r>
      <w:proofErr w:type="spellStart"/>
      <w:r w:rsidRPr="00593FB7">
        <w:rPr>
          <w:sz w:val="24"/>
          <w:szCs w:val="24"/>
        </w:rPr>
        <w:t>dento-facială</w:t>
      </w:r>
      <w:proofErr w:type="spellEnd"/>
      <w:r w:rsidRPr="00593FB7">
        <w:rPr>
          <w:sz w:val="24"/>
          <w:szCs w:val="24"/>
        </w:rPr>
        <w:t xml:space="preserve">, 2004, </w:t>
      </w:r>
      <w:proofErr w:type="spellStart"/>
      <w:r w:rsidRPr="00593FB7">
        <w:rPr>
          <w:sz w:val="24"/>
          <w:szCs w:val="24"/>
        </w:rPr>
        <w:t>Volumul</w:t>
      </w:r>
      <w:proofErr w:type="spellEnd"/>
      <w:r w:rsidRPr="00593FB7">
        <w:rPr>
          <w:sz w:val="24"/>
          <w:szCs w:val="24"/>
        </w:rPr>
        <w:t xml:space="preserve"> 5, </w:t>
      </w:r>
      <w:proofErr w:type="spellStart"/>
      <w:r w:rsidRPr="00593FB7">
        <w:rPr>
          <w:sz w:val="24"/>
          <w:szCs w:val="24"/>
        </w:rPr>
        <w:t>nr</w:t>
      </w:r>
      <w:proofErr w:type="spellEnd"/>
      <w:r w:rsidRPr="00593FB7">
        <w:rPr>
          <w:sz w:val="24"/>
          <w:szCs w:val="24"/>
        </w:rPr>
        <w:t>. 2, ISSN 1582-0823</w:t>
      </w:r>
    </w:p>
    <w:p w:rsidR="00445766" w:rsidRPr="00593FB7" w:rsidRDefault="00445766" w:rsidP="00593FB7">
      <w:pPr>
        <w:pStyle w:val="NoSpacing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93FB7">
        <w:rPr>
          <w:rFonts w:ascii="Times New Roman" w:hAnsi="Times New Roman"/>
          <w:sz w:val="24"/>
          <w:szCs w:val="24"/>
        </w:rPr>
        <w:t>Bratu</w:t>
      </w:r>
      <w:proofErr w:type="spellEnd"/>
      <w:r w:rsidRPr="00593FB7">
        <w:rPr>
          <w:rFonts w:ascii="Times New Roman" w:hAnsi="Times New Roman"/>
          <w:sz w:val="24"/>
          <w:szCs w:val="24"/>
        </w:rPr>
        <w:t xml:space="preserve"> D.C., </w:t>
      </w:r>
      <w:proofErr w:type="spellStart"/>
      <w:r w:rsidRPr="00593FB7">
        <w:rPr>
          <w:rFonts w:ascii="Times New Roman" w:hAnsi="Times New Roman"/>
          <w:sz w:val="24"/>
          <w:szCs w:val="24"/>
        </w:rPr>
        <w:t>Georgescu</w:t>
      </w:r>
      <w:proofErr w:type="spellEnd"/>
      <w:r w:rsidRPr="00593FB7">
        <w:rPr>
          <w:rFonts w:ascii="Times New Roman" w:hAnsi="Times New Roman"/>
          <w:sz w:val="24"/>
          <w:szCs w:val="24"/>
        </w:rPr>
        <w:t xml:space="preserve"> D., </w:t>
      </w:r>
      <w:proofErr w:type="spellStart"/>
      <w:r w:rsidRPr="00593FB7">
        <w:rPr>
          <w:rFonts w:ascii="Times New Roman" w:hAnsi="Times New Roman"/>
          <w:sz w:val="24"/>
          <w:szCs w:val="24"/>
        </w:rPr>
        <w:t>Bratu</w:t>
      </w:r>
      <w:proofErr w:type="spellEnd"/>
      <w:r w:rsidRPr="00593FB7">
        <w:rPr>
          <w:rFonts w:ascii="Times New Roman" w:hAnsi="Times New Roman"/>
          <w:sz w:val="24"/>
          <w:szCs w:val="24"/>
        </w:rPr>
        <w:t xml:space="preserve"> E., </w:t>
      </w:r>
      <w:proofErr w:type="spellStart"/>
      <w:r w:rsidRPr="00593FB7">
        <w:rPr>
          <w:rFonts w:ascii="Times New Roman" w:hAnsi="Times New Roman"/>
          <w:b/>
          <w:sz w:val="24"/>
          <w:szCs w:val="24"/>
        </w:rPr>
        <w:t>Gheorghescu</w:t>
      </w:r>
      <w:proofErr w:type="spellEnd"/>
      <w:r w:rsidRPr="00593FB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593FB7">
        <w:rPr>
          <w:rFonts w:ascii="Times New Roman" w:hAnsi="Times New Roman"/>
          <w:b/>
          <w:sz w:val="24"/>
          <w:szCs w:val="24"/>
        </w:rPr>
        <w:t>M</w:t>
      </w:r>
      <w:r w:rsidRPr="00593FB7">
        <w:rPr>
          <w:rFonts w:ascii="Times New Roman" w:hAnsi="Times New Roman"/>
          <w:sz w:val="24"/>
          <w:szCs w:val="24"/>
        </w:rPr>
        <w:t>.Dispozitive</w:t>
      </w:r>
      <w:proofErr w:type="spellEnd"/>
      <w:proofErr w:type="gramEnd"/>
      <w:r w:rsidRPr="00593F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FB7">
        <w:rPr>
          <w:rFonts w:ascii="Times New Roman" w:hAnsi="Times New Roman"/>
          <w:sz w:val="24"/>
          <w:szCs w:val="24"/>
        </w:rPr>
        <w:t>utilizate</w:t>
      </w:r>
      <w:proofErr w:type="spellEnd"/>
      <w:r w:rsidRPr="00593FB7">
        <w:rPr>
          <w:rFonts w:ascii="Times New Roman" w:hAnsi="Times New Roman"/>
          <w:sz w:val="24"/>
          <w:szCs w:val="24"/>
        </w:rPr>
        <w:t xml:space="preserve"> pt. </w:t>
      </w:r>
      <w:proofErr w:type="spellStart"/>
      <w:r w:rsidRPr="00593FB7">
        <w:rPr>
          <w:rFonts w:ascii="Times New Roman" w:hAnsi="Times New Roman"/>
          <w:sz w:val="24"/>
          <w:szCs w:val="24"/>
        </w:rPr>
        <w:t>distalizarea</w:t>
      </w:r>
      <w:proofErr w:type="spellEnd"/>
      <w:r w:rsidRPr="00593F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FB7">
        <w:rPr>
          <w:rFonts w:ascii="Times New Roman" w:hAnsi="Times New Roman"/>
          <w:sz w:val="24"/>
          <w:szCs w:val="24"/>
        </w:rPr>
        <w:t>molarilor</w:t>
      </w:r>
      <w:proofErr w:type="spellEnd"/>
      <w:r w:rsidRPr="00593FB7">
        <w:rPr>
          <w:rFonts w:ascii="Times New Roman" w:hAnsi="Times New Roman"/>
          <w:sz w:val="24"/>
          <w:szCs w:val="24"/>
        </w:rPr>
        <w:t xml:space="preserve"> ca </w:t>
      </w:r>
      <w:proofErr w:type="spellStart"/>
      <w:r w:rsidRPr="00593FB7">
        <w:rPr>
          <w:rFonts w:ascii="Times New Roman" w:hAnsi="Times New Roman"/>
          <w:sz w:val="24"/>
          <w:szCs w:val="24"/>
        </w:rPr>
        <w:t>metode</w:t>
      </w:r>
      <w:proofErr w:type="spellEnd"/>
      <w:r w:rsidRPr="00593F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FB7">
        <w:rPr>
          <w:rFonts w:ascii="Times New Roman" w:hAnsi="Times New Roman"/>
          <w:sz w:val="24"/>
          <w:szCs w:val="24"/>
        </w:rPr>
        <w:t>nonextracţioniste</w:t>
      </w:r>
      <w:proofErr w:type="spellEnd"/>
      <w:r w:rsidRPr="00593F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FB7">
        <w:rPr>
          <w:rFonts w:ascii="Times New Roman" w:hAnsi="Times New Roman"/>
          <w:sz w:val="24"/>
          <w:szCs w:val="24"/>
        </w:rPr>
        <w:t>în</w:t>
      </w:r>
      <w:proofErr w:type="spellEnd"/>
      <w:r w:rsidRPr="00593F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FB7">
        <w:rPr>
          <w:rFonts w:ascii="Times New Roman" w:hAnsi="Times New Roman"/>
          <w:sz w:val="24"/>
          <w:szCs w:val="24"/>
        </w:rPr>
        <w:t>tratamentul</w:t>
      </w:r>
      <w:proofErr w:type="spellEnd"/>
      <w:r w:rsidRPr="00593F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FB7">
        <w:rPr>
          <w:rFonts w:ascii="Times New Roman" w:hAnsi="Times New Roman"/>
          <w:sz w:val="24"/>
          <w:szCs w:val="24"/>
        </w:rPr>
        <w:t>anomaliilor</w:t>
      </w:r>
      <w:proofErr w:type="spellEnd"/>
      <w:r w:rsidRPr="00593F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FB7">
        <w:rPr>
          <w:rFonts w:ascii="Times New Roman" w:hAnsi="Times New Roman"/>
          <w:sz w:val="24"/>
          <w:szCs w:val="24"/>
        </w:rPr>
        <w:t>dento-maxilare</w:t>
      </w:r>
      <w:proofErr w:type="spellEnd"/>
      <w:r w:rsidRPr="00593F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FB7">
        <w:rPr>
          <w:rFonts w:ascii="Times New Roman" w:hAnsi="Times New Roman"/>
          <w:sz w:val="24"/>
          <w:szCs w:val="24"/>
        </w:rPr>
        <w:t>Revista</w:t>
      </w:r>
      <w:proofErr w:type="spellEnd"/>
      <w:r w:rsidRPr="00593FB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93FB7">
        <w:rPr>
          <w:rFonts w:ascii="Times New Roman" w:hAnsi="Times New Roman"/>
          <w:sz w:val="24"/>
          <w:szCs w:val="24"/>
        </w:rPr>
        <w:t>ortodonţie</w:t>
      </w:r>
      <w:proofErr w:type="spellEnd"/>
      <w:r w:rsidRPr="00593F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FB7">
        <w:rPr>
          <w:rFonts w:ascii="Times New Roman" w:hAnsi="Times New Roman"/>
          <w:sz w:val="24"/>
          <w:szCs w:val="24"/>
        </w:rPr>
        <w:t>și</w:t>
      </w:r>
      <w:proofErr w:type="spellEnd"/>
      <w:r w:rsidRPr="00593F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FB7">
        <w:rPr>
          <w:rFonts w:ascii="Times New Roman" w:hAnsi="Times New Roman"/>
          <w:sz w:val="24"/>
          <w:szCs w:val="24"/>
        </w:rPr>
        <w:t>ortopedie</w:t>
      </w:r>
      <w:proofErr w:type="spellEnd"/>
      <w:r w:rsidRPr="00593F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FB7">
        <w:rPr>
          <w:rFonts w:ascii="Times New Roman" w:hAnsi="Times New Roman"/>
          <w:sz w:val="24"/>
          <w:szCs w:val="24"/>
        </w:rPr>
        <w:t>dento-facială</w:t>
      </w:r>
      <w:proofErr w:type="spellEnd"/>
      <w:r w:rsidRPr="00593FB7">
        <w:rPr>
          <w:rFonts w:ascii="Times New Roman" w:hAnsi="Times New Roman"/>
          <w:sz w:val="24"/>
          <w:szCs w:val="24"/>
        </w:rPr>
        <w:t xml:space="preserve">, 2004, 5(2):21-7. ISSN 1582-0823Articol </w:t>
      </w:r>
      <w:proofErr w:type="spellStart"/>
      <w:r w:rsidRPr="00593FB7">
        <w:rPr>
          <w:rFonts w:ascii="Times New Roman" w:hAnsi="Times New Roman"/>
          <w:sz w:val="24"/>
          <w:szCs w:val="24"/>
        </w:rPr>
        <w:t>în</w:t>
      </w:r>
      <w:proofErr w:type="spellEnd"/>
      <w:r w:rsidRPr="00593F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FB7">
        <w:rPr>
          <w:rFonts w:ascii="Times New Roman" w:hAnsi="Times New Roman"/>
          <w:sz w:val="24"/>
          <w:szCs w:val="24"/>
        </w:rPr>
        <w:t>extenso</w:t>
      </w:r>
      <w:proofErr w:type="spellEnd"/>
    </w:p>
    <w:p w:rsidR="00445766" w:rsidRPr="00593FB7" w:rsidRDefault="00445766" w:rsidP="00593FB7">
      <w:pPr>
        <w:pStyle w:val="ListParagraph"/>
        <w:numPr>
          <w:ilvl w:val="1"/>
          <w:numId w:val="3"/>
        </w:numPr>
        <w:adjustRightInd w:val="0"/>
        <w:spacing w:line="276" w:lineRule="auto"/>
        <w:rPr>
          <w:sz w:val="24"/>
          <w:szCs w:val="24"/>
        </w:rPr>
      </w:pPr>
      <w:r w:rsidRPr="00593FB7">
        <w:rPr>
          <w:spacing w:val="1"/>
          <w:sz w:val="24"/>
          <w:szCs w:val="24"/>
        </w:rPr>
        <w:t>S</w:t>
      </w:r>
      <w:r w:rsidRPr="00593FB7">
        <w:rPr>
          <w:spacing w:val="-1"/>
          <w:sz w:val="24"/>
          <w:szCs w:val="24"/>
        </w:rPr>
        <w:t>c</w:t>
      </w:r>
      <w:r w:rsidRPr="00593FB7">
        <w:rPr>
          <w:sz w:val="24"/>
          <w:szCs w:val="24"/>
        </w:rPr>
        <w:t>hi</w:t>
      </w:r>
      <w:r w:rsidRPr="00593FB7">
        <w:rPr>
          <w:spacing w:val="1"/>
          <w:sz w:val="24"/>
          <w:szCs w:val="24"/>
        </w:rPr>
        <w:t>l</w:t>
      </w:r>
      <w:r w:rsidRPr="00593FB7">
        <w:rPr>
          <w:sz w:val="24"/>
          <w:szCs w:val="24"/>
        </w:rPr>
        <w:t>ler</w:t>
      </w:r>
      <w:r w:rsidRPr="00593FB7">
        <w:rPr>
          <w:spacing w:val="49"/>
          <w:sz w:val="24"/>
          <w:szCs w:val="24"/>
        </w:rPr>
        <w:t xml:space="preserve"> </w:t>
      </w:r>
      <w:proofErr w:type="spellStart"/>
      <w:proofErr w:type="gramStart"/>
      <w:r w:rsidRPr="00593FB7">
        <w:rPr>
          <w:sz w:val="24"/>
          <w:szCs w:val="24"/>
        </w:rPr>
        <w:t>Eleo</w:t>
      </w:r>
      <w:r w:rsidRPr="00593FB7">
        <w:rPr>
          <w:spacing w:val="-1"/>
          <w:sz w:val="24"/>
          <w:szCs w:val="24"/>
        </w:rPr>
        <w:t>n</w:t>
      </w:r>
      <w:r w:rsidRPr="00593FB7">
        <w:rPr>
          <w:sz w:val="24"/>
          <w:szCs w:val="24"/>
        </w:rPr>
        <w:t>o</w:t>
      </w:r>
      <w:r w:rsidRPr="00593FB7">
        <w:rPr>
          <w:spacing w:val="-1"/>
          <w:sz w:val="24"/>
          <w:szCs w:val="24"/>
        </w:rPr>
        <w:t>ra</w:t>
      </w:r>
      <w:proofErr w:type="spellEnd"/>
      <w:r w:rsidRPr="00593FB7">
        <w:rPr>
          <w:sz w:val="24"/>
          <w:szCs w:val="24"/>
        </w:rPr>
        <w:t xml:space="preserve">,  </w:t>
      </w:r>
      <w:proofErr w:type="spellStart"/>
      <w:r w:rsidRPr="00593FB7">
        <w:rPr>
          <w:spacing w:val="-2"/>
          <w:sz w:val="24"/>
          <w:szCs w:val="24"/>
        </w:rPr>
        <w:t>B</w:t>
      </w:r>
      <w:r w:rsidRPr="00593FB7">
        <w:rPr>
          <w:spacing w:val="1"/>
          <w:sz w:val="24"/>
          <w:szCs w:val="24"/>
        </w:rPr>
        <w:t>r</w:t>
      </w:r>
      <w:r w:rsidRPr="00593FB7">
        <w:rPr>
          <w:spacing w:val="-1"/>
          <w:sz w:val="24"/>
          <w:szCs w:val="24"/>
        </w:rPr>
        <w:t>a</w:t>
      </w:r>
      <w:r w:rsidRPr="00593FB7">
        <w:rPr>
          <w:sz w:val="24"/>
          <w:szCs w:val="24"/>
        </w:rPr>
        <w:t>tu</w:t>
      </w:r>
      <w:proofErr w:type="spellEnd"/>
      <w:proofErr w:type="gramEnd"/>
      <w:r w:rsidRPr="00593FB7">
        <w:rPr>
          <w:sz w:val="24"/>
          <w:szCs w:val="24"/>
        </w:rPr>
        <w:t xml:space="preserve"> </w:t>
      </w:r>
      <w:r w:rsidRPr="00593FB7">
        <w:rPr>
          <w:spacing w:val="2"/>
          <w:sz w:val="24"/>
          <w:szCs w:val="24"/>
        </w:rPr>
        <w:t xml:space="preserve"> </w:t>
      </w:r>
      <w:r w:rsidRPr="00593FB7">
        <w:rPr>
          <w:sz w:val="24"/>
          <w:szCs w:val="24"/>
        </w:rPr>
        <w:t>Crist</w:t>
      </w:r>
      <w:r w:rsidRPr="00593FB7">
        <w:rPr>
          <w:spacing w:val="1"/>
          <w:sz w:val="24"/>
          <w:szCs w:val="24"/>
        </w:rPr>
        <w:t>i</w:t>
      </w:r>
      <w:r w:rsidRPr="00593FB7">
        <w:rPr>
          <w:sz w:val="24"/>
          <w:szCs w:val="24"/>
        </w:rPr>
        <w:t>n</w:t>
      </w:r>
      <w:r w:rsidRPr="00593FB7">
        <w:rPr>
          <w:spacing w:val="-1"/>
          <w:sz w:val="24"/>
          <w:szCs w:val="24"/>
        </w:rPr>
        <w:t>a</w:t>
      </w:r>
      <w:r w:rsidRPr="00593FB7">
        <w:rPr>
          <w:sz w:val="24"/>
          <w:szCs w:val="24"/>
        </w:rPr>
        <w:t xml:space="preserve">,  </w:t>
      </w:r>
      <w:proofErr w:type="spellStart"/>
      <w:r w:rsidRPr="00593FB7">
        <w:rPr>
          <w:spacing w:val="-1"/>
          <w:sz w:val="24"/>
          <w:szCs w:val="24"/>
        </w:rPr>
        <w:t>S</w:t>
      </w:r>
      <w:r w:rsidRPr="00593FB7">
        <w:rPr>
          <w:spacing w:val="1"/>
          <w:sz w:val="24"/>
          <w:szCs w:val="24"/>
        </w:rPr>
        <w:t>z</w:t>
      </w:r>
      <w:r w:rsidRPr="00593FB7">
        <w:rPr>
          <w:sz w:val="24"/>
          <w:szCs w:val="24"/>
        </w:rPr>
        <w:t>uh</w:t>
      </w:r>
      <w:r w:rsidRPr="00593FB7">
        <w:rPr>
          <w:spacing w:val="-1"/>
          <w:sz w:val="24"/>
          <w:szCs w:val="24"/>
        </w:rPr>
        <w:t>a</w:t>
      </w:r>
      <w:r w:rsidRPr="00593FB7">
        <w:rPr>
          <w:sz w:val="24"/>
          <w:szCs w:val="24"/>
        </w:rPr>
        <w:t>n</w:t>
      </w:r>
      <w:r w:rsidRPr="00593FB7">
        <w:rPr>
          <w:spacing w:val="-1"/>
          <w:sz w:val="24"/>
          <w:szCs w:val="24"/>
        </w:rPr>
        <w:t>e</w:t>
      </w:r>
      <w:r w:rsidRPr="00593FB7">
        <w:rPr>
          <w:sz w:val="24"/>
          <w:szCs w:val="24"/>
        </w:rPr>
        <w:t>k</w:t>
      </w:r>
      <w:proofErr w:type="spellEnd"/>
      <w:r w:rsidRPr="00593FB7">
        <w:rPr>
          <w:sz w:val="24"/>
          <w:szCs w:val="24"/>
        </w:rPr>
        <w:t xml:space="preserve">  </w:t>
      </w:r>
      <w:proofErr w:type="spellStart"/>
      <w:r w:rsidRPr="00593FB7">
        <w:rPr>
          <w:sz w:val="24"/>
          <w:szCs w:val="24"/>
        </w:rPr>
        <w:t>C</w:t>
      </w:r>
      <w:r w:rsidRPr="00593FB7">
        <w:rPr>
          <w:spacing w:val="-1"/>
          <w:sz w:val="24"/>
          <w:szCs w:val="24"/>
        </w:rPr>
        <w:t>a</w:t>
      </w:r>
      <w:r w:rsidRPr="00593FB7">
        <w:rPr>
          <w:sz w:val="24"/>
          <w:szCs w:val="24"/>
        </w:rPr>
        <w:t>melia</w:t>
      </w:r>
      <w:proofErr w:type="spellEnd"/>
      <w:r w:rsidRPr="00593FB7">
        <w:rPr>
          <w:sz w:val="24"/>
          <w:szCs w:val="24"/>
        </w:rPr>
        <w:t xml:space="preserve">, </w:t>
      </w:r>
      <w:r w:rsidRPr="00593FB7">
        <w:rPr>
          <w:spacing w:val="4"/>
          <w:sz w:val="24"/>
          <w:szCs w:val="24"/>
        </w:rPr>
        <w:t xml:space="preserve"> </w:t>
      </w:r>
      <w:proofErr w:type="spellStart"/>
      <w:r w:rsidRPr="00593FB7">
        <w:rPr>
          <w:bCs/>
          <w:spacing w:val="-3"/>
          <w:sz w:val="24"/>
          <w:szCs w:val="24"/>
        </w:rPr>
        <w:t>P</w:t>
      </w:r>
      <w:r w:rsidRPr="00593FB7">
        <w:rPr>
          <w:bCs/>
          <w:sz w:val="24"/>
          <w:szCs w:val="24"/>
        </w:rPr>
        <w:t>o</w:t>
      </w:r>
      <w:r w:rsidRPr="00593FB7">
        <w:rPr>
          <w:bCs/>
          <w:spacing w:val="1"/>
          <w:sz w:val="24"/>
          <w:szCs w:val="24"/>
        </w:rPr>
        <w:t>p</w:t>
      </w:r>
      <w:r w:rsidRPr="00593FB7">
        <w:rPr>
          <w:bCs/>
          <w:sz w:val="24"/>
          <w:szCs w:val="24"/>
        </w:rPr>
        <w:t>a</w:t>
      </w:r>
      <w:proofErr w:type="spellEnd"/>
      <w:r w:rsidRPr="00593FB7">
        <w:rPr>
          <w:bCs/>
          <w:sz w:val="24"/>
          <w:szCs w:val="24"/>
        </w:rPr>
        <w:t xml:space="preserve">  </w:t>
      </w:r>
      <w:proofErr w:type="spellStart"/>
      <w:r w:rsidRPr="00593FB7">
        <w:rPr>
          <w:bCs/>
          <w:spacing w:val="-1"/>
          <w:sz w:val="24"/>
          <w:szCs w:val="24"/>
        </w:rPr>
        <w:t>M</w:t>
      </w:r>
      <w:r w:rsidRPr="00593FB7">
        <w:rPr>
          <w:bCs/>
          <w:sz w:val="24"/>
          <w:szCs w:val="24"/>
        </w:rPr>
        <w:t>ă</w:t>
      </w:r>
      <w:r w:rsidRPr="00593FB7">
        <w:rPr>
          <w:bCs/>
          <w:spacing w:val="2"/>
          <w:sz w:val="24"/>
          <w:szCs w:val="24"/>
        </w:rPr>
        <w:t>l</w:t>
      </w:r>
      <w:r w:rsidRPr="00593FB7">
        <w:rPr>
          <w:bCs/>
          <w:sz w:val="24"/>
          <w:szCs w:val="24"/>
        </w:rPr>
        <w:t>i</w:t>
      </w:r>
      <w:r w:rsidRPr="00593FB7">
        <w:rPr>
          <w:bCs/>
          <w:spacing w:val="1"/>
          <w:sz w:val="24"/>
          <w:szCs w:val="24"/>
        </w:rPr>
        <w:t>n</w:t>
      </w:r>
      <w:r w:rsidRPr="00593FB7">
        <w:rPr>
          <w:bCs/>
          <w:sz w:val="24"/>
          <w:szCs w:val="24"/>
        </w:rPr>
        <w:t>a</w:t>
      </w:r>
      <w:proofErr w:type="spellEnd"/>
      <w:r w:rsidRPr="00593FB7">
        <w:rPr>
          <w:sz w:val="24"/>
          <w:szCs w:val="24"/>
        </w:rPr>
        <w:t xml:space="preserve">,  </w:t>
      </w:r>
      <w:proofErr w:type="spellStart"/>
      <w:r w:rsidRPr="00593FB7">
        <w:rPr>
          <w:b/>
          <w:sz w:val="24"/>
          <w:szCs w:val="24"/>
        </w:rPr>
        <w:t>Gh</w:t>
      </w:r>
      <w:r w:rsidRPr="00593FB7">
        <w:rPr>
          <w:b/>
          <w:spacing w:val="-1"/>
          <w:sz w:val="24"/>
          <w:szCs w:val="24"/>
        </w:rPr>
        <w:t>e</w:t>
      </w:r>
      <w:r w:rsidRPr="00593FB7">
        <w:rPr>
          <w:b/>
          <w:sz w:val="24"/>
          <w:szCs w:val="24"/>
        </w:rPr>
        <w:t>o</w:t>
      </w:r>
      <w:r w:rsidRPr="00593FB7">
        <w:rPr>
          <w:b/>
          <w:spacing w:val="1"/>
          <w:sz w:val="24"/>
          <w:szCs w:val="24"/>
        </w:rPr>
        <w:t>r</w:t>
      </w:r>
      <w:r w:rsidRPr="00593FB7">
        <w:rPr>
          <w:b/>
          <w:spacing w:val="-2"/>
          <w:sz w:val="24"/>
          <w:szCs w:val="24"/>
        </w:rPr>
        <w:t>g</w:t>
      </w:r>
      <w:r w:rsidRPr="00593FB7">
        <w:rPr>
          <w:b/>
          <w:sz w:val="24"/>
          <w:szCs w:val="24"/>
        </w:rPr>
        <w:t>h</w:t>
      </w:r>
      <w:r w:rsidRPr="00593FB7">
        <w:rPr>
          <w:b/>
          <w:spacing w:val="-1"/>
          <w:sz w:val="24"/>
          <w:szCs w:val="24"/>
        </w:rPr>
        <w:t>e</w:t>
      </w:r>
      <w:r w:rsidRPr="00593FB7">
        <w:rPr>
          <w:b/>
          <w:sz w:val="24"/>
          <w:szCs w:val="24"/>
        </w:rPr>
        <w:t>s</w:t>
      </w:r>
      <w:r w:rsidRPr="00593FB7">
        <w:rPr>
          <w:b/>
          <w:spacing w:val="-1"/>
          <w:sz w:val="24"/>
          <w:szCs w:val="24"/>
        </w:rPr>
        <w:t>c</w:t>
      </w:r>
      <w:r w:rsidRPr="00593FB7">
        <w:rPr>
          <w:b/>
          <w:sz w:val="24"/>
          <w:szCs w:val="24"/>
        </w:rPr>
        <w:t>u</w:t>
      </w:r>
      <w:proofErr w:type="spellEnd"/>
      <w:r w:rsidRPr="00593FB7">
        <w:rPr>
          <w:b/>
          <w:sz w:val="24"/>
          <w:szCs w:val="24"/>
        </w:rPr>
        <w:t xml:space="preserve"> Ma</w:t>
      </w:r>
      <w:r w:rsidRPr="00593FB7">
        <w:rPr>
          <w:b/>
          <w:spacing w:val="-3"/>
          <w:sz w:val="24"/>
          <w:szCs w:val="24"/>
        </w:rPr>
        <w:t>g</w:t>
      </w:r>
      <w:r w:rsidRPr="00593FB7">
        <w:rPr>
          <w:b/>
          <w:spacing w:val="2"/>
          <w:sz w:val="24"/>
          <w:szCs w:val="24"/>
        </w:rPr>
        <w:t>d</w:t>
      </w:r>
      <w:r w:rsidRPr="00593FB7">
        <w:rPr>
          <w:b/>
          <w:spacing w:val="-1"/>
          <w:sz w:val="24"/>
          <w:szCs w:val="24"/>
        </w:rPr>
        <w:t>a</w:t>
      </w:r>
      <w:r w:rsidRPr="00593FB7">
        <w:rPr>
          <w:sz w:val="24"/>
          <w:szCs w:val="24"/>
        </w:rPr>
        <w:t xml:space="preserve">, </w:t>
      </w:r>
      <w:r w:rsidRPr="00593FB7">
        <w:rPr>
          <w:spacing w:val="-15"/>
          <w:sz w:val="24"/>
          <w:szCs w:val="24"/>
        </w:rPr>
        <w:t xml:space="preserve"> </w:t>
      </w:r>
      <w:r w:rsidRPr="00593FB7">
        <w:rPr>
          <w:spacing w:val="1"/>
          <w:sz w:val="24"/>
          <w:szCs w:val="24"/>
        </w:rPr>
        <w:t>„</w:t>
      </w:r>
      <w:r w:rsidRPr="00593FB7">
        <w:rPr>
          <w:sz w:val="24"/>
          <w:szCs w:val="24"/>
        </w:rPr>
        <w:t>Distu</w:t>
      </w:r>
      <w:r w:rsidRPr="00593FB7">
        <w:rPr>
          <w:spacing w:val="-1"/>
          <w:sz w:val="24"/>
          <w:szCs w:val="24"/>
        </w:rPr>
        <w:t>r</w:t>
      </w:r>
      <w:r w:rsidRPr="00593FB7">
        <w:rPr>
          <w:sz w:val="24"/>
          <w:szCs w:val="24"/>
        </w:rPr>
        <w:t>b</w:t>
      </w:r>
      <w:r w:rsidRPr="00593FB7">
        <w:rPr>
          <w:spacing w:val="-1"/>
          <w:sz w:val="24"/>
          <w:szCs w:val="24"/>
        </w:rPr>
        <w:t>a</w:t>
      </w:r>
      <w:r w:rsidRPr="00593FB7">
        <w:rPr>
          <w:sz w:val="24"/>
          <w:szCs w:val="24"/>
        </w:rPr>
        <w:t>n</w:t>
      </w:r>
      <w:r w:rsidRPr="00593FB7">
        <w:rPr>
          <w:spacing w:val="-1"/>
          <w:sz w:val="24"/>
          <w:szCs w:val="24"/>
        </w:rPr>
        <w:t>c</w:t>
      </w:r>
      <w:r w:rsidRPr="00593FB7">
        <w:rPr>
          <w:sz w:val="24"/>
          <w:szCs w:val="24"/>
        </w:rPr>
        <w:t>e</w:t>
      </w:r>
      <w:r w:rsidRPr="00593FB7">
        <w:rPr>
          <w:spacing w:val="34"/>
          <w:sz w:val="24"/>
          <w:szCs w:val="24"/>
        </w:rPr>
        <w:t xml:space="preserve"> </w:t>
      </w:r>
      <w:r w:rsidRPr="00593FB7">
        <w:rPr>
          <w:spacing w:val="1"/>
          <w:sz w:val="24"/>
          <w:szCs w:val="24"/>
        </w:rPr>
        <w:t>fa</w:t>
      </w:r>
      <w:r w:rsidRPr="00593FB7">
        <w:rPr>
          <w:spacing w:val="-1"/>
          <w:sz w:val="24"/>
          <w:szCs w:val="24"/>
        </w:rPr>
        <w:t>c</w:t>
      </w:r>
      <w:r w:rsidRPr="00593FB7">
        <w:rPr>
          <w:sz w:val="24"/>
          <w:szCs w:val="24"/>
        </w:rPr>
        <w:t>tors</w:t>
      </w:r>
      <w:r w:rsidRPr="00593FB7">
        <w:rPr>
          <w:spacing w:val="35"/>
          <w:sz w:val="24"/>
          <w:szCs w:val="24"/>
        </w:rPr>
        <w:t xml:space="preserve"> </w:t>
      </w:r>
      <w:r w:rsidRPr="00593FB7">
        <w:rPr>
          <w:sz w:val="24"/>
          <w:szCs w:val="24"/>
        </w:rPr>
        <w:t>in</w:t>
      </w:r>
      <w:r w:rsidRPr="00593FB7">
        <w:rPr>
          <w:spacing w:val="36"/>
          <w:sz w:val="24"/>
          <w:szCs w:val="24"/>
        </w:rPr>
        <w:t xml:space="preserve"> </w:t>
      </w:r>
      <w:r w:rsidRPr="00593FB7">
        <w:rPr>
          <w:sz w:val="24"/>
          <w:szCs w:val="24"/>
        </w:rPr>
        <w:t>the</w:t>
      </w:r>
      <w:r w:rsidRPr="00593FB7">
        <w:rPr>
          <w:spacing w:val="35"/>
          <w:sz w:val="24"/>
          <w:szCs w:val="24"/>
        </w:rPr>
        <w:t xml:space="preserve"> </w:t>
      </w:r>
      <w:r w:rsidRPr="00593FB7">
        <w:rPr>
          <w:spacing w:val="-2"/>
          <w:sz w:val="24"/>
          <w:szCs w:val="24"/>
        </w:rPr>
        <w:t>g</w:t>
      </w:r>
      <w:r w:rsidRPr="00593FB7">
        <w:rPr>
          <w:sz w:val="24"/>
          <w:szCs w:val="24"/>
        </w:rPr>
        <w:t>r</w:t>
      </w:r>
      <w:r w:rsidRPr="00593FB7">
        <w:rPr>
          <w:spacing w:val="1"/>
          <w:sz w:val="24"/>
          <w:szCs w:val="24"/>
        </w:rPr>
        <w:t>o</w:t>
      </w:r>
      <w:r w:rsidRPr="00593FB7">
        <w:rPr>
          <w:sz w:val="24"/>
          <w:szCs w:val="24"/>
        </w:rPr>
        <w:t>wth</w:t>
      </w:r>
      <w:r w:rsidRPr="00593FB7">
        <w:rPr>
          <w:spacing w:val="35"/>
          <w:sz w:val="24"/>
          <w:szCs w:val="24"/>
        </w:rPr>
        <w:t xml:space="preserve"> </w:t>
      </w:r>
      <w:r w:rsidRPr="00593FB7">
        <w:rPr>
          <w:spacing w:val="-1"/>
          <w:sz w:val="24"/>
          <w:szCs w:val="24"/>
        </w:rPr>
        <w:t>a</w:t>
      </w:r>
      <w:r w:rsidRPr="00593FB7">
        <w:rPr>
          <w:sz w:val="24"/>
          <w:szCs w:val="24"/>
        </w:rPr>
        <w:t>nd</w:t>
      </w:r>
      <w:r w:rsidRPr="00593FB7">
        <w:rPr>
          <w:spacing w:val="38"/>
          <w:sz w:val="24"/>
          <w:szCs w:val="24"/>
        </w:rPr>
        <w:t xml:space="preserve"> </w:t>
      </w:r>
      <w:r w:rsidRPr="00593FB7">
        <w:rPr>
          <w:sz w:val="24"/>
          <w:szCs w:val="24"/>
        </w:rPr>
        <w:t>d</w:t>
      </w:r>
      <w:r w:rsidRPr="00593FB7">
        <w:rPr>
          <w:spacing w:val="-1"/>
          <w:sz w:val="24"/>
          <w:szCs w:val="24"/>
        </w:rPr>
        <w:t>e</w:t>
      </w:r>
      <w:r w:rsidRPr="00593FB7">
        <w:rPr>
          <w:sz w:val="24"/>
          <w:szCs w:val="24"/>
        </w:rPr>
        <w:t>v</w:t>
      </w:r>
      <w:r w:rsidRPr="00593FB7">
        <w:rPr>
          <w:spacing w:val="-1"/>
          <w:sz w:val="24"/>
          <w:szCs w:val="24"/>
        </w:rPr>
        <w:t>e</w:t>
      </w:r>
      <w:r w:rsidRPr="00593FB7">
        <w:rPr>
          <w:sz w:val="24"/>
          <w:szCs w:val="24"/>
        </w:rPr>
        <w:t>lop</w:t>
      </w:r>
      <w:r w:rsidRPr="00593FB7">
        <w:rPr>
          <w:spacing w:val="1"/>
          <w:sz w:val="24"/>
          <w:szCs w:val="24"/>
        </w:rPr>
        <w:t>m</w:t>
      </w:r>
      <w:r w:rsidRPr="00593FB7">
        <w:rPr>
          <w:spacing w:val="-1"/>
          <w:sz w:val="24"/>
          <w:szCs w:val="24"/>
        </w:rPr>
        <w:t>e</w:t>
      </w:r>
      <w:r w:rsidRPr="00593FB7">
        <w:rPr>
          <w:sz w:val="24"/>
          <w:szCs w:val="24"/>
        </w:rPr>
        <w:t>nt</w:t>
      </w:r>
      <w:r w:rsidRPr="00593FB7">
        <w:rPr>
          <w:spacing w:val="36"/>
          <w:sz w:val="24"/>
          <w:szCs w:val="24"/>
        </w:rPr>
        <w:t xml:space="preserve"> </w:t>
      </w:r>
      <w:r w:rsidRPr="00593FB7">
        <w:rPr>
          <w:sz w:val="24"/>
          <w:szCs w:val="24"/>
        </w:rPr>
        <w:t>of</w:t>
      </w:r>
      <w:r w:rsidRPr="00593FB7">
        <w:rPr>
          <w:spacing w:val="35"/>
          <w:sz w:val="24"/>
          <w:szCs w:val="24"/>
        </w:rPr>
        <w:t xml:space="preserve"> </w:t>
      </w:r>
      <w:r w:rsidRPr="00593FB7">
        <w:rPr>
          <w:sz w:val="24"/>
          <w:szCs w:val="24"/>
        </w:rPr>
        <w:t>the</w:t>
      </w:r>
      <w:r w:rsidRPr="00593FB7">
        <w:rPr>
          <w:spacing w:val="35"/>
          <w:sz w:val="24"/>
          <w:szCs w:val="24"/>
        </w:rPr>
        <w:t xml:space="preserve"> </w:t>
      </w:r>
      <w:proofErr w:type="spellStart"/>
      <w:r w:rsidRPr="00593FB7">
        <w:rPr>
          <w:sz w:val="24"/>
          <w:szCs w:val="24"/>
        </w:rPr>
        <w:t>sto</w:t>
      </w:r>
      <w:r w:rsidRPr="00593FB7">
        <w:rPr>
          <w:spacing w:val="1"/>
          <w:sz w:val="24"/>
          <w:szCs w:val="24"/>
        </w:rPr>
        <w:t>m</w:t>
      </w:r>
      <w:r w:rsidRPr="00593FB7">
        <w:rPr>
          <w:spacing w:val="-1"/>
          <w:sz w:val="24"/>
          <w:szCs w:val="24"/>
        </w:rPr>
        <w:t>a</w:t>
      </w:r>
      <w:r w:rsidRPr="00593FB7">
        <w:rPr>
          <w:sz w:val="24"/>
          <w:szCs w:val="24"/>
        </w:rPr>
        <w:t>to</w:t>
      </w:r>
      <w:r w:rsidRPr="00593FB7">
        <w:rPr>
          <w:spacing w:val="-2"/>
          <w:sz w:val="24"/>
          <w:szCs w:val="24"/>
        </w:rPr>
        <w:t>g</w:t>
      </w:r>
      <w:r w:rsidRPr="00593FB7">
        <w:rPr>
          <w:sz w:val="24"/>
          <w:szCs w:val="24"/>
        </w:rPr>
        <w:t>matic</w:t>
      </w:r>
      <w:proofErr w:type="spellEnd"/>
      <w:r w:rsidRPr="00593FB7">
        <w:rPr>
          <w:sz w:val="24"/>
          <w:szCs w:val="24"/>
        </w:rPr>
        <w:t xml:space="preserve"> </w:t>
      </w:r>
      <w:r w:rsidRPr="00593FB7">
        <w:rPr>
          <w:spacing w:val="2"/>
          <w:sz w:val="24"/>
          <w:szCs w:val="24"/>
        </w:rPr>
        <w:t>s</w:t>
      </w:r>
      <w:r w:rsidRPr="00593FB7">
        <w:rPr>
          <w:spacing w:val="-5"/>
          <w:sz w:val="24"/>
          <w:szCs w:val="24"/>
        </w:rPr>
        <w:t>y</w:t>
      </w:r>
      <w:r w:rsidRPr="00593FB7">
        <w:rPr>
          <w:sz w:val="24"/>
          <w:szCs w:val="24"/>
        </w:rPr>
        <w:t>stem</w:t>
      </w:r>
      <w:r w:rsidRPr="00593FB7">
        <w:rPr>
          <w:spacing w:val="-1"/>
          <w:sz w:val="24"/>
          <w:szCs w:val="24"/>
        </w:rPr>
        <w:t>”</w:t>
      </w:r>
      <w:r w:rsidRPr="00593FB7">
        <w:rPr>
          <w:sz w:val="24"/>
          <w:szCs w:val="24"/>
        </w:rPr>
        <w:t xml:space="preserve">, </w:t>
      </w:r>
      <w:r w:rsidRPr="00593FB7">
        <w:rPr>
          <w:spacing w:val="15"/>
          <w:sz w:val="24"/>
          <w:szCs w:val="24"/>
        </w:rPr>
        <w:t xml:space="preserve"> </w:t>
      </w:r>
      <w:r w:rsidRPr="00593FB7">
        <w:rPr>
          <w:i/>
          <w:iCs/>
          <w:sz w:val="24"/>
          <w:szCs w:val="24"/>
        </w:rPr>
        <w:t>Ro</w:t>
      </w:r>
      <w:r w:rsidRPr="00593FB7">
        <w:rPr>
          <w:i/>
          <w:iCs/>
          <w:spacing w:val="-1"/>
          <w:sz w:val="24"/>
          <w:szCs w:val="24"/>
        </w:rPr>
        <w:t>m</w:t>
      </w:r>
      <w:r w:rsidRPr="00593FB7">
        <w:rPr>
          <w:i/>
          <w:iCs/>
          <w:sz w:val="24"/>
          <w:szCs w:val="24"/>
        </w:rPr>
        <w:t xml:space="preserve">anian </w:t>
      </w:r>
      <w:r w:rsidRPr="00593FB7">
        <w:rPr>
          <w:i/>
          <w:iCs/>
          <w:spacing w:val="15"/>
          <w:sz w:val="24"/>
          <w:szCs w:val="24"/>
        </w:rPr>
        <w:t xml:space="preserve"> </w:t>
      </w:r>
      <w:r w:rsidRPr="00593FB7">
        <w:rPr>
          <w:i/>
          <w:iCs/>
          <w:spacing w:val="-1"/>
          <w:sz w:val="24"/>
          <w:szCs w:val="24"/>
        </w:rPr>
        <w:t>J</w:t>
      </w:r>
      <w:r w:rsidRPr="00593FB7">
        <w:rPr>
          <w:i/>
          <w:iCs/>
          <w:sz w:val="24"/>
          <w:szCs w:val="24"/>
        </w:rPr>
        <w:t>o</w:t>
      </w:r>
      <w:r w:rsidRPr="00593FB7">
        <w:rPr>
          <w:i/>
          <w:iCs/>
          <w:spacing w:val="2"/>
          <w:sz w:val="24"/>
          <w:szCs w:val="24"/>
        </w:rPr>
        <w:t>u</w:t>
      </w:r>
      <w:r w:rsidRPr="00593FB7">
        <w:rPr>
          <w:i/>
          <w:iCs/>
          <w:sz w:val="24"/>
          <w:szCs w:val="24"/>
        </w:rPr>
        <w:t xml:space="preserve">rnal </w:t>
      </w:r>
      <w:r w:rsidRPr="00593FB7">
        <w:rPr>
          <w:i/>
          <w:iCs/>
          <w:spacing w:val="15"/>
          <w:sz w:val="24"/>
          <w:szCs w:val="24"/>
        </w:rPr>
        <w:t xml:space="preserve"> </w:t>
      </w:r>
      <w:r w:rsidRPr="00593FB7">
        <w:rPr>
          <w:i/>
          <w:iCs/>
          <w:sz w:val="24"/>
          <w:szCs w:val="24"/>
        </w:rPr>
        <w:t xml:space="preserve">of </w:t>
      </w:r>
      <w:r w:rsidRPr="00593FB7">
        <w:rPr>
          <w:i/>
          <w:iCs/>
          <w:spacing w:val="15"/>
          <w:sz w:val="24"/>
          <w:szCs w:val="24"/>
        </w:rPr>
        <w:t xml:space="preserve"> </w:t>
      </w:r>
      <w:r w:rsidRPr="00593FB7">
        <w:rPr>
          <w:i/>
          <w:iCs/>
          <w:sz w:val="24"/>
          <w:szCs w:val="24"/>
        </w:rPr>
        <w:t>Orthodo</w:t>
      </w:r>
      <w:r w:rsidRPr="00593FB7">
        <w:rPr>
          <w:i/>
          <w:iCs/>
          <w:spacing w:val="-2"/>
          <w:sz w:val="24"/>
          <w:szCs w:val="24"/>
        </w:rPr>
        <w:t>n</w:t>
      </w:r>
      <w:r w:rsidRPr="00593FB7">
        <w:rPr>
          <w:i/>
          <w:iCs/>
          <w:sz w:val="24"/>
          <w:szCs w:val="24"/>
        </w:rPr>
        <w:t>t</w:t>
      </w:r>
      <w:r w:rsidRPr="00593FB7">
        <w:rPr>
          <w:i/>
          <w:iCs/>
          <w:spacing w:val="1"/>
          <w:sz w:val="24"/>
          <w:szCs w:val="24"/>
        </w:rPr>
        <w:t>i</w:t>
      </w:r>
      <w:r w:rsidRPr="00593FB7">
        <w:rPr>
          <w:i/>
          <w:iCs/>
          <w:sz w:val="24"/>
          <w:szCs w:val="24"/>
        </w:rPr>
        <w:t xml:space="preserve">c </w:t>
      </w:r>
      <w:r w:rsidRPr="00593FB7">
        <w:rPr>
          <w:i/>
          <w:iCs/>
          <w:spacing w:val="13"/>
          <w:sz w:val="24"/>
          <w:szCs w:val="24"/>
        </w:rPr>
        <w:t xml:space="preserve"> </w:t>
      </w:r>
      <w:r w:rsidRPr="00593FB7">
        <w:rPr>
          <w:i/>
          <w:iCs/>
          <w:sz w:val="24"/>
          <w:szCs w:val="24"/>
        </w:rPr>
        <w:t>a</w:t>
      </w:r>
      <w:r w:rsidRPr="00593FB7">
        <w:rPr>
          <w:i/>
          <w:iCs/>
          <w:spacing w:val="-2"/>
          <w:sz w:val="24"/>
          <w:szCs w:val="24"/>
        </w:rPr>
        <w:t>n</w:t>
      </w:r>
      <w:r w:rsidRPr="00593FB7">
        <w:rPr>
          <w:i/>
          <w:iCs/>
          <w:sz w:val="24"/>
          <w:szCs w:val="24"/>
        </w:rPr>
        <w:t xml:space="preserve">d </w:t>
      </w:r>
      <w:r w:rsidRPr="00593FB7">
        <w:rPr>
          <w:i/>
          <w:iCs/>
          <w:spacing w:val="14"/>
          <w:sz w:val="24"/>
          <w:szCs w:val="24"/>
        </w:rPr>
        <w:t xml:space="preserve"> </w:t>
      </w:r>
      <w:proofErr w:type="spellStart"/>
      <w:r w:rsidRPr="00593FB7">
        <w:rPr>
          <w:i/>
          <w:iCs/>
          <w:sz w:val="24"/>
          <w:szCs w:val="24"/>
        </w:rPr>
        <w:t>D</w:t>
      </w:r>
      <w:r w:rsidRPr="00593FB7">
        <w:rPr>
          <w:i/>
          <w:iCs/>
          <w:spacing w:val="-1"/>
          <w:sz w:val="24"/>
          <w:szCs w:val="24"/>
        </w:rPr>
        <w:t>e</w:t>
      </w:r>
      <w:r w:rsidRPr="00593FB7">
        <w:rPr>
          <w:i/>
          <w:iCs/>
          <w:sz w:val="24"/>
          <w:szCs w:val="24"/>
        </w:rPr>
        <w:t>nt</w:t>
      </w:r>
      <w:r w:rsidRPr="00593FB7">
        <w:rPr>
          <w:i/>
          <w:iCs/>
          <w:spacing w:val="3"/>
          <w:sz w:val="24"/>
          <w:szCs w:val="24"/>
        </w:rPr>
        <w:t>o</w:t>
      </w:r>
      <w:proofErr w:type="spellEnd"/>
      <w:r w:rsidRPr="00593FB7">
        <w:rPr>
          <w:i/>
          <w:iCs/>
          <w:spacing w:val="-1"/>
          <w:sz w:val="24"/>
          <w:szCs w:val="24"/>
        </w:rPr>
        <w:t>-</w:t>
      </w:r>
      <w:r w:rsidRPr="00593FB7">
        <w:rPr>
          <w:i/>
          <w:iCs/>
          <w:sz w:val="24"/>
          <w:szCs w:val="24"/>
        </w:rPr>
        <w:t>Fa</w:t>
      </w:r>
      <w:r w:rsidRPr="00593FB7">
        <w:rPr>
          <w:i/>
          <w:iCs/>
          <w:spacing w:val="-1"/>
          <w:sz w:val="24"/>
          <w:szCs w:val="24"/>
        </w:rPr>
        <w:t>c</w:t>
      </w:r>
      <w:r w:rsidRPr="00593FB7">
        <w:rPr>
          <w:i/>
          <w:iCs/>
          <w:sz w:val="24"/>
          <w:szCs w:val="24"/>
        </w:rPr>
        <w:t xml:space="preserve">ial </w:t>
      </w:r>
      <w:r w:rsidRPr="00593FB7">
        <w:rPr>
          <w:i/>
          <w:iCs/>
          <w:spacing w:val="15"/>
          <w:sz w:val="24"/>
          <w:szCs w:val="24"/>
        </w:rPr>
        <w:t xml:space="preserve"> </w:t>
      </w:r>
      <w:r w:rsidRPr="00593FB7">
        <w:rPr>
          <w:i/>
          <w:iCs/>
          <w:sz w:val="24"/>
          <w:szCs w:val="24"/>
        </w:rPr>
        <w:t>Orthop</w:t>
      </w:r>
      <w:r w:rsidRPr="00593FB7">
        <w:rPr>
          <w:i/>
          <w:iCs/>
          <w:spacing w:val="-1"/>
          <w:sz w:val="24"/>
          <w:szCs w:val="24"/>
        </w:rPr>
        <w:t>e</w:t>
      </w:r>
      <w:r w:rsidRPr="00593FB7">
        <w:rPr>
          <w:i/>
          <w:iCs/>
          <w:sz w:val="24"/>
          <w:szCs w:val="24"/>
        </w:rPr>
        <w:t xml:space="preserve">dics, </w:t>
      </w:r>
      <w:r w:rsidRPr="00593FB7">
        <w:rPr>
          <w:i/>
          <w:iCs/>
          <w:spacing w:val="15"/>
          <w:sz w:val="24"/>
          <w:szCs w:val="24"/>
        </w:rPr>
        <w:t xml:space="preserve"> </w:t>
      </w:r>
      <w:r w:rsidRPr="00593FB7">
        <w:rPr>
          <w:b/>
          <w:bCs/>
          <w:sz w:val="24"/>
          <w:szCs w:val="24"/>
        </w:rPr>
        <w:t>5</w:t>
      </w:r>
      <w:r w:rsidRPr="00593FB7">
        <w:rPr>
          <w:sz w:val="24"/>
          <w:szCs w:val="24"/>
        </w:rPr>
        <w:t>(2</w:t>
      </w:r>
      <w:r w:rsidRPr="00593FB7">
        <w:rPr>
          <w:spacing w:val="-1"/>
          <w:sz w:val="24"/>
          <w:szCs w:val="24"/>
        </w:rPr>
        <w:t>)</w:t>
      </w:r>
      <w:r w:rsidRPr="00593FB7">
        <w:rPr>
          <w:sz w:val="24"/>
          <w:szCs w:val="24"/>
        </w:rPr>
        <w:t>,2004,</w:t>
      </w:r>
      <w:r w:rsidRPr="00593FB7">
        <w:rPr>
          <w:spacing w:val="-10"/>
          <w:sz w:val="24"/>
          <w:szCs w:val="24"/>
        </w:rPr>
        <w:t xml:space="preserve"> </w:t>
      </w:r>
      <w:r w:rsidRPr="00593FB7">
        <w:rPr>
          <w:sz w:val="24"/>
          <w:szCs w:val="24"/>
        </w:rPr>
        <w:t>2</w:t>
      </w:r>
      <w:r w:rsidRPr="00593FB7">
        <w:rPr>
          <w:spacing w:val="-1"/>
          <w:sz w:val="24"/>
          <w:szCs w:val="24"/>
        </w:rPr>
        <w:t>-</w:t>
      </w:r>
      <w:r w:rsidRPr="00593FB7">
        <w:rPr>
          <w:sz w:val="24"/>
          <w:szCs w:val="24"/>
        </w:rPr>
        <w:t>5.</w:t>
      </w:r>
    </w:p>
    <w:p w:rsidR="00445766" w:rsidRPr="00593FB7" w:rsidRDefault="00445766" w:rsidP="00593FB7">
      <w:pPr>
        <w:pStyle w:val="ListParagraph"/>
        <w:numPr>
          <w:ilvl w:val="1"/>
          <w:numId w:val="3"/>
        </w:numPr>
        <w:tabs>
          <w:tab w:val="left" w:pos="556"/>
        </w:tabs>
        <w:spacing w:line="276" w:lineRule="auto"/>
        <w:rPr>
          <w:color w:val="000000" w:themeColor="text1"/>
          <w:sz w:val="24"/>
          <w:szCs w:val="24"/>
        </w:rPr>
      </w:pPr>
      <w:proofErr w:type="gramStart"/>
      <w:r w:rsidRPr="00593FB7">
        <w:rPr>
          <w:spacing w:val="1"/>
          <w:sz w:val="24"/>
          <w:szCs w:val="24"/>
        </w:rPr>
        <w:t>S</w:t>
      </w:r>
      <w:r w:rsidRPr="00593FB7">
        <w:rPr>
          <w:spacing w:val="-1"/>
          <w:sz w:val="24"/>
          <w:szCs w:val="24"/>
        </w:rPr>
        <w:t>c</w:t>
      </w:r>
      <w:r w:rsidRPr="00593FB7">
        <w:rPr>
          <w:sz w:val="24"/>
          <w:szCs w:val="24"/>
        </w:rPr>
        <w:t>hi</w:t>
      </w:r>
      <w:r w:rsidRPr="00593FB7">
        <w:rPr>
          <w:spacing w:val="1"/>
          <w:sz w:val="24"/>
          <w:szCs w:val="24"/>
        </w:rPr>
        <w:t>l</w:t>
      </w:r>
      <w:r w:rsidRPr="00593FB7">
        <w:rPr>
          <w:sz w:val="24"/>
          <w:szCs w:val="24"/>
        </w:rPr>
        <w:t xml:space="preserve">ler </w:t>
      </w:r>
      <w:r w:rsidRPr="00593FB7">
        <w:rPr>
          <w:spacing w:val="11"/>
          <w:sz w:val="24"/>
          <w:szCs w:val="24"/>
        </w:rPr>
        <w:t xml:space="preserve"> </w:t>
      </w:r>
      <w:proofErr w:type="spellStart"/>
      <w:r w:rsidRPr="00593FB7">
        <w:rPr>
          <w:sz w:val="24"/>
          <w:szCs w:val="24"/>
        </w:rPr>
        <w:t>Eleo</w:t>
      </w:r>
      <w:r w:rsidRPr="00593FB7">
        <w:rPr>
          <w:spacing w:val="-1"/>
          <w:sz w:val="24"/>
          <w:szCs w:val="24"/>
        </w:rPr>
        <w:t>n</w:t>
      </w:r>
      <w:r w:rsidRPr="00593FB7">
        <w:rPr>
          <w:sz w:val="24"/>
          <w:szCs w:val="24"/>
        </w:rPr>
        <w:t>o</w:t>
      </w:r>
      <w:r w:rsidRPr="00593FB7">
        <w:rPr>
          <w:spacing w:val="-1"/>
          <w:sz w:val="24"/>
          <w:szCs w:val="24"/>
        </w:rPr>
        <w:t>ra</w:t>
      </w:r>
      <w:proofErr w:type="spellEnd"/>
      <w:proofErr w:type="gramEnd"/>
      <w:r w:rsidRPr="00593FB7">
        <w:rPr>
          <w:sz w:val="24"/>
          <w:szCs w:val="24"/>
        </w:rPr>
        <w:t xml:space="preserve">, </w:t>
      </w:r>
      <w:r w:rsidRPr="00593FB7">
        <w:rPr>
          <w:spacing w:val="13"/>
          <w:sz w:val="24"/>
          <w:szCs w:val="24"/>
        </w:rPr>
        <w:t xml:space="preserve"> </w:t>
      </w:r>
      <w:proofErr w:type="spellStart"/>
      <w:r w:rsidRPr="00593FB7">
        <w:rPr>
          <w:bCs/>
          <w:spacing w:val="-3"/>
          <w:sz w:val="24"/>
          <w:szCs w:val="24"/>
        </w:rPr>
        <w:t>P</w:t>
      </w:r>
      <w:r w:rsidRPr="00593FB7">
        <w:rPr>
          <w:bCs/>
          <w:sz w:val="24"/>
          <w:szCs w:val="24"/>
        </w:rPr>
        <w:t>o</w:t>
      </w:r>
      <w:r w:rsidRPr="00593FB7">
        <w:rPr>
          <w:bCs/>
          <w:spacing w:val="1"/>
          <w:sz w:val="24"/>
          <w:szCs w:val="24"/>
        </w:rPr>
        <w:t>p</w:t>
      </w:r>
      <w:r w:rsidRPr="00593FB7">
        <w:rPr>
          <w:bCs/>
          <w:sz w:val="24"/>
          <w:szCs w:val="24"/>
        </w:rPr>
        <w:t>a</w:t>
      </w:r>
      <w:proofErr w:type="spellEnd"/>
      <w:r w:rsidRPr="00593FB7">
        <w:rPr>
          <w:bCs/>
          <w:sz w:val="24"/>
          <w:szCs w:val="24"/>
        </w:rPr>
        <w:t xml:space="preserve"> </w:t>
      </w:r>
      <w:r w:rsidRPr="00593FB7">
        <w:rPr>
          <w:bCs/>
          <w:spacing w:val="14"/>
          <w:sz w:val="24"/>
          <w:szCs w:val="24"/>
        </w:rPr>
        <w:t xml:space="preserve"> </w:t>
      </w:r>
      <w:proofErr w:type="spellStart"/>
      <w:r w:rsidRPr="00593FB7">
        <w:rPr>
          <w:bCs/>
          <w:spacing w:val="-1"/>
          <w:sz w:val="24"/>
          <w:szCs w:val="24"/>
        </w:rPr>
        <w:t>M</w:t>
      </w:r>
      <w:r w:rsidRPr="00593FB7">
        <w:rPr>
          <w:bCs/>
          <w:sz w:val="24"/>
          <w:szCs w:val="24"/>
        </w:rPr>
        <w:t>ăl</w:t>
      </w:r>
      <w:r w:rsidRPr="00593FB7">
        <w:rPr>
          <w:bCs/>
          <w:spacing w:val="1"/>
          <w:sz w:val="24"/>
          <w:szCs w:val="24"/>
        </w:rPr>
        <w:t>ina</w:t>
      </w:r>
      <w:proofErr w:type="spellEnd"/>
      <w:r w:rsidRPr="00593FB7">
        <w:rPr>
          <w:sz w:val="24"/>
          <w:szCs w:val="24"/>
        </w:rPr>
        <w:t xml:space="preserve">, </w:t>
      </w:r>
      <w:r w:rsidRPr="00593FB7">
        <w:rPr>
          <w:spacing w:val="12"/>
          <w:sz w:val="24"/>
          <w:szCs w:val="24"/>
        </w:rPr>
        <w:t xml:space="preserve"> </w:t>
      </w:r>
      <w:proofErr w:type="spellStart"/>
      <w:r w:rsidRPr="00593FB7">
        <w:rPr>
          <w:spacing w:val="-2"/>
          <w:sz w:val="24"/>
          <w:szCs w:val="24"/>
        </w:rPr>
        <w:t>B</w:t>
      </w:r>
      <w:r w:rsidRPr="00593FB7">
        <w:rPr>
          <w:sz w:val="24"/>
          <w:szCs w:val="24"/>
        </w:rPr>
        <w:t>r</w:t>
      </w:r>
      <w:r w:rsidRPr="00593FB7">
        <w:rPr>
          <w:spacing w:val="-2"/>
          <w:sz w:val="24"/>
          <w:szCs w:val="24"/>
        </w:rPr>
        <w:t>a</w:t>
      </w:r>
      <w:r w:rsidRPr="00593FB7">
        <w:rPr>
          <w:sz w:val="24"/>
          <w:szCs w:val="24"/>
        </w:rPr>
        <w:t>tu</w:t>
      </w:r>
      <w:proofErr w:type="spellEnd"/>
      <w:r w:rsidRPr="00593FB7">
        <w:rPr>
          <w:sz w:val="24"/>
          <w:szCs w:val="24"/>
        </w:rPr>
        <w:t xml:space="preserve"> </w:t>
      </w:r>
      <w:r w:rsidRPr="00593FB7">
        <w:rPr>
          <w:spacing w:val="12"/>
          <w:sz w:val="24"/>
          <w:szCs w:val="24"/>
        </w:rPr>
        <w:t xml:space="preserve"> </w:t>
      </w:r>
      <w:r w:rsidRPr="00593FB7">
        <w:rPr>
          <w:sz w:val="24"/>
          <w:szCs w:val="24"/>
        </w:rPr>
        <w:t>Crist</w:t>
      </w:r>
      <w:r w:rsidRPr="00593FB7">
        <w:rPr>
          <w:spacing w:val="1"/>
          <w:sz w:val="24"/>
          <w:szCs w:val="24"/>
        </w:rPr>
        <w:t>i</w:t>
      </w:r>
      <w:r w:rsidRPr="00593FB7">
        <w:rPr>
          <w:spacing w:val="-2"/>
          <w:sz w:val="24"/>
          <w:szCs w:val="24"/>
        </w:rPr>
        <w:t>n</w:t>
      </w:r>
      <w:r w:rsidRPr="00593FB7">
        <w:rPr>
          <w:spacing w:val="-1"/>
          <w:sz w:val="24"/>
          <w:szCs w:val="24"/>
        </w:rPr>
        <w:t>a</w:t>
      </w:r>
      <w:r w:rsidRPr="00593FB7">
        <w:rPr>
          <w:sz w:val="24"/>
          <w:szCs w:val="24"/>
        </w:rPr>
        <w:t xml:space="preserve">, </w:t>
      </w:r>
      <w:r w:rsidRPr="00593FB7">
        <w:rPr>
          <w:spacing w:val="12"/>
          <w:sz w:val="24"/>
          <w:szCs w:val="24"/>
        </w:rPr>
        <w:t xml:space="preserve"> </w:t>
      </w:r>
      <w:proofErr w:type="spellStart"/>
      <w:r w:rsidRPr="00593FB7">
        <w:rPr>
          <w:b/>
          <w:sz w:val="24"/>
          <w:szCs w:val="24"/>
        </w:rPr>
        <w:t>Gh</w:t>
      </w:r>
      <w:r w:rsidRPr="00593FB7">
        <w:rPr>
          <w:b/>
          <w:spacing w:val="-1"/>
          <w:sz w:val="24"/>
          <w:szCs w:val="24"/>
        </w:rPr>
        <w:t>e</w:t>
      </w:r>
      <w:r w:rsidRPr="00593FB7">
        <w:rPr>
          <w:b/>
          <w:sz w:val="24"/>
          <w:szCs w:val="24"/>
        </w:rPr>
        <w:t>o</w:t>
      </w:r>
      <w:r w:rsidRPr="00593FB7">
        <w:rPr>
          <w:b/>
          <w:spacing w:val="1"/>
          <w:sz w:val="24"/>
          <w:szCs w:val="24"/>
        </w:rPr>
        <w:t>r</w:t>
      </w:r>
      <w:r w:rsidRPr="00593FB7">
        <w:rPr>
          <w:b/>
          <w:spacing w:val="-2"/>
          <w:sz w:val="24"/>
          <w:szCs w:val="24"/>
        </w:rPr>
        <w:t>g</w:t>
      </w:r>
      <w:r w:rsidRPr="00593FB7">
        <w:rPr>
          <w:b/>
          <w:sz w:val="24"/>
          <w:szCs w:val="24"/>
        </w:rPr>
        <w:t>h</w:t>
      </w:r>
      <w:r w:rsidRPr="00593FB7">
        <w:rPr>
          <w:b/>
          <w:spacing w:val="-1"/>
          <w:sz w:val="24"/>
          <w:szCs w:val="24"/>
        </w:rPr>
        <w:t>e</w:t>
      </w:r>
      <w:r w:rsidRPr="00593FB7">
        <w:rPr>
          <w:b/>
          <w:spacing w:val="2"/>
          <w:sz w:val="24"/>
          <w:szCs w:val="24"/>
        </w:rPr>
        <w:t>s</w:t>
      </w:r>
      <w:r w:rsidRPr="00593FB7">
        <w:rPr>
          <w:b/>
          <w:spacing w:val="-1"/>
          <w:sz w:val="24"/>
          <w:szCs w:val="24"/>
        </w:rPr>
        <w:t>c</w:t>
      </w:r>
      <w:r w:rsidRPr="00593FB7">
        <w:rPr>
          <w:b/>
          <w:sz w:val="24"/>
          <w:szCs w:val="24"/>
        </w:rPr>
        <w:t>u</w:t>
      </w:r>
      <w:proofErr w:type="spellEnd"/>
      <w:r w:rsidRPr="00593FB7">
        <w:rPr>
          <w:b/>
          <w:sz w:val="24"/>
          <w:szCs w:val="24"/>
        </w:rPr>
        <w:t xml:space="preserve"> </w:t>
      </w:r>
      <w:r w:rsidRPr="00593FB7">
        <w:rPr>
          <w:b/>
          <w:spacing w:val="12"/>
          <w:sz w:val="24"/>
          <w:szCs w:val="24"/>
        </w:rPr>
        <w:t xml:space="preserve"> </w:t>
      </w:r>
      <w:r w:rsidRPr="00593FB7">
        <w:rPr>
          <w:b/>
          <w:sz w:val="24"/>
          <w:szCs w:val="24"/>
        </w:rPr>
        <w:t>Ma</w:t>
      </w:r>
      <w:r w:rsidRPr="00593FB7">
        <w:rPr>
          <w:b/>
          <w:spacing w:val="-3"/>
          <w:sz w:val="24"/>
          <w:szCs w:val="24"/>
        </w:rPr>
        <w:t>g</w:t>
      </w:r>
      <w:r w:rsidRPr="00593FB7">
        <w:rPr>
          <w:b/>
          <w:spacing w:val="2"/>
          <w:sz w:val="24"/>
          <w:szCs w:val="24"/>
        </w:rPr>
        <w:t>d</w:t>
      </w:r>
      <w:r w:rsidRPr="00593FB7">
        <w:rPr>
          <w:b/>
          <w:spacing w:val="-1"/>
          <w:sz w:val="24"/>
          <w:szCs w:val="24"/>
        </w:rPr>
        <w:t>a</w:t>
      </w:r>
      <w:r w:rsidRPr="00593FB7">
        <w:rPr>
          <w:sz w:val="24"/>
          <w:szCs w:val="24"/>
        </w:rPr>
        <w:t xml:space="preserve">, </w:t>
      </w:r>
      <w:r w:rsidRPr="00593FB7">
        <w:rPr>
          <w:spacing w:val="14"/>
          <w:sz w:val="24"/>
          <w:szCs w:val="24"/>
        </w:rPr>
        <w:t xml:space="preserve"> </w:t>
      </w:r>
      <w:r w:rsidRPr="00593FB7">
        <w:rPr>
          <w:spacing w:val="1"/>
          <w:sz w:val="24"/>
          <w:szCs w:val="24"/>
        </w:rPr>
        <w:t>„</w:t>
      </w:r>
      <w:proofErr w:type="spellStart"/>
      <w:r w:rsidRPr="00593FB7">
        <w:rPr>
          <w:spacing w:val="-6"/>
          <w:sz w:val="24"/>
          <w:szCs w:val="24"/>
        </w:rPr>
        <w:t>I</w:t>
      </w:r>
      <w:r w:rsidRPr="00593FB7">
        <w:rPr>
          <w:spacing w:val="2"/>
          <w:sz w:val="24"/>
          <w:szCs w:val="24"/>
        </w:rPr>
        <w:t>n</w:t>
      </w:r>
      <w:r w:rsidRPr="00593FB7">
        <w:rPr>
          <w:sz w:val="24"/>
          <w:szCs w:val="24"/>
        </w:rPr>
        <w:t>flu</w:t>
      </w:r>
      <w:r w:rsidRPr="00593FB7">
        <w:rPr>
          <w:spacing w:val="-1"/>
          <w:sz w:val="24"/>
          <w:szCs w:val="24"/>
        </w:rPr>
        <w:t>e</w:t>
      </w:r>
      <w:r w:rsidRPr="00593FB7">
        <w:rPr>
          <w:sz w:val="24"/>
          <w:szCs w:val="24"/>
        </w:rPr>
        <w:t>nţa</w:t>
      </w:r>
      <w:proofErr w:type="spellEnd"/>
      <w:r w:rsidRPr="00593FB7">
        <w:rPr>
          <w:sz w:val="24"/>
          <w:szCs w:val="24"/>
        </w:rPr>
        <w:t xml:space="preserve"> </w:t>
      </w:r>
      <w:proofErr w:type="spellStart"/>
      <w:r w:rsidRPr="00593FB7">
        <w:rPr>
          <w:sz w:val="24"/>
          <w:szCs w:val="24"/>
        </w:rPr>
        <w:t>mo</w:t>
      </w:r>
      <w:r w:rsidRPr="00593FB7">
        <w:rPr>
          <w:spacing w:val="1"/>
          <w:sz w:val="24"/>
          <w:szCs w:val="24"/>
        </w:rPr>
        <w:t>l</w:t>
      </w:r>
      <w:r w:rsidRPr="00593FB7">
        <w:rPr>
          <w:spacing w:val="-1"/>
          <w:sz w:val="24"/>
          <w:szCs w:val="24"/>
        </w:rPr>
        <w:t>a</w:t>
      </w:r>
      <w:r w:rsidRPr="00593FB7">
        <w:rPr>
          <w:sz w:val="24"/>
          <w:szCs w:val="24"/>
        </w:rPr>
        <w:t>rului</w:t>
      </w:r>
      <w:proofErr w:type="spellEnd"/>
      <w:r w:rsidRPr="00593FB7">
        <w:rPr>
          <w:sz w:val="24"/>
          <w:szCs w:val="24"/>
        </w:rPr>
        <w:t xml:space="preserve"> </w:t>
      </w:r>
      <w:proofErr w:type="spellStart"/>
      <w:r w:rsidRPr="00593FB7">
        <w:rPr>
          <w:sz w:val="24"/>
          <w:szCs w:val="24"/>
        </w:rPr>
        <w:t>tr</w:t>
      </w:r>
      <w:r w:rsidRPr="00593FB7">
        <w:rPr>
          <w:spacing w:val="-2"/>
          <w:sz w:val="24"/>
          <w:szCs w:val="24"/>
        </w:rPr>
        <w:t>e</w:t>
      </w:r>
      <w:r w:rsidRPr="00593FB7">
        <w:rPr>
          <w:sz w:val="24"/>
          <w:szCs w:val="24"/>
        </w:rPr>
        <w:t>i</w:t>
      </w:r>
      <w:proofErr w:type="spellEnd"/>
      <w:r w:rsidRPr="00593FB7">
        <w:rPr>
          <w:sz w:val="24"/>
          <w:szCs w:val="24"/>
        </w:rPr>
        <w:t xml:space="preserve"> </w:t>
      </w:r>
      <w:proofErr w:type="spellStart"/>
      <w:r w:rsidRPr="00593FB7">
        <w:rPr>
          <w:spacing w:val="1"/>
          <w:sz w:val="24"/>
          <w:szCs w:val="24"/>
        </w:rPr>
        <w:t>î</w:t>
      </w:r>
      <w:r w:rsidRPr="00593FB7">
        <w:rPr>
          <w:sz w:val="24"/>
          <w:szCs w:val="24"/>
        </w:rPr>
        <w:t>n</w:t>
      </w:r>
      <w:proofErr w:type="spellEnd"/>
      <w:r w:rsidRPr="00593FB7">
        <w:rPr>
          <w:sz w:val="24"/>
          <w:szCs w:val="24"/>
        </w:rPr>
        <w:t xml:space="preserve"> </w:t>
      </w:r>
      <w:proofErr w:type="spellStart"/>
      <w:r w:rsidRPr="00593FB7">
        <w:rPr>
          <w:spacing w:val="-1"/>
          <w:sz w:val="24"/>
          <w:szCs w:val="24"/>
        </w:rPr>
        <w:t>a</w:t>
      </w:r>
      <w:r w:rsidRPr="00593FB7">
        <w:rPr>
          <w:sz w:val="24"/>
          <w:szCs w:val="24"/>
        </w:rPr>
        <w:t>l</w:t>
      </w:r>
      <w:r w:rsidRPr="00593FB7">
        <w:rPr>
          <w:spacing w:val="1"/>
          <w:sz w:val="24"/>
          <w:szCs w:val="24"/>
        </w:rPr>
        <w:t>i</w:t>
      </w:r>
      <w:r w:rsidRPr="00593FB7">
        <w:rPr>
          <w:sz w:val="24"/>
          <w:szCs w:val="24"/>
        </w:rPr>
        <w:t>niam</w:t>
      </w:r>
      <w:r w:rsidRPr="00593FB7">
        <w:rPr>
          <w:spacing w:val="-1"/>
          <w:sz w:val="24"/>
          <w:szCs w:val="24"/>
        </w:rPr>
        <w:t>e</w:t>
      </w:r>
      <w:r w:rsidRPr="00593FB7">
        <w:rPr>
          <w:sz w:val="24"/>
          <w:szCs w:val="24"/>
        </w:rPr>
        <w:t>ntul</w:t>
      </w:r>
      <w:proofErr w:type="spellEnd"/>
      <w:r w:rsidRPr="00593FB7">
        <w:rPr>
          <w:spacing w:val="1"/>
          <w:sz w:val="24"/>
          <w:szCs w:val="24"/>
        </w:rPr>
        <w:t xml:space="preserve"> </w:t>
      </w:r>
      <w:proofErr w:type="spellStart"/>
      <w:r w:rsidRPr="00593FB7">
        <w:rPr>
          <w:sz w:val="24"/>
          <w:szCs w:val="24"/>
        </w:rPr>
        <w:t>din</w:t>
      </w:r>
      <w:r w:rsidRPr="00593FB7">
        <w:rPr>
          <w:spacing w:val="1"/>
          <w:sz w:val="24"/>
          <w:szCs w:val="24"/>
        </w:rPr>
        <w:t>ţ</w:t>
      </w:r>
      <w:r w:rsidRPr="00593FB7">
        <w:rPr>
          <w:sz w:val="24"/>
          <w:szCs w:val="24"/>
        </w:rPr>
        <w:t>i</w:t>
      </w:r>
      <w:r w:rsidRPr="00593FB7">
        <w:rPr>
          <w:spacing w:val="1"/>
          <w:sz w:val="24"/>
          <w:szCs w:val="24"/>
        </w:rPr>
        <w:t>l</w:t>
      </w:r>
      <w:r w:rsidRPr="00593FB7">
        <w:rPr>
          <w:sz w:val="24"/>
          <w:szCs w:val="24"/>
        </w:rPr>
        <w:t>o</w:t>
      </w:r>
      <w:r w:rsidRPr="00593FB7">
        <w:rPr>
          <w:spacing w:val="-1"/>
          <w:sz w:val="24"/>
          <w:szCs w:val="24"/>
        </w:rPr>
        <w:t>r</w:t>
      </w:r>
      <w:proofErr w:type="spellEnd"/>
      <w:r w:rsidRPr="00593FB7">
        <w:rPr>
          <w:spacing w:val="-1"/>
          <w:sz w:val="24"/>
          <w:szCs w:val="24"/>
        </w:rPr>
        <w:t>”</w:t>
      </w:r>
      <w:r w:rsidRPr="00593FB7">
        <w:rPr>
          <w:sz w:val="24"/>
          <w:szCs w:val="24"/>
        </w:rPr>
        <w:t>,</w:t>
      </w:r>
      <w:r w:rsidRPr="00593FB7">
        <w:rPr>
          <w:spacing w:val="2"/>
          <w:sz w:val="24"/>
          <w:szCs w:val="24"/>
        </w:rPr>
        <w:t xml:space="preserve"> </w:t>
      </w:r>
      <w:proofErr w:type="spellStart"/>
      <w:r w:rsidRPr="00593FB7">
        <w:rPr>
          <w:i/>
          <w:iCs/>
          <w:spacing w:val="-1"/>
          <w:sz w:val="24"/>
          <w:szCs w:val="24"/>
        </w:rPr>
        <w:t>Me</w:t>
      </w:r>
      <w:r w:rsidRPr="00593FB7">
        <w:rPr>
          <w:i/>
          <w:iCs/>
          <w:sz w:val="24"/>
          <w:szCs w:val="24"/>
        </w:rPr>
        <w:t>dicina</w:t>
      </w:r>
      <w:proofErr w:type="spellEnd"/>
      <w:r w:rsidRPr="00593FB7">
        <w:rPr>
          <w:i/>
          <w:iCs/>
          <w:sz w:val="24"/>
          <w:szCs w:val="24"/>
        </w:rPr>
        <w:t xml:space="preserve"> </w:t>
      </w:r>
      <w:proofErr w:type="spellStart"/>
      <w:r w:rsidRPr="00593FB7">
        <w:rPr>
          <w:i/>
          <w:iCs/>
          <w:sz w:val="24"/>
          <w:szCs w:val="24"/>
        </w:rPr>
        <w:t>în</w:t>
      </w:r>
      <w:proofErr w:type="spellEnd"/>
      <w:r w:rsidRPr="00593FB7">
        <w:rPr>
          <w:i/>
          <w:iCs/>
          <w:sz w:val="24"/>
          <w:szCs w:val="24"/>
        </w:rPr>
        <w:t xml:space="preserve"> </w:t>
      </w:r>
      <w:proofErr w:type="spellStart"/>
      <w:r w:rsidRPr="00593FB7">
        <w:rPr>
          <w:i/>
          <w:iCs/>
          <w:sz w:val="24"/>
          <w:szCs w:val="24"/>
        </w:rPr>
        <w:t>e</w:t>
      </w:r>
      <w:r w:rsidRPr="00593FB7">
        <w:rPr>
          <w:i/>
          <w:iCs/>
          <w:spacing w:val="-1"/>
          <w:sz w:val="24"/>
          <w:szCs w:val="24"/>
        </w:rPr>
        <w:t>v</w:t>
      </w:r>
      <w:r w:rsidRPr="00593FB7">
        <w:rPr>
          <w:i/>
          <w:iCs/>
          <w:sz w:val="24"/>
          <w:szCs w:val="24"/>
        </w:rPr>
        <w:t>olu</w:t>
      </w:r>
      <w:r w:rsidRPr="00593FB7">
        <w:rPr>
          <w:i/>
          <w:iCs/>
          <w:spacing w:val="1"/>
          <w:sz w:val="24"/>
          <w:szCs w:val="24"/>
        </w:rPr>
        <w:t>ţ</w:t>
      </w:r>
      <w:r w:rsidRPr="00593FB7">
        <w:rPr>
          <w:i/>
          <w:iCs/>
          <w:sz w:val="24"/>
          <w:szCs w:val="24"/>
        </w:rPr>
        <w:t>ie</w:t>
      </w:r>
      <w:proofErr w:type="spellEnd"/>
      <w:r w:rsidRPr="00593FB7">
        <w:rPr>
          <w:sz w:val="24"/>
          <w:szCs w:val="24"/>
        </w:rPr>
        <w:t xml:space="preserve">, </w:t>
      </w:r>
      <w:r w:rsidRPr="00593FB7">
        <w:rPr>
          <w:b/>
          <w:bCs/>
          <w:sz w:val="24"/>
          <w:szCs w:val="24"/>
        </w:rPr>
        <w:t>1</w:t>
      </w:r>
      <w:r w:rsidRPr="00593FB7">
        <w:rPr>
          <w:sz w:val="24"/>
          <w:szCs w:val="24"/>
        </w:rPr>
        <w:t>, 2004, 8</w:t>
      </w:r>
      <w:r w:rsidRPr="00593FB7">
        <w:rPr>
          <w:spacing w:val="1"/>
          <w:sz w:val="24"/>
          <w:szCs w:val="24"/>
        </w:rPr>
        <w:t>1</w:t>
      </w:r>
      <w:r w:rsidRPr="00593FB7">
        <w:rPr>
          <w:spacing w:val="-1"/>
          <w:sz w:val="24"/>
          <w:szCs w:val="24"/>
        </w:rPr>
        <w:t>-</w:t>
      </w:r>
      <w:r w:rsidRPr="00593FB7">
        <w:rPr>
          <w:spacing w:val="2"/>
          <w:sz w:val="24"/>
          <w:szCs w:val="24"/>
        </w:rPr>
        <w:t>8</w:t>
      </w:r>
      <w:r w:rsidRPr="00593FB7">
        <w:rPr>
          <w:sz w:val="24"/>
          <w:szCs w:val="24"/>
        </w:rPr>
        <w:t>3.</w:t>
      </w:r>
    </w:p>
    <w:p w:rsidR="00445766" w:rsidRPr="00593FB7" w:rsidRDefault="00445766" w:rsidP="00593FB7">
      <w:pPr>
        <w:pStyle w:val="ListParagraph"/>
        <w:numPr>
          <w:ilvl w:val="1"/>
          <w:numId w:val="3"/>
        </w:numPr>
        <w:tabs>
          <w:tab w:val="left" w:pos="556"/>
        </w:tabs>
        <w:spacing w:line="276" w:lineRule="auto"/>
        <w:rPr>
          <w:color w:val="000000" w:themeColor="text1"/>
          <w:sz w:val="24"/>
          <w:szCs w:val="24"/>
        </w:rPr>
      </w:pPr>
      <w:proofErr w:type="spellStart"/>
      <w:r w:rsidRPr="00593FB7">
        <w:rPr>
          <w:spacing w:val="1"/>
          <w:sz w:val="24"/>
          <w:szCs w:val="24"/>
        </w:rPr>
        <w:t>Eleonora</w:t>
      </w:r>
      <w:proofErr w:type="spellEnd"/>
      <w:r w:rsidRPr="00593FB7">
        <w:rPr>
          <w:spacing w:val="1"/>
          <w:sz w:val="24"/>
          <w:szCs w:val="24"/>
        </w:rPr>
        <w:t xml:space="preserve"> Schiller, Cristina </w:t>
      </w:r>
      <w:proofErr w:type="spellStart"/>
      <w:r w:rsidRPr="00593FB7">
        <w:rPr>
          <w:spacing w:val="1"/>
          <w:sz w:val="24"/>
          <w:szCs w:val="24"/>
        </w:rPr>
        <w:t>Bratu</w:t>
      </w:r>
      <w:proofErr w:type="spellEnd"/>
      <w:r w:rsidRPr="00593FB7">
        <w:rPr>
          <w:spacing w:val="1"/>
          <w:sz w:val="24"/>
          <w:szCs w:val="24"/>
        </w:rPr>
        <w:t xml:space="preserve">, </w:t>
      </w:r>
      <w:proofErr w:type="spellStart"/>
      <w:r w:rsidRPr="00593FB7">
        <w:rPr>
          <w:spacing w:val="1"/>
          <w:sz w:val="24"/>
          <w:szCs w:val="24"/>
        </w:rPr>
        <w:t>Camelia</w:t>
      </w:r>
      <w:proofErr w:type="spellEnd"/>
      <w:r w:rsidRPr="00593FB7">
        <w:rPr>
          <w:spacing w:val="1"/>
          <w:sz w:val="24"/>
          <w:szCs w:val="24"/>
        </w:rPr>
        <w:t xml:space="preserve"> </w:t>
      </w:r>
      <w:proofErr w:type="spellStart"/>
      <w:r w:rsidRPr="00593FB7">
        <w:rPr>
          <w:spacing w:val="1"/>
          <w:sz w:val="24"/>
          <w:szCs w:val="24"/>
        </w:rPr>
        <w:t>Szuhanek</w:t>
      </w:r>
      <w:proofErr w:type="spellEnd"/>
      <w:r w:rsidRPr="00593FB7">
        <w:rPr>
          <w:spacing w:val="1"/>
          <w:sz w:val="24"/>
          <w:szCs w:val="24"/>
        </w:rPr>
        <w:t xml:space="preserve">, </w:t>
      </w:r>
      <w:proofErr w:type="spellStart"/>
      <w:r w:rsidRPr="00593FB7">
        <w:rPr>
          <w:spacing w:val="1"/>
          <w:sz w:val="24"/>
          <w:szCs w:val="24"/>
        </w:rPr>
        <w:t>Mălina</w:t>
      </w:r>
      <w:proofErr w:type="spellEnd"/>
      <w:r w:rsidRPr="00593FB7">
        <w:rPr>
          <w:spacing w:val="1"/>
          <w:sz w:val="24"/>
          <w:szCs w:val="24"/>
        </w:rPr>
        <w:t xml:space="preserve"> </w:t>
      </w:r>
      <w:proofErr w:type="spellStart"/>
      <w:r w:rsidRPr="00593FB7">
        <w:rPr>
          <w:spacing w:val="1"/>
          <w:sz w:val="24"/>
          <w:szCs w:val="24"/>
        </w:rPr>
        <w:t>Popa</w:t>
      </w:r>
      <w:proofErr w:type="spellEnd"/>
      <w:r w:rsidRPr="00593FB7">
        <w:rPr>
          <w:spacing w:val="1"/>
          <w:sz w:val="24"/>
          <w:szCs w:val="24"/>
        </w:rPr>
        <w:t xml:space="preserve">, Magda </w:t>
      </w:r>
      <w:proofErr w:type="spellStart"/>
      <w:r w:rsidRPr="00593FB7">
        <w:rPr>
          <w:spacing w:val="1"/>
          <w:sz w:val="24"/>
          <w:szCs w:val="24"/>
        </w:rPr>
        <w:t>Gheorghescu</w:t>
      </w:r>
      <w:proofErr w:type="spellEnd"/>
      <w:r w:rsidRPr="00593FB7">
        <w:rPr>
          <w:spacing w:val="1"/>
          <w:sz w:val="24"/>
          <w:szCs w:val="24"/>
        </w:rPr>
        <w:t xml:space="preserve"> </w:t>
      </w:r>
      <w:proofErr w:type="spellStart"/>
      <w:proofErr w:type="gramStart"/>
      <w:r w:rsidRPr="00593FB7">
        <w:rPr>
          <w:spacing w:val="1"/>
          <w:sz w:val="24"/>
          <w:szCs w:val="24"/>
        </w:rPr>
        <w:t>Factori</w:t>
      </w:r>
      <w:proofErr w:type="spellEnd"/>
      <w:r w:rsidRPr="00593FB7">
        <w:rPr>
          <w:spacing w:val="1"/>
          <w:sz w:val="24"/>
          <w:szCs w:val="24"/>
        </w:rPr>
        <w:t xml:space="preserve">  </w:t>
      </w:r>
      <w:proofErr w:type="spellStart"/>
      <w:r w:rsidRPr="00593FB7">
        <w:rPr>
          <w:spacing w:val="1"/>
          <w:sz w:val="24"/>
          <w:szCs w:val="24"/>
        </w:rPr>
        <w:t>perturbanţi</w:t>
      </w:r>
      <w:proofErr w:type="spellEnd"/>
      <w:proofErr w:type="gramEnd"/>
      <w:r w:rsidRPr="00593FB7">
        <w:rPr>
          <w:spacing w:val="1"/>
          <w:sz w:val="24"/>
          <w:szCs w:val="24"/>
        </w:rPr>
        <w:t xml:space="preserve"> </w:t>
      </w:r>
      <w:proofErr w:type="spellStart"/>
      <w:r w:rsidRPr="00593FB7">
        <w:rPr>
          <w:spacing w:val="1"/>
          <w:sz w:val="24"/>
          <w:szCs w:val="24"/>
        </w:rPr>
        <w:t>în</w:t>
      </w:r>
      <w:proofErr w:type="spellEnd"/>
      <w:r w:rsidRPr="00593FB7">
        <w:rPr>
          <w:spacing w:val="1"/>
          <w:sz w:val="24"/>
          <w:szCs w:val="24"/>
        </w:rPr>
        <w:t xml:space="preserve"> </w:t>
      </w:r>
      <w:proofErr w:type="spellStart"/>
      <w:r w:rsidRPr="00593FB7">
        <w:rPr>
          <w:spacing w:val="1"/>
          <w:sz w:val="24"/>
          <w:szCs w:val="24"/>
        </w:rPr>
        <w:t>creşterea</w:t>
      </w:r>
      <w:proofErr w:type="spellEnd"/>
      <w:r w:rsidRPr="00593FB7">
        <w:rPr>
          <w:spacing w:val="1"/>
          <w:sz w:val="24"/>
          <w:szCs w:val="24"/>
        </w:rPr>
        <w:t xml:space="preserve"> </w:t>
      </w:r>
      <w:proofErr w:type="spellStart"/>
      <w:r w:rsidRPr="00593FB7">
        <w:rPr>
          <w:spacing w:val="1"/>
          <w:sz w:val="24"/>
          <w:szCs w:val="24"/>
        </w:rPr>
        <w:t>şi</w:t>
      </w:r>
      <w:proofErr w:type="spellEnd"/>
      <w:r w:rsidRPr="00593FB7">
        <w:rPr>
          <w:spacing w:val="1"/>
          <w:sz w:val="24"/>
          <w:szCs w:val="24"/>
        </w:rPr>
        <w:t xml:space="preserve"> </w:t>
      </w:r>
      <w:proofErr w:type="spellStart"/>
      <w:r w:rsidRPr="00593FB7">
        <w:rPr>
          <w:spacing w:val="1"/>
          <w:sz w:val="24"/>
          <w:szCs w:val="24"/>
        </w:rPr>
        <w:t>dezvoltarea</w:t>
      </w:r>
      <w:proofErr w:type="spellEnd"/>
      <w:r w:rsidRPr="00593FB7">
        <w:rPr>
          <w:spacing w:val="1"/>
          <w:sz w:val="24"/>
          <w:szCs w:val="24"/>
        </w:rPr>
        <w:t xml:space="preserve"> </w:t>
      </w:r>
      <w:proofErr w:type="spellStart"/>
      <w:r w:rsidRPr="00593FB7">
        <w:rPr>
          <w:spacing w:val="1"/>
          <w:sz w:val="24"/>
          <w:szCs w:val="24"/>
        </w:rPr>
        <w:t>sistemului</w:t>
      </w:r>
      <w:proofErr w:type="spellEnd"/>
      <w:r w:rsidRPr="00593FB7">
        <w:rPr>
          <w:spacing w:val="1"/>
          <w:sz w:val="24"/>
          <w:szCs w:val="24"/>
        </w:rPr>
        <w:t xml:space="preserve"> </w:t>
      </w:r>
      <w:proofErr w:type="spellStart"/>
      <w:r w:rsidRPr="00593FB7">
        <w:rPr>
          <w:spacing w:val="1"/>
          <w:sz w:val="24"/>
          <w:szCs w:val="24"/>
        </w:rPr>
        <w:t>stomatognat</w:t>
      </w:r>
      <w:proofErr w:type="spellEnd"/>
      <w:r w:rsidRPr="00593FB7">
        <w:rPr>
          <w:spacing w:val="1"/>
          <w:sz w:val="24"/>
          <w:szCs w:val="24"/>
        </w:rPr>
        <w:t xml:space="preserve">, </w:t>
      </w:r>
      <w:proofErr w:type="spellStart"/>
      <w:r w:rsidRPr="00593FB7">
        <w:rPr>
          <w:spacing w:val="1"/>
          <w:sz w:val="24"/>
          <w:szCs w:val="24"/>
        </w:rPr>
        <w:t>Revista</w:t>
      </w:r>
      <w:proofErr w:type="spellEnd"/>
      <w:r w:rsidRPr="00593FB7">
        <w:rPr>
          <w:spacing w:val="1"/>
          <w:sz w:val="24"/>
          <w:szCs w:val="24"/>
        </w:rPr>
        <w:t xml:space="preserve"> de </w:t>
      </w:r>
      <w:proofErr w:type="spellStart"/>
      <w:r w:rsidRPr="00593FB7">
        <w:rPr>
          <w:spacing w:val="1"/>
          <w:sz w:val="24"/>
          <w:szCs w:val="24"/>
        </w:rPr>
        <w:t>Ortodonţie</w:t>
      </w:r>
      <w:proofErr w:type="spellEnd"/>
      <w:r w:rsidRPr="00593FB7">
        <w:rPr>
          <w:spacing w:val="1"/>
          <w:sz w:val="24"/>
          <w:szCs w:val="24"/>
        </w:rPr>
        <w:t xml:space="preserve"> </w:t>
      </w:r>
      <w:proofErr w:type="spellStart"/>
      <w:r w:rsidRPr="00593FB7">
        <w:rPr>
          <w:spacing w:val="1"/>
          <w:sz w:val="24"/>
          <w:szCs w:val="24"/>
        </w:rPr>
        <w:t>şi</w:t>
      </w:r>
      <w:proofErr w:type="spellEnd"/>
      <w:r w:rsidRPr="00593FB7">
        <w:rPr>
          <w:spacing w:val="1"/>
          <w:sz w:val="24"/>
          <w:szCs w:val="24"/>
        </w:rPr>
        <w:t xml:space="preserve"> </w:t>
      </w:r>
      <w:proofErr w:type="spellStart"/>
      <w:r w:rsidRPr="00593FB7">
        <w:rPr>
          <w:spacing w:val="1"/>
          <w:sz w:val="24"/>
          <w:szCs w:val="24"/>
        </w:rPr>
        <w:t>Ortopedie</w:t>
      </w:r>
      <w:proofErr w:type="spellEnd"/>
      <w:r w:rsidRPr="00593FB7">
        <w:rPr>
          <w:spacing w:val="1"/>
          <w:sz w:val="24"/>
          <w:szCs w:val="24"/>
        </w:rPr>
        <w:t xml:space="preserve"> </w:t>
      </w:r>
      <w:proofErr w:type="spellStart"/>
      <w:r w:rsidRPr="00593FB7">
        <w:rPr>
          <w:spacing w:val="1"/>
          <w:sz w:val="24"/>
          <w:szCs w:val="24"/>
        </w:rPr>
        <w:t>dento-facială</w:t>
      </w:r>
      <w:proofErr w:type="spellEnd"/>
      <w:r w:rsidRPr="00593FB7">
        <w:rPr>
          <w:spacing w:val="1"/>
          <w:sz w:val="24"/>
          <w:szCs w:val="24"/>
        </w:rPr>
        <w:t xml:space="preserve">, 2004, </w:t>
      </w:r>
      <w:proofErr w:type="spellStart"/>
      <w:r w:rsidRPr="00593FB7">
        <w:rPr>
          <w:spacing w:val="1"/>
          <w:sz w:val="24"/>
          <w:szCs w:val="24"/>
        </w:rPr>
        <w:t>Volumul</w:t>
      </w:r>
      <w:proofErr w:type="spellEnd"/>
      <w:r w:rsidRPr="00593FB7">
        <w:rPr>
          <w:spacing w:val="1"/>
          <w:sz w:val="24"/>
          <w:szCs w:val="24"/>
        </w:rPr>
        <w:t xml:space="preserve"> 5, </w:t>
      </w:r>
      <w:proofErr w:type="spellStart"/>
      <w:r w:rsidRPr="00593FB7">
        <w:rPr>
          <w:spacing w:val="1"/>
          <w:sz w:val="24"/>
          <w:szCs w:val="24"/>
        </w:rPr>
        <w:t>nr</w:t>
      </w:r>
      <w:proofErr w:type="spellEnd"/>
      <w:r w:rsidRPr="00593FB7">
        <w:rPr>
          <w:spacing w:val="1"/>
          <w:sz w:val="24"/>
          <w:szCs w:val="24"/>
        </w:rPr>
        <w:t>. 2, ISSN 1582-0823,</w:t>
      </w:r>
    </w:p>
    <w:p w:rsidR="00445766" w:rsidRPr="00593FB7" w:rsidRDefault="00445766" w:rsidP="00593FB7">
      <w:pPr>
        <w:pStyle w:val="ListParagraph"/>
        <w:tabs>
          <w:tab w:val="left" w:pos="556"/>
        </w:tabs>
        <w:spacing w:line="276" w:lineRule="auto"/>
        <w:ind w:left="0" w:firstLine="0"/>
        <w:rPr>
          <w:color w:val="000000" w:themeColor="text1"/>
          <w:sz w:val="24"/>
          <w:szCs w:val="24"/>
        </w:rPr>
      </w:pPr>
    </w:p>
    <w:p w:rsidR="00445766" w:rsidRPr="00503543" w:rsidRDefault="00445766" w:rsidP="00A4249C">
      <w:pPr>
        <w:pStyle w:val="ListParagraph"/>
        <w:tabs>
          <w:tab w:val="left" w:pos="556"/>
        </w:tabs>
        <w:spacing w:line="276" w:lineRule="auto"/>
        <w:ind w:left="0" w:firstLine="0"/>
        <w:rPr>
          <w:color w:val="000000" w:themeColor="text1"/>
          <w:sz w:val="24"/>
          <w:szCs w:val="24"/>
        </w:rPr>
      </w:pPr>
    </w:p>
    <w:p w:rsidR="00445766" w:rsidRPr="00503543" w:rsidRDefault="00445766" w:rsidP="00A4249C">
      <w:pPr>
        <w:tabs>
          <w:tab w:val="left" w:pos="142"/>
          <w:tab w:val="left" w:pos="399"/>
        </w:tabs>
        <w:spacing w:line="276" w:lineRule="auto"/>
        <w:jc w:val="both"/>
        <w:rPr>
          <w:noProof/>
          <w:spacing w:val="-2"/>
          <w:lang w:val="ro-RO"/>
        </w:rPr>
      </w:pPr>
    </w:p>
    <w:p w:rsidR="00445766" w:rsidRPr="00503543" w:rsidRDefault="00445766" w:rsidP="00A4249C">
      <w:pPr>
        <w:numPr>
          <w:ilvl w:val="0"/>
          <w:numId w:val="1"/>
        </w:numPr>
        <w:tabs>
          <w:tab w:val="left" w:pos="142"/>
          <w:tab w:val="left" w:pos="399"/>
        </w:tabs>
        <w:spacing w:line="276" w:lineRule="auto"/>
        <w:ind w:left="0" w:firstLine="0"/>
        <w:jc w:val="both"/>
        <w:rPr>
          <w:b/>
          <w:bCs/>
          <w:sz w:val="28"/>
          <w:szCs w:val="28"/>
          <w:lang w:val="ro-RO"/>
        </w:rPr>
      </w:pPr>
      <w:r w:rsidRPr="00503543">
        <w:rPr>
          <w:b/>
          <w:bCs/>
          <w:sz w:val="28"/>
          <w:szCs w:val="28"/>
          <w:lang w:val="ro-RO"/>
        </w:rPr>
        <w:t xml:space="preserve">Comunicări </w:t>
      </w:r>
      <w:r>
        <w:rPr>
          <w:b/>
          <w:bCs/>
          <w:sz w:val="28"/>
          <w:szCs w:val="28"/>
          <w:lang w:val="ro-RO"/>
        </w:rPr>
        <w:t xml:space="preserve"> orale și postere</w:t>
      </w:r>
    </w:p>
    <w:p w:rsidR="00445766" w:rsidRPr="00503543" w:rsidRDefault="00445766" w:rsidP="00A4249C">
      <w:pPr>
        <w:tabs>
          <w:tab w:val="left" w:pos="456"/>
        </w:tabs>
        <w:spacing w:line="276" w:lineRule="auto"/>
        <w:jc w:val="both"/>
        <w:rPr>
          <w:b/>
          <w:bCs/>
          <w:lang w:val="ro-RO"/>
        </w:rPr>
      </w:pPr>
    </w:p>
    <w:p w:rsidR="00445766" w:rsidRPr="00503543" w:rsidRDefault="00445766" w:rsidP="00593FB7">
      <w:pPr>
        <w:numPr>
          <w:ilvl w:val="0"/>
          <w:numId w:val="4"/>
        </w:numPr>
        <w:spacing w:line="276" w:lineRule="auto"/>
        <w:ind w:left="360"/>
        <w:jc w:val="both"/>
      </w:pPr>
      <w:r w:rsidRPr="00503543">
        <w:rPr>
          <w:color w:val="181818"/>
          <w:lang w:val="ro-RO"/>
        </w:rPr>
        <w:t xml:space="preserve">Igna A., Popa M., </w:t>
      </w:r>
      <w:r w:rsidRPr="00503543">
        <w:rPr>
          <w:b/>
          <w:color w:val="181818"/>
          <w:lang w:val="ro-RO"/>
        </w:rPr>
        <w:t>Luca M.,</w:t>
      </w:r>
      <w:r w:rsidRPr="00503543">
        <w:rPr>
          <w:color w:val="181818"/>
          <w:lang w:val="ro-RO"/>
        </w:rPr>
        <w:t xml:space="preserve"> Nikolajevic N., Ogodescu E., Dinu Ș. Strategii și nivele de prevenție în dentația temporară. Conferința Națională </w:t>
      </w:r>
      <w:r w:rsidRPr="00503543">
        <w:t>“</w:t>
      </w:r>
      <w:r w:rsidRPr="00503543">
        <w:rPr>
          <w:color w:val="181818"/>
          <w:lang w:val="ro-RO"/>
        </w:rPr>
        <w:t>Prevenirea Afecțiunilor Stomatologice</w:t>
      </w:r>
      <w:r w:rsidRPr="00503543">
        <w:t>“</w:t>
      </w:r>
      <w:r w:rsidRPr="00503543">
        <w:rPr>
          <w:color w:val="181818"/>
          <w:lang w:val="ro-RO"/>
        </w:rPr>
        <w:t>, ediția a XXVI-a (Iași, 2021)</w:t>
      </w:r>
    </w:p>
    <w:p w:rsidR="00445766" w:rsidRPr="00503543" w:rsidRDefault="00445766" w:rsidP="00593FB7">
      <w:pPr>
        <w:pStyle w:val="ListParagraph"/>
        <w:numPr>
          <w:ilvl w:val="0"/>
          <w:numId w:val="4"/>
        </w:numPr>
        <w:spacing w:line="276" w:lineRule="auto"/>
        <w:ind w:left="360"/>
        <w:rPr>
          <w:color w:val="181818"/>
          <w:sz w:val="24"/>
          <w:szCs w:val="24"/>
          <w:lang w:val="ro-RO"/>
        </w:rPr>
      </w:pPr>
      <w:r w:rsidRPr="00503543">
        <w:rPr>
          <w:color w:val="181818"/>
          <w:sz w:val="24"/>
          <w:szCs w:val="24"/>
          <w:lang w:val="ro-RO"/>
        </w:rPr>
        <w:t xml:space="preserve">Dinu S, Igna A., Popa M., </w:t>
      </w:r>
      <w:r w:rsidRPr="00503543">
        <w:rPr>
          <w:b/>
          <w:color w:val="181818"/>
          <w:sz w:val="24"/>
          <w:szCs w:val="24"/>
          <w:lang w:val="ro-RO"/>
        </w:rPr>
        <w:t>Luca M</w:t>
      </w:r>
      <w:r w:rsidRPr="00503543">
        <w:rPr>
          <w:color w:val="181818"/>
          <w:sz w:val="24"/>
          <w:szCs w:val="24"/>
          <w:lang w:val="ro-RO"/>
        </w:rPr>
        <w:t xml:space="preserve">., Nikolajevic N., Ogodescu E., Brăilă EB. Prevenția în caria precoce a copilăriei. Conferința Națională </w:t>
      </w:r>
      <w:r w:rsidRPr="00503543">
        <w:rPr>
          <w:sz w:val="24"/>
          <w:szCs w:val="24"/>
        </w:rPr>
        <w:t>“</w:t>
      </w:r>
      <w:r w:rsidRPr="00503543">
        <w:rPr>
          <w:color w:val="181818"/>
          <w:sz w:val="24"/>
          <w:szCs w:val="24"/>
          <w:lang w:val="ro-RO"/>
        </w:rPr>
        <w:t>Prevenirea Afecțiunilor Stomatologice</w:t>
      </w:r>
      <w:r w:rsidRPr="00503543">
        <w:rPr>
          <w:sz w:val="24"/>
          <w:szCs w:val="24"/>
        </w:rPr>
        <w:t>“</w:t>
      </w:r>
      <w:r w:rsidRPr="00503543">
        <w:rPr>
          <w:color w:val="181818"/>
          <w:sz w:val="24"/>
          <w:szCs w:val="24"/>
          <w:lang w:val="ro-RO"/>
        </w:rPr>
        <w:t>, ediția a XXVI-a (Iași, 2021)</w:t>
      </w:r>
    </w:p>
    <w:p w:rsidR="00445766" w:rsidRPr="00503543" w:rsidRDefault="00445766" w:rsidP="00593FB7">
      <w:pPr>
        <w:numPr>
          <w:ilvl w:val="0"/>
          <w:numId w:val="4"/>
        </w:numPr>
        <w:spacing w:line="276" w:lineRule="auto"/>
        <w:ind w:left="360"/>
        <w:jc w:val="both"/>
      </w:pPr>
      <w:r w:rsidRPr="00503543">
        <w:rPr>
          <w:b/>
        </w:rPr>
        <w:t>Luca M.M</w:t>
      </w:r>
      <w:r w:rsidRPr="00503543">
        <w:t xml:space="preserve">., </w:t>
      </w:r>
      <w:proofErr w:type="spellStart"/>
      <w:r w:rsidRPr="00503543">
        <w:t>Sinescu</w:t>
      </w:r>
      <w:proofErr w:type="spellEnd"/>
      <w:r w:rsidRPr="00503543">
        <w:t xml:space="preserve"> C., </w:t>
      </w:r>
      <w:proofErr w:type="spellStart"/>
      <w:r w:rsidRPr="00503543">
        <w:t>Negruțiu</w:t>
      </w:r>
      <w:proofErr w:type="spellEnd"/>
      <w:r w:rsidRPr="00503543">
        <w:t xml:space="preserve"> M.L., </w:t>
      </w:r>
      <w:proofErr w:type="spellStart"/>
      <w:r w:rsidRPr="00503543">
        <w:t>Topală</w:t>
      </w:r>
      <w:proofErr w:type="spellEnd"/>
      <w:r w:rsidRPr="00503543">
        <w:t xml:space="preserve"> F., </w:t>
      </w:r>
      <w:proofErr w:type="spellStart"/>
      <w:r w:rsidRPr="00503543">
        <w:t>Szuhanek</w:t>
      </w:r>
      <w:proofErr w:type="spellEnd"/>
      <w:r w:rsidRPr="00503543">
        <w:t xml:space="preserve"> C., </w:t>
      </w:r>
      <w:proofErr w:type="spellStart"/>
      <w:r w:rsidRPr="00503543">
        <w:t>Dragoș</w:t>
      </w:r>
      <w:proofErr w:type="spellEnd"/>
      <w:r w:rsidRPr="00503543">
        <w:t xml:space="preserve"> B., </w:t>
      </w:r>
      <w:proofErr w:type="spellStart"/>
      <w:r w:rsidRPr="00503543">
        <w:t>Nikolajević</w:t>
      </w:r>
      <w:proofErr w:type="spellEnd"/>
      <w:r w:rsidRPr="00503543">
        <w:t xml:space="preserve"> S.N. Preliminary Study Regarding Enamel Characteristics for Assessment of Dental Decay on Deciduous Teeth Evaluated by Optical Coherence Tomography, ROMAT 2020 8th International Conference on Materials Science and Technologies </w:t>
      </w:r>
    </w:p>
    <w:p w:rsidR="00445766" w:rsidRPr="00503543" w:rsidRDefault="00445766" w:rsidP="00593FB7">
      <w:pPr>
        <w:numPr>
          <w:ilvl w:val="0"/>
          <w:numId w:val="4"/>
        </w:numPr>
        <w:spacing w:line="276" w:lineRule="auto"/>
        <w:ind w:left="360"/>
        <w:jc w:val="both"/>
      </w:pPr>
      <w:proofErr w:type="spellStart"/>
      <w:r w:rsidRPr="00503543">
        <w:t>Dragoș</w:t>
      </w:r>
      <w:proofErr w:type="spellEnd"/>
      <w:r w:rsidRPr="00503543">
        <w:t xml:space="preserve"> B., </w:t>
      </w:r>
      <w:proofErr w:type="spellStart"/>
      <w:r w:rsidRPr="00503543">
        <w:t>Sinescu</w:t>
      </w:r>
      <w:proofErr w:type="spellEnd"/>
      <w:r w:rsidRPr="00503543">
        <w:t xml:space="preserve"> C., </w:t>
      </w:r>
      <w:proofErr w:type="spellStart"/>
      <w:r w:rsidRPr="00503543">
        <w:t>Negruțiu</w:t>
      </w:r>
      <w:proofErr w:type="spellEnd"/>
      <w:r w:rsidRPr="00503543">
        <w:t xml:space="preserve"> ML, </w:t>
      </w:r>
      <w:proofErr w:type="spellStart"/>
      <w:r w:rsidRPr="00503543">
        <w:t>Bratu</w:t>
      </w:r>
      <w:proofErr w:type="spellEnd"/>
      <w:r w:rsidRPr="00503543">
        <w:t xml:space="preserve"> D.C., </w:t>
      </w:r>
      <w:proofErr w:type="spellStart"/>
      <w:r w:rsidRPr="00503543">
        <w:t>Pricop</w:t>
      </w:r>
      <w:proofErr w:type="spellEnd"/>
      <w:r w:rsidRPr="00503543">
        <w:t xml:space="preserve"> A., </w:t>
      </w:r>
      <w:proofErr w:type="spellStart"/>
      <w:r w:rsidRPr="00503543">
        <w:t>Sintion</w:t>
      </w:r>
      <w:proofErr w:type="spellEnd"/>
      <w:r w:rsidRPr="00503543">
        <w:t xml:space="preserve"> O., </w:t>
      </w:r>
      <w:proofErr w:type="spellStart"/>
      <w:r w:rsidRPr="00503543">
        <w:t>Muntea</w:t>
      </w:r>
      <w:proofErr w:type="spellEnd"/>
      <w:r w:rsidRPr="00503543">
        <w:t xml:space="preserve"> S., </w:t>
      </w:r>
      <w:proofErr w:type="spellStart"/>
      <w:r w:rsidRPr="00503543">
        <w:t>Nikolajević</w:t>
      </w:r>
      <w:proofErr w:type="spellEnd"/>
      <w:r w:rsidRPr="00503543">
        <w:t xml:space="preserve"> S.N., </w:t>
      </w:r>
      <w:r w:rsidRPr="00503543">
        <w:rPr>
          <w:b/>
        </w:rPr>
        <w:t>Luca M.M</w:t>
      </w:r>
      <w:r w:rsidRPr="00503543">
        <w:t>., Evaluation of the Mechanical Strength of a Band and Loop Space Maintainer Made by Two Different Methods: Classical Technique and Laser-Melting Technology, ROMAT 2020 8th International Conference on Materials Science and Technologies.</w:t>
      </w:r>
    </w:p>
    <w:p w:rsidR="00445766" w:rsidRPr="00593FB7" w:rsidRDefault="00445766" w:rsidP="00593FB7">
      <w:pPr>
        <w:numPr>
          <w:ilvl w:val="0"/>
          <w:numId w:val="4"/>
        </w:numPr>
        <w:spacing w:line="276" w:lineRule="auto"/>
        <w:ind w:left="360"/>
        <w:jc w:val="both"/>
      </w:pPr>
      <w:proofErr w:type="spellStart"/>
      <w:r w:rsidRPr="00593FB7">
        <w:t>Bârcă</w:t>
      </w:r>
      <w:proofErr w:type="spellEnd"/>
      <w:r w:rsidRPr="00593FB7">
        <w:t xml:space="preserve"> A., </w:t>
      </w:r>
      <w:proofErr w:type="spellStart"/>
      <w:r w:rsidRPr="00593FB7">
        <w:t>Igna</w:t>
      </w:r>
      <w:proofErr w:type="spellEnd"/>
      <w:r w:rsidRPr="00593FB7">
        <w:t xml:space="preserve"> A., </w:t>
      </w:r>
      <w:proofErr w:type="spellStart"/>
      <w:r w:rsidRPr="00593FB7">
        <w:t>Dusan</w:t>
      </w:r>
      <w:proofErr w:type="spellEnd"/>
      <w:r w:rsidRPr="00593FB7">
        <w:t xml:space="preserve"> C., </w:t>
      </w:r>
      <w:proofErr w:type="spellStart"/>
      <w:r w:rsidRPr="00593FB7">
        <w:t>Ogodescu</w:t>
      </w:r>
      <w:proofErr w:type="spellEnd"/>
      <w:r w:rsidRPr="00593FB7">
        <w:t xml:space="preserve"> E., </w:t>
      </w:r>
      <w:r w:rsidRPr="00593FB7">
        <w:rPr>
          <w:b/>
        </w:rPr>
        <w:t>Luca M</w:t>
      </w:r>
      <w:r w:rsidRPr="00593FB7">
        <w:t xml:space="preserve">., </w:t>
      </w:r>
      <w:proofErr w:type="spellStart"/>
      <w:r w:rsidRPr="00593FB7">
        <w:t>Nikolajevic-Stoican</w:t>
      </w:r>
      <w:proofErr w:type="spellEnd"/>
      <w:r w:rsidRPr="00593FB7">
        <w:t xml:space="preserve"> N., </w:t>
      </w:r>
      <w:proofErr w:type="spellStart"/>
      <w:r w:rsidRPr="00593FB7">
        <w:t>Popa</w:t>
      </w:r>
      <w:proofErr w:type="spellEnd"/>
      <w:r w:rsidRPr="00593FB7">
        <w:t xml:space="preserve"> M., </w:t>
      </w:r>
      <w:proofErr w:type="spellStart"/>
      <w:r w:rsidRPr="00593FB7">
        <w:t>Ogodescu</w:t>
      </w:r>
      <w:proofErr w:type="spellEnd"/>
      <w:r w:rsidRPr="00593FB7">
        <w:t xml:space="preserve"> A., Study of the Impact of the COVID 19 Pandemic on Pediatric Dentistry Practice. Abstract Book of the IAPD20 Virtual Congress of the International Association of </w:t>
      </w:r>
      <w:proofErr w:type="spellStart"/>
      <w:r w:rsidRPr="00593FB7">
        <w:t>Paediatric</w:t>
      </w:r>
      <w:proofErr w:type="spellEnd"/>
      <w:r w:rsidRPr="00593FB7">
        <w:t xml:space="preserve"> Dentistry, 2020</w:t>
      </w:r>
    </w:p>
    <w:p w:rsidR="00445766" w:rsidRPr="00593FB7" w:rsidRDefault="00445766" w:rsidP="00593FB7">
      <w:pPr>
        <w:numPr>
          <w:ilvl w:val="0"/>
          <w:numId w:val="4"/>
        </w:numPr>
        <w:spacing w:line="276" w:lineRule="auto"/>
        <w:ind w:left="360"/>
        <w:jc w:val="both"/>
      </w:pPr>
      <w:proofErr w:type="spellStart"/>
      <w:r w:rsidRPr="00593FB7">
        <w:lastRenderedPageBreak/>
        <w:t>Nikolajevic-Stoican</w:t>
      </w:r>
      <w:proofErr w:type="spellEnd"/>
      <w:r w:rsidRPr="00593FB7">
        <w:t xml:space="preserve"> N., </w:t>
      </w:r>
      <w:proofErr w:type="spellStart"/>
      <w:r w:rsidRPr="00593FB7">
        <w:t>Igna</w:t>
      </w:r>
      <w:proofErr w:type="spellEnd"/>
      <w:r w:rsidRPr="00593FB7">
        <w:t xml:space="preserve"> A., </w:t>
      </w:r>
      <w:r w:rsidRPr="00593FB7">
        <w:rPr>
          <w:b/>
        </w:rPr>
        <w:t>Luca M</w:t>
      </w:r>
      <w:r w:rsidRPr="00593FB7">
        <w:t xml:space="preserve">., </w:t>
      </w:r>
      <w:proofErr w:type="spellStart"/>
      <w:r w:rsidRPr="00593FB7">
        <w:t>Ogodescu</w:t>
      </w:r>
      <w:proofErr w:type="spellEnd"/>
      <w:r w:rsidRPr="00593FB7">
        <w:t xml:space="preserve"> A., </w:t>
      </w:r>
      <w:proofErr w:type="spellStart"/>
      <w:r w:rsidRPr="00593FB7">
        <w:t>Popa</w:t>
      </w:r>
      <w:proofErr w:type="spellEnd"/>
      <w:r w:rsidRPr="00593FB7">
        <w:t xml:space="preserve"> M., A case report of Resin Infiltration used with a modified Protocol on a </w:t>
      </w:r>
      <w:proofErr w:type="spellStart"/>
      <w:r w:rsidRPr="00593FB7">
        <w:t>Hypoplastic</w:t>
      </w:r>
      <w:proofErr w:type="spellEnd"/>
      <w:r w:rsidRPr="00593FB7">
        <w:t xml:space="preserve"> Enamel, Abstract Book of the IAPD20 Virtual Congress of the International Association of </w:t>
      </w:r>
      <w:proofErr w:type="spellStart"/>
      <w:r w:rsidRPr="00593FB7">
        <w:t>Paediatric</w:t>
      </w:r>
      <w:proofErr w:type="spellEnd"/>
      <w:r w:rsidRPr="00593FB7">
        <w:t xml:space="preserve"> Dentistry, 2020</w:t>
      </w:r>
    </w:p>
    <w:p w:rsidR="00445766" w:rsidRPr="00593FB7" w:rsidRDefault="00445766" w:rsidP="00593FB7">
      <w:pPr>
        <w:numPr>
          <w:ilvl w:val="0"/>
          <w:numId w:val="4"/>
        </w:numPr>
        <w:spacing w:line="276" w:lineRule="auto"/>
        <w:ind w:left="360"/>
        <w:jc w:val="both"/>
      </w:pPr>
      <w:proofErr w:type="spellStart"/>
      <w:r w:rsidRPr="00593FB7">
        <w:t>Dragos</w:t>
      </w:r>
      <w:proofErr w:type="spellEnd"/>
      <w:r w:rsidRPr="00593FB7">
        <w:t xml:space="preserve"> B., Doran R., </w:t>
      </w:r>
      <w:proofErr w:type="spellStart"/>
      <w:r w:rsidRPr="00593FB7">
        <w:t>Chiran</w:t>
      </w:r>
      <w:proofErr w:type="spellEnd"/>
      <w:r w:rsidRPr="00593FB7">
        <w:t xml:space="preserve"> L., </w:t>
      </w:r>
      <w:proofErr w:type="spellStart"/>
      <w:r w:rsidRPr="00593FB7">
        <w:t>Barca</w:t>
      </w:r>
      <w:proofErr w:type="spellEnd"/>
      <w:r w:rsidRPr="00593FB7">
        <w:t xml:space="preserve"> A., </w:t>
      </w:r>
      <w:proofErr w:type="spellStart"/>
      <w:r w:rsidRPr="00593FB7">
        <w:t>Igna</w:t>
      </w:r>
      <w:proofErr w:type="spellEnd"/>
      <w:r w:rsidRPr="00593FB7">
        <w:t xml:space="preserve"> A., </w:t>
      </w:r>
      <w:proofErr w:type="spellStart"/>
      <w:r w:rsidRPr="00593FB7">
        <w:t>Popa</w:t>
      </w:r>
      <w:proofErr w:type="spellEnd"/>
      <w:r w:rsidRPr="00593FB7">
        <w:t xml:space="preserve"> M., </w:t>
      </w:r>
      <w:r w:rsidRPr="00593FB7">
        <w:rPr>
          <w:b/>
        </w:rPr>
        <w:t>Luca M</w:t>
      </w:r>
      <w:r w:rsidRPr="00593FB7">
        <w:t xml:space="preserve">., </w:t>
      </w:r>
      <w:proofErr w:type="spellStart"/>
      <w:r w:rsidRPr="00593FB7">
        <w:t>Hypodontia</w:t>
      </w:r>
      <w:proofErr w:type="spellEnd"/>
      <w:r w:rsidRPr="00593FB7">
        <w:t xml:space="preserve"> Pattern in Non-</w:t>
      </w:r>
      <w:proofErr w:type="gramStart"/>
      <w:r w:rsidRPr="00593FB7">
        <w:t>syndromic</w:t>
      </w:r>
      <w:proofErr w:type="gramEnd"/>
      <w:r w:rsidRPr="00593FB7">
        <w:t xml:space="preserve"> Patients, Abstract Book of the IAPD20 Virtual Congress of the International Association of </w:t>
      </w:r>
      <w:proofErr w:type="spellStart"/>
      <w:r w:rsidRPr="00593FB7">
        <w:t>Paediatric</w:t>
      </w:r>
      <w:proofErr w:type="spellEnd"/>
      <w:r w:rsidRPr="00593FB7">
        <w:t xml:space="preserve"> Dentistry, 2020</w:t>
      </w:r>
    </w:p>
    <w:p w:rsidR="00445766" w:rsidRPr="00593FB7" w:rsidRDefault="00445766" w:rsidP="00593FB7">
      <w:pPr>
        <w:numPr>
          <w:ilvl w:val="0"/>
          <w:numId w:val="4"/>
        </w:numPr>
        <w:spacing w:line="276" w:lineRule="auto"/>
        <w:ind w:left="360"/>
        <w:jc w:val="both"/>
      </w:pPr>
      <w:proofErr w:type="spellStart"/>
      <w:r w:rsidRPr="00593FB7">
        <w:t>Igna</w:t>
      </w:r>
      <w:proofErr w:type="spellEnd"/>
      <w:r w:rsidRPr="00593FB7">
        <w:t xml:space="preserve"> A. </w:t>
      </w:r>
      <w:proofErr w:type="spellStart"/>
      <w:r w:rsidRPr="00593FB7">
        <w:t>Ogodescu</w:t>
      </w:r>
      <w:proofErr w:type="spellEnd"/>
      <w:r w:rsidRPr="00593FB7">
        <w:t xml:space="preserve"> A., </w:t>
      </w:r>
      <w:r w:rsidRPr="00593FB7">
        <w:rPr>
          <w:b/>
        </w:rPr>
        <w:t>Luca M</w:t>
      </w:r>
      <w:r w:rsidRPr="00593FB7">
        <w:t xml:space="preserve">., </w:t>
      </w:r>
      <w:proofErr w:type="spellStart"/>
      <w:r w:rsidRPr="00593FB7">
        <w:t>Ogodescu</w:t>
      </w:r>
      <w:proofErr w:type="spellEnd"/>
      <w:r w:rsidRPr="00593FB7">
        <w:t xml:space="preserve"> E. Minimal Intervention Dentistry: Enhanced Detection and Management of Incipient Carious Lesions. EAPD Interim Seminar, </w:t>
      </w:r>
      <w:proofErr w:type="spellStart"/>
      <w:r w:rsidRPr="00593FB7">
        <w:t>ediția</w:t>
      </w:r>
      <w:proofErr w:type="spellEnd"/>
      <w:r w:rsidRPr="00593FB7">
        <w:t xml:space="preserve"> a XI-a (Chania, 2019).</w:t>
      </w:r>
    </w:p>
    <w:p w:rsidR="00445766" w:rsidRPr="00593FB7" w:rsidRDefault="00445766" w:rsidP="00593FB7">
      <w:pPr>
        <w:numPr>
          <w:ilvl w:val="0"/>
          <w:numId w:val="4"/>
        </w:numPr>
        <w:spacing w:line="276" w:lineRule="auto"/>
        <w:ind w:left="360"/>
        <w:jc w:val="both"/>
      </w:pPr>
      <w:proofErr w:type="spellStart"/>
      <w:r w:rsidRPr="00593FB7">
        <w:t>Igna</w:t>
      </w:r>
      <w:proofErr w:type="spellEnd"/>
      <w:r w:rsidRPr="00593FB7">
        <w:t xml:space="preserve"> A., </w:t>
      </w:r>
      <w:proofErr w:type="spellStart"/>
      <w:r w:rsidRPr="00593FB7">
        <w:t>Ogodescu</w:t>
      </w:r>
      <w:proofErr w:type="spellEnd"/>
      <w:r w:rsidRPr="00593FB7">
        <w:t xml:space="preserve"> E., </w:t>
      </w:r>
      <w:r w:rsidRPr="00593FB7">
        <w:rPr>
          <w:b/>
        </w:rPr>
        <w:t>Luca M</w:t>
      </w:r>
      <w:r w:rsidRPr="00593FB7">
        <w:t xml:space="preserve">., </w:t>
      </w:r>
      <w:proofErr w:type="spellStart"/>
      <w:r w:rsidRPr="00593FB7">
        <w:t>Ogodescu</w:t>
      </w:r>
      <w:proofErr w:type="spellEnd"/>
      <w:r w:rsidRPr="00593FB7">
        <w:t xml:space="preserve"> A. </w:t>
      </w:r>
      <w:proofErr w:type="spellStart"/>
      <w:r w:rsidRPr="00593FB7">
        <w:t>Protocoale</w:t>
      </w:r>
      <w:proofErr w:type="spellEnd"/>
      <w:r w:rsidRPr="00593FB7">
        <w:t xml:space="preserve"> de </w:t>
      </w:r>
      <w:proofErr w:type="spellStart"/>
      <w:r w:rsidRPr="00593FB7">
        <w:t>tratament</w:t>
      </w:r>
      <w:proofErr w:type="spellEnd"/>
      <w:r w:rsidRPr="00593FB7">
        <w:t xml:space="preserve"> </w:t>
      </w:r>
      <w:proofErr w:type="spellStart"/>
      <w:r w:rsidRPr="00593FB7">
        <w:t>utilizate</w:t>
      </w:r>
      <w:proofErr w:type="spellEnd"/>
      <w:r w:rsidRPr="00593FB7">
        <w:t xml:space="preserve"> </w:t>
      </w:r>
      <w:proofErr w:type="spellStart"/>
      <w:r w:rsidRPr="00593FB7">
        <w:t>în</w:t>
      </w:r>
      <w:proofErr w:type="spellEnd"/>
      <w:r w:rsidRPr="00593FB7">
        <w:t xml:space="preserve"> </w:t>
      </w:r>
      <w:proofErr w:type="spellStart"/>
      <w:r w:rsidRPr="00593FB7">
        <w:t>terapia</w:t>
      </w:r>
      <w:proofErr w:type="spellEnd"/>
      <w:r w:rsidRPr="00593FB7">
        <w:t xml:space="preserve"> </w:t>
      </w:r>
      <w:proofErr w:type="spellStart"/>
      <w:r w:rsidRPr="00593FB7">
        <w:t>afecțiunilor</w:t>
      </w:r>
      <w:proofErr w:type="spellEnd"/>
      <w:r w:rsidRPr="00593FB7">
        <w:t xml:space="preserve"> </w:t>
      </w:r>
      <w:proofErr w:type="spellStart"/>
      <w:r w:rsidRPr="00593FB7">
        <w:t>pulpare</w:t>
      </w:r>
      <w:proofErr w:type="spellEnd"/>
      <w:r w:rsidRPr="00593FB7">
        <w:t xml:space="preserve"> la </w:t>
      </w:r>
      <w:proofErr w:type="spellStart"/>
      <w:r w:rsidRPr="00593FB7">
        <w:t>dinții</w:t>
      </w:r>
      <w:proofErr w:type="spellEnd"/>
      <w:r w:rsidRPr="00593FB7">
        <w:t xml:space="preserve"> </w:t>
      </w:r>
      <w:proofErr w:type="spellStart"/>
      <w:r w:rsidRPr="00593FB7">
        <w:t>temporari</w:t>
      </w:r>
      <w:proofErr w:type="spellEnd"/>
      <w:r w:rsidRPr="00593FB7">
        <w:t xml:space="preserve">. </w:t>
      </w:r>
      <w:proofErr w:type="spellStart"/>
      <w:r w:rsidRPr="00593FB7">
        <w:t>Congresul</w:t>
      </w:r>
      <w:proofErr w:type="spellEnd"/>
      <w:r w:rsidRPr="00593FB7">
        <w:t xml:space="preserve"> </w:t>
      </w:r>
      <w:proofErr w:type="spellStart"/>
      <w:r w:rsidRPr="00593FB7">
        <w:t>Internațional</w:t>
      </w:r>
      <w:proofErr w:type="spellEnd"/>
      <w:r w:rsidRPr="00593FB7">
        <w:t xml:space="preserve"> de </w:t>
      </w:r>
      <w:proofErr w:type="spellStart"/>
      <w:r w:rsidRPr="00593FB7">
        <w:t>Medicină</w:t>
      </w:r>
      <w:proofErr w:type="spellEnd"/>
      <w:r w:rsidRPr="00593FB7">
        <w:t xml:space="preserve"> </w:t>
      </w:r>
      <w:proofErr w:type="spellStart"/>
      <w:r w:rsidRPr="00593FB7">
        <w:t>Dentară</w:t>
      </w:r>
      <w:proofErr w:type="spellEnd"/>
      <w:r w:rsidRPr="00593FB7">
        <w:t xml:space="preserve"> “</w:t>
      </w:r>
      <w:proofErr w:type="spellStart"/>
      <w:r w:rsidRPr="00593FB7">
        <w:t>Zilele</w:t>
      </w:r>
      <w:proofErr w:type="spellEnd"/>
      <w:r w:rsidRPr="00593FB7">
        <w:t xml:space="preserve"> </w:t>
      </w:r>
      <w:proofErr w:type="spellStart"/>
      <w:r w:rsidRPr="00593FB7">
        <w:t>Stomatologiei</w:t>
      </w:r>
      <w:proofErr w:type="spellEnd"/>
      <w:r w:rsidRPr="00593FB7">
        <w:t xml:space="preserve"> </w:t>
      </w:r>
      <w:proofErr w:type="spellStart"/>
      <w:r w:rsidRPr="00593FB7">
        <w:t>Bănățene</w:t>
      </w:r>
      <w:proofErr w:type="spellEnd"/>
      <w:r w:rsidRPr="00593FB7">
        <w:t xml:space="preserve">”, </w:t>
      </w:r>
      <w:proofErr w:type="spellStart"/>
      <w:r w:rsidRPr="00593FB7">
        <w:t>ediția</w:t>
      </w:r>
      <w:proofErr w:type="spellEnd"/>
      <w:r w:rsidRPr="00593FB7">
        <w:t xml:space="preserve"> a XXIV-a (</w:t>
      </w:r>
      <w:proofErr w:type="spellStart"/>
      <w:r w:rsidRPr="00593FB7">
        <w:t>Timişoara</w:t>
      </w:r>
      <w:proofErr w:type="spellEnd"/>
      <w:r w:rsidRPr="00593FB7">
        <w:t>, 2019).</w:t>
      </w:r>
    </w:p>
    <w:p w:rsidR="00445766" w:rsidRPr="00593FB7" w:rsidRDefault="00445766" w:rsidP="00593FB7">
      <w:pPr>
        <w:numPr>
          <w:ilvl w:val="0"/>
          <w:numId w:val="4"/>
        </w:numPr>
        <w:spacing w:line="276" w:lineRule="auto"/>
        <w:ind w:left="360"/>
        <w:jc w:val="both"/>
      </w:pPr>
      <w:proofErr w:type="spellStart"/>
      <w:r w:rsidRPr="00593FB7">
        <w:t>Igna</w:t>
      </w:r>
      <w:proofErr w:type="spellEnd"/>
      <w:r w:rsidRPr="00593FB7">
        <w:t xml:space="preserve"> A., </w:t>
      </w:r>
      <w:proofErr w:type="spellStart"/>
      <w:r w:rsidRPr="00593FB7">
        <w:t>Ogodescu</w:t>
      </w:r>
      <w:proofErr w:type="spellEnd"/>
      <w:r w:rsidRPr="00593FB7">
        <w:t xml:space="preserve"> E., </w:t>
      </w:r>
      <w:r w:rsidRPr="00593FB7">
        <w:rPr>
          <w:b/>
        </w:rPr>
        <w:t>Luca M</w:t>
      </w:r>
      <w:r w:rsidRPr="00593FB7">
        <w:t xml:space="preserve">., </w:t>
      </w:r>
      <w:proofErr w:type="spellStart"/>
      <w:r w:rsidRPr="00593FB7">
        <w:t>Ogodescu</w:t>
      </w:r>
      <w:proofErr w:type="spellEnd"/>
      <w:r w:rsidRPr="00593FB7">
        <w:t xml:space="preserve"> A. </w:t>
      </w:r>
      <w:proofErr w:type="spellStart"/>
      <w:r w:rsidRPr="00593FB7">
        <w:t>Pulpotomia</w:t>
      </w:r>
      <w:proofErr w:type="spellEnd"/>
      <w:r w:rsidRPr="00593FB7">
        <w:t xml:space="preserve"> </w:t>
      </w:r>
      <w:proofErr w:type="spellStart"/>
      <w:r w:rsidRPr="00593FB7">
        <w:t>în</w:t>
      </w:r>
      <w:proofErr w:type="spellEnd"/>
      <w:r w:rsidRPr="00593FB7">
        <w:t xml:space="preserve"> </w:t>
      </w:r>
      <w:proofErr w:type="spellStart"/>
      <w:r w:rsidRPr="00593FB7">
        <w:t>Dentiția</w:t>
      </w:r>
      <w:proofErr w:type="spellEnd"/>
      <w:r w:rsidRPr="00593FB7">
        <w:t xml:space="preserve"> </w:t>
      </w:r>
      <w:proofErr w:type="spellStart"/>
      <w:r w:rsidRPr="00593FB7">
        <w:t>Temporară</w:t>
      </w:r>
      <w:proofErr w:type="spellEnd"/>
      <w:r w:rsidRPr="00593FB7">
        <w:t xml:space="preserve">: O </w:t>
      </w:r>
      <w:proofErr w:type="spellStart"/>
      <w:r w:rsidRPr="00593FB7">
        <w:t>Provocare</w:t>
      </w:r>
      <w:proofErr w:type="spellEnd"/>
      <w:r w:rsidRPr="00593FB7">
        <w:t xml:space="preserve"> </w:t>
      </w:r>
      <w:proofErr w:type="spellStart"/>
      <w:r w:rsidRPr="00593FB7">
        <w:t>în</w:t>
      </w:r>
      <w:proofErr w:type="spellEnd"/>
      <w:r w:rsidRPr="00593FB7">
        <w:t xml:space="preserve"> </w:t>
      </w:r>
      <w:proofErr w:type="spellStart"/>
      <w:proofErr w:type="gramStart"/>
      <w:r w:rsidRPr="00593FB7">
        <w:t>Pedodonție</w:t>
      </w:r>
      <w:proofErr w:type="spellEnd"/>
      <w:r w:rsidRPr="00593FB7">
        <w:t>?.</w:t>
      </w:r>
      <w:proofErr w:type="gramEnd"/>
      <w:r w:rsidRPr="00593FB7">
        <w:t xml:space="preserve"> </w:t>
      </w:r>
      <w:proofErr w:type="spellStart"/>
      <w:r w:rsidRPr="00593FB7">
        <w:t>Conferința</w:t>
      </w:r>
      <w:proofErr w:type="spellEnd"/>
      <w:r w:rsidRPr="00593FB7">
        <w:t xml:space="preserve"> </w:t>
      </w:r>
      <w:proofErr w:type="spellStart"/>
      <w:r w:rsidRPr="00593FB7">
        <w:t>Națională</w:t>
      </w:r>
      <w:proofErr w:type="spellEnd"/>
      <w:r w:rsidRPr="00593FB7">
        <w:t xml:space="preserve"> “</w:t>
      </w:r>
      <w:proofErr w:type="spellStart"/>
      <w:r w:rsidRPr="00593FB7">
        <w:t>Prevenirea</w:t>
      </w:r>
      <w:proofErr w:type="spellEnd"/>
      <w:r w:rsidRPr="00593FB7">
        <w:t xml:space="preserve"> </w:t>
      </w:r>
      <w:proofErr w:type="spellStart"/>
      <w:r w:rsidRPr="00593FB7">
        <w:t>Afecțiunilor</w:t>
      </w:r>
      <w:proofErr w:type="spellEnd"/>
      <w:r w:rsidRPr="00593FB7">
        <w:t xml:space="preserve"> </w:t>
      </w:r>
      <w:proofErr w:type="spellStart"/>
      <w:r w:rsidRPr="00593FB7">
        <w:t>Stomatologice</w:t>
      </w:r>
      <w:proofErr w:type="spellEnd"/>
      <w:r w:rsidRPr="00593FB7">
        <w:t xml:space="preserve">”, </w:t>
      </w:r>
      <w:proofErr w:type="spellStart"/>
      <w:r w:rsidRPr="00593FB7">
        <w:t>ediția</w:t>
      </w:r>
      <w:proofErr w:type="spellEnd"/>
      <w:r w:rsidRPr="00593FB7">
        <w:t xml:space="preserve"> a XXV-a (</w:t>
      </w:r>
      <w:proofErr w:type="spellStart"/>
      <w:r w:rsidRPr="00593FB7">
        <w:t>Iași</w:t>
      </w:r>
      <w:proofErr w:type="spellEnd"/>
      <w:r w:rsidRPr="00593FB7">
        <w:t>, 2019).</w:t>
      </w:r>
    </w:p>
    <w:p w:rsidR="00445766" w:rsidRPr="00593FB7" w:rsidRDefault="00445766" w:rsidP="00593FB7">
      <w:pPr>
        <w:numPr>
          <w:ilvl w:val="0"/>
          <w:numId w:val="4"/>
        </w:numPr>
        <w:spacing w:line="276" w:lineRule="auto"/>
        <w:ind w:left="360"/>
        <w:jc w:val="both"/>
      </w:pPr>
      <w:proofErr w:type="spellStart"/>
      <w:r w:rsidRPr="00593FB7">
        <w:t>Igna</w:t>
      </w:r>
      <w:proofErr w:type="spellEnd"/>
      <w:r w:rsidRPr="00593FB7">
        <w:t xml:space="preserve"> A., </w:t>
      </w:r>
      <w:proofErr w:type="spellStart"/>
      <w:r w:rsidRPr="00593FB7">
        <w:t>Ogodescu</w:t>
      </w:r>
      <w:proofErr w:type="spellEnd"/>
      <w:r w:rsidRPr="00593FB7">
        <w:t xml:space="preserve"> E., </w:t>
      </w:r>
      <w:r w:rsidRPr="00593FB7">
        <w:rPr>
          <w:b/>
        </w:rPr>
        <w:t>Luca M</w:t>
      </w:r>
      <w:r w:rsidRPr="00593FB7">
        <w:t xml:space="preserve">., </w:t>
      </w:r>
      <w:proofErr w:type="spellStart"/>
      <w:r w:rsidRPr="00593FB7">
        <w:t>Ogodescu</w:t>
      </w:r>
      <w:proofErr w:type="spellEnd"/>
      <w:r w:rsidRPr="00593FB7">
        <w:t xml:space="preserve"> A. Contribution of Digital Technology on Behavioral Management in Pediatric Dentistry. </w:t>
      </w:r>
      <w:proofErr w:type="spellStart"/>
      <w:r w:rsidRPr="00593FB7">
        <w:t>Congresul</w:t>
      </w:r>
      <w:proofErr w:type="spellEnd"/>
      <w:r w:rsidRPr="00593FB7">
        <w:t xml:space="preserve"> </w:t>
      </w:r>
      <w:proofErr w:type="spellStart"/>
      <w:r w:rsidRPr="00593FB7">
        <w:t>Internațional</w:t>
      </w:r>
      <w:proofErr w:type="spellEnd"/>
      <w:r w:rsidRPr="00593FB7">
        <w:t xml:space="preserve"> de </w:t>
      </w:r>
      <w:proofErr w:type="spellStart"/>
      <w:r w:rsidRPr="00593FB7">
        <w:t>Medicină</w:t>
      </w:r>
      <w:proofErr w:type="spellEnd"/>
      <w:r w:rsidRPr="00593FB7">
        <w:t xml:space="preserve"> </w:t>
      </w:r>
      <w:proofErr w:type="spellStart"/>
      <w:r w:rsidRPr="00593FB7">
        <w:t>Dentară</w:t>
      </w:r>
      <w:proofErr w:type="spellEnd"/>
      <w:r w:rsidRPr="00593FB7">
        <w:t xml:space="preserve"> “</w:t>
      </w:r>
      <w:proofErr w:type="spellStart"/>
      <w:r w:rsidRPr="00593FB7">
        <w:t>Zilele</w:t>
      </w:r>
      <w:proofErr w:type="spellEnd"/>
      <w:r w:rsidRPr="00593FB7">
        <w:t xml:space="preserve"> </w:t>
      </w:r>
      <w:proofErr w:type="spellStart"/>
      <w:r w:rsidRPr="00593FB7">
        <w:t>Stomatologiei</w:t>
      </w:r>
      <w:proofErr w:type="spellEnd"/>
      <w:r w:rsidRPr="00593FB7">
        <w:t xml:space="preserve"> </w:t>
      </w:r>
      <w:proofErr w:type="spellStart"/>
      <w:r w:rsidRPr="00593FB7">
        <w:t>Bănățene</w:t>
      </w:r>
      <w:proofErr w:type="spellEnd"/>
      <w:r w:rsidRPr="00593FB7">
        <w:t xml:space="preserve">”, </w:t>
      </w:r>
      <w:proofErr w:type="spellStart"/>
      <w:r w:rsidRPr="00593FB7">
        <w:t>ediția</w:t>
      </w:r>
      <w:proofErr w:type="spellEnd"/>
      <w:r w:rsidRPr="00593FB7">
        <w:t xml:space="preserve"> a XXIII-a (</w:t>
      </w:r>
      <w:proofErr w:type="spellStart"/>
      <w:r w:rsidRPr="00593FB7">
        <w:t>Timişoara</w:t>
      </w:r>
      <w:proofErr w:type="spellEnd"/>
      <w:r w:rsidRPr="00593FB7">
        <w:t>, 2018).</w:t>
      </w:r>
    </w:p>
    <w:p w:rsidR="00445766" w:rsidRPr="00593FB7" w:rsidRDefault="00445766" w:rsidP="00593FB7">
      <w:pPr>
        <w:numPr>
          <w:ilvl w:val="0"/>
          <w:numId w:val="4"/>
        </w:numPr>
        <w:spacing w:line="276" w:lineRule="auto"/>
        <w:ind w:left="360"/>
        <w:jc w:val="both"/>
      </w:pPr>
      <w:proofErr w:type="spellStart"/>
      <w:r w:rsidRPr="00593FB7">
        <w:t>Ogodescu</w:t>
      </w:r>
      <w:proofErr w:type="spellEnd"/>
      <w:r w:rsidRPr="00593FB7">
        <w:t xml:space="preserve"> A., </w:t>
      </w:r>
      <w:proofErr w:type="spellStart"/>
      <w:r w:rsidRPr="00593FB7">
        <w:t>Ogodescu</w:t>
      </w:r>
      <w:proofErr w:type="spellEnd"/>
      <w:r w:rsidRPr="00593FB7">
        <w:t xml:space="preserve"> E., </w:t>
      </w:r>
      <w:proofErr w:type="spellStart"/>
      <w:r w:rsidRPr="00593FB7">
        <w:t>Igna</w:t>
      </w:r>
      <w:proofErr w:type="spellEnd"/>
      <w:r w:rsidRPr="00593FB7">
        <w:t xml:space="preserve"> A., </w:t>
      </w:r>
      <w:r w:rsidRPr="00593FB7">
        <w:rPr>
          <w:b/>
        </w:rPr>
        <w:t>Luca M</w:t>
      </w:r>
      <w:r w:rsidRPr="00593FB7">
        <w:t xml:space="preserve">. Martha K. Interdisciplinary Management of False </w:t>
      </w:r>
      <w:proofErr w:type="spellStart"/>
      <w:r w:rsidRPr="00593FB7">
        <w:t>Edentations</w:t>
      </w:r>
      <w:proofErr w:type="spellEnd"/>
      <w:r w:rsidRPr="00593FB7">
        <w:t xml:space="preserve"> in </w:t>
      </w:r>
      <w:proofErr w:type="spellStart"/>
      <w:r w:rsidRPr="00593FB7">
        <w:t>Paediatric</w:t>
      </w:r>
      <w:proofErr w:type="spellEnd"/>
      <w:r w:rsidRPr="00593FB7">
        <w:t xml:space="preserve"> Patients. EAPD Congress, </w:t>
      </w:r>
      <w:proofErr w:type="spellStart"/>
      <w:r w:rsidRPr="00593FB7">
        <w:t>ediția</w:t>
      </w:r>
      <w:proofErr w:type="spellEnd"/>
      <w:r w:rsidRPr="00593FB7">
        <w:t xml:space="preserve"> a XIV-a (Lugano, 2018).</w:t>
      </w:r>
    </w:p>
    <w:p w:rsidR="00445766" w:rsidRPr="00593FB7" w:rsidRDefault="00445766" w:rsidP="00593FB7">
      <w:pPr>
        <w:numPr>
          <w:ilvl w:val="0"/>
          <w:numId w:val="4"/>
        </w:numPr>
        <w:spacing w:line="276" w:lineRule="auto"/>
        <w:ind w:left="360"/>
        <w:jc w:val="both"/>
      </w:pPr>
      <w:proofErr w:type="spellStart"/>
      <w:r w:rsidRPr="00593FB7">
        <w:t>Igna</w:t>
      </w:r>
      <w:proofErr w:type="spellEnd"/>
      <w:r w:rsidRPr="00593FB7">
        <w:t xml:space="preserve"> A., </w:t>
      </w:r>
      <w:proofErr w:type="spellStart"/>
      <w:r w:rsidRPr="00593FB7">
        <w:t>Ogodescu</w:t>
      </w:r>
      <w:proofErr w:type="spellEnd"/>
      <w:r w:rsidRPr="00593FB7">
        <w:t xml:space="preserve"> E., </w:t>
      </w:r>
      <w:r w:rsidRPr="00593FB7">
        <w:rPr>
          <w:b/>
        </w:rPr>
        <w:t>Luca M</w:t>
      </w:r>
      <w:r w:rsidRPr="00593FB7">
        <w:t xml:space="preserve">., </w:t>
      </w:r>
      <w:proofErr w:type="spellStart"/>
      <w:r w:rsidRPr="00593FB7">
        <w:t>Ogodescu</w:t>
      </w:r>
      <w:proofErr w:type="spellEnd"/>
      <w:r w:rsidRPr="00593FB7">
        <w:t xml:space="preserve"> A. Contribution of Digital Technology on Behavioral Management in Pediatric Dentistry. </w:t>
      </w:r>
      <w:proofErr w:type="spellStart"/>
      <w:r w:rsidRPr="00593FB7">
        <w:t>Congresul</w:t>
      </w:r>
      <w:proofErr w:type="spellEnd"/>
      <w:r w:rsidRPr="00593FB7">
        <w:t xml:space="preserve"> </w:t>
      </w:r>
      <w:proofErr w:type="spellStart"/>
      <w:r w:rsidRPr="00593FB7">
        <w:t>Internațional</w:t>
      </w:r>
      <w:proofErr w:type="spellEnd"/>
      <w:r w:rsidRPr="00593FB7">
        <w:t xml:space="preserve"> de </w:t>
      </w:r>
      <w:proofErr w:type="spellStart"/>
      <w:r w:rsidRPr="00593FB7">
        <w:t>Medicină</w:t>
      </w:r>
      <w:proofErr w:type="spellEnd"/>
      <w:r w:rsidRPr="00593FB7">
        <w:t xml:space="preserve"> </w:t>
      </w:r>
      <w:proofErr w:type="spellStart"/>
      <w:r w:rsidRPr="00593FB7">
        <w:t>Dentară</w:t>
      </w:r>
      <w:proofErr w:type="spellEnd"/>
      <w:r w:rsidRPr="00593FB7">
        <w:t xml:space="preserve"> “</w:t>
      </w:r>
      <w:proofErr w:type="spellStart"/>
      <w:r w:rsidRPr="00593FB7">
        <w:t>Zilele</w:t>
      </w:r>
      <w:proofErr w:type="spellEnd"/>
      <w:r w:rsidRPr="00593FB7">
        <w:t xml:space="preserve"> </w:t>
      </w:r>
      <w:proofErr w:type="spellStart"/>
      <w:r w:rsidRPr="00593FB7">
        <w:t>Stomatologiei</w:t>
      </w:r>
      <w:proofErr w:type="spellEnd"/>
      <w:r w:rsidRPr="00593FB7">
        <w:t xml:space="preserve"> </w:t>
      </w:r>
      <w:proofErr w:type="spellStart"/>
      <w:r w:rsidRPr="00593FB7">
        <w:t>Bănățene</w:t>
      </w:r>
      <w:proofErr w:type="spellEnd"/>
      <w:r w:rsidRPr="00593FB7">
        <w:t xml:space="preserve">”, </w:t>
      </w:r>
      <w:proofErr w:type="spellStart"/>
      <w:r w:rsidRPr="00593FB7">
        <w:t>ediția</w:t>
      </w:r>
      <w:proofErr w:type="spellEnd"/>
      <w:r w:rsidRPr="00593FB7">
        <w:t xml:space="preserve"> a XXIII-a (</w:t>
      </w:r>
      <w:proofErr w:type="spellStart"/>
      <w:r w:rsidRPr="00593FB7">
        <w:t>Timişoara</w:t>
      </w:r>
      <w:proofErr w:type="spellEnd"/>
      <w:r w:rsidRPr="00593FB7">
        <w:t>, 2018).</w:t>
      </w:r>
    </w:p>
    <w:p w:rsidR="00445766" w:rsidRPr="00593FB7" w:rsidRDefault="00445766" w:rsidP="00593FB7">
      <w:pPr>
        <w:numPr>
          <w:ilvl w:val="0"/>
          <w:numId w:val="4"/>
        </w:numPr>
        <w:spacing w:line="276" w:lineRule="auto"/>
        <w:ind w:left="360"/>
        <w:jc w:val="both"/>
      </w:pPr>
      <w:proofErr w:type="spellStart"/>
      <w:r w:rsidRPr="00593FB7">
        <w:t>Igna</w:t>
      </w:r>
      <w:proofErr w:type="spellEnd"/>
      <w:r w:rsidRPr="00593FB7">
        <w:t xml:space="preserve"> A., </w:t>
      </w:r>
      <w:proofErr w:type="spellStart"/>
      <w:r w:rsidRPr="00593FB7">
        <w:t>Ogodescu</w:t>
      </w:r>
      <w:proofErr w:type="spellEnd"/>
      <w:r w:rsidRPr="00593FB7">
        <w:t xml:space="preserve"> E., </w:t>
      </w:r>
      <w:r w:rsidRPr="00593FB7">
        <w:rPr>
          <w:b/>
        </w:rPr>
        <w:t>Luca M</w:t>
      </w:r>
      <w:r w:rsidRPr="00593FB7">
        <w:t xml:space="preserve">., </w:t>
      </w:r>
      <w:proofErr w:type="spellStart"/>
      <w:r w:rsidRPr="00593FB7">
        <w:t>Ogodescu</w:t>
      </w:r>
      <w:proofErr w:type="spellEnd"/>
      <w:r w:rsidRPr="00593FB7">
        <w:t xml:space="preserve"> A. </w:t>
      </w:r>
      <w:proofErr w:type="spellStart"/>
      <w:r w:rsidRPr="00593FB7">
        <w:t>Biomateriale</w:t>
      </w:r>
      <w:proofErr w:type="spellEnd"/>
      <w:r w:rsidRPr="00593FB7">
        <w:t xml:space="preserve"> </w:t>
      </w:r>
      <w:proofErr w:type="spellStart"/>
      <w:r w:rsidRPr="00593FB7">
        <w:t>Utilizate</w:t>
      </w:r>
      <w:proofErr w:type="spellEnd"/>
      <w:r w:rsidRPr="00593FB7">
        <w:t xml:space="preserve"> </w:t>
      </w:r>
      <w:proofErr w:type="spellStart"/>
      <w:r w:rsidRPr="00593FB7">
        <w:t>în</w:t>
      </w:r>
      <w:proofErr w:type="spellEnd"/>
      <w:r w:rsidRPr="00593FB7">
        <w:t xml:space="preserve"> </w:t>
      </w:r>
      <w:proofErr w:type="spellStart"/>
      <w:r w:rsidRPr="00593FB7">
        <w:t>Terapia</w:t>
      </w:r>
      <w:proofErr w:type="spellEnd"/>
      <w:r w:rsidRPr="00593FB7">
        <w:t xml:space="preserve"> </w:t>
      </w:r>
      <w:proofErr w:type="spellStart"/>
      <w:r w:rsidRPr="00593FB7">
        <w:t>Pulpară</w:t>
      </w:r>
      <w:proofErr w:type="spellEnd"/>
      <w:r w:rsidRPr="00593FB7">
        <w:t xml:space="preserve"> </w:t>
      </w:r>
      <w:proofErr w:type="spellStart"/>
      <w:r w:rsidRPr="00593FB7">
        <w:t>Vitală</w:t>
      </w:r>
      <w:proofErr w:type="spellEnd"/>
      <w:r w:rsidRPr="00593FB7">
        <w:t xml:space="preserve">. </w:t>
      </w:r>
      <w:proofErr w:type="spellStart"/>
      <w:r w:rsidRPr="00593FB7">
        <w:t>Conferința</w:t>
      </w:r>
      <w:proofErr w:type="spellEnd"/>
      <w:r w:rsidRPr="00593FB7">
        <w:t xml:space="preserve"> </w:t>
      </w:r>
      <w:proofErr w:type="spellStart"/>
      <w:r w:rsidRPr="00593FB7">
        <w:t>Națională</w:t>
      </w:r>
      <w:proofErr w:type="spellEnd"/>
      <w:r w:rsidRPr="00593FB7">
        <w:t xml:space="preserve"> “</w:t>
      </w:r>
      <w:proofErr w:type="spellStart"/>
      <w:r w:rsidRPr="00593FB7">
        <w:t>Prevenirea</w:t>
      </w:r>
      <w:proofErr w:type="spellEnd"/>
      <w:r w:rsidRPr="00593FB7">
        <w:t xml:space="preserve"> </w:t>
      </w:r>
      <w:proofErr w:type="spellStart"/>
      <w:r w:rsidRPr="00593FB7">
        <w:t>Afecțiunilor</w:t>
      </w:r>
      <w:proofErr w:type="spellEnd"/>
      <w:r w:rsidRPr="00593FB7">
        <w:t xml:space="preserve"> </w:t>
      </w:r>
      <w:proofErr w:type="spellStart"/>
      <w:r w:rsidRPr="00593FB7">
        <w:t>Stomatologice</w:t>
      </w:r>
      <w:proofErr w:type="spellEnd"/>
      <w:r w:rsidRPr="00593FB7">
        <w:t xml:space="preserve">”, </w:t>
      </w:r>
      <w:proofErr w:type="spellStart"/>
      <w:r w:rsidRPr="00593FB7">
        <w:t>ediția</w:t>
      </w:r>
      <w:proofErr w:type="spellEnd"/>
      <w:r w:rsidRPr="00593FB7">
        <w:t xml:space="preserve"> a XXIV-a (</w:t>
      </w:r>
      <w:proofErr w:type="spellStart"/>
      <w:r w:rsidRPr="00593FB7">
        <w:t>Iași</w:t>
      </w:r>
      <w:proofErr w:type="spellEnd"/>
      <w:r w:rsidRPr="00593FB7">
        <w:t>, 2018).</w:t>
      </w:r>
    </w:p>
    <w:p w:rsidR="00445766" w:rsidRPr="00593FB7" w:rsidRDefault="00445766" w:rsidP="00593FB7">
      <w:pPr>
        <w:numPr>
          <w:ilvl w:val="0"/>
          <w:numId w:val="4"/>
        </w:numPr>
        <w:spacing w:line="276" w:lineRule="auto"/>
        <w:ind w:left="360"/>
        <w:jc w:val="both"/>
      </w:pPr>
      <w:proofErr w:type="spellStart"/>
      <w:r w:rsidRPr="00593FB7">
        <w:t>Igna</w:t>
      </w:r>
      <w:proofErr w:type="spellEnd"/>
      <w:r w:rsidRPr="00593FB7">
        <w:t xml:space="preserve"> A., </w:t>
      </w:r>
      <w:proofErr w:type="spellStart"/>
      <w:r w:rsidRPr="00593FB7">
        <w:t>Ogodescu</w:t>
      </w:r>
      <w:proofErr w:type="spellEnd"/>
      <w:r w:rsidRPr="00593FB7">
        <w:t xml:space="preserve"> A., </w:t>
      </w:r>
      <w:r w:rsidRPr="00593FB7">
        <w:rPr>
          <w:b/>
        </w:rPr>
        <w:t>Luca M</w:t>
      </w:r>
      <w:r w:rsidRPr="00593FB7">
        <w:t xml:space="preserve">., </w:t>
      </w:r>
      <w:proofErr w:type="spellStart"/>
      <w:r w:rsidRPr="00593FB7">
        <w:t>Ogodescu</w:t>
      </w:r>
      <w:proofErr w:type="spellEnd"/>
      <w:r w:rsidRPr="00593FB7">
        <w:t xml:space="preserve"> E. „</w:t>
      </w:r>
      <w:proofErr w:type="spellStart"/>
      <w:r w:rsidRPr="00593FB7">
        <w:t>Detectarea</w:t>
      </w:r>
      <w:proofErr w:type="spellEnd"/>
      <w:r w:rsidRPr="00593FB7">
        <w:t xml:space="preserve"> </w:t>
      </w:r>
      <w:proofErr w:type="spellStart"/>
      <w:r w:rsidRPr="00593FB7">
        <w:t>și</w:t>
      </w:r>
      <w:proofErr w:type="spellEnd"/>
      <w:r w:rsidRPr="00593FB7">
        <w:t xml:space="preserve"> </w:t>
      </w:r>
      <w:proofErr w:type="spellStart"/>
      <w:r w:rsidRPr="00593FB7">
        <w:t>diagnosticul</w:t>
      </w:r>
      <w:proofErr w:type="spellEnd"/>
      <w:r w:rsidRPr="00593FB7">
        <w:t xml:space="preserve"> </w:t>
      </w:r>
      <w:proofErr w:type="spellStart"/>
      <w:r w:rsidRPr="00593FB7">
        <w:t>leziunilor</w:t>
      </w:r>
      <w:proofErr w:type="spellEnd"/>
      <w:r w:rsidRPr="00593FB7">
        <w:t xml:space="preserve"> </w:t>
      </w:r>
      <w:proofErr w:type="spellStart"/>
      <w:r w:rsidRPr="00593FB7">
        <w:t>carioase</w:t>
      </w:r>
      <w:proofErr w:type="spellEnd"/>
      <w:r w:rsidRPr="00593FB7">
        <w:t xml:space="preserve"> </w:t>
      </w:r>
      <w:proofErr w:type="spellStart"/>
      <w:r w:rsidRPr="00593FB7">
        <w:t>incipiente</w:t>
      </w:r>
      <w:proofErr w:type="spellEnd"/>
      <w:r w:rsidRPr="00593FB7">
        <w:t xml:space="preserve"> cu </w:t>
      </w:r>
      <w:proofErr w:type="spellStart"/>
      <w:r w:rsidRPr="00593FB7">
        <w:t>ajutorul</w:t>
      </w:r>
      <w:proofErr w:type="spellEnd"/>
      <w:r w:rsidRPr="00593FB7">
        <w:t xml:space="preserve"> </w:t>
      </w:r>
      <w:proofErr w:type="spellStart"/>
      <w:r w:rsidRPr="00593FB7">
        <w:t>luminii</w:t>
      </w:r>
      <w:proofErr w:type="spellEnd"/>
      <w:r w:rsidRPr="00593FB7">
        <w:t xml:space="preserve"> </w:t>
      </w:r>
      <w:proofErr w:type="spellStart"/>
      <w:r w:rsidRPr="00593FB7">
        <w:t>transmise</w:t>
      </w:r>
      <w:proofErr w:type="spellEnd"/>
      <w:r w:rsidRPr="00593FB7">
        <w:t xml:space="preserve">. </w:t>
      </w:r>
      <w:proofErr w:type="spellStart"/>
      <w:r w:rsidRPr="00593FB7">
        <w:t>Congresul</w:t>
      </w:r>
      <w:proofErr w:type="spellEnd"/>
      <w:r w:rsidRPr="00593FB7">
        <w:t xml:space="preserve"> de </w:t>
      </w:r>
      <w:proofErr w:type="spellStart"/>
      <w:r w:rsidRPr="00593FB7">
        <w:t>Medicină</w:t>
      </w:r>
      <w:proofErr w:type="spellEnd"/>
      <w:r w:rsidRPr="00593FB7">
        <w:t xml:space="preserve"> </w:t>
      </w:r>
      <w:proofErr w:type="spellStart"/>
      <w:r w:rsidRPr="00593FB7">
        <w:t>Dentară</w:t>
      </w:r>
      <w:proofErr w:type="spellEnd"/>
      <w:r w:rsidRPr="00593FB7">
        <w:t xml:space="preserve"> cu </w:t>
      </w:r>
      <w:proofErr w:type="spellStart"/>
      <w:r w:rsidRPr="00593FB7">
        <w:t>Participare</w:t>
      </w:r>
      <w:proofErr w:type="spellEnd"/>
      <w:r w:rsidRPr="00593FB7">
        <w:t xml:space="preserve"> </w:t>
      </w:r>
      <w:proofErr w:type="spellStart"/>
      <w:r w:rsidRPr="00593FB7">
        <w:t>Internațională</w:t>
      </w:r>
      <w:proofErr w:type="spellEnd"/>
      <w:r w:rsidRPr="00593FB7">
        <w:t xml:space="preserve"> „</w:t>
      </w:r>
      <w:proofErr w:type="spellStart"/>
      <w:r w:rsidRPr="00593FB7">
        <w:t>Zilele</w:t>
      </w:r>
      <w:proofErr w:type="spellEnd"/>
      <w:r w:rsidRPr="00593FB7">
        <w:t xml:space="preserve"> </w:t>
      </w:r>
      <w:proofErr w:type="spellStart"/>
      <w:r w:rsidRPr="00593FB7">
        <w:t>Stomatologiei</w:t>
      </w:r>
      <w:proofErr w:type="spellEnd"/>
      <w:r w:rsidRPr="00593FB7">
        <w:t xml:space="preserve"> </w:t>
      </w:r>
      <w:proofErr w:type="spellStart"/>
      <w:r w:rsidRPr="00593FB7">
        <w:t>Bănățene</w:t>
      </w:r>
      <w:proofErr w:type="spellEnd"/>
      <w:r w:rsidRPr="00593FB7">
        <w:t xml:space="preserve">”, </w:t>
      </w:r>
      <w:proofErr w:type="spellStart"/>
      <w:r w:rsidRPr="00593FB7">
        <w:t>ediția</w:t>
      </w:r>
      <w:proofErr w:type="spellEnd"/>
      <w:r w:rsidRPr="00593FB7">
        <w:t xml:space="preserve"> a XXII-a (</w:t>
      </w:r>
      <w:proofErr w:type="spellStart"/>
      <w:r w:rsidRPr="00593FB7">
        <w:t>Timişoara</w:t>
      </w:r>
      <w:proofErr w:type="spellEnd"/>
      <w:r w:rsidRPr="00593FB7">
        <w:t>, 2017).</w:t>
      </w:r>
    </w:p>
    <w:p w:rsidR="00445766" w:rsidRPr="00593FB7" w:rsidRDefault="00445766" w:rsidP="00593FB7">
      <w:pPr>
        <w:numPr>
          <w:ilvl w:val="0"/>
          <w:numId w:val="4"/>
        </w:numPr>
        <w:spacing w:line="276" w:lineRule="auto"/>
        <w:ind w:left="360"/>
        <w:jc w:val="both"/>
      </w:pPr>
      <w:r w:rsidRPr="00593FB7">
        <w:rPr>
          <w:b/>
        </w:rPr>
        <w:t>Luca M.,</w:t>
      </w:r>
      <w:r w:rsidRPr="00593FB7">
        <w:t xml:space="preserve"> </w:t>
      </w:r>
      <w:proofErr w:type="spellStart"/>
      <w:r w:rsidRPr="00593FB7">
        <w:t>Ogodescu</w:t>
      </w:r>
      <w:proofErr w:type="spellEnd"/>
      <w:r w:rsidRPr="00593FB7">
        <w:t xml:space="preserve"> A., </w:t>
      </w:r>
      <w:proofErr w:type="spellStart"/>
      <w:r w:rsidRPr="00593FB7">
        <w:t>Popa</w:t>
      </w:r>
      <w:proofErr w:type="spellEnd"/>
      <w:r w:rsidRPr="00593FB7">
        <w:t xml:space="preserve"> M., </w:t>
      </w:r>
      <w:proofErr w:type="spellStart"/>
      <w:r w:rsidRPr="00593FB7">
        <w:t>Ogodescu</w:t>
      </w:r>
      <w:proofErr w:type="spellEnd"/>
      <w:r w:rsidRPr="00593FB7">
        <w:t xml:space="preserve"> E., </w:t>
      </w:r>
      <w:proofErr w:type="spellStart"/>
      <w:r w:rsidRPr="00593FB7">
        <w:t>Igna</w:t>
      </w:r>
      <w:proofErr w:type="spellEnd"/>
      <w:r w:rsidRPr="00593FB7">
        <w:t xml:space="preserve"> A. </w:t>
      </w:r>
      <w:proofErr w:type="spellStart"/>
      <w:r w:rsidRPr="00593FB7">
        <w:t>Evaluarea</w:t>
      </w:r>
      <w:proofErr w:type="spellEnd"/>
      <w:r w:rsidRPr="00593FB7">
        <w:t xml:space="preserve"> </w:t>
      </w:r>
      <w:proofErr w:type="spellStart"/>
      <w:r w:rsidRPr="00593FB7">
        <w:t>retenției</w:t>
      </w:r>
      <w:proofErr w:type="spellEnd"/>
      <w:r w:rsidRPr="00593FB7">
        <w:t xml:space="preserve"> </w:t>
      </w:r>
      <w:proofErr w:type="spellStart"/>
      <w:r w:rsidRPr="00593FB7">
        <w:t>în</w:t>
      </w:r>
      <w:proofErr w:type="spellEnd"/>
      <w:r w:rsidRPr="00593FB7">
        <w:t xml:space="preserve"> </w:t>
      </w:r>
      <w:proofErr w:type="spellStart"/>
      <w:r w:rsidRPr="00593FB7">
        <w:t>timp</w:t>
      </w:r>
      <w:proofErr w:type="spellEnd"/>
      <w:r w:rsidRPr="00593FB7">
        <w:t xml:space="preserve"> a </w:t>
      </w:r>
      <w:proofErr w:type="spellStart"/>
      <w:r w:rsidRPr="00593FB7">
        <w:t>menținătoarelor</w:t>
      </w:r>
      <w:proofErr w:type="spellEnd"/>
      <w:r w:rsidRPr="00593FB7">
        <w:t xml:space="preserve"> de </w:t>
      </w:r>
      <w:proofErr w:type="spellStart"/>
      <w:r w:rsidRPr="00593FB7">
        <w:t>spațiu</w:t>
      </w:r>
      <w:proofErr w:type="spellEnd"/>
      <w:r w:rsidRPr="00593FB7">
        <w:t xml:space="preserve"> </w:t>
      </w:r>
      <w:proofErr w:type="spellStart"/>
      <w:r w:rsidRPr="00593FB7">
        <w:t>cimentate</w:t>
      </w:r>
      <w:proofErr w:type="spellEnd"/>
      <w:r w:rsidRPr="00593FB7">
        <w:t xml:space="preserve"> cu </w:t>
      </w:r>
      <w:proofErr w:type="spellStart"/>
      <w:r w:rsidRPr="00593FB7">
        <w:t>ciment</w:t>
      </w:r>
      <w:proofErr w:type="spellEnd"/>
      <w:r w:rsidRPr="00593FB7">
        <w:t xml:space="preserve"> ionomer de </w:t>
      </w:r>
      <w:proofErr w:type="spellStart"/>
      <w:r w:rsidRPr="00593FB7">
        <w:t>sticlă</w:t>
      </w:r>
      <w:proofErr w:type="spellEnd"/>
      <w:r w:rsidRPr="00593FB7">
        <w:t xml:space="preserve">. </w:t>
      </w:r>
      <w:proofErr w:type="spellStart"/>
      <w:r w:rsidRPr="00593FB7">
        <w:t>Congresul</w:t>
      </w:r>
      <w:proofErr w:type="spellEnd"/>
      <w:r w:rsidRPr="00593FB7">
        <w:t xml:space="preserve"> de </w:t>
      </w:r>
      <w:proofErr w:type="spellStart"/>
      <w:r w:rsidRPr="00593FB7">
        <w:t>Medicină</w:t>
      </w:r>
      <w:proofErr w:type="spellEnd"/>
      <w:r w:rsidRPr="00593FB7">
        <w:t xml:space="preserve"> </w:t>
      </w:r>
      <w:proofErr w:type="spellStart"/>
      <w:r w:rsidRPr="00593FB7">
        <w:t>Dentară</w:t>
      </w:r>
      <w:proofErr w:type="spellEnd"/>
      <w:r w:rsidRPr="00593FB7">
        <w:t xml:space="preserve"> cu </w:t>
      </w:r>
      <w:proofErr w:type="spellStart"/>
      <w:r w:rsidRPr="00593FB7">
        <w:t>Participare</w:t>
      </w:r>
      <w:proofErr w:type="spellEnd"/>
      <w:r w:rsidRPr="00593FB7">
        <w:t xml:space="preserve"> </w:t>
      </w:r>
      <w:proofErr w:type="spellStart"/>
      <w:r w:rsidRPr="00593FB7">
        <w:t>Internațională</w:t>
      </w:r>
      <w:proofErr w:type="spellEnd"/>
      <w:r w:rsidRPr="00593FB7">
        <w:t xml:space="preserve"> „</w:t>
      </w:r>
      <w:proofErr w:type="spellStart"/>
      <w:r w:rsidRPr="00593FB7">
        <w:t>Zilele</w:t>
      </w:r>
      <w:proofErr w:type="spellEnd"/>
      <w:r w:rsidRPr="00593FB7">
        <w:t xml:space="preserve"> </w:t>
      </w:r>
      <w:proofErr w:type="spellStart"/>
      <w:r w:rsidRPr="00593FB7">
        <w:t>Stomatologiei</w:t>
      </w:r>
      <w:proofErr w:type="spellEnd"/>
      <w:r w:rsidRPr="00593FB7">
        <w:t xml:space="preserve"> </w:t>
      </w:r>
      <w:proofErr w:type="spellStart"/>
      <w:r w:rsidRPr="00593FB7">
        <w:t>Bănățene</w:t>
      </w:r>
      <w:proofErr w:type="spellEnd"/>
      <w:r w:rsidRPr="00593FB7">
        <w:t xml:space="preserve">”, </w:t>
      </w:r>
      <w:proofErr w:type="spellStart"/>
      <w:r w:rsidRPr="00593FB7">
        <w:t>ediția</w:t>
      </w:r>
      <w:proofErr w:type="spellEnd"/>
      <w:r w:rsidRPr="00593FB7">
        <w:t xml:space="preserve"> a XXII-a (</w:t>
      </w:r>
      <w:proofErr w:type="spellStart"/>
      <w:r w:rsidRPr="00593FB7">
        <w:t>Timişoara</w:t>
      </w:r>
      <w:proofErr w:type="spellEnd"/>
      <w:r w:rsidRPr="00593FB7">
        <w:t xml:space="preserve">, 2017).    </w:t>
      </w:r>
    </w:p>
    <w:p w:rsidR="00445766" w:rsidRPr="00593FB7" w:rsidRDefault="00445766" w:rsidP="00593FB7">
      <w:pPr>
        <w:numPr>
          <w:ilvl w:val="0"/>
          <w:numId w:val="4"/>
        </w:numPr>
        <w:spacing w:line="276" w:lineRule="auto"/>
        <w:ind w:left="360"/>
        <w:jc w:val="both"/>
      </w:pPr>
      <w:proofErr w:type="spellStart"/>
      <w:r w:rsidRPr="00593FB7">
        <w:t>Malina</w:t>
      </w:r>
      <w:proofErr w:type="spellEnd"/>
      <w:r w:rsidRPr="00593FB7">
        <w:t xml:space="preserve"> </w:t>
      </w:r>
      <w:proofErr w:type="spellStart"/>
      <w:r w:rsidRPr="00593FB7">
        <w:t>Popa</w:t>
      </w:r>
      <w:proofErr w:type="spellEnd"/>
      <w:r w:rsidRPr="00593FB7">
        <w:t xml:space="preserve">, </w:t>
      </w:r>
      <w:proofErr w:type="spellStart"/>
      <w:r w:rsidRPr="00593FB7">
        <w:t>Alexandru</w:t>
      </w:r>
      <w:proofErr w:type="spellEnd"/>
      <w:r w:rsidRPr="00593FB7">
        <w:t xml:space="preserve"> </w:t>
      </w:r>
      <w:proofErr w:type="spellStart"/>
      <w:r w:rsidRPr="00593FB7">
        <w:t>Ogodescu</w:t>
      </w:r>
      <w:proofErr w:type="spellEnd"/>
      <w:r w:rsidRPr="00593FB7">
        <w:t xml:space="preserve">, </w:t>
      </w:r>
      <w:r w:rsidRPr="00593FB7">
        <w:rPr>
          <w:b/>
        </w:rPr>
        <w:t>Magda Luca</w:t>
      </w:r>
      <w:r w:rsidRPr="00593FB7">
        <w:t xml:space="preserve">, </w:t>
      </w:r>
      <w:proofErr w:type="spellStart"/>
      <w:r w:rsidRPr="00593FB7">
        <w:t>Stefania</w:t>
      </w:r>
      <w:proofErr w:type="spellEnd"/>
      <w:r w:rsidRPr="00593FB7">
        <w:t xml:space="preserve"> </w:t>
      </w:r>
      <w:proofErr w:type="spellStart"/>
      <w:r w:rsidRPr="00593FB7">
        <w:t>Dinu</w:t>
      </w:r>
      <w:proofErr w:type="spellEnd"/>
      <w:r w:rsidRPr="00593FB7">
        <w:t xml:space="preserve">, </w:t>
      </w:r>
      <w:proofErr w:type="spellStart"/>
      <w:r w:rsidRPr="00593FB7">
        <w:t>Lazea</w:t>
      </w:r>
      <w:proofErr w:type="spellEnd"/>
      <w:r w:rsidRPr="00593FB7">
        <w:t xml:space="preserve"> </w:t>
      </w:r>
      <w:proofErr w:type="spellStart"/>
      <w:r w:rsidRPr="00593FB7">
        <w:t>Andreea</w:t>
      </w:r>
      <w:proofErr w:type="spellEnd"/>
      <w:r w:rsidRPr="00593FB7">
        <w:t xml:space="preserve">, Emilia </w:t>
      </w:r>
      <w:proofErr w:type="spellStart"/>
      <w:r w:rsidRPr="00593FB7">
        <w:t>Ogodescu</w:t>
      </w:r>
      <w:proofErr w:type="spellEnd"/>
      <w:r w:rsidRPr="00593FB7">
        <w:t xml:space="preserve">, Cristina Lazar, Anita </w:t>
      </w:r>
      <w:proofErr w:type="spellStart"/>
      <w:r w:rsidRPr="00593FB7">
        <w:t>Prioteasa</w:t>
      </w:r>
      <w:proofErr w:type="spellEnd"/>
      <w:r w:rsidRPr="00593FB7">
        <w:t xml:space="preserve">, </w:t>
      </w:r>
      <w:proofErr w:type="spellStart"/>
      <w:r w:rsidRPr="00593FB7">
        <w:t>Terapia</w:t>
      </w:r>
      <w:proofErr w:type="spellEnd"/>
      <w:r w:rsidRPr="00593FB7">
        <w:t xml:space="preserve"> micro </w:t>
      </w:r>
      <w:proofErr w:type="spellStart"/>
      <w:r w:rsidRPr="00593FB7">
        <w:t>invaziva</w:t>
      </w:r>
      <w:proofErr w:type="spellEnd"/>
      <w:r w:rsidRPr="00593FB7">
        <w:t xml:space="preserve"> a </w:t>
      </w:r>
      <w:proofErr w:type="spellStart"/>
      <w:r w:rsidRPr="00593FB7">
        <w:t>leziunilor</w:t>
      </w:r>
      <w:proofErr w:type="spellEnd"/>
      <w:r w:rsidRPr="00593FB7">
        <w:t xml:space="preserve"> </w:t>
      </w:r>
      <w:proofErr w:type="spellStart"/>
      <w:r w:rsidRPr="00593FB7">
        <w:t>carioase</w:t>
      </w:r>
      <w:proofErr w:type="spellEnd"/>
      <w:r w:rsidRPr="00593FB7">
        <w:t xml:space="preserve"> </w:t>
      </w:r>
      <w:proofErr w:type="spellStart"/>
      <w:r w:rsidRPr="00593FB7">
        <w:t>incipiente</w:t>
      </w:r>
      <w:proofErr w:type="spellEnd"/>
      <w:r w:rsidRPr="00593FB7">
        <w:t xml:space="preserve">, Medicine in Evolution, 2016, </w:t>
      </w:r>
      <w:proofErr w:type="spellStart"/>
      <w:proofErr w:type="gramStart"/>
      <w:r w:rsidRPr="00593FB7">
        <w:t>vol.XXlI</w:t>
      </w:r>
      <w:proofErr w:type="spellEnd"/>
      <w:proofErr w:type="gramEnd"/>
      <w:r w:rsidRPr="00593FB7">
        <w:t>, nr.1, p.38 ISSN 2065-376X</w:t>
      </w:r>
    </w:p>
    <w:p w:rsidR="00445766" w:rsidRPr="00593FB7" w:rsidRDefault="00445766" w:rsidP="00593FB7">
      <w:pPr>
        <w:numPr>
          <w:ilvl w:val="0"/>
          <w:numId w:val="4"/>
        </w:numPr>
        <w:spacing w:line="276" w:lineRule="auto"/>
        <w:ind w:left="360"/>
        <w:jc w:val="both"/>
        <w:rPr>
          <w:color w:val="000000" w:themeColor="text1"/>
        </w:rPr>
      </w:pPr>
      <w:r w:rsidRPr="00593FB7">
        <w:rPr>
          <w:b/>
          <w:color w:val="000000" w:themeColor="text1"/>
        </w:rPr>
        <w:t>Luca Magda-</w:t>
      </w:r>
      <w:proofErr w:type="spellStart"/>
      <w:r w:rsidRPr="00593FB7">
        <w:rPr>
          <w:b/>
          <w:color w:val="000000" w:themeColor="text1"/>
        </w:rPr>
        <w:t>Mihaela</w:t>
      </w:r>
      <w:proofErr w:type="spellEnd"/>
      <w:r w:rsidRPr="00593FB7">
        <w:rPr>
          <w:color w:val="000000" w:themeColor="text1"/>
        </w:rPr>
        <w:t xml:space="preserve">, </w:t>
      </w:r>
      <w:proofErr w:type="spellStart"/>
      <w:r w:rsidRPr="00593FB7">
        <w:rPr>
          <w:color w:val="000000" w:themeColor="text1"/>
        </w:rPr>
        <w:t>Ogodescu</w:t>
      </w:r>
      <w:proofErr w:type="spellEnd"/>
      <w:r w:rsidRPr="00593FB7">
        <w:rPr>
          <w:color w:val="000000" w:themeColor="text1"/>
        </w:rPr>
        <w:t xml:space="preserve"> </w:t>
      </w:r>
      <w:proofErr w:type="spellStart"/>
      <w:r w:rsidRPr="00593FB7">
        <w:rPr>
          <w:color w:val="000000" w:themeColor="text1"/>
        </w:rPr>
        <w:t>Alexandru</w:t>
      </w:r>
      <w:proofErr w:type="spellEnd"/>
      <w:r w:rsidRPr="00593FB7">
        <w:rPr>
          <w:color w:val="000000" w:themeColor="text1"/>
        </w:rPr>
        <w:t xml:space="preserve">, </w:t>
      </w:r>
      <w:proofErr w:type="spellStart"/>
      <w:r w:rsidRPr="00593FB7">
        <w:rPr>
          <w:color w:val="000000" w:themeColor="text1"/>
        </w:rPr>
        <w:t>Ogodescu</w:t>
      </w:r>
      <w:proofErr w:type="spellEnd"/>
      <w:r w:rsidRPr="00593FB7">
        <w:rPr>
          <w:color w:val="000000" w:themeColor="text1"/>
        </w:rPr>
        <w:t xml:space="preserve"> Emilia, </w:t>
      </w:r>
      <w:proofErr w:type="spellStart"/>
      <w:r w:rsidRPr="00593FB7">
        <w:rPr>
          <w:color w:val="000000" w:themeColor="text1"/>
        </w:rPr>
        <w:t>Popa</w:t>
      </w:r>
      <w:proofErr w:type="spellEnd"/>
      <w:r w:rsidRPr="00593FB7">
        <w:rPr>
          <w:color w:val="000000" w:themeColor="text1"/>
        </w:rPr>
        <w:t xml:space="preserve"> </w:t>
      </w:r>
      <w:proofErr w:type="spellStart"/>
      <w:r w:rsidRPr="00593FB7">
        <w:rPr>
          <w:color w:val="000000" w:themeColor="text1"/>
        </w:rPr>
        <w:t>Malina</w:t>
      </w:r>
      <w:proofErr w:type="spellEnd"/>
      <w:r w:rsidRPr="00593FB7">
        <w:rPr>
          <w:color w:val="000000" w:themeColor="text1"/>
        </w:rPr>
        <w:t xml:space="preserve">, </w:t>
      </w:r>
      <w:proofErr w:type="spellStart"/>
      <w:r w:rsidRPr="00593FB7">
        <w:rPr>
          <w:color w:val="000000" w:themeColor="text1"/>
        </w:rPr>
        <w:t>Stoican</w:t>
      </w:r>
      <w:proofErr w:type="spellEnd"/>
      <w:r w:rsidRPr="00593FB7">
        <w:rPr>
          <w:color w:val="000000" w:themeColor="text1"/>
        </w:rPr>
        <w:t xml:space="preserve"> </w:t>
      </w:r>
      <w:proofErr w:type="spellStart"/>
      <w:r w:rsidRPr="00593FB7">
        <w:rPr>
          <w:color w:val="000000" w:themeColor="text1"/>
        </w:rPr>
        <w:t>Andrada</w:t>
      </w:r>
      <w:proofErr w:type="spellEnd"/>
      <w:r w:rsidRPr="00593FB7">
        <w:rPr>
          <w:color w:val="000000" w:themeColor="text1"/>
        </w:rPr>
        <w:t xml:space="preserve"> </w:t>
      </w:r>
      <w:proofErr w:type="spellStart"/>
      <w:r w:rsidRPr="00593FB7">
        <w:rPr>
          <w:color w:val="000000" w:themeColor="text1"/>
        </w:rPr>
        <w:t>Nicoleta</w:t>
      </w:r>
      <w:proofErr w:type="spellEnd"/>
      <w:r w:rsidRPr="00593FB7">
        <w:rPr>
          <w:color w:val="000000" w:themeColor="text1"/>
        </w:rPr>
        <w:t xml:space="preserve">, </w:t>
      </w:r>
      <w:proofErr w:type="spellStart"/>
      <w:r w:rsidRPr="00593FB7">
        <w:rPr>
          <w:color w:val="000000" w:themeColor="text1"/>
        </w:rPr>
        <w:t>Inhalosedarea</w:t>
      </w:r>
      <w:proofErr w:type="spellEnd"/>
      <w:r w:rsidRPr="00593FB7">
        <w:rPr>
          <w:color w:val="000000" w:themeColor="text1"/>
        </w:rPr>
        <w:t xml:space="preserve"> ca </w:t>
      </w:r>
      <w:proofErr w:type="spellStart"/>
      <w:r w:rsidRPr="00593FB7">
        <w:rPr>
          <w:color w:val="000000" w:themeColor="text1"/>
        </w:rPr>
        <w:t>alternativa</w:t>
      </w:r>
      <w:proofErr w:type="spellEnd"/>
      <w:r w:rsidRPr="00593FB7">
        <w:rPr>
          <w:color w:val="000000" w:themeColor="text1"/>
        </w:rPr>
        <w:t xml:space="preserve"> in </w:t>
      </w:r>
      <w:proofErr w:type="spellStart"/>
      <w:r w:rsidRPr="00593FB7">
        <w:rPr>
          <w:color w:val="000000" w:themeColor="text1"/>
        </w:rPr>
        <w:t>abordarea</w:t>
      </w:r>
      <w:proofErr w:type="spellEnd"/>
      <w:r w:rsidRPr="00593FB7">
        <w:rPr>
          <w:color w:val="000000" w:themeColor="text1"/>
        </w:rPr>
        <w:t xml:space="preserve"> </w:t>
      </w:r>
      <w:proofErr w:type="spellStart"/>
      <w:r w:rsidRPr="00593FB7">
        <w:rPr>
          <w:color w:val="000000" w:themeColor="text1"/>
        </w:rPr>
        <w:t>pediatrica</w:t>
      </w:r>
      <w:proofErr w:type="spellEnd"/>
      <w:r w:rsidRPr="00593FB7">
        <w:rPr>
          <w:color w:val="000000" w:themeColor="text1"/>
        </w:rPr>
        <w:t xml:space="preserve"> a </w:t>
      </w:r>
      <w:proofErr w:type="spellStart"/>
      <w:r w:rsidRPr="00593FB7">
        <w:rPr>
          <w:color w:val="000000" w:themeColor="text1"/>
        </w:rPr>
        <w:t>copiilor</w:t>
      </w:r>
      <w:proofErr w:type="spellEnd"/>
      <w:r w:rsidRPr="00593FB7">
        <w:rPr>
          <w:color w:val="000000" w:themeColor="text1"/>
        </w:rPr>
        <w:t xml:space="preserve"> cu </w:t>
      </w:r>
      <w:proofErr w:type="spellStart"/>
      <w:r w:rsidRPr="00593FB7">
        <w:rPr>
          <w:color w:val="000000" w:themeColor="text1"/>
        </w:rPr>
        <w:t>dizabilitati</w:t>
      </w:r>
      <w:proofErr w:type="spellEnd"/>
      <w:r w:rsidRPr="00593FB7">
        <w:rPr>
          <w:color w:val="000000" w:themeColor="text1"/>
        </w:rPr>
        <w:t xml:space="preserve"> in </w:t>
      </w:r>
      <w:proofErr w:type="spellStart"/>
      <w:r w:rsidRPr="00593FB7">
        <w:rPr>
          <w:color w:val="000000" w:themeColor="text1"/>
        </w:rPr>
        <w:t>medicina</w:t>
      </w:r>
      <w:proofErr w:type="spellEnd"/>
      <w:r w:rsidRPr="00593FB7">
        <w:rPr>
          <w:color w:val="000000" w:themeColor="text1"/>
        </w:rPr>
        <w:t xml:space="preserve"> </w:t>
      </w:r>
      <w:proofErr w:type="spellStart"/>
      <w:r w:rsidRPr="00593FB7">
        <w:rPr>
          <w:color w:val="000000" w:themeColor="text1"/>
        </w:rPr>
        <w:t>dentara</w:t>
      </w:r>
      <w:proofErr w:type="spellEnd"/>
      <w:r w:rsidRPr="00593FB7">
        <w:rPr>
          <w:color w:val="000000" w:themeColor="text1"/>
        </w:rPr>
        <w:t xml:space="preserve">, Medicine in Evolution, 2016, </w:t>
      </w:r>
      <w:proofErr w:type="spellStart"/>
      <w:proofErr w:type="gramStart"/>
      <w:r w:rsidRPr="00593FB7">
        <w:rPr>
          <w:color w:val="000000" w:themeColor="text1"/>
        </w:rPr>
        <w:t>vol.XXII</w:t>
      </w:r>
      <w:proofErr w:type="spellEnd"/>
      <w:proofErr w:type="gramEnd"/>
      <w:r w:rsidRPr="00593FB7">
        <w:rPr>
          <w:color w:val="000000" w:themeColor="text1"/>
        </w:rPr>
        <w:t xml:space="preserve">, </w:t>
      </w:r>
      <w:proofErr w:type="spellStart"/>
      <w:r w:rsidRPr="00593FB7">
        <w:rPr>
          <w:color w:val="000000" w:themeColor="text1"/>
        </w:rPr>
        <w:t>nr</w:t>
      </w:r>
      <w:proofErr w:type="spellEnd"/>
      <w:r w:rsidRPr="00593FB7">
        <w:rPr>
          <w:color w:val="000000" w:themeColor="text1"/>
        </w:rPr>
        <w:t>. l, p.41 ISSN 2065-376X</w:t>
      </w:r>
    </w:p>
    <w:p w:rsidR="00445766" w:rsidRPr="00593FB7" w:rsidRDefault="00445766" w:rsidP="00593FB7">
      <w:pPr>
        <w:numPr>
          <w:ilvl w:val="0"/>
          <w:numId w:val="4"/>
        </w:numPr>
        <w:spacing w:line="276" w:lineRule="auto"/>
        <w:ind w:left="360"/>
        <w:jc w:val="both"/>
        <w:rPr>
          <w:color w:val="000000" w:themeColor="text1"/>
        </w:rPr>
      </w:pPr>
      <w:proofErr w:type="spellStart"/>
      <w:r w:rsidRPr="00593FB7">
        <w:rPr>
          <w:color w:val="000000" w:themeColor="text1"/>
        </w:rPr>
        <w:t>A.</w:t>
      </w:r>
      <w:proofErr w:type="gramStart"/>
      <w:r w:rsidRPr="00593FB7">
        <w:rPr>
          <w:color w:val="000000" w:themeColor="text1"/>
        </w:rPr>
        <w:t>S.Ogodescu</w:t>
      </w:r>
      <w:proofErr w:type="spellEnd"/>
      <w:proofErr w:type="gramEnd"/>
      <w:r w:rsidRPr="00593FB7">
        <w:rPr>
          <w:color w:val="000000" w:themeColor="text1"/>
        </w:rPr>
        <w:t xml:space="preserve">, </w:t>
      </w:r>
      <w:proofErr w:type="spellStart"/>
      <w:r w:rsidRPr="00593FB7">
        <w:rPr>
          <w:color w:val="000000" w:themeColor="text1"/>
        </w:rPr>
        <w:t>A.E.Ogodescu</w:t>
      </w:r>
      <w:proofErr w:type="spellEnd"/>
      <w:r w:rsidRPr="00593FB7">
        <w:rPr>
          <w:color w:val="000000" w:themeColor="text1"/>
        </w:rPr>
        <w:t xml:space="preserve">, </w:t>
      </w:r>
      <w:proofErr w:type="spellStart"/>
      <w:r w:rsidRPr="00593FB7">
        <w:rPr>
          <w:b/>
          <w:color w:val="000000" w:themeColor="text1"/>
        </w:rPr>
        <w:t>M.M.Luca</w:t>
      </w:r>
      <w:proofErr w:type="spellEnd"/>
      <w:r w:rsidRPr="00593FB7">
        <w:rPr>
          <w:color w:val="000000" w:themeColor="text1"/>
        </w:rPr>
        <w:t xml:space="preserve">, </w:t>
      </w:r>
      <w:proofErr w:type="spellStart"/>
      <w:r w:rsidRPr="00593FB7">
        <w:rPr>
          <w:color w:val="000000" w:themeColor="text1"/>
        </w:rPr>
        <w:t>M.Popa</w:t>
      </w:r>
      <w:proofErr w:type="spellEnd"/>
      <w:r w:rsidRPr="00593FB7">
        <w:rPr>
          <w:color w:val="000000" w:themeColor="text1"/>
        </w:rPr>
        <w:t xml:space="preserve">, </w:t>
      </w:r>
      <w:proofErr w:type="spellStart"/>
      <w:r w:rsidRPr="00593FB7">
        <w:rPr>
          <w:color w:val="000000" w:themeColor="text1"/>
        </w:rPr>
        <w:t>A.Feher</w:t>
      </w:r>
      <w:proofErr w:type="spellEnd"/>
      <w:r w:rsidRPr="00593FB7">
        <w:rPr>
          <w:color w:val="000000" w:themeColor="text1"/>
        </w:rPr>
        <w:t xml:space="preserve"> Our  experience  on infiltration of white spot lesions, European Archives of </w:t>
      </w:r>
      <w:proofErr w:type="spellStart"/>
      <w:r w:rsidRPr="00593FB7">
        <w:rPr>
          <w:color w:val="000000" w:themeColor="text1"/>
        </w:rPr>
        <w:t>Paediatric</w:t>
      </w:r>
      <w:proofErr w:type="spellEnd"/>
      <w:r w:rsidRPr="00593FB7">
        <w:rPr>
          <w:color w:val="000000" w:themeColor="text1"/>
        </w:rPr>
        <w:t xml:space="preserve"> Dentistry, 2016, 4, p.291 ISSN 1818-6300</w:t>
      </w:r>
    </w:p>
    <w:p w:rsidR="00445766" w:rsidRPr="00593FB7" w:rsidRDefault="00445766" w:rsidP="00593FB7">
      <w:pPr>
        <w:numPr>
          <w:ilvl w:val="0"/>
          <w:numId w:val="4"/>
        </w:numPr>
        <w:spacing w:line="276" w:lineRule="auto"/>
        <w:ind w:left="360"/>
        <w:jc w:val="both"/>
        <w:rPr>
          <w:color w:val="000000" w:themeColor="text1"/>
        </w:rPr>
      </w:pPr>
      <w:proofErr w:type="spellStart"/>
      <w:r w:rsidRPr="00593FB7">
        <w:rPr>
          <w:color w:val="000000" w:themeColor="text1"/>
        </w:rPr>
        <w:lastRenderedPageBreak/>
        <w:t>Ogodescu</w:t>
      </w:r>
      <w:proofErr w:type="spellEnd"/>
      <w:r w:rsidRPr="00593FB7">
        <w:rPr>
          <w:color w:val="000000" w:themeColor="text1"/>
        </w:rPr>
        <w:t xml:space="preserve"> Emilia, </w:t>
      </w:r>
      <w:r w:rsidRPr="00593FB7">
        <w:rPr>
          <w:b/>
          <w:color w:val="000000" w:themeColor="text1"/>
        </w:rPr>
        <w:t>Luca Magda</w:t>
      </w:r>
      <w:r w:rsidRPr="00593FB7">
        <w:rPr>
          <w:color w:val="000000" w:themeColor="text1"/>
        </w:rPr>
        <w:t xml:space="preserve">, </w:t>
      </w:r>
      <w:proofErr w:type="spellStart"/>
      <w:r w:rsidRPr="00593FB7">
        <w:rPr>
          <w:color w:val="000000" w:themeColor="text1"/>
        </w:rPr>
        <w:t>Popa</w:t>
      </w:r>
      <w:proofErr w:type="spellEnd"/>
      <w:r w:rsidRPr="00593FB7">
        <w:rPr>
          <w:color w:val="000000" w:themeColor="text1"/>
        </w:rPr>
        <w:t xml:space="preserve"> </w:t>
      </w:r>
      <w:proofErr w:type="spellStart"/>
      <w:r w:rsidRPr="00593FB7">
        <w:rPr>
          <w:color w:val="000000" w:themeColor="text1"/>
        </w:rPr>
        <w:t>Malina</w:t>
      </w:r>
      <w:proofErr w:type="spellEnd"/>
      <w:r w:rsidRPr="00593FB7">
        <w:rPr>
          <w:color w:val="000000" w:themeColor="text1"/>
        </w:rPr>
        <w:t xml:space="preserve">, </w:t>
      </w:r>
      <w:proofErr w:type="spellStart"/>
      <w:r w:rsidRPr="00593FB7">
        <w:rPr>
          <w:color w:val="000000" w:themeColor="text1"/>
        </w:rPr>
        <w:t>Feher</w:t>
      </w:r>
      <w:proofErr w:type="spellEnd"/>
      <w:r w:rsidRPr="00593FB7">
        <w:rPr>
          <w:color w:val="000000" w:themeColor="text1"/>
        </w:rPr>
        <w:t xml:space="preserve"> Anita, </w:t>
      </w:r>
      <w:proofErr w:type="spellStart"/>
      <w:r w:rsidRPr="00593FB7">
        <w:rPr>
          <w:color w:val="000000" w:themeColor="text1"/>
        </w:rPr>
        <w:t>Lazea</w:t>
      </w:r>
      <w:proofErr w:type="spellEnd"/>
      <w:r w:rsidRPr="00593FB7">
        <w:rPr>
          <w:color w:val="000000" w:themeColor="text1"/>
        </w:rPr>
        <w:t xml:space="preserve"> </w:t>
      </w:r>
      <w:proofErr w:type="spellStart"/>
      <w:r w:rsidRPr="00593FB7">
        <w:rPr>
          <w:color w:val="000000" w:themeColor="text1"/>
        </w:rPr>
        <w:t>Andreea</w:t>
      </w:r>
      <w:proofErr w:type="spellEnd"/>
      <w:r w:rsidRPr="00593FB7">
        <w:rPr>
          <w:color w:val="000000" w:themeColor="text1"/>
        </w:rPr>
        <w:t xml:space="preserve">, </w:t>
      </w:r>
      <w:proofErr w:type="spellStart"/>
      <w:r w:rsidRPr="00593FB7">
        <w:rPr>
          <w:color w:val="000000" w:themeColor="text1"/>
        </w:rPr>
        <w:t>Ogodescu</w:t>
      </w:r>
      <w:proofErr w:type="spellEnd"/>
      <w:r w:rsidRPr="00593FB7">
        <w:rPr>
          <w:color w:val="000000" w:themeColor="text1"/>
        </w:rPr>
        <w:t xml:space="preserve"> </w:t>
      </w:r>
      <w:proofErr w:type="spellStart"/>
      <w:r w:rsidRPr="00593FB7">
        <w:rPr>
          <w:color w:val="000000" w:themeColor="text1"/>
        </w:rPr>
        <w:t>Alexandru</w:t>
      </w:r>
      <w:proofErr w:type="spellEnd"/>
      <w:r w:rsidRPr="00593FB7">
        <w:rPr>
          <w:color w:val="000000" w:themeColor="text1"/>
        </w:rPr>
        <w:t xml:space="preserve">, </w:t>
      </w:r>
      <w:proofErr w:type="spellStart"/>
      <w:r w:rsidRPr="00593FB7">
        <w:rPr>
          <w:color w:val="000000" w:themeColor="text1"/>
        </w:rPr>
        <w:t>Experienta</w:t>
      </w:r>
      <w:proofErr w:type="spellEnd"/>
      <w:r w:rsidRPr="00593FB7">
        <w:rPr>
          <w:color w:val="000000" w:themeColor="text1"/>
        </w:rPr>
        <w:t xml:space="preserve"> </w:t>
      </w:r>
      <w:proofErr w:type="spellStart"/>
      <w:r w:rsidRPr="00593FB7">
        <w:rPr>
          <w:color w:val="000000" w:themeColor="text1"/>
        </w:rPr>
        <w:t>noastra</w:t>
      </w:r>
      <w:proofErr w:type="spellEnd"/>
      <w:r w:rsidRPr="00593FB7">
        <w:rPr>
          <w:color w:val="000000" w:themeColor="text1"/>
        </w:rPr>
        <w:t xml:space="preserve"> </w:t>
      </w:r>
      <w:proofErr w:type="spellStart"/>
      <w:r w:rsidRPr="00593FB7">
        <w:rPr>
          <w:color w:val="000000" w:themeColor="text1"/>
        </w:rPr>
        <w:t>privind</w:t>
      </w:r>
      <w:proofErr w:type="spellEnd"/>
      <w:r w:rsidRPr="00593FB7">
        <w:rPr>
          <w:color w:val="000000" w:themeColor="text1"/>
        </w:rPr>
        <w:t xml:space="preserve"> </w:t>
      </w:r>
      <w:proofErr w:type="spellStart"/>
      <w:r w:rsidRPr="00593FB7">
        <w:rPr>
          <w:color w:val="000000" w:themeColor="text1"/>
        </w:rPr>
        <w:t>utilizarea</w:t>
      </w:r>
      <w:proofErr w:type="spellEnd"/>
      <w:r w:rsidRPr="00593FB7">
        <w:rPr>
          <w:color w:val="000000" w:themeColor="text1"/>
        </w:rPr>
        <w:t xml:space="preserve"> </w:t>
      </w:r>
      <w:proofErr w:type="spellStart"/>
      <w:r w:rsidRPr="00593FB7">
        <w:rPr>
          <w:color w:val="000000" w:themeColor="text1"/>
        </w:rPr>
        <w:t>Biodentine</w:t>
      </w:r>
      <w:proofErr w:type="spellEnd"/>
      <w:r w:rsidRPr="00593FB7">
        <w:rPr>
          <w:color w:val="000000" w:themeColor="text1"/>
        </w:rPr>
        <w:t xml:space="preserve"> la </w:t>
      </w:r>
      <w:proofErr w:type="spellStart"/>
      <w:r w:rsidRPr="00593FB7">
        <w:rPr>
          <w:color w:val="000000" w:themeColor="text1"/>
        </w:rPr>
        <w:t>copii</w:t>
      </w:r>
      <w:proofErr w:type="spellEnd"/>
      <w:r w:rsidRPr="00593FB7">
        <w:rPr>
          <w:color w:val="000000" w:themeColor="text1"/>
        </w:rPr>
        <w:t xml:space="preserve"> </w:t>
      </w:r>
      <w:proofErr w:type="spellStart"/>
      <w:r w:rsidRPr="00593FB7">
        <w:rPr>
          <w:color w:val="000000" w:themeColor="text1"/>
        </w:rPr>
        <w:t>si</w:t>
      </w:r>
      <w:proofErr w:type="spellEnd"/>
      <w:r w:rsidRPr="00593FB7">
        <w:rPr>
          <w:color w:val="000000" w:themeColor="text1"/>
        </w:rPr>
        <w:t xml:space="preserve"> </w:t>
      </w:r>
      <w:proofErr w:type="spellStart"/>
      <w:r w:rsidRPr="00593FB7">
        <w:rPr>
          <w:color w:val="000000" w:themeColor="text1"/>
        </w:rPr>
        <w:t>adolescenti</w:t>
      </w:r>
      <w:proofErr w:type="spellEnd"/>
      <w:r w:rsidRPr="00593FB7">
        <w:rPr>
          <w:color w:val="000000" w:themeColor="text1"/>
        </w:rPr>
        <w:t xml:space="preserve">, </w:t>
      </w:r>
      <w:proofErr w:type="spellStart"/>
      <w:r w:rsidRPr="00593FB7">
        <w:rPr>
          <w:color w:val="000000" w:themeColor="text1"/>
        </w:rPr>
        <w:t>Preventia</w:t>
      </w:r>
      <w:proofErr w:type="spellEnd"/>
      <w:r w:rsidRPr="00593FB7">
        <w:rPr>
          <w:color w:val="000000" w:themeColor="text1"/>
        </w:rPr>
        <w:t xml:space="preserve"> </w:t>
      </w:r>
      <w:proofErr w:type="spellStart"/>
      <w:r w:rsidRPr="00593FB7">
        <w:rPr>
          <w:color w:val="000000" w:themeColor="text1"/>
        </w:rPr>
        <w:t>afectiunilor</w:t>
      </w:r>
      <w:proofErr w:type="spellEnd"/>
      <w:r w:rsidRPr="00593FB7">
        <w:rPr>
          <w:color w:val="000000" w:themeColor="text1"/>
        </w:rPr>
        <w:t xml:space="preserve"> </w:t>
      </w:r>
      <w:proofErr w:type="spellStart"/>
      <w:r w:rsidRPr="00593FB7">
        <w:rPr>
          <w:color w:val="000000" w:themeColor="text1"/>
        </w:rPr>
        <w:t>stomatologice</w:t>
      </w:r>
      <w:proofErr w:type="spellEnd"/>
      <w:r w:rsidRPr="00593FB7">
        <w:rPr>
          <w:color w:val="000000" w:themeColor="text1"/>
        </w:rPr>
        <w:t>, 2016, p.81 ISBN 978-606-544-389-2</w:t>
      </w:r>
    </w:p>
    <w:p w:rsidR="00445766" w:rsidRPr="00503543" w:rsidRDefault="00445766" w:rsidP="00E30BFD">
      <w:pPr>
        <w:numPr>
          <w:ilvl w:val="0"/>
          <w:numId w:val="4"/>
        </w:numPr>
        <w:spacing w:line="276" w:lineRule="auto"/>
        <w:ind w:left="360"/>
        <w:jc w:val="both"/>
        <w:rPr>
          <w:color w:val="000000" w:themeColor="text1"/>
        </w:rPr>
      </w:pPr>
      <w:proofErr w:type="spellStart"/>
      <w:r w:rsidRPr="00503543">
        <w:t>Dinu</w:t>
      </w:r>
      <w:proofErr w:type="spellEnd"/>
      <w:r w:rsidRPr="00503543">
        <w:t xml:space="preserve"> </w:t>
      </w:r>
      <w:proofErr w:type="spellStart"/>
      <w:r w:rsidRPr="00503543">
        <w:t>Ștefania</w:t>
      </w:r>
      <w:proofErr w:type="spellEnd"/>
      <w:r w:rsidRPr="00503543">
        <w:t xml:space="preserve">, </w:t>
      </w:r>
      <w:proofErr w:type="spellStart"/>
      <w:r w:rsidRPr="00503543">
        <w:t>ogodescu</w:t>
      </w:r>
      <w:proofErr w:type="spellEnd"/>
      <w:r w:rsidRPr="00503543">
        <w:t xml:space="preserve"> </w:t>
      </w:r>
      <w:proofErr w:type="spellStart"/>
      <w:r w:rsidRPr="00503543">
        <w:t>Alexandru</w:t>
      </w:r>
      <w:proofErr w:type="spellEnd"/>
      <w:r w:rsidRPr="00503543">
        <w:t xml:space="preserve">, </w:t>
      </w:r>
      <w:proofErr w:type="spellStart"/>
      <w:r w:rsidRPr="00503543">
        <w:t>Lazea</w:t>
      </w:r>
      <w:proofErr w:type="spellEnd"/>
      <w:r w:rsidRPr="00503543">
        <w:t xml:space="preserve"> </w:t>
      </w:r>
      <w:proofErr w:type="spellStart"/>
      <w:r w:rsidRPr="00503543">
        <w:t>Andreea</w:t>
      </w:r>
      <w:proofErr w:type="spellEnd"/>
      <w:r w:rsidRPr="00503543">
        <w:t xml:space="preserve">, Cristina </w:t>
      </w:r>
      <w:proofErr w:type="spellStart"/>
      <w:r w:rsidRPr="00503543">
        <w:t>Lazăr</w:t>
      </w:r>
      <w:proofErr w:type="spellEnd"/>
      <w:r w:rsidRPr="00503543">
        <w:t xml:space="preserve">, </w:t>
      </w:r>
      <w:r w:rsidRPr="00503543">
        <w:rPr>
          <w:b/>
        </w:rPr>
        <w:t xml:space="preserve">Luca </w:t>
      </w:r>
      <w:proofErr w:type="gramStart"/>
      <w:r w:rsidRPr="00503543">
        <w:rPr>
          <w:b/>
        </w:rPr>
        <w:t>Magda</w:t>
      </w:r>
      <w:r w:rsidRPr="00503543">
        <w:t>,  Treatment</w:t>
      </w:r>
      <w:proofErr w:type="gramEnd"/>
      <w:r w:rsidRPr="00503543">
        <w:t xml:space="preserve"> of class II Division1 </w:t>
      </w:r>
      <w:proofErr w:type="spellStart"/>
      <w:r w:rsidRPr="00503543">
        <w:t>Maloclusion</w:t>
      </w:r>
      <w:proofErr w:type="spellEnd"/>
      <w:r w:rsidRPr="00503543">
        <w:t xml:space="preserve"> with </w:t>
      </w:r>
      <w:proofErr w:type="spellStart"/>
      <w:r w:rsidRPr="00503543">
        <w:t>myofunctional</w:t>
      </w:r>
      <w:proofErr w:type="spellEnd"/>
      <w:r w:rsidRPr="00503543">
        <w:t xml:space="preserve"> Trainer system in growing Patient</w:t>
      </w:r>
      <w:r w:rsidRPr="00503543">
        <w:rPr>
          <w:b/>
        </w:rPr>
        <w:t xml:space="preserve"> </w:t>
      </w:r>
      <w:r w:rsidRPr="00503543">
        <w:t>the IV-</w:t>
      </w:r>
      <w:proofErr w:type="spellStart"/>
      <w:r w:rsidRPr="00503543">
        <w:t>rd</w:t>
      </w:r>
      <w:proofErr w:type="spellEnd"/>
      <w:r w:rsidRPr="00503543">
        <w:t xml:space="preserve"> International Congress of the Romanian Straight-wire Association, </w:t>
      </w:r>
      <w:proofErr w:type="spellStart"/>
      <w:r w:rsidRPr="00503543">
        <w:t>Iași</w:t>
      </w:r>
      <w:proofErr w:type="spellEnd"/>
      <w:r w:rsidRPr="00503543">
        <w:t xml:space="preserve"> </w:t>
      </w:r>
      <w:proofErr w:type="spellStart"/>
      <w:r w:rsidRPr="00503543">
        <w:t>aprilie</w:t>
      </w:r>
      <w:proofErr w:type="spellEnd"/>
      <w:r w:rsidRPr="00503543">
        <w:t xml:space="preserve"> 6</w:t>
      </w:r>
      <w:r w:rsidRPr="00503543">
        <w:rPr>
          <w:vertAlign w:val="superscript"/>
        </w:rPr>
        <w:t>th</w:t>
      </w:r>
      <w:r w:rsidRPr="00503543">
        <w:t>-8</w:t>
      </w:r>
      <w:r w:rsidRPr="00503543">
        <w:rPr>
          <w:vertAlign w:val="superscript"/>
        </w:rPr>
        <w:t>th</w:t>
      </w:r>
      <w:r w:rsidRPr="00503543">
        <w:t xml:space="preserve"> 2013</w:t>
      </w:r>
    </w:p>
    <w:p w:rsidR="00445766" w:rsidRPr="00503543" w:rsidRDefault="00445766" w:rsidP="00E30BFD">
      <w:pPr>
        <w:numPr>
          <w:ilvl w:val="0"/>
          <w:numId w:val="4"/>
        </w:numPr>
        <w:spacing w:line="276" w:lineRule="auto"/>
        <w:ind w:left="360"/>
        <w:jc w:val="both"/>
        <w:rPr>
          <w:color w:val="000000" w:themeColor="text1"/>
        </w:rPr>
      </w:pPr>
      <w:proofErr w:type="spellStart"/>
      <w:r w:rsidRPr="00503543">
        <w:t>Alexandru</w:t>
      </w:r>
      <w:proofErr w:type="spellEnd"/>
      <w:r w:rsidRPr="00503543">
        <w:t xml:space="preserve"> </w:t>
      </w:r>
      <w:proofErr w:type="spellStart"/>
      <w:r w:rsidRPr="00503543">
        <w:t>Ogodescu</w:t>
      </w:r>
      <w:proofErr w:type="spellEnd"/>
      <w:r w:rsidRPr="00503543">
        <w:t xml:space="preserve">, </w:t>
      </w:r>
      <w:r w:rsidRPr="00503543">
        <w:rPr>
          <w:b/>
        </w:rPr>
        <w:t>Magda Luca</w:t>
      </w:r>
      <w:r w:rsidRPr="00503543">
        <w:t xml:space="preserve">, Emilia </w:t>
      </w:r>
      <w:proofErr w:type="spellStart"/>
      <w:r w:rsidRPr="00503543">
        <w:t>Ogodescu</w:t>
      </w:r>
      <w:proofErr w:type="spellEnd"/>
      <w:r w:rsidRPr="00503543">
        <w:t xml:space="preserve">, </w:t>
      </w:r>
      <w:proofErr w:type="spellStart"/>
      <w:r w:rsidRPr="00503543">
        <w:t>Stefania</w:t>
      </w:r>
      <w:proofErr w:type="spellEnd"/>
      <w:r w:rsidRPr="00503543">
        <w:t xml:space="preserve"> </w:t>
      </w:r>
      <w:proofErr w:type="spellStart"/>
      <w:r w:rsidRPr="00503543">
        <w:t>Dinu</w:t>
      </w:r>
      <w:proofErr w:type="spellEnd"/>
      <w:r w:rsidRPr="00503543">
        <w:t xml:space="preserve">, </w:t>
      </w:r>
      <w:proofErr w:type="spellStart"/>
      <w:r w:rsidRPr="00503543">
        <w:t>Mălina</w:t>
      </w:r>
      <w:proofErr w:type="spellEnd"/>
      <w:r w:rsidRPr="00503543">
        <w:t xml:space="preserve"> </w:t>
      </w:r>
      <w:proofErr w:type="spellStart"/>
      <w:r w:rsidRPr="00503543">
        <w:t>Popa</w:t>
      </w:r>
      <w:proofErr w:type="spellEnd"/>
      <w:r w:rsidRPr="00503543">
        <w:t xml:space="preserve"> </w:t>
      </w:r>
      <w:proofErr w:type="gramStart"/>
      <w:r w:rsidRPr="00503543">
        <w:t>The</w:t>
      </w:r>
      <w:proofErr w:type="gramEnd"/>
      <w:r w:rsidRPr="00503543">
        <w:t xml:space="preserve"> Papilla Index During the Interdisciplinary Orthodontic Treatment of adult patients the IV-</w:t>
      </w:r>
      <w:proofErr w:type="spellStart"/>
      <w:r w:rsidRPr="00503543">
        <w:t>rd</w:t>
      </w:r>
      <w:proofErr w:type="spellEnd"/>
      <w:r w:rsidRPr="00503543">
        <w:t xml:space="preserve"> International Congress of the Romanian Straight-wire Association, </w:t>
      </w:r>
      <w:proofErr w:type="spellStart"/>
      <w:r w:rsidRPr="00503543">
        <w:t>Iași</w:t>
      </w:r>
      <w:proofErr w:type="spellEnd"/>
      <w:r w:rsidRPr="00503543">
        <w:t xml:space="preserve"> </w:t>
      </w:r>
      <w:proofErr w:type="spellStart"/>
      <w:r w:rsidRPr="00503543">
        <w:t>aprilie</w:t>
      </w:r>
      <w:proofErr w:type="spellEnd"/>
      <w:r w:rsidRPr="00503543">
        <w:t xml:space="preserve"> 6</w:t>
      </w:r>
      <w:r w:rsidRPr="00503543">
        <w:rPr>
          <w:vertAlign w:val="superscript"/>
        </w:rPr>
        <w:t>th</w:t>
      </w:r>
      <w:r w:rsidRPr="00503543">
        <w:t>-8</w:t>
      </w:r>
      <w:r w:rsidRPr="00503543">
        <w:rPr>
          <w:vertAlign w:val="superscript"/>
        </w:rPr>
        <w:t>th</w:t>
      </w:r>
      <w:r w:rsidRPr="00503543">
        <w:t xml:space="preserve"> 2013</w:t>
      </w:r>
    </w:p>
    <w:p w:rsidR="00445766" w:rsidRPr="00503543" w:rsidRDefault="00445766" w:rsidP="00E30BFD">
      <w:pPr>
        <w:numPr>
          <w:ilvl w:val="0"/>
          <w:numId w:val="4"/>
        </w:numPr>
        <w:spacing w:line="276" w:lineRule="auto"/>
        <w:ind w:left="360"/>
        <w:jc w:val="both"/>
        <w:rPr>
          <w:color w:val="000000" w:themeColor="text1"/>
        </w:rPr>
      </w:pPr>
      <w:r w:rsidRPr="00503543">
        <w:rPr>
          <w:b/>
        </w:rPr>
        <w:t>Luca Magda</w:t>
      </w:r>
      <w:r w:rsidRPr="00503543">
        <w:t xml:space="preserve">, </w:t>
      </w:r>
      <w:proofErr w:type="spellStart"/>
      <w:r w:rsidRPr="00503543">
        <w:t>Ogodecu</w:t>
      </w:r>
      <w:proofErr w:type="spellEnd"/>
      <w:r w:rsidRPr="00503543">
        <w:t xml:space="preserve"> </w:t>
      </w:r>
      <w:proofErr w:type="spellStart"/>
      <w:r w:rsidRPr="00503543">
        <w:t>Alexandru</w:t>
      </w:r>
      <w:proofErr w:type="spellEnd"/>
      <w:r w:rsidRPr="00503543">
        <w:t xml:space="preserve">, </w:t>
      </w:r>
      <w:proofErr w:type="spellStart"/>
      <w:r w:rsidRPr="00503543">
        <w:t>Og</w:t>
      </w:r>
      <w:r w:rsidR="004F6EFD">
        <w:t>odescu</w:t>
      </w:r>
      <w:proofErr w:type="spellEnd"/>
      <w:r w:rsidR="004F6EFD">
        <w:t xml:space="preserve"> </w:t>
      </w:r>
      <w:proofErr w:type="spellStart"/>
      <w:r w:rsidR="004F6EFD">
        <w:t>emilia</w:t>
      </w:r>
      <w:proofErr w:type="spellEnd"/>
      <w:r w:rsidR="004F6EFD">
        <w:t xml:space="preserve">, Lazar Cristina, </w:t>
      </w:r>
      <w:proofErr w:type="spellStart"/>
      <w:r w:rsidR="004F6EFD">
        <w:t>Ma</w:t>
      </w:r>
      <w:r w:rsidRPr="00503543">
        <w:t>pampametis</w:t>
      </w:r>
      <w:proofErr w:type="spellEnd"/>
      <w:r w:rsidRPr="00503543">
        <w:t xml:space="preserve"> </w:t>
      </w:r>
      <w:proofErr w:type="spellStart"/>
      <w:proofErr w:type="gramStart"/>
      <w:r w:rsidRPr="00503543">
        <w:t>Antonios</w:t>
      </w:r>
      <w:proofErr w:type="spellEnd"/>
      <w:r w:rsidRPr="00503543">
        <w:t xml:space="preserve">  Space</w:t>
      </w:r>
      <w:proofErr w:type="gramEnd"/>
      <w:r w:rsidRPr="00503543">
        <w:t xml:space="preserve"> management in temporary and mixed dentition la the III-</w:t>
      </w:r>
      <w:proofErr w:type="spellStart"/>
      <w:r w:rsidRPr="00503543">
        <w:t>rd</w:t>
      </w:r>
      <w:proofErr w:type="spellEnd"/>
      <w:r w:rsidRPr="00503543">
        <w:t xml:space="preserve"> International Congress of the Romanian Straight-wire Association, </w:t>
      </w:r>
      <w:proofErr w:type="spellStart"/>
      <w:r w:rsidRPr="00503543">
        <w:t>Iași</w:t>
      </w:r>
      <w:proofErr w:type="spellEnd"/>
      <w:r w:rsidRPr="00503543">
        <w:t xml:space="preserve"> </w:t>
      </w:r>
      <w:proofErr w:type="spellStart"/>
      <w:r w:rsidRPr="00503543">
        <w:t>aprilie</w:t>
      </w:r>
      <w:proofErr w:type="spellEnd"/>
      <w:r w:rsidRPr="00503543">
        <w:t xml:space="preserve"> 4</w:t>
      </w:r>
      <w:r w:rsidRPr="00503543">
        <w:rPr>
          <w:vertAlign w:val="superscript"/>
        </w:rPr>
        <w:t>th</w:t>
      </w:r>
      <w:r w:rsidRPr="00503543">
        <w:t>-7</w:t>
      </w:r>
      <w:r w:rsidRPr="00503543">
        <w:rPr>
          <w:vertAlign w:val="superscript"/>
        </w:rPr>
        <w:t>th</w:t>
      </w:r>
      <w:r w:rsidRPr="00503543">
        <w:t xml:space="preserve"> 2012</w:t>
      </w:r>
    </w:p>
    <w:p w:rsidR="00445766" w:rsidRPr="00503543" w:rsidRDefault="00445766" w:rsidP="00E30BFD">
      <w:pPr>
        <w:numPr>
          <w:ilvl w:val="0"/>
          <w:numId w:val="4"/>
        </w:numPr>
        <w:spacing w:line="276" w:lineRule="auto"/>
        <w:ind w:left="360"/>
        <w:jc w:val="both"/>
        <w:rPr>
          <w:color w:val="000000" w:themeColor="text1"/>
        </w:rPr>
      </w:pPr>
      <w:proofErr w:type="spellStart"/>
      <w:r w:rsidRPr="00503543">
        <w:t>Ogodescu</w:t>
      </w:r>
      <w:proofErr w:type="spellEnd"/>
      <w:r w:rsidRPr="00503543">
        <w:t xml:space="preserve"> </w:t>
      </w:r>
      <w:proofErr w:type="spellStart"/>
      <w:r w:rsidRPr="00503543">
        <w:t>Alexandru</w:t>
      </w:r>
      <w:proofErr w:type="spellEnd"/>
      <w:r w:rsidRPr="00503543">
        <w:t xml:space="preserve">, </w:t>
      </w:r>
      <w:proofErr w:type="spellStart"/>
      <w:r w:rsidRPr="00503543">
        <w:t>Dinu</w:t>
      </w:r>
      <w:proofErr w:type="spellEnd"/>
      <w:r w:rsidRPr="00503543">
        <w:t xml:space="preserve"> </w:t>
      </w:r>
      <w:proofErr w:type="spellStart"/>
      <w:r w:rsidRPr="00503543">
        <w:t>Ștefania</w:t>
      </w:r>
      <w:proofErr w:type="spellEnd"/>
      <w:r w:rsidRPr="00503543">
        <w:t xml:space="preserve">, Emilia </w:t>
      </w:r>
      <w:proofErr w:type="spellStart"/>
      <w:r w:rsidRPr="00503543">
        <w:t>Ogodescu</w:t>
      </w:r>
      <w:proofErr w:type="spellEnd"/>
      <w:r w:rsidRPr="00503543">
        <w:t xml:space="preserve">, </w:t>
      </w:r>
      <w:r w:rsidRPr="00503543">
        <w:rPr>
          <w:b/>
        </w:rPr>
        <w:t>Magda Luca</w:t>
      </w:r>
      <w:r w:rsidRPr="00503543">
        <w:t xml:space="preserve">, </w:t>
      </w:r>
      <w:proofErr w:type="spellStart"/>
      <w:r w:rsidRPr="00503543">
        <w:t>Ștean</w:t>
      </w:r>
      <w:proofErr w:type="spellEnd"/>
      <w:r w:rsidRPr="00503543">
        <w:t xml:space="preserve"> </w:t>
      </w:r>
      <w:proofErr w:type="spellStart"/>
      <w:r w:rsidRPr="00503543">
        <w:t>Stratul</w:t>
      </w:r>
      <w:proofErr w:type="spellEnd"/>
      <w:r w:rsidRPr="00503543">
        <w:t>, Reconstruction of the interdental papilla using an interdisciplinary orthodontic and periodontal approach. the IV-</w:t>
      </w:r>
      <w:proofErr w:type="spellStart"/>
      <w:r w:rsidRPr="00503543">
        <w:t>rd</w:t>
      </w:r>
      <w:proofErr w:type="spellEnd"/>
      <w:r w:rsidRPr="00503543">
        <w:t xml:space="preserve"> International Congress of the Romanian Straight-wire Association, </w:t>
      </w:r>
      <w:proofErr w:type="spellStart"/>
      <w:r w:rsidRPr="00503543">
        <w:t>Iași</w:t>
      </w:r>
      <w:proofErr w:type="spellEnd"/>
      <w:r w:rsidRPr="00503543">
        <w:t xml:space="preserve"> </w:t>
      </w:r>
      <w:proofErr w:type="spellStart"/>
      <w:r w:rsidRPr="00503543">
        <w:t>aprilie</w:t>
      </w:r>
      <w:proofErr w:type="spellEnd"/>
      <w:r w:rsidRPr="00503543">
        <w:t xml:space="preserve"> 6</w:t>
      </w:r>
      <w:r w:rsidRPr="00503543">
        <w:rPr>
          <w:vertAlign w:val="superscript"/>
        </w:rPr>
        <w:t>th</w:t>
      </w:r>
      <w:r w:rsidRPr="00503543">
        <w:t>-8</w:t>
      </w:r>
      <w:r w:rsidRPr="00503543">
        <w:rPr>
          <w:vertAlign w:val="superscript"/>
        </w:rPr>
        <w:t>th</w:t>
      </w:r>
      <w:r w:rsidRPr="00503543">
        <w:t xml:space="preserve"> 2013</w:t>
      </w:r>
    </w:p>
    <w:p w:rsidR="00445766" w:rsidRPr="00503543" w:rsidRDefault="004F6EFD" w:rsidP="00E30BFD">
      <w:pPr>
        <w:numPr>
          <w:ilvl w:val="0"/>
          <w:numId w:val="4"/>
        </w:numPr>
        <w:spacing w:line="276" w:lineRule="auto"/>
        <w:ind w:left="360"/>
        <w:jc w:val="both"/>
      </w:pPr>
      <w:proofErr w:type="spellStart"/>
      <w:r>
        <w:t>Bă</w:t>
      </w:r>
      <w:r w:rsidR="00445766" w:rsidRPr="00503543">
        <w:t>lan</w:t>
      </w:r>
      <w:proofErr w:type="spellEnd"/>
      <w:r w:rsidR="00445766" w:rsidRPr="00503543">
        <w:t xml:space="preserve"> </w:t>
      </w:r>
      <w:proofErr w:type="spellStart"/>
      <w:r w:rsidR="00445766" w:rsidRPr="00503543">
        <w:t>Raluca</w:t>
      </w:r>
      <w:proofErr w:type="spellEnd"/>
      <w:r w:rsidR="00445766" w:rsidRPr="00503543">
        <w:t xml:space="preserve"> Adriana, </w:t>
      </w:r>
      <w:proofErr w:type="spellStart"/>
      <w:r w:rsidR="00445766" w:rsidRPr="00503543">
        <w:t>Bratu</w:t>
      </w:r>
      <w:proofErr w:type="spellEnd"/>
      <w:r w:rsidR="00445766" w:rsidRPr="00503543">
        <w:t xml:space="preserve"> Dana Cristina, </w:t>
      </w:r>
      <w:r w:rsidR="00445766" w:rsidRPr="00503543">
        <w:rPr>
          <w:b/>
        </w:rPr>
        <w:t>Luca Magda</w:t>
      </w:r>
      <w:r>
        <w:t xml:space="preserve">, </w:t>
      </w:r>
      <w:proofErr w:type="spellStart"/>
      <w:r>
        <w:t>Dinu</w:t>
      </w:r>
      <w:proofErr w:type="spellEnd"/>
      <w:r>
        <w:t xml:space="preserve"> </w:t>
      </w:r>
      <w:proofErr w:type="spellStart"/>
      <w:r>
        <w:t>Ștefania</w:t>
      </w:r>
      <w:proofErr w:type="spellEnd"/>
      <w:r>
        <w:t xml:space="preserve">, </w:t>
      </w:r>
      <w:proofErr w:type="spellStart"/>
      <w:r>
        <w:t>Popa</w:t>
      </w:r>
      <w:proofErr w:type="spellEnd"/>
      <w:r>
        <w:t xml:space="preserve"> </w:t>
      </w:r>
      <w:proofErr w:type="spellStart"/>
      <w:r>
        <w:t>Mă</w:t>
      </w:r>
      <w:r w:rsidR="00445766" w:rsidRPr="00503543">
        <w:t>lina</w:t>
      </w:r>
      <w:proofErr w:type="spellEnd"/>
      <w:r w:rsidR="00445766" w:rsidRPr="00503543">
        <w:t xml:space="preserve">, Incidence de </w:t>
      </w:r>
      <w:proofErr w:type="spellStart"/>
      <w:r w:rsidR="00445766" w:rsidRPr="00503543">
        <w:t>Ia</w:t>
      </w:r>
      <w:proofErr w:type="spellEnd"/>
      <w:r w:rsidR="00445766" w:rsidRPr="00503543">
        <w:t xml:space="preserve"> canine </w:t>
      </w:r>
      <w:proofErr w:type="spellStart"/>
      <w:r w:rsidR="00445766" w:rsidRPr="00503543">
        <w:t>ectopique</w:t>
      </w:r>
      <w:proofErr w:type="spellEnd"/>
      <w:r w:rsidR="00445766" w:rsidRPr="00503543">
        <w:t xml:space="preserve"> - </w:t>
      </w:r>
      <w:proofErr w:type="spellStart"/>
      <w:r w:rsidR="00445766" w:rsidRPr="00503543">
        <w:t>une</w:t>
      </w:r>
      <w:proofErr w:type="spellEnd"/>
      <w:r w:rsidR="00445766" w:rsidRPr="00503543">
        <w:t xml:space="preserve"> etude </w:t>
      </w:r>
      <w:proofErr w:type="spellStart"/>
      <w:r w:rsidR="00445766" w:rsidRPr="00503543">
        <w:t>epidemiologique</w:t>
      </w:r>
      <w:proofErr w:type="spellEnd"/>
      <w:r w:rsidR="00445766" w:rsidRPr="00503543">
        <w:t xml:space="preserve">", 4e Rencontre </w:t>
      </w:r>
      <w:proofErr w:type="spellStart"/>
      <w:r w:rsidR="00445766" w:rsidRPr="00503543">
        <w:t>Internationale</w:t>
      </w:r>
      <w:proofErr w:type="spellEnd"/>
      <w:r w:rsidR="00445766" w:rsidRPr="00503543">
        <w:t xml:space="preserve"> De </w:t>
      </w:r>
      <w:proofErr w:type="spellStart"/>
      <w:r w:rsidR="00445766" w:rsidRPr="00503543">
        <w:t>L'Orthodontie</w:t>
      </w:r>
      <w:proofErr w:type="spellEnd"/>
      <w:r w:rsidR="00445766" w:rsidRPr="00503543">
        <w:t xml:space="preserve"> Francophone, </w:t>
      </w:r>
      <w:proofErr w:type="spellStart"/>
      <w:r w:rsidR="00445766" w:rsidRPr="00503543">
        <w:t>Bucarest</w:t>
      </w:r>
      <w:proofErr w:type="spellEnd"/>
      <w:r w:rsidR="00445766" w:rsidRPr="00503543">
        <w:t xml:space="preserve">. 8-11 </w:t>
      </w:r>
      <w:proofErr w:type="spellStart"/>
      <w:r w:rsidR="00445766" w:rsidRPr="00503543">
        <w:t>septembre</w:t>
      </w:r>
      <w:proofErr w:type="spellEnd"/>
      <w:r w:rsidR="00445766" w:rsidRPr="00503543">
        <w:t xml:space="preserve"> 2011, livre des resumes p. 25, ISSN 1843-6755</w:t>
      </w:r>
    </w:p>
    <w:p w:rsidR="00445766" w:rsidRPr="00503543" w:rsidRDefault="004F6EFD" w:rsidP="00E30BFD">
      <w:pPr>
        <w:numPr>
          <w:ilvl w:val="0"/>
          <w:numId w:val="4"/>
        </w:numPr>
        <w:spacing w:line="276" w:lineRule="auto"/>
        <w:ind w:left="360"/>
        <w:jc w:val="both"/>
      </w:pPr>
      <w:proofErr w:type="spellStart"/>
      <w:r>
        <w:t>Dinu</w:t>
      </w:r>
      <w:proofErr w:type="spellEnd"/>
      <w:r>
        <w:t xml:space="preserve"> </w:t>
      </w:r>
      <w:proofErr w:type="spellStart"/>
      <w:r>
        <w:t>Ștefania</w:t>
      </w:r>
      <w:proofErr w:type="spellEnd"/>
      <w:r>
        <w:t xml:space="preserve">, </w:t>
      </w:r>
      <w:proofErr w:type="spellStart"/>
      <w:r>
        <w:t>Bratu</w:t>
      </w:r>
      <w:proofErr w:type="spellEnd"/>
      <w:r>
        <w:t xml:space="preserve"> </w:t>
      </w:r>
      <w:proofErr w:type="spellStart"/>
      <w:r>
        <w:t>Elisabeta</w:t>
      </w:r>
      <w:proofErr w:type="spellEnd"/>
      <w:r>
        <w:t xml:space="preserve">, </w:t>
      </w:r>
      <w:proofErr w:type="spellStart"/>
      <w:r>
        <w:t>Glă</w:t>
      </w:r>
      <w:r w:rsidR="00445766" w:rsidRPr="00503543">
        <w:t>van</w:t>
      </w:r>
      <w:proofErr w:type="spellEnd"/>
      <w:r w:rsidR="00445766" w:rsidRPr="00503543">
        <w:t xml:space="preserve"> </w:t>
      </w:r>
      <w:proofErr w:type="spellStart"/>
      <w:r w:rsidR="00445766" w:rsidRPr="00503543">
        <w:t>Flo</w:t>
      </w:r>
      <w:r>
        <w:t>rica</w:t>
      </w:r>
      <w:proofErr w:type="spellEnd"/>
      <w:r>
        <w:t xml:space="preserve">, Schiller </w:t>
      </w:r>
      <w:proofErr w:type="spellStart"/>
      <w:r>
        <w:t>Eleonora</w:t>
      </w:r>
      <w:proofErr w:type="spellEnd"/>
      <w:r>
        <w:t xml:space="preserve">, </w:t>
      </w:r>
      <w:proofErr w:type="spellStart"/>
      <w:r>
        <w:t>Popa</w:t>
      </w:r>
      <w:proofErr w:type="spellEnd"/>
      <w:r>
        <w:t xml:space="preserve"> </w:t>
      </w:r>
      <w:proofErr w:type="spellStart"/>
      <w:r>
        <w:t>Mă</w:t>
      </w:r>
      <w:r w:rsidR="00445766" w:rsidRPr="00503543">
        <w:t>lina</w:t>
      </w:r>
      <w:proofErr w:type="spellEnd"/>
      <w:r w:rsidR="00445766" w:rsidRPr="00503543">
        <w:t xml:space="preserve">, </w:t>
      </w:r>
      <w:proofErr w:type="spellStart"/>
      <w:r w:rsidR="00445766" w:rsidRPr="00503543">
        <w:t>Ogodescu</w:t>
      </w:r>
      <w:proofErr w:type="spellEnd"/>
      <w:r w:rsidR="00445766" w:rsidRPr="00503543">
        <w:t xml:space="preserve"> </w:t>
      </w:r>
      <w:proofErr w:type="spellStart"/>
      <w:r w:rsidR="00445766" w:rsidRPr="00503543">
        <w:t>Alexandru</w:t>
      </w:r>
      <w:proofErr w:type="spellEnd"/>
      <w:r w:rsidR="00445766" w:rsidRPr="00503543">
        <w:t xml:space="preserve">, </w:t>
      </w:r>
      <w:proofErr w:type="spellStart"/>
      <w:r w:rsidR="00445766" w:rsidRPr="00503543">
        <w:t>Dinu</w:t>
      </w:r>
      <w:proofErr w:type="spellEnd"/>
      <w:r w:rsidR="00445766" w:rsidRPr="00503543">
        <w:t xml:space="preserve"> Cristian </w:t>
      </w:r>
      <w:proofErr w:type="spellStart"/>
      <w:r w:rsidR="00445766" w:rsidRPr="00503543">
        <w:t>Dorin</w:t>
      </w:r>
      <w:proofErr w:type="spellEnd"/>
      <w:r w:rsidR="00445766" w:rsidRPr="00503543">
        <w:t xml:space="preserve">, </w:t>
      </w:r>
      <w:r w:rsidR="00445766" w:rsidRPr="00503543">
        <w:rPr>
          <w:b/>
        </w:rPr>
        <w:t>Luca Magda</w:t>
      </w:r>
      <w:r>
        <w:t xml:space="preserve">, </w:t>
      </w:r>
      <w:proofErr w:type="spellStart"/>
      <w:r>
        <w:t>Bă</w:t>
      </w:r>
      <w:r w:rsidR="00445766" w:rsidRPr="00503543">
        <w:t>lan</w:t>
      </w:r>
      <w:proofErr w:type="spellEnd"/>
      <w:r w:rsidR="00445766" w:rsidRPr="00503543">
        <w:t xml:space="preserve"> </w:t>
      </w:r>
      <w:proofErr w:type="spellStart"/>
      <w:r w:rsidR="00445766" w:rsidRPr="00503543">
        <w:t>Raluca</w:t>
      </w:r>
      <w:proofErr w:type="spellEnd"/>
      <w:r w:rsidR="00445766" w:rsidRPr="00503543">
        <w:t xml:space="preserve"> - Treatment Management of </w:t>
      </w:r>
      <w:proofErr w:type="spellStart"/>
      <w:r w:rsidR="00445766" w:rsidRPr="00503543">
        <w:t>Oligodontia</w:t>
      </w:r>
      <w:proofErr w:type="spellEnd"/>
      <w:r w:rsidR="00445766" w:rsidRPr="00503543">
        <w:t>, Al III-</w:t>
      </w:r>
      <w:r>
        <w:t xml:space="preserve">lea </w:t>
      </w:r>
      <w:proofErr w:type="spellStart"/>
      <w:r>
        <w:t>Congres</w:t>
      </w:r>
      <w:proofErr w:type="spellEnd"/>
      <w:r>
        <w:t xml:space="preserve"> National de </w:t>
      </w:r>
      <w:proofErr w:type="spellStart"/>
      <w:r>
        <w:t>Genetică</w:t>
      </w:r>
      <w:proofErr w:type="spellEnd"/>
      <w:r>
        <w:t xml:space="preserve"> </w:t>
      </w:r>
      <w:proofErr w:type="spellStart"/>
      <w:r>
        <w:t>Medicală</w:t>
      </w:r>
      <w:proofErr w:type="spellEnd"/>
      <w:r w:rsidR="00445766" w:rsidRPr="00503543">
        <w:t xml:space="preserve"> cu </w:t>
      </w:r>
      <w:proofErr w:type="spellStart"/>
      <w:r w:rsidR="00445766" w:rsidRPr="00503543">
        <w:t>participare</w:t>
      </w:r>
      <w:proofErr w:type="spellEnd"/>
      <w:r w:rsidR="00445766" w:rsidRPr="00503543">
        <w:t xml:space="preserve"> </w:t>
      </w:r>
      <w:proofErr w:type="spellStart"/>
      <w:r>
        <w:t>internațională</w:t>
      </w:r>
      <w:proofErr w:type="spellEnd"/>
      <w:r>
        <w:t xml:space="preserve">, 22-25 </w:t>
      </w:r>
      <w:proofErr w:type="spellStart"/>
      <w:r>
        <w:t>Septembrie</w:t>
      </w:r>
      <w:proofErr w:type="spellEnd"/>
      <w:r>
        <w:t xml:space="preserve"> 2010, </w:t>
      </w:r>
      <w:proofErr w:type="spellStart"/>
      <w:r>
        <w:t>Timișoara</w:t>
      </w:r>
      <w:proofErr w:type="spellEnd"/>
      <w:r>
        <w:t xml:space="preserve">, Romania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publicată</w:t>
      </w:r>
      <w:proofErr w:type="spellEnd"/>
      <w:r>
        <w:t xml:space="preserve"> </w:t>
      </w:r>
      <w:proofErr w:type="spellStart"/>
      <w:r>
        <w:t>î</w:t>
      </w:r>
      <w:r w:rsidR="00445766" w:rsidRPr="00503543">
        <w:t>n</w:t>
      </w:r>
      <w:proofErr w:type="spellEnd"/>
      <w:r w:rsidR="00445766" w:rsidRPr="00503543">
        <w:t xml:space="preserve"> Romanian Journal of Rare Diseases </w:t>
      </w:r>
      <w:proofErr w:type="spellStart"/>
      <w:r w:rsidR="00445766" w:rsidRPr="00503543">
        <w:t>pag</w:t>
      </w:r>
      <w:proofErr w:type="spellEnd"/>
      <w:r w:rsidR="00445766" w:rsidRPr="00503543">
        <w:t xml:space="preserve"> 107 ISSN 2068-5882</w:t>
      </w:r>
    </w:p>
    <w:p w:rsidR="00445766" w:rsidRPr="00503543" w:rsidRDefault="004F6EFD" w:rsidP="00E30BFD">
      <w:pPr>
        <w:numPr>
          <w:ilvl w:val="0"/>
          <w:numId w:val="4"/>
        </w:numPr>
        <w:spacing w:line="276" w:lineRule="auto"/>
        <w:ind w:left="360"/>
        <w:jc w:val="both"/>
      </w:pPr>
      <w:proofErr w:type="spellStart"/>
      <w:r>
        <w:t>Popa</w:t>
      </w:r>
      <w:proofErr w:type="spellEnd"/>
      <w:r>
        <w:t xml:space="preserve"> </w:t>
      </w:r>
      <w:proofErr w:type="spellStart"/>
      <w:r>
        <w:t>Mălina</w:t>
      </w:r>
      <w:proofErr w:type="spellEnd"/>
      <w:r>
        <w:t xml:space="preserve">, </w:t>
      </w:r>
      <w:proofErr w:type="spellStart"/>
      <w:r>
        <w:t>Dinu</w:t>
      </w:r>
      <w:proofErr w:type="spellEnd"/>
      <w:r>
        <w:t xml:space="preserve"> </w:t>
      </w:r>
      <w:proofErr w:type="spellStart"/>
      <w:r>
        <w:t>Ș</w:t>
      </w:r>
      <w:r w:rsidR="00445766" w:rsidRPr="00503543">
        <w:t>tefania</w:t>
      </w:r>
      <w:proofErr w:type="spellEnd"/>
      <w:r w:rsidR="00445766" w:rsidRPr="00503543">
        <w:t xml:space="preserve">, </w:t>
      </w:r>
      <w:r w:rsidR="00445766" w:rsidRPr="00503543">
        <w:rPr>
          <w:b/>
        </w:rPr>
        <w:t>Luca Magda</w:t>
      </w:r>
      <w:r>
        <w:t xml:space="preserve">, </w:t>
      </w:r>
      <w:proofErr w:type="spellStart"/>
      <w:r>
        <w:t>Lază</w:t>
      </w:r>
      <w:r w:rsidR="00445766" w:rsidRPr="00503543">
        <w:t>r</w:t>
      </w:r>
      <w:proofErr w:type="spellEnd"/>
      <w:r w:rsidR="00445766" w:rsidRPr="00503543">
        <w:t xml:space="preserve"> Cristina, </w:t>
      </w:r>
      <w:proofErr w:type="spellStart"/>
      <w:r w:rsidR="00445766" w:rsidRPr="00503543">
        <w:t>Brat</w:t>
      </w:r>
      <w:r>
        <w:t>u</w:t>
      </w:r>
      <w:proofErr w:type="spellEnd"/>
      <w:r>
        <w:t xml:space="preserve"> Cristina, </w:t>
      </w:r>
      <w:proofErr w:type="spellStart"/>
      <w:r>
        <w:t>Szuhanek</w:t>
      </w:r>
      <w:proofErr w:type="spellEnd"/>
      <w:r>
        <w:t xml:space="preserve"> </w:t>
      </w:r>
      <w:proofErr w:type="spellStart"/>
      <w:r>
        <w:t>Camelia</w:t>
      </w:r>
      <w:proofErr w:type="spellEnd"/>
      <w:r>
        <w:t xml:space="preserve">, </w:t>
      </w:r>
      <w:proofErr w:type="spellStart"/>
      <w:r>
        <w:t>Bă</w:t>
      </w:r>
      <w:r w:rsidR="00445766" w:rsidRPr="00503543">
        <w:t>lan</w:t>
      </w:r>
      <w:proofErr w:type="spellEnd"/>
      <w:r w:rsidR="00445766" w:rsidRPr="00503543">
        <w:t xml:space="preserve"> </w:t>
      </w:r>
      <w:proofErr w:type="spellStart"/>
      <w:r w:rsidR="00445766" w:rsidRPr="00503543">
        <w:t>Raluca</w:t>
      </w:r>
      <w:proofErr w:type="spellEnd"/>
      <w:r w:rsidR="00445766" w:rsidRPr="00503543">
        <w:t xml:space="preserve">, </w:t>
      </w:r>
      <w:proofErr w:type="spellStart"/>
      <w:r w:rsidR="00445766" w:rsidRPr="00503543">
        <w:t>Ogodescu</w:t>
      </w:r>
      <w:proofErr w:type="spellEnd"/>
      <w:r w:rsidR="00445766" w:rsidRPr="00503543">
        <w:t xml:space="preserve"> Emilia, </w:t>
      </w:r>
      <w:proofErr w:type="spellStart"/>
      <w:r w:rsidR="00445766" w:rsidRPr="00503543">
        <w:t>Ogodescu</w:t>
      </w:r>
      <w:proofErr w:type="spellEnd"/>
      <w:r w:rsidR="00445766" w:rsidRPr="00503543">
        <w:t xml:space="preserve"> </w:t>
      </w:r>
      <w:proofErr w:type="spellStart"/>
      <w:r w:rsidR="00445766" w:rsidRPr="00503543">
        <w:t>Alexandru</w:t>
      </w:r>
      <w:proofErr w:type="spellEnd"/>
      <w:r w:rsidR="00445766" w:rsidRPr="00503543">
        <w:t xml:space="preserve">, Early Treatment Management in </w:t>
      </w:r>
      <w:proofErr w:type="spellStart"/>
      <w:r w:rsidR="00445766" w:rsidRPr="00503543">
        <w:t>Hypodontia</w:t>
      </w:r>
      <w:proofErr w:type="spellEnd"/>
      <w:r w:rsidR="00445766" w:rsidRPr="00503543">
        <w:t>, Al Ill-</w:t>
      </w:r>
      <w:r>
        <w:t xml:space="preserve">lea </w:t>
      </w:r>
      <w:proofErr w:type="spellStart"/>
      <w:r>
        <w:t>Congres</w:t>
      </w:r>
      <w:proofErr w:type="spellEnd"/>
      <w:r>
        <w:t xml:space="preserve"> National de </w:t>
      </w:r>
      <w:proofErr w:type="spellStart"/>
      <w:r>
        <w:t>Genetică</w:t>
      </w:r>
      <w:proofErr w:type="spellEnd"/>
      <w:r>
        <w:t xml:space="preserve"> </w:t>
      </w:r>
      <w:proofErr w:type="spellStart"/>
      <w:r>
        <w:t>Medicală</w:t>
      </w:r>
      <w:proofErr w:type="spellEnd"/>
      <w:r>
        <w:t xml:space="preserve"> cu </w:t>
      </w:r>
      <w:proofErr w:type="spellStart"/>
      <w:r>
        <w:t>participare</w:t>
      </w:r>
      <w:proofErr w:type="spellEnd"/>
      <w:r>
        <w:t xml:space="preserve"> </w:t>
      </w:r>
      <w:proofErr w:type="spellStart"/>
      <w:r>
        <w:t>intemațională</w:t>
      </w:r>
      <w:proofErr w:type="spellEnd"/>
      <w:r>
        <w:t xml:space="preserve">, 22-25 </w:t>
      </w:r>
      <w:proofErr w:type="spellStart"/>
      <w:r>
        <w:t>Septembrie</w:t>
      </w:r>
      <w:proofErr w:type="spellEnd"/>
      <w:r>
        <w:t xml:space="preserve"> 2010, </w:t>
      </w:r>
      <w:proofErr w:type="spellStart"/>
      <w:r>
        <w:t>Timișoara</w:t>
      </w:r>
      <w:proofErr w:type="spellEnd"/>
      <w:r>
        <w:t xml:space="preserve">, Romania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publicată</w:t>
      </w:r>
      <w:proofErr w:type="spellEnd"/>
      <w:r w:rsidR="00445766" w:rsidRPr="00503543">
        <w:t xml:space="preserve"> in Romanian Journal of Rare Diseases </w:t>
      </w:r>
      <w:proofErr w:type="spellStart"/>
      <w:r w:rsidR="00445766" w:rsidRPr="00503543">
        <w:t>pag</w:t>
      </w:r>
      <w:proofErr w:type="spellEnd"/>
      <w:r w:rsidR="00445766" w:rsidRPr="00503543">
        <w:t xml:space="preserve"> 107 ISSN 2068-5882</w:t>
      </w:r>
    </w:p>
    <w:p w:rsidR="00445766" w:rsidRPr="00503543" w:rsidRDefault="00445766" w:rsidP="00E30BFD">
      <w:pPr>
        <w:numPr>
          <w:ilvl w:val="0"/>
          <w:numId w:val="4"/>
        </w:numPr>
        <w:spacing w:line="276" w:lineRule="auto"/>
        <w:ind w:left="360"/>
        <w:jc w:val="both"/>
      </w:pPr>
      <w:proofErr w:type="spellStart"/>
      <w:r w:rsidRPr="00503543">
        <w:t>Dinu</w:t>
      </w:r>
      <w:proofErr w:type="spellEnd"/>
      <w:r w:rsidRPr="00503543">
        <w:t xml:space="preserve"> </w:t>
      </w:r>
      <w:proofErr w:type="spellStart"/>
      <w:r w:rsidRPr="00503543">
        <w:t>Ștefania</w:t>
      </w:r>
      <w:proofErr w:type="spellEnd"/>
      <w:r w:rsidRPr="00503543">
        <w:t xml:space="preserve">, </w:t>
      </w:r>
      <w:proofErr w:type="spellStart"/>
      <w:r w:rsidRPr="00503543">
        <w:t>Bratu</w:t>
      </w:r>
      <w:proofErr w:type="spellEnd"/>
      <w:r w:rsidRPr="00503543">
        <w:t xml:space="preserve"> </w:t>
      </w:r>
      <w:proofErr w:type="spellStart"/>
      <w:r w:rsidRPr="00503543">
        <w:t>Elisabeta</w:t>
      </w:r>
      <w:proofErr w:type="spellEnd"/>
      <w:r w:rsidRPr="00503543">
        <w:t xml:space="preserve">, </w:t>
      </w:r>
      <w:proofErr w:type="spellStart"/>
      <w:r w:rsidRPr="00503543">
        <w:t>Ogodescu</w:t>
      </w:r>
      <w:proofErr w:type="spellEnd"/>
      <w:r w:rsidRPr="00503543">
        <w:t xml:space="preserve"> </w:t>
      </w:r>
      <w:proofErr w:type="spellStart"/>
      <w:r w:rsidRPr="00503543">
        <w:t>Alexandru</w:t>
      </w:r>
      <w:proofErr w:type="spellEnd"/>
      <w:r w:rsidRPr="00503543">
        <w:t xml:space="preserve">, </w:t>
      </w:r>
      <w:proofErr w:type="spellStart"/>
      <w:r w:rsidRPr="00503543">
        <w:t>Dinu</w:t>
      </w:r>
      <w:proofErr w:type="spellEnd"/>
      <w:r w:rsidRPr="00503543">
        <w:t xml:space="preserve"> Cristian </w:t>
      </w:r>
      <w:proofErr w:type="spellStart"/>
      <w:r w:rsidRPr="00503543">
        <w:t>Dorin</w:t>
      </w:r>
      <w:proofErr w:type="spellEnd"/>
      <w:r w:rsidRPr="00503543">
        <w:t xml:space="preserve">, </w:t>
      </w:r>
      <w:proofErr w:type="spellStart"/>
      <w:r w:rsidRPr="00503543">
        <w:t>Ogodescu</w:t>
      </w:r>
      <w:proofErr w:type="spellEnd"/>
      <w:r w:rsidRPr="00503543">
        <w:t xml:space="preserve"> Emilia, </w:t>
      </w:r>
      <w:proofErr w:type="spellStart"/>
      <w:r w:rsidRPr="00503543">
        <w:rPr>
          <w:b/>
        </w:rPr>
        <w:t>Gheorghescu</w:t>
      </w:r>
      <w:proofErr w:type="spellEnd"/>
      <w:r w:rsidRPr="00503543">
        <w:rPr>
          <w:b/>
        </w:rPr>
        <w:t xml:space="preserve"> Magda</w:t>
      </w:r>
      <w:r w:rsidRPr="00503543">
        <w:t xml:space="preserve">. Clinical considerations and treatment management of </w:t>
      </w:r>
      <w:proofErr w:type="spellStart"/>
      <w:r w:rsidRPr="00503543">
        <w:t>oligodontia</w:t>
      </w:r>
      <w:proofErr w:type="spellEnd"/>
      <w:r w:rsidRPr="00503543">
        <w:t>: case report. 13</w:t>
      </w:r>
      <w:r w:rsidRPr="00503543">
        <w:rPr>
          <w:vertAlign w:val="superscript"/>
        </w:rPr>
        <w:t>th</w:t>
      </w:r>
      <w:r w:rsidRPr="00503543">
        <w:t xml:space="preserve"> Congress of the </w:t>
      </w:r>
      <w:proofErr w:type="spellStart"/>
      <w:r w:rsidRPr="00503543">
        <w:t>BaSS</w:t>
      </w:r>
      <w:proofErr w:type="spellEnd"/>
      <w:r w:rsidRPr="00503543">
        <w:t>, Limassol- Cyprus 1-4 Mai 2008, Abstract Book o68</w:t>
      </w:r>
    </w:p>
    <w:p w:rsidR="00445766" w:rsidRPr="00503543" w:rsidRDefault="00445766" w:rsidP="00E30BFD">
      <w:pPr>
        <w:numPr>
          <w:ilvl w:val="0"/>
          <w:numId w:val="4"/>
        </w:numPr>
        <w:spacing w:line="276" w:lineRule="auto"/>
        <w:ind w:left="360"/>
        <w:jc w:val="both"/>
      </w:pPr>
      <w:proofErr w:type="spellStart"/>
      <w:r w:rsidRPr="00503543">
        <w:rPr>
          <w:b/>
        </w:rPr>
        <w:t>Gheorghesu</w:t>
      </w:r>
      <w:proofErr w:type="spellEnd"/>
      <w:r w:rsidRPr="00503543">
        <w:rPr>
          <w:b/>
        </w:rPr>
        <w:t xml:space="preserve"> Magda</w:t>
      </w:r>
      <w:r w:rsidRPr="00503543">
        <w:t xml:space="preserve">, </w:t>
      </w:r>
      <w:proofErr w:type="spellStart"/>
      <w:r w:rsidRPr="00503543">
        <w:t>Bratu</w:t>
      </w:r>
      <w:proofErr w:type="spellEnd"/>
      <w:r w:rsidRPr="00503543">
        <w:t xml:space="preserve"> </w:t>
      </w:r>
      <w:proofErr w:type="spellStart"/>
      <w:r w:rsidRPr="00503543">
        <w:t>Elisabeta</w:t>
      </w:r>
      <w:proofErr w:type="spellEnd"/>
      <w:r w:rsidRPr="00503543">
        <w:t xml:space="preserve">, </w:t>
      </w:r>
      <w:proofErr w:type="spellStart"/>
      <w:r w:rsidRPr="00503543">
        <w:t>Dinu</w:t>
      </w:r>
      <w:proofErr w:type="spellEnd"/>
      <w:r w:rsidRPr="00503543">
        <w:t xml:space="preserve"> </w:t>
      </w:r>
      <w:proofErr w:type="spellStart"/>
      <w:r w:rsidRPr="00503543">
        <w:t>Ștefania</w:t>
      </w:r>
      <w:proofErr w:type="spellEnd"/>
      <w:r w:rsidRPr="00503543">
        <w:t xml:space="preserve">, </w:t>
      </w:r>
      <w:proofErr w:type="spellStart"/>
      <w:r w:rsidRPr="00503543">
        <w:t>Ogodescu</w:t>
      </w:r>
      <w:proofErr w:type="spellEnd"/>
      <w:r w:rsidRPr="00503543">
        <w:t xml:space="preserve"> </w:t>
      </w:r>
      <w:proofErr w:type="spellStart"/>
      <w:r w:rsidRPr="00503543">
        <w:t>Alexandru</w:t>
      </w:r>
      <w:proofErr w:type="spellEnd"/>
      <w:r w:rsidRPr="00503543">
        <w:t xml:space="preserve">, </w:t>
      </w:r>
      <w:proofErr w:type="spellStart"/>
      <w:r w:rsidRPr="00503543">
        <w:t>Ogodescu</w:t>
      </w:r>
      <w:proofErr w:type="spellEnd"/>
      <w:r w:rsidRPr="00503543">
        <w:t xml:space="preserve"> Emilia, </w:t>
      </w:r>
      <w:proofErr w:type="spellStart"/>
      <w:r w:rsidRPr="00503543">
        <w:t>Antonie</w:t>
      </w:r>
      <w:proofErr w:type="spellEnd"/>
      <w:r w:rsidRPr="00503543">
        <w:t xml:space="preserve"> Sergiu, </w:t>
      </w:r>
      <w:proofErr w:type="spellStart"/>
      <w:r w:rsidRPr="00503543">
        <w:t>Lazăr</w:t>
      </w:r>
      <w:proofErr w:type="spellEnd"/>
      <w:r w:rsidRPr="00503543">
        <w:t xml:space="preserve"> Cristina. The mixt orthodontic-prosthodontic treatment of a frontal traumatic case. 13</w:t>
      </w:r>
      <w:r w:rsidRPr="00503543">
        <w:rPr>
          <w:vertAlign w:val="superscript"/>
        </w:rPr>
        <w:t>th</w:t>
      </w:r>
      <w:r w:rsidRPr="00503543">
        <w:t xml:space="preserve"> Congress of the </w:t>
      </w:r>
      <w:proofErr w:type="spellStart"/>
      <w:r w:rsidRPr="00503543">
        <w:t>BaSS</w:t>
      </w:r>
      <w:proofErr w:type="spellEnd"/>
      <w:r w:rsidRPr="00503543">
        <w:t>, Limassol- Cyprus 1-4 Mai 2008, Abstract Book o119</w:t>
      </w:r>
    </w:p>
    <w:p w:rsidR="00445766" w:rsidRPr="00503543" w:rsidRDefault="00445766" w:rsidP="00E30BFD">
      <w:pPr>
        <w:numPr>
          <w:ilvl w:val="0"/>
          <w:numId w:val="4"/>
        </w:numPr>
        <w:spacing w:line="276" w:lineRule="auto"/>
        <w:ind w:left="360"/>
        <w:jc w:val="both"/>
      </w:pPr>
      <w:proofErr w:type="spellStart"/>
      <w:r w:rsidRPr="00503543">
        <w:t>Ogodescu</w:t>
      </w:r>
      <w:proofErr w:type="spellEnd"/>
      <w:r w:rsidRPr="00503543">
        <w:t xml:space="preserve"> </w:t>
      </w:r>
      <w:proofErr w:type="spellStart"/>
      <w:r w:rsidRPr="00503543">
        <w:t>Alexandru</w:t>
      </w:r>
      <w:proofErr w:type="spellEnd"/>
      <w:r w:rsidRPr="00503543">
        <w:t xml:space="preserve">, </w:t>
      </w:r>
      <w:proofErr w:type="spellStart"/>
      <w:r w:rsidRPr="00503543">
        <w:t>Bratu</w:t>
      </w:r>
      <w:proofErr w:type="spellEnd"/>
      <w:r w:rsidRPr="00503543">
        <w:t xml:space="preserve"> </w:t>
      </w:r>
      <w:proofErr w:type="spellStart"/>
      <w:r w:rsidRPr="00503543">
        <w:t>Elisabeta</w:t>
      </w:r>
      <w:proofErr w:type="spellEnd"/>
      <w:r w:rsidRPr="00503543">
        <w:t xml:space="preserve">, </w:t>
      </w:r>
      <w:proofErr w:type="spellStart"/>
      <w:r w:rsidRPr="00503543">
        <w:t>Zetu</w:t>
      </w:r>
      <w:proofErr w:type="spellEnd"/>
      <w:r w:rsidRPr="00503543">
        <w:t xml:space="preserve"> Irina, </w:t>
      </w:r>
      <w:proofErr w:type="spellStart"/>
      <w:r w:rsidRPr="00503543">
        <w:t>Ogodescu</w:t>
      </w:r>
      <w:proofErr w:type="spellEnd"/>
      <w:r w:rsidRPr="00503543">
        <w:t xml:space="preserve"> Emilia, </w:t>
      </w:r>
      <w:proofErr w:type="spellStart"/>
      <w:r w:rsidRPr="00503543">
        <w:t>Stratul</w:t>
      </w:r>
      <w:proofErr w:type="spellEnd"/>
      <w:r w:rsidRPr="00503543">
        <w:t xml:space="preserve"> </w:t>
      </w:r>
      <w:proofErr w:type="spellStart"/>
      <w:r w:rsidRPr="00503543">
        <w:t>Ștefan</w:t>
      </w:r>
      <w:proofErr w:type="spellEnd"/>
      <w:r w:rsidRPr="00503543">
        <w:t xml:space="preserve">, </w:t>
      </w:r>
      <w:proofErr w:type="spellStart"/>
      <w:r w:rsidRPr="00503543">
        <w:t>Dinu</w:t>
      </w:r>
      <w:proofErr w:type="spellEnd"/>
      <w:r w:rsidRPr="00503543">
        <w:t xml:space="preserve"> </w:t>
      </w:r>
      <w:proofErr w:type="spellStart"/>
      <w:r w:rsidRPr="00503543">
        <w:t>Ștefania</w:t>
      </w:r>
      <w:proofErr w:type="spellEnd"/>
      <w:r w:rsidRPr="00503543">
        <w:t xml:space="preserve">, </w:t>
      </w:r>
      <w:proofErr w:type="spellStart"/>
      <w:r w:rsidRPr="00503543">
        <w:rPr>
          <w:b/>
        </w:rPr>
        <w:t>Gheorghescu</w:t>
      </w:r>
      <w:proofErr w:type="spellEnd"/>
      <w:r w:rsidRPr="00503543">
        <w:rPr>
          <w:b/>
        </w:rPr>
        <w:t xml:space="preserve"> Magda</w:t>
      </w:r>
      <w:r w:rsidRPr="00503543">
        <w:t xml:space="preserve">, </w:t>
      </w:r>
      <w:proofErr w:type="spellStart"/>
      <w:r w:rsidRPr="00503543">
        <w:t>Rusu</w:t>
      </w:r>
      <w:proofErr w:type="spellEnd"/>
      <w:r w:rsidRPr="00503543">
        <w:t xml:space="preserve"> Darian. In vivo correlation between the Adhesive Remnant Index (ARI) on </w:t>
      </w:r>
      <w:proofErr w:type="spellStart"/>
      <w:r w:rsidRPr="00503543">
        <w:t>debonding</w:t>
      </w:r>
      <w:proofErr w:type="spellEnd"/>
      <w:r w:rsidRPr="00503543">
        <w:t xml:space="preserve"> and the oral hygiene during the fixed orthodontic </w:t>
      </w:r>
      <w:r w:rsidRPr="00503543">
        <w:lastRenderedPageBreak/>
        <w:t>treatment. 13</w:t>
      </w:r>
      <w:r w:rsidRPr="00503543">
        <w:rPr>
          <w:vertAlign w:val="superscript"/>
        </w:rPr>
        <w:t>th</w:t>
      </w:r>
      <w:r w:rsidRPr="00503543">
        <w:t xml:space="preserve"> Congress of the </w:t>
      </w:r>
      <w:proofErr w:type="spellStart"/>
      <w:r w:rsidRPr="00503543">
        <w:t>BaSS</w:t>
      </w:r>
      <w:proofErr w:type="spellEnd"/>
      <w:r w:rsidRPr="00503543">
        <w:t>, Limassol- Cyprus 1-4 Mai 2008, Abstract Book p. 64</w:t>
      </w:r>
    </w:p>
    <w:p w:rsidR="00445766" w:rsidRPr="00503543" w:rsidRDefault="00445766" w:rsidP="00E30BFD">
      <w:pPr>
        <w:numPr>
          <w:ilvl w:val="0"/>
          <w:numId w:val="4"/>
        </w:numPr>
        <w:spacing w:line="276" w:lineRule="auto"/>
        <w:ind w:left="360"/>
        <w:jc w:val="both"/>
      </w:pPr>
      <w:proofErr w:type="spellStart"/>
      <w:r w:rsidRPr="00503543">
        <w:t>Ogodescu</w:t>
      </w:r>
      <w:proofErr w:type="spellEnd"/>
      <w:r w:rsidRPr="00503543">
        <w:t xml:space="preserve"> Emilia, </w:t>
      </w:r>
      <w:proofErr w:type="spellStart"/>
      <w:r w:rsidRPr="00503543">
        <w:t>Bratu</w:t>
      </w:r>
      <w:proofErr w:type="spellEnd"/>
      <w:r w:rsidRPr="00503543">
        <w:t xml:space="preserve"> </w:t>
      </w:r>
      <w:proofErr w:type="spellStart"/>
      <w:r w:rsidRPr="00503543">
        <w:t>Elisabeta</w:t>
      </w:r>
      <w:proofErr w:type="spellEnd"/>
      <w:r w:rsidRPr="00503543">
        <w:t xml:space="preserve">, </w:t>
      </w:r>
      <w:proofErr w:type="spellStart"/>
      <w:r w:rsidRPr="00503543">
        <w:t>Ogodescu</w:t>
      </w:r>
      <w:proofErr w:type="spellEnd"/>
      <w:r w:rsidRPr="00503543">
        <w:t xml:space="preserve"> </w:t>
      </w:r>
      <w:proofErr w:type="spellStart"/>
      <w:r w:rsidRPr="00503543">
        <w:t>Alexandru</w:t>
      </w:r>
      <w:proofErr w:type="spellEnd"/>
      <w:r w:rsidRPr="00503543">
        <w:t xml:space="preserve">, </w:t>
      </w:r>
      <w:proofErr w:type="spellStart"/>
      <w:r w:rsidRPr="00503543">
        <w:t>Dinu</w:t>
      </w:r>
      <w:proofErr w:type="spellEnd"/>
      <w:r w:rsidRPr="00503543">
        <w:t xml:space="preserve"> </w:t>
      </w:r>
      <w:proofErr w:type="spellStart"/>
      <w:r w:rsidRPr="00503543">
        <w:t>Ștefania</w:t>
      </w:r>
      <w:proofErr w:type="spellEnd"/>
      <w:r w:rsidRPr="00503543">
        <w:t xml:space="preserve">, </w:t>
      </w:r>
      <w:proofErr w:type="spellStart"/>
      <w:r w:rsidRPr="00503543">
        <w:rPr>
          <w:b/>
        </w:rPr>
        <w:t>Gheorghescu</w:t>
      </w:r>
      <w:proofErr w:type="spellEnd"/>
      <w:r w:rsidRPr="00503543">
        <w:rPr>
          <w:b/>
        </w:rPr>
        <w:t xml:space="preserve"> Magda</w:t>
      </w:r>
      <w:r w:rsidRPr="00503543">
        <w:t>. Mixed dentition space analysis: elaboration of prediction equations and tables for the Romanian population. 13</w:t>
      </w:r>
      <w:r w:rsidRPr="00503543">
        <w:rPr>
          <w:vertAlign w:val="superscript"/>
        </w:rPr>
        <w:t>th</w:t>
      </w:r>
      <w:r w:rsidRPr="00503543">
        <w:t xml:space="preserve"> Congress of the </w:t>
      </w:r>
      <w:proofErr w:type="spellStart"/>
      <w:r w:rsidRPr="00503543">
        <w:t>BaSS</w:t>
      </w:r>
      <w:proofErr w:type="spellEnd"/>
      <w:r w:rsidRPr="00503543">
        <w:t>, Limassol- Cyprus 1-4 Mai 2008, Abstract Book p. 65</w:t>
      </w:r>
    </w:p>
    <w:p w:rsidR="00445766" w:rsidRPr="00503543" w:rsidRDefault="00445766" w:rsidP="000276FF">
      <w:pPr>
        <w:numPr>
          <w:ilvl w:val="0"/>
          <w:numId w:val="4"/>
        </w:numPr>
        <w:spacing w:line="276" w:lineRule="auto"/>
        <w:ind w:left="360"/>
        <w:jc w:val="both"/>
      </w:pPr>
      <w:r w:rsidRPr="00503543">
        <w:t xml:space="preserve">Cristina Lazar, </w:t>
      </w:r>
      <w:r w:rsidRPr="00503543">
        <w:rPr>
          <w:b/>
        </w:rPr>
        <w:t>Luca Magda</w:t>
      </w:r>
      <w:r w:rsidR="007A317E">
        <w:t xml:space="preserve">, </w:t>
      </w:r>
      <w:proofErr w:type="spellStart"/>
      <w:r w:rsidR="007A317E">
        <w:t>Eleonora</w:t>
      </w:r>
      <w:proofErr w:type="spellEnd"/>
      <w:r w:rsidR="007A317E">
        <w:t xml:space="preserve"> Schiller, </w:t>
      </w:r>
      <w:proofErr w:type="spellStart"/>
      <w:r w:rsidR="007A317E">
        <w:t>Bă</w:t>
      </w:r>
      <w:r w:rsidRPr="00503543">
        <w:t>lan</w:t>
      </w:r>
      <w:proofErr w:type="spellEnd"/>
      <w:r w:rsidRPr="00503543">
        <w:t xml:space="preserve"> </w:t>
      </w:r>
      <w:proofErr w:type="spellStart"/>
      <w:r w:rsidRPr="00503543">
        <w:t>Raluca</w:t>
      </w:r>
      <w:proofErr w:type="spellEnd"/>
      <w:r w:rsidRPr="00503543">
        <w:t xml:space="preserve">, </w:t>
      </w:r>
      <w:proofErr w:type="spellStart"/>
      <w:r w:rsidRPr="00503543">
        <w:t>Camelia</w:t>
      </w:r>
      <w:proofErr w:type="spellEnd"/>
      <w:r w:rsidRPr="00503543">
        <w:t xml:space="preserve"> </w:t>
      </w:r>
      <w:proofErr w:type="spellStart"/>
      <w:r w:rsidRPr="00503543">
        <w:t>Szuhanek</w:t>
      </w:r>
      <w:proofErr w:type="spellEnd"/>
      <w:r w:rsidRPr="00503543">
        <w:t xml:space="preserve">. </w:t>
      </w:r>
      <w:proofErr w:type="spellStart"/>
      <w:r w:rsidRPr="00503543">
        <w:t>Tratamentul</w:t>
      </w:r>
      <w:proofErr w:type="spellEnd"/>
      <w:r w:rsidRPr="00503543">
        <w:t xml:space="preserve"> </w:t>
      </w:r>
      <w:proofErr w:type="spellStart"/>
      <w:r w:rsidRPr="00503543">
        <w:t>interceptiv</w:t>
      </w:r>
      <w:proofErr w:type="spellEnd"/>
      <w:r w:rsidRPr="00503543">
        <w:t xml:space="preserve"> </w:t>
      </w:r>
      <w:proofErr w:type="spellStart"/>
      <w:r w:rsidRPr="00503543">
        <w:t>în</w:t>
      </w:r>
      <w:proofErr w:type="spellEnd"/>
      <w:r w:rsidRPr="00503543">
        <w:t xml:space="preserve"> </w:t>
      </w:r>
      <w:proofErr w:type="spellStart"/>
      <w:r w:rsidRPr="00503543">
        <w:t>cazul</w:t>
      </w:r>
      <w:proofErr w:type="spellEnd"/>
      <w:r w:rsidRPr="00503543">
        <w:t xml:space="preserve"> </w:t>
      </w:r>
      <w:proofErr w:type="spellStart"/>
      <w:r w:rsidRPr="00503543">
        <w:t>diastemei</w:t>
      </w:r>
      <w:proofErr w:type="spellEnd"/>
      <w:r w:rsidRPr="00503543">
        <w:t xml:space="preserve"> </w:t>
      </w:r>
      <w:proofErr w:type="spellStart"/>
      <w:r w:rsidRPr="00503543">
        <w:t>provocate</w:t>
      </w:r>
      <w:proofErr w:type="spellEnd"/>
      <w:r w:rsidRPr="00503543">
        <w:t xml:space="preserve"> de </w:t>
      </w:r>
      <w:proofErr w:type="spellStart"/>
      <w:r w:rsidRPr="00503543">
        <w:t>frenul</w:t>
      </w:r>
      <w:proofErr w:type="spellEnd"/>
      <w:r w:rsidRPr="00503543">
        <w:t xml:space="preserve"> </w:t>
      </w:r>
      <w:proofErr w:type="spellStart"/>
      <w:r w:rsidRPr="00503543">
        <w:t>înalt</w:t>
      </w:r>
      <w:proofErr w:type="spellEnd"/>
      <w:r w:rsidRPr="00503543">
        <w:t xml:space="preserve">- </w:t>
      </w:r>
      <w:proofErr w:type="spellStart"/>
      <w:r w:rsidRPr="00503543">
        <w:t>prezentare</w:t>
      </w:r>
      <w:proofErr w:type="spellEnd"/>
      <w:r w:rsidRPr="00503543">
        <w:t xml:space="preserve"> de </w:t>
      </w:r>
      <w:proofErr w:type="spellStart"/>
      <w:r w:rsidRPr="00503543">
        <w:t>caz</w:t>
      </w:r>
      <w:proofErr w:type="spellEnd"/>
      <w:r w:rsidRPr="00503543">
        <w:t xml:space="preserve">. Al XIII-lea </w:t>
      </w:r>
      <w:proofErr w:type="spellStart"/>
      <w:r w:rsidRPr="00503543">
        <w:t>Congres</w:t>
      </w:r>
      <w:proofErr w:type="spellEnd"/>
      <w:r w:rsidRPr="00503543">
        <w:t xml:space="preserve"> al </w:t>
      </w:r>
      <w:proofErr w:type="spellStart"/>
      <w:r w:rsidRPr="00503543">
        <w:t>Asociației</w:t>
      </w:r>
      <w:proofErr w:type="spellEnd"/>
      <w:r w:rsidRPr="00503543">
        <w:t xml:space="preserve"> </w:t>
      </w:r>
      <w:proofErr w:type="spellStart"/>
      <w:r w:rsidRPr="00503543">
        <w:t>Naționale</w:t>
      </w:r>
      <w:proofErr w:type="spellEnd"/>
      <w:r w:rsidRPr="00503543">
        <w:t xml:space="preserve"> </w:t>
      </w:r>
      <w:proofErr w:type="spellStart"/>
      <w:r w:rsidRPr="00503543">
        <w:t>Române</w:t>
      </w:r>
      <w:proofErr w:type="spellEnd"/>
      <w:r w:rsidRPr="00503543">
        <w:t xml:space="preserve"> de </w:t>
      </w:r>
      <w:proofErr w:type="spellStart"/>
      <w:r w:rsidRPr="00503543">
        <w:t>Ortodonție</w:t>
      </w:r>
      <w:proofErr w:type="spellEnd"/>
      <w:r w:rsidRPr="00503543">
        <w:t xml:space="preserve"> cu </w:t>
      </w:r>
      <w:proofErr w:type="spellStart"/>
      <w:r w:rsidRPr="00503543">
        <w:t>participare</w:t>
      </w:r>
      <w:proofErr w:type="spellEnd"/>
      <w:r w:rsidRPr="00503543">
        <w:t xml:space="preserve"> </w:t>
      </w:r>
      <w:proofErr w:type="spellStart"/>
      <w:r w:rsidRPr="00503543">
        <w:t>internațională</w:t>
      </w:r>
      <w:proofErr w:type="spellEnd"/>
      <w:r w:rsidRPr="00503543">
        <w:t xml:space="preserve">, </w:t>
      </w:r>
      <w:proofErr w:type="spellStart"/>
      <w:r w:rsidRPr="00503543">
        <w:t>Timișoara</w:t>
      </w:r>
      <w:proofErr w:type="spellEnd"/>
      <w:r w:rsidRPr="00503543">
        <w:t xml:space="preserve"> 14-17 </w:t>
      </w:r>
      <w:proofErr w:type="spellStart"/>
      <w:r w:rsidRPr="00503543">
        <w:t>mai</w:t>
      </w:r>
      <w:proofErr w:type="spellEnd"/>
      <w:r w:rsidRPr="00503543">
        <w:t xml:space="preserve"> 2008, </w:t>
      </w:r>
      <w:proofErr w:type="spellStart"/>
      <w:r w:rsidRPr="00503543">
        <w:t>Volum</w:t>
      </w:r>
      <w:proofErr w:type="spellEnd"/>
      <w:r w:rsidRPr="00503543">
        <w:t xml:space="preserve"> de </w:t>
      </w:r>
      <w:proofErr w:type="spellStart"/>
      <w:r w:rsidRPr="00503543">
        <w:t>rezumate</w:t>
      </w:r>
      <w:proofErr w:type="spellEnd"/>
      <w:r w:rsidRPr="00503543">
        <w:t xml:space="preserve"> p. 44-45</w:t>
      </w:r>
    </w:p>
    <w:p w:rsidR="00445766" w:rsidRPr="00503543" w:rsidRDefault="00445766" w:rsidP="00D83B8A">
      <w:pPr>
        <w:numPr>
          <w:ilvl w:val="0"/>
          <w:numId w:val="4"/>
        </w:numPr>
        <w:spacing w:line="276" w:lineRule="auto"/>
        <w:ind w:left="360"/>
        <w:jc w:val="both"/>
      </w:pPr>
      <w:proofErr w:type="spellStart"/>
      <w:r w:rsidRPr="00503543">
        <w:t>Dinu</w:t>
      </w:r>
      <w:proofErr w:type="spellEnd"/>
      <w:r w:rsidRPr="00503543">
        <w:t xml:space="preserve"> </w:t>
      </w:r>
      <w:proofErr w:type="spellStart"/>
      <w:r w:rsidRPr="00503543">
        <w:t>Ștefania</w:t>
      </w:r>
      <w:proofErr w:type="spellEnd"/>
      <w:r w:rsidRPr="00503543">
        <w:t xml:space="preserve">, </w:t>
      </w:r>
      <w:r w:rsidRPr="00503543">
        <w:rPr>
          <w:b/>
        </w:rPr>
        <w:t>Luca Magda</w:t>
      </w:r>
      <w:r w:rsidRPr="00503543">
        <w:t xml:space="preserve">, </w:t>
      </w:r>
      <w:proofErr w:type="spellStart"/>
      <w:r w:rsidRPr="00503543">
        <w:t>Smarandache</w:t>
      </w:r>
      <w:proofErr w:type="spellEnd"/>
      <w:r w:rsidRPr="00503543">
        <w:t xml:space="preserve"> </w:t>
      </w:r>
      <w:proofErr w:type="spellStart"/>
      <w:r w:rsidRPr="00503543">
        <w:t>Andreea</w:t>
      </w:r>
      <w:proofErr w:type="spellEnd"/>
      <w:r w:rsidRPr="00503543">
        <w:t xml:space="preserve">, </w:t>
      </w:r>
      <w:proofErr w:type="spellStart"/>
      <w:r w:rsidRPr="00503543">
        <w:t>Bratu</w:t>
      </w:r>
      <w:proofErr w:type="spellEnd"/>
      <w:r w:rsidRPr="00503543">
        <w:t xml:space="preserve"> Cristina, </w:t>
      </w:r>
      <w:proofErr w:type="spellStart"/>
      <w:r w:rsidRPr="00503543">
        <w:t>Popa</w:t>
      </w:r>
      <w:proofErr w:type="spellEnd"/>
      <w:r w:rsidRPr="00503543">
        <w:t xml:space="preserve"> </w:t>
      </w:r>
      <w:proofErr w:type="spellStart"/>
      <w:r w:rsidRPr="00503543">
        <w:t>Mălina</w:t>
      </w:r>
      <w:proofErr w:type="spellEnd"/>
      <w:r w:rsidRPr="00503543">
        <w:t xml:space="preserve">, </w:t>
      </w:r>
      <w:proofErr w:type="spellStart"/>
      <w:r w:rsidRPr="00503543">
        <w:t>Moise</w:t>
      </w:r>
      <w:proofErr w:type="spellEnd"/>
      <w:r w:rsidRPr="00503543">
        <w:t xml:space="preserve"> Marcel, </w:t>
      </w:r>
      <w:proofErr w:type="spellStart"/>
      <w:r w:rsidRPr="00503543">
        <w:t>Glăvan</w:t>
      </w:r>
      <w:proofErr w:type="spellEnd"/>
      <w:r w:rsidRPr="00503543">
        <w:t xml:space="preserve"> </w:t>
      </w:r>
      <w:proofErr w:type="spellStart"/>
      <w:r w:rsidRPr="00503543">
        <w:t>Florica</w:t>
      </w:r>
      <w:proofErr w:type="spellEnd"/>
      <w:r w:rsidRPr="00503543">
        <w:t xml:space="preserve">. </w:t>
      </w:r>
      <w:proofErr w:type="spellStart"/>
      <w:r w:rsidRPr="00503543">
        <w:t>Tratamentul</w:t>
      </w:r>
      <w:proofErr w:type="spellEnd"/>
      <w:r w:rsidRPr="00503543">
        <w:t xml:space="preserve"> non-chirurgical al </w:t>
      </w:r>
      <w:proofErr w:type="spellStart"/>
      <w:r w:rsidRPr="00503543">
        <w:t>anomaliilor</w:t>
      </w:r>
      <w:proofErr w:type="spellEnd"/>
      <w:r w:rsidRPr="00503543">
        <w:t xml:space="preserve"> de </w:t>
      </w:r>
      <w:proofErr w:type="spellStart"/>
      <w:r w:rsidRPr="00503543">
        <w:t>clasa</w:t>
      </w:r>
      <w:proofErr w:type="spellEnd"/>
      <w:r w:rsidRPr="00503543">
        <w:t xml:space="preserve"> a III-a la </w:t>
      </w:r>
      <w:proofErr w:type="spellStart"/>
      <w:r w:rsidRPr="00503543">
        <w:t>adolescenți</w:t>
      </w:r>
      <w:proofErr w:type="spellEnd"/>
      <w:r w:rsidRPr="00503543">
        <w:t xml:space="preserve">. </w:t>
      </w:r>
      <w:proofErr w:type="spellStart"/>
      <w:r w:rsidRPr="00503543">
        <w:t>Prezentare</w:t>
      </w:r>
      <w:proofErr w:type="spellEnd"/>
      <w:r w:rsidRPr="00503543">
        <w:t xml:space="preserve"> de </w:t>
      </w:r>
      <w:proofErr w:type="spellStart"/>
      <w:r w:rsidRPr="00503543">
        <w:t>caz</w:t>
      </w:r>
      <w:proofErr w:type="spellEnd"/>
      <w:r w:rsidRPr="00503543">
        <w:t xml:space="preserve">. Al XIII-lea </w:t>
      </w:r>
      <w:proofErr w:type="spellStart"/>
      <w:r w:rsidRPr="00503543">
        <w:t>Congres</w:t>
      </w:r>
      <w:proofErr w:type="spellEnd"/>
      <w:r w:rsidRPr="00503543">
        <w:t xml:space="preserve"> al </w:t>
      </w:r>
      <w:proofErr w:type="spellStart"/>
      <w:r w:rsidRPr="00503543">
        <w:t>Asociației</w:t>
      </w:r>
      <w:proofErr w:type="spellEnd"/>
      <w:r w:rsidRPr="00503543">
        <w:t xml:space="preserve"> </w:t>
      </w:r>
      <w:proofErr w:type="spellStart"/>
      <w:r w:rsidRPr="00503543">
        <w:t>Naționale</w:t>
      </w:r>
      <w:proofErr w:type="spellEnd"/>
      <w:r w:rsidRPr="00503543">
        <w:t xml:space="preserve"> </w:t>
      </w:r>
      <w:proofErr w:type="spellStart"/>
      <w:r w:rsidRPr="00503543">
        <w:t>Române</w:t>
      </w:r>
      <w:proofErr w:type="spellEnd"/>
      <w:r w:rsidRPr="00503543">
        <w:t xml:space="preserve"> de </w:t>
      </w:r>
      <w:proofErr w:type="spellStart"/>
      <w:r w:rsidRPr="00503543">
        <w:t>Ortodonție</w:t>
      </w:r>
      <w:proofErr w:type="spellEnd"/>
      <w:r w:rsidRPr="00503543">
        <w:t xml:space="preserve"> cu </w:t>
      </w:r>
      <w:proofErr w:type="spellStart"/>
      <w:r w:rsidRPr="00503543">
        <w:t>participare</w:t>
      </w:r>
      <w:proofErr w:type="spellEnd"/>
      <w:r w:rsidRPr="00503543">
        <w:t xml:space="preserve"> </w:t>
      </w:r>
      <w:proofErr w:type="spellStart"/>
      <w:r w:rsidRPr="00503543">
        <w:t>internațională</w:t>
      </w:r>
      <w:proofErr w:type="spellEnd"/>
      <w:r w:rsidRPr="00503543">
        <w:t xml:space="preserve">, </w:t>
      </w:r>
      <w:proofErr w:type="spellStart"/>
      <w:r w:rsidRPr="00503543">
        <w:t>Timișoara</w:t>
      </w:r>
      <w:proofErr w:type="spellEnd"/>
      <w:r w:rsidRPr="00503543">
        <w:t xml:space="preserve"> 14-17 </w:t>
      </w:r>
      <w:proofErr w:type="spellStart"/>
      <w:r w:rsidRPr="00503543">
        <w:t>mai</w:t>
      </w:r>
      <w:proofErr w:type="spellEnd"/>
      <w:r w:rsidRPr="00503543">
        <w:t xml:space="preserve"> 2008, </w:t>
      </w:r>
      <w:proofErr w:type="spellStart"/>
      <w:r w:rsidRPr="00503543">
        <w:t>Volum</w:t>
      </w:r>
      <w:proofErr w:type="spellEnd"/>
      <w:r w:rsidRPr="00503543">
        <w:t xml:space="preserve"> de </w:t>
      </w:r>
      <w:proofErr w:type="spellStart"/>
      <w:r w:rsidRPr="00503543">
        <w:t>rezumate</w:t>
      </w:r>
      <w:proofErr w:type="spellEnd"/>
      <w:r w:rsidRPr="00503543">
        <w:t xml:space="preserve"> p.51-52</w:t>
      </w:r>
    </w:p>
    <w:p w:rsidR="00445766" w:rsidRPr="00503543" w:rsidRDefault="00445766" w:rsidP="00D83B8A">
      <w:pPr>
        <w:numPr>
          <w:ilvl w:val="0"/>
          <w:numId w:val="4"/>
        </w:numPr>
        <w:spacing w:line="276" w:lineRule="auto"/>
        <w:ind w:left="360"/>
        <w:jc w:val="both"/>
      </w:pPr>
      <w:proofErr w:type="spellStart"/>
      <w:r w:rsidRPr="00503543">
        <w:t>Popa</w:t>
      </w:r>
      <w:proofErr w:type="spellEnd"/>
      <w:r w:rsidRPr="00503543">
        <w:t xml:space="preserve"> </w:t>
      </w:r>
      <w:proofErr w:type="spellStart"/>
      <w:r w:rsidRPr="00503543">
        <w:t>Mălina</w:t>
      </w:r>
      <w:proofErr w:type="spellEnd"/>
      <w:r w:rsidRPr="00503543">
        <w:t xml:space="preserve">, Schiller </w:t>
      </w:r>
      <w:proofErr w:type="spellStart"/>
      <w:r w:rsidRPr="00503543">
        <w:t>Eleonora</w:t>
      </w:r>
      <w:proofErr w:type="spellEnd"/>
      <w:r w:rsidRPr="00503543">
        <w:t xml:space="preserve">, </w:t>
      </w:r>
      <w:proofErr w:type="spellStart"/>
      <w:r w:rsidRPr="00503543">
        <w:t>Dinu</w:t>
      </w:r>
      <w:proofErr w:type="spellEnd"/>
      <w:r w:rsidRPr="00503543">
        <w:t xml:space="preserve"> </w:t>
      </w:r>
      <w:proofErr w:type="spellStart"/>
      <w:r w:rsidRPr="00503543">
        <w:t>Ștefania</w:t>
      </w:r>
      <w:proofErr w:type="spellEnd"/>
      <w:r w:rsidRPr="00503543">
        <w:t xml:space="preserve">, </w:t>
      </w:r>
      <w:r w:rsidRPr="00503543">
        <w:rPr>
          <w:b/>
        </w:rPr>
        <w:t>Luca Magda</w:t>
      </w:r>
      <w:r w:rsidRPr="00503543">
        <w:t xml:space="preserve">, </w:t>
      </w:r>
      <w:proofErr w:type="spellStart"/>
      <w:r w:rsidRPr="00503543">
        <w:t>Szuhanek</w:t>
      </w:r>
      <w:proofErr w:type="spellEnd"/>
      <w:r w:rsidRPr="00503543">
        <w:t xml:space="preserve"> </w:t>
      </w:r>
      <w:proofErr w:type="spellStart"/>
      <w:r w:rsidRPr="00503543">
        <w:t>Camelia</w:t>
      </w:r>
      <w:proofErr w:type="spellEnd"/>
      <w:r w:rsidRPr="00503543">
        <w:t xml:space="preserve">, </w:t>
      </w:r>
      <w:proofErr w:type="spellStart"/>
      <w:r w:rsidRPr="00503543">
        <w:t>Bratu</w:t>
      </w:r>
      <w:proofErr w:type="spellEnd"/>
      <w:r w:rsidRPr="00503543">
        <w:t xml:space="preserve"> </w:t>
      </w:r>
      <w:proofErr w:type="spellStart"/>
      <w:r w:rsidRPr="00503543">
        <w:t>Elisabeta</w:t>
      </w:r>
      <w:proofErr w:type="spellEnd"/>
      <w:r w:rsidRPr="00503543">
        <w:t xml:space="preserve">. </w:t>
      </w:r>
      <w:proofErr w:type="spellStart"/>
      <w:r w:rsidRPr="00503543">
        <w:t>Tratamentul</w:t>
      </w:r>
      <w:proofErr w:type="spellEnd"/>
      <w:r w:rsidRPr="00503543">
        <w:t xml:space="preserve"> </w:t>
      </w:r>
      <w:proofErr w:type="spellStart"/>
      <w:r w:rsidRPr="00503543">
        <w:t>miofuncțional</w:t>
      </w:r>
      <w:proofErr w:type="spellEnd"/>
      <w:r w:rsidRPr="00503543">
        <w:t xml:space="preserve"> la </w:t>
      </w:r>
      <w:proofErr w:type="spellStart"/>
      <w:r w:rsidRPr="00503543">
        <w:t>respiratorii</w:t>
      </w:r>
      <w:proofErr w:type="spellEnd"/>
      <w:r w:rsidRPr="00503543">
        <w:t xml:space="preserve"> </w:t>
      </w:r>
      <w:proofErr w:type="spellStart"/>
      <w:r w:rsidRPr="00503543">
        <w:t>orali</w:t>
      </w:r>
      <w:proofErr w:type="spellEnd"/>
      <w:r w:rsidRPr="00503543">
        <w:t xml:space="preserve">. Al XIII-lea </w:t>
      </w:r>
      <w:proofErr w:type="spellStart"/>
      <w:r w:rsidRPr="00503543">
        <w:t>Congres</w:t>
      </w:r>
      <w:proofErr w:type="spellEnd"/>
      <w:r w:rsidRPr="00503543">
        <w:t xml:space="preserve"> al </w:t>
      </w:r>
      <w:proofErr w:type="spellStart"/>
      <w:r w:rsidRPr="00503543">
        <w:t>Asociației</w:t>
      </w:r>
      <w:proofErr w:type="spellEnd"/>
      <w:r w:rsidRPr="00503543">
        <w:t xml:space="preserve"> </w:t>
      </w:r>
      <w:proofErr w:type="spellStart"/>
      <w:r w:rsidRPr="00503543">
        <w:t>Naționale</w:t>
      </w:r>
      <w:proofErr w:type="spellEnd"/>
      <w:r w:rsidRPr="00503543">
        <w:t xml:space="preserve"> </w:t>
      </w:r>
      <w:proofErr w:type="spellStart"/>
      <w:r w:rsidRPr="00503543">
        <w:t>Române</w:t>
      </w:r>
      <w:proofErr w:type="spellEnd"/>
      <w:r w:rsidRPr="00503543">
        <w:t xml:space="preserve"> de </w:t>
      </w:r>
      <w:proofErr w:type="spellStart"/>
      <w:r w:rsidRPr="00503543">
        <w:t>Ortodonție</w:t>
      </w:r>
      <w:proofErr w:type="spellEnd"/>
      <w:r w:rsidRPr="00503543">
        <w:t xml:space="preserve"> cu </w:t>
      </w:r>
      <w:proofErr w:type="spellStart"/>
      <w:r w:rsidRPr="00503543">
        <w:t>participare</w:t>
      </w:r>
      <w:proofErr w:type="spellEnd"/>
      <w:r w:rsidRPr="00503543">
        <w:t xml:space="preserve"> </w:t>
      </w:r>
      <w:proofErr w:type="spellStart"/>
      <w:r w:rsidRPr="00503543">
        <w:t>internaționale</w:t>
      </w:r>
      <w:proofErr w:type="spellEnd"/>
      <w:r w:rsidRPr="00503543">
        <w:t xml:space="preserve">, </w:t>
      </w:r>
      <w:proofErr w:type="spellStart"/>
      <w:r w:rsidRPr="00503543">
        <w:t>Timișoara</w:t>
      </w:r>
      <w:proofErr w:type="spellEnd"/>
      <w:r w:rsidRPr="00503543">
        <w:t xml:space="preserve">, 14-17 </w:t>
      </w:r>
      <w:proofErr w:type="spellStart"/>
      <w:r w:rsidRPr="00503543">
        <w:t>mai</w:t>
      </w:r>
      <w:proofErr w:type="spellEnd"/>
      <w:r w:rsidRPr="00503543">
        <w:t xml:space="preserve"> 2008, </w:t>
      </w:r>
      <w:proofErr w:type="spellStart"/>
      <w:r w:rsidRPr="00503543">
        <w:t>Volum</w:t>
      </w:r>
      <w:proofErr w:type="spellEnd"/>
      <w:r w:rsidRPr="00503543">
        <w:t xml:space="preserve"> de </w:t>
      </w:r>
      <w:proofErr w:type="spellStart"/>
      <w:r w:rsidRPr="00503543">
        <w:t>rezumate</w:t>
      </w:r>
      <w:proofErr w:type="spellEnd"/>
      <w:r w:rsidRPr="00503543">
        <w:t xml:space="preserve"> p. 46-47</w:t>
      </w:r>
    </w:p>
    <w:p w:rsidR="00445766" w:rsidRPr="00503543" w:rsidRDefault="00445766" w:rsidP="00D83B8A">
      <w:pPr>
        <w:numPr>
          <w:ilvl w:val="0"/>
          <w:numId w:val="4"/>
        </w:numPr>
        <w:spacing w:line="276" w:lineRule="auto"/>
        <w:ind w:left="360"/>
        <w:jc w:val="both"/>
      </w:pPr>
      <w:r w:rsidRPr="00503543">
        <w:rPr>
          <w:b/>
        </w:rPr>
        <w:t>Luca Magda</w:t>
      </w:r>
      <w:r w:rsidRPr="00503543">
        <w:t xml:space="preserve">, </w:t>
      </w:r>
      <w:proofErr w:type="spellStart"/>
      <w:r w:rsidRPr="00503543">
        <w:t>Bratu</w:t>
      </w:r>
      <w:proofErr w:type="spellEnd"/>
      <w:r w:rsidRPr="00503543">
        <w:t xml:space="preserve"> </w:t>
      </w:r>
      <w:proofErr w:type="spellStart"/>
      <w:r w:rsidRPr="00503543">
        <w:t>Elisabeta</w:t>
      </w:r>
      <w:proofErr w:type="spellEnd"/>
      <w:r w:rsidRPr="00503543">
        <w:t xml:space="preserve">, </w:t>
      </w:r>
      <w:proofErr w:type="spellStart"/>
      <w:r w:rsidRPr="00503543">
        <w:t>Lazăr</w:t>
      </w:r>
      <w:proofErr w:type="spellEnd"/>
      <w:r w:rsidRPr="00503543">
        <w:t xml:space="preserve"> Cristina, </w:t>
      </w:r>
      <w:proofErr w:type="spellStart"/>
      <w:r w:rsidRPr="00503543">
        <w:t>Popa</w:t>
      </w:r>
      <w:proofErr w:type="spellEnd"/>
      <w:r w:rsidRPr="00503543">
        <w:t xml:space="preserve"> </w:t>
      </w:r>
      <w:proofErr w:type="spellStart"/>
      <w:r w:rsidRPr="00503543">
        <w:t>Mălina</w:t>
      </w:r>
      <w:proofErr w:type="spellEnd"/>
      <w:r w:rsidRPr="00503543">
        <w:t xml:space="preserve">, </w:t>
      </w:r>
      <w:proofErr w:type="spellStart"/>
      <w:r w:rsidRPr="00503543">
        <w:t>Dinu</w:t>
      </w:r>
      <w:proofErr w:type="spellEnd"/>
      <w:r w:rsidRPr="00503543">
        <w:t xml:space="preserve"> </w:t>
      </w:r>
      <w:proofErr w:type="spellStart"/>
      <w:r w:rsidRPr="00503543">
        <w:t>Ștefania</w:t>
      </w:r>
      <w:proofErr w:type="spellEnd"/>
      <w:r w:rsidRPr="00503543">
        <w:t xml:space="preserve">, </w:t>
      </w:r>
      <w:proofErr w:type="spellStart"/>
      <w:r w:rsidRPr="00503543">
        <w:t>Bălan</w:t>
      </w:r>
      <w:proofErr w:type="spellEnd"/>
      <w:r w:rsidRPr="00503543">
        <w:t xml:space="preserve"> </w:t>
      </w:r>
      <w:proofErr w:type="spellStart"/>
      <w:r w:rsidRPr="00503543">
        <w:t>Raluca</w:t>
      </w:r>
      <w:proofErr w:type="spellEnd"/>
      <w:r w:rsidRPr="00503543">
        <w:t xml:space="preserve">. </w:t>
      </w:r>
      <w:proofErr w:type="spellStart"/>
      <w:r w:rsidRPr="00503543">
        <w:t>Terapia</w:t>
      </w:r>
      <w:proofErr w:type="spellEnd"/>
      <w:r w:rsidRPr="00503543">
        <w:t xml:space="preserve"> </w:t>
      </w:r>
      <w:proofErr w:type="spellStart"/>
      <w:r w:rsidRPr="00503543">
        <w:t>ortodontică</w:t>
      </w:r>
      <w:proofErr w:type="spellEnd"/>
      <w:r w:rsidRPr="00503543">
        <w:t xml:space="preserve"> </w:t>
      </w:r>
      <w:proofErr w:type="spellStart"/>
      <w:r w:rsidRPr="00503543">
        <w:t>funcțională</w:t>
      </w:r>
      <w:proofErr w:type="spellEnd"/>
      <w:r w:rsidRPr="00503543">
        <w:t xml:space="preserve"> </w:t>
      </w:r>
      <w:proofErr w:type="spellStart"/>
      <w:r w:rsidRPr="00503543">
        <w:t>prin</w:t>
      </w:r>
      <w:proofErr w:type="spellEnd"/>
      <w:r w:rsidRPr="00503543">
        <w:t xml:space="preserve"> </w:t>
      </w:r>
      <w:proofErr w:type="spellStart"/>
      <w:r w:rsidRPr="00503543">
        <w:t>intermediul</w:t>
      </w:r>
      <w:proofErr w:type="spellEnd"/>
      <w:r w:rsidRPr="00503543">
        <w:t xml:space="preserve"> </w:t>
      </w:r>
      <w:proofErr w:type="spellStart"/>
      <w:r w:rsidRPr="00503543">
        <w:t>activatorului</w:t>
      </w:r>
      <w:proofErr w:type="spellEnd"/>
      <w:r w:rsidRPr="00503543">
        <w:t xml:space="preserve"> </w:t>
      </w:r>
      <w:proofErr w:type="spellStart"/>
      <w:r w:rsidRPr="00503543">
        <w:t>Andressen</w:t>
      </w:r>
      <w:proofErr w:type="spellEnd"/>
      <w:r w:rsidRPr="00503543">
        <w:t xml:space="preserve"> </w:t>
      </w:r>
      <w:proofErr w:type="spellStart"/>
      <w:r w:rsidRPr="00503543">
        <w:t>în</w:t>
      </w:r>
      <w:proofErr w:type="spellEnd"/>
      <w:r w:rsidRPr="00503543">
        <w:t xml:space="preserve"> </w:t>
      </w:r>
      <w:proofErr w:type="spellStart"/>
      <w:r w:rsidRPr="00503543">
        <w:t>cazul</w:t>
      </w:r>
      <w:proofErr w:type="spellEnd"/>
      <w:r w:rsidRPr="00503543">
        <w:t xml:space="preserve"> </w:t>
      </w:r>
      <w:proofErr w:type="spellStart"/>
      <w:r w:rsidRPr="00503543">
        <w:t>ocluziei</w:t>
      </w:r>
      <w:proofErr w:type="spellEnd"/>
      <w:r w:rsidRPr="00503543">
        <w:t xml:space="preserve"> </w:t>
      </w:r>
      <w:proofErr w:type="spellStart"/>
      <w:r w:rsidRPr="00503543">
        <w:t>deschise</w:t>
      </w:r>
      <w:proofErr w:type="spellEnd"/>
      <w:r w:rsidRPr="00503543">
        <w:t xml:space="preserve"> </w:t>
      </w:r>
      <w:proofErr w:type="spellStart"/>
      <w:r w:rsidRPr="00503543">
        <w:t>frontale</w:t>
      </w:r>
      <w:proofErr w:type="spellEnd"/>
      <w:r w:rsidRPr="00503543">
        <w:t xml:space="preserve"> </w:t>
      </w:r>
      <w:proofErr w:type="spellStart"/>
      <w:r w:rsidRPr="00503543">
        <w:t>asociate</w:t>
      </w:r>
      <w:proofErr w:type="spellEnd"/>
      <w:r w:rsidRPr="00503543">
        <w:t xml:space="preserve"> cu </w:t>
      </w:r>
      <w:proofErr w:type="spellStart"/>
      <w:r w:rsidRPr="00503543">
        <w:t>deglutiție</w:t>
      </w:r>
      <w:proofErr w:type="spellEnd"/>
      <w:r w:rsidRPr="00503543">
        <w:t xml:space="preserve"> infantile. </w:t>
      </w:r>
      <w:proofErr w:type="spellStart"/>
      <w:r w:rsidRPr="00503543">
        <w:t>Prezentare</w:t>
      </w:r>
      <w:proofErr w:type="spellEnd"/>
      <w:r w:rsidRPr="00503543">
        <w:t xml:space="preserve"> de </w:t>
      </w:r>
      <w:proofErr w:type="spellStart"/>
      <w:r w:rsidRPr="00503543">
        <w:t>caz</w:t>
      </w:r>
      <w:proofErr w:type="spellEnd"/>
      <w:r w:rsidRPr="00503543">
        <w:t xml:space="preserve">. Al XIII-lea </w:t>
      </w:r>
      <w:proofErr w:type="spellStart"/>
      <w:r w:rsidRPr="00503543">
        <w:t>Congres</w:t>
      </w:r>
      <w:proofErr w:type="spellEnd"/>
      <w:r w:rsidRPr="00503543">
        <w:t xml:space="preserve"> al </w:t>
      </w:r>
      <w:proofErr w:type="spellStart"/>
      <w:r w:rsidRPr="00503543">
        <w:t>Asociației</w:t>
      </w:r>
      <w:proofErr w:type="spellEnd"/>
      <w:r w:rsidRPr="00503543">
        <w:t xml:space="preserve"> </w:t>
      </w:r>
      <w:proofErr w:type="spellStart"/>
      <w:r w:rsidRPr="00503543">
        <w:t>Naționale</w:t>
      </w:r>
      <w:proofErr w:type="spellEnd"/>
      <w:r w:rsidRPr="00503543">
        <w:t xml:space="preserve"> </w:t>
      </w:r>
      <w:proofErr w:type="spellStart"/>
      <w:r w:rsidRPr="00503543">
        <w:t>Române</w:t>
      </w:r>
      <w:proofErr w:type="spellEnd"/>
      <w:r w:rsidRPr="00503543">
        <w:t xml:space="preserve"> de </w:t>
      </w:r>
      <w:proofErr w:type="spellStart"/>
      <w:r w:rsidRPr="00503543">
        <w:t>Ortodonție</w:t>
      </w:r>
      <w:proofErr w:type="spellEnd"/>
      <w:r w:rsidRPr="00503543">
        <w:t xml:space="preserve"> cu </w:t>
      </w:r>
      <w:proofErr w:type="spellStart"/>
      <w:r w:rsidRPr="00503543">
        <w:t>participare</w:t>
      </w:r>
      <w:proofErr w:type="spellEnd"/>
      <w:r w:rsidRPr="00503543">
        <w:t xml:space="preserve"> </w:t>
      </w:r>
      <w:proofErr w:type="spellStart"/>
      <w:r w:rsidRPr="00503543">
        <w:t>internaționale</w:t>
      </w:r>
      <w:proofErr w:type="spellEnd"/>
      <w:r w:rsidRPr="00503543">
        <w:t xml:space="preserve">, </w:t>
      </w:r>
      <w:proofErr w:type="spellStart"/>
      <w:r w:rsidRPr="00503543">
        <w:t>Timișoara</w:t>
      </w:r>
      <w:proofErr w:type="spellEnd"/>
      <w:r w:rsidRPr="00503543">
        <w:t xml:space="preserve">, 14-17 </w:t>
      </w:r>
      <w:proofErr w:type="spellStart"/>
      <w:r w:rsidRPr="00503543">
        <w:t>mai</w:t>
      </w:r>
      <w:proofErr w:type="spellEnd"/>
      <w:r w:rsidRPr="00503543">
        <w:t xml:space="preserve"> 2008, </w:t>
      </w:r>
      <w:proofErr w:type="spellStart"/>
      <w:r w:rsidRPr="00503543">
        <w:t>Volum</w:t>
      </w:r>
      <w:proofErr w:type="spellEnd"/>
      <w:r w:rsidRPr="00503543">
        <w:t xml:space="preserve"> de </w:t>
      </w:r>
      <w:proofErr w:type="spellStart"/>
      <w:r w:rsidRPr="00503543">
        <w:t>rezumate</w:t>
      </w:r>
      <w:proofErr w:type="spellEnd"/>
      <w:r w:rsidRPr="00503543">
        <w:t xml:space="preserve"> p.45-46</w:t>
      </w:r>
    </w:p>
    <w:p w:rsidR="00445766" w:rsidRPr="00503543" w:rsidRDefault="00445766" w:rsidP="00D83B8A">
      <w:pPr>
        <w:numPr>
          <w:ilvl w:val="0"/>
          <w:numId w:val="4"/>
        </w:numPr>
        <w:spacing w:line="276" w:lineRule="auto"/>
        <w:ind w:left="360"/>
        <w:jc w:val="both"/>
      </w:pPr>
      <w:proofErr w:type="spellStart"/>
      <w:r w:rsidRPr="00503543">
        <w:t>Ogodescu</w:t>
      </w:r>
      <w:proofErr w:type="spellEnd"/>
      <w:r w:rsidRPr="00503543">
        <w:t xml:space="preserve"> </w:t>
      </w:r>
      <w:proofErr w:type="spellStart"/>
      <w:r w:rsidRPr="00503543">
        <w:t>Alexandru</w:t>
      </w:r>
      <w:proofErr w:type="spellEnd"/>
      <w:r w:rsidRPr="00503543">
        <w:t xml:space="preserve">, </w:t>
      </w:r>
      <w:proofErr w:type="spellStart"/>
      <w:r w:rsidRPr="00503543">
        <w:t>Stratul</w:t>
      </w:r>
      <w:proofErr w:type="spellEnd"/>
      <w:r w:rsidRPr="00503543">
        <w:t xml:space="preserve"> </w:t>
      </w:r>
      <w:proofErr w:type="spellStart"/>
      <w:r w:rsidRPr="00503543">
        <w:t>Ștefan</w:t>
      </w:r>
      <w:proofErr w:type="spellEnd"/>
      <w:r w:rsidRPr="00503543">
        <w:t xml:space="preserve">, </w:t>
      </w:r>
      <w:proofErr w:type="spellStart"/>
      <w:r w:rsidRPr="00503543">
        <w:t>Ogodescu</w:t>
      </w:r>
      <w:proofErr w:type="spellEnd"/>
      <w:r w:rsidRPr="00503543">
        <w:t xml:space="preserve"> Emilia, </w:t>
      </w:r>
      <w:proofErr w:type="spellStart"/>
      <w:r w:rsidRPr="00503543">
        <w:t>Dinu</w:t>
      </w:r>
      <w:proofErr w:type="spellEnd"/>
      <w:r w:rsidRPr="00503543">
        <w:t xml:space="preserve"> </w:t>
      </w:r>
      <w:proofErr w:type="spellStart"/>
      <w:r w:rsidRPr="00503543">
        <w:t>Ștefania</w:t>
      </w:r>
      <w:proofErr w:type="spellEnd"/>
      <w:r w:rsidRPr="00503543">
        <w:t xml:space="preserve">, </w:t>
      </w:r>
      <w:r w:rsidRPr="00503543">
        <w:rPr>
          <w:b/>
        </w:rPr>
        <w:t>Luca Magda</w:t>
      </w:r>
      <w:r w:rsidRPr="00503543">
        <w:t xml:space="preserve">, </w:t>
      </w:r>
      <w:proofErr w:type="spellStart"/>
      <w:r w:rsidRPr="00503543">
        <w:t>Rusu</w:t>
      </w:r>
      <w:proofErr w:type="spellEnd"/>
      <w:r w:rsidRPr="00503543">
        <w:t xml:space="preserve"> Darian, </w:t>
      </w:r>
      <w:proofErr w:type="spellStart"/>
      <w:r w:rsidRPr="00503543">
        <w:t>Glăvan</w:t>
      </w:r>
      <w:proofErr w:type="spellEnd"/>
      <w:r w:rsidRPr="00503543">
        <w:t xml:space="preserve"> </w:t>
      </w:r>
      <w:proofErr w:type="spellStart"/>
      <w:r w:rsidRPr="00503543">
        <w:t>Florica</w:t>
      </w:r>
      <w:proofErr w:type="spellEnd"/>
      <w:r w:rsidRPr="00503543">
        <w:t xml:space="preserve">, </w:t>
      </w:r>
      <w:proofErr w:type="spellStart"/>
      <w:r w:rsidRPr="00503543">
        <w:t>Bratu</w:t>
      </w:r>
      <w:proofErr w:type="spellEnd"/>
      <w:r w:rsidRPr="00503543">
        <w:t xml:space="preserve"> </w:t>
      </w:r>
      <w:proofErr w:type="spellStart"/>
      <w:r w:rsidRPr="00503543">
        <w:t>Elisabeta</w:t>
      </w:r>
      <w:proofErr w:type="spellEnd"/>
      <w:r w:rsidRPr="00503543">
        <w:t xml:space="preserve">. </w:t>
      </w:r>
      <w:proofErr w:type="spellStart"/>
      <w:r w:rsidRPr="00503543">
        <w:t>Corelații</w:t>
      </w:r>
      <w:proofErr w:type="spellEnd"/>
      <w:r w:rsidRPr="00503543">
        <w:t xml:space="preserve"> </w:t>
      </w:r>
      <w:proofErr w:type="spellStart"/>
      <w:r w:rsidRPr="00503543">
        <w:t>în</w:t>
      </w:r>
      <w:proofErr w:type="spellEnd"/>
      <w:r w:rsidRPr="00503543">
        <w:t xml:space="preserve"> vivo </w:t>
      </w:r>
      <w:proofErr w:type="spellStart"/>
      <w:r w:rsidRPr="00503543">
        <w:t>între</w:t>
      </w:r>
      <w:proofErr w:type="spellEnd"/>
      <w:r w:rsidRPr="00503543">
        <w:t xml:space="preserve"> </w:t>
      </w:r>
      <w:proofErr w:type="spellStart"/>
      <w:r w:rsidRPr="00503543">
        <w:t>decolarea</w:t>
      </w:r>
      <w:proofErr w:type="spellEnd"/>
      <w:r w:rsidRPr="00503543">
        <w:t xml:space="preserve"> </w:t>
      </w:r>
      <w:proofErr w:type="spellStart"/>
      <w:r w:rsidRPr="00503543">
        <w:t>aparatelor</w:t>
      </w:r>
      <w:proofErr w:type="spellEnd"/>
      <w:r w:rsidRPr="00503543">
        <w:t xml:space="preserve"> </w:t>
      </w:r>
      <w:proofErr w:type="spellStart"/>
      <w:r w:rsidRPr="00503543">
        <w:t>ortodontice</w:t>
      </w:r>
      <w:proofErr w:type="spellEnd"/>
      <w:r w:rsidRPr="00503543">
        <w:t xml:space="preserve"> fixe </w:t>
      </w:r>
      <w:proofErr w:type="spellStart"/>
      <w:r w:rsidRPr="00503543">
        <w:t>și</w:t>
      </w:r>
      <w:proofErr w:type="spellEnd"/>
      <w:r w:rsidRPr="00503543">
        <w:t xml:space="preserve"> </w:t>
      </w:r>
      <w:proofErr w:type="spellStart"/>
      <w:r w:rsidRPr="00503543">
        <w:t>igiena</w:t>
      </w:r>
      <w:proofErr w:type="spellEnd"/>
      <w:r w:rsidRPr="00503543">
        <w:t xml:space="preserve"> </w:t>
      </w:r>
      <w:proofErr w:type="spellStart"/>
      <w:r w:rsidRPr="00503543">
        <w:t>orală</w:t>
      </w:r>
      <w:proofErr w:type="spellEnd"/>
      <w:r w:rsidRPr="00503543">
        <w:t xml:space="preserve"> </w:t>
      </w:r>
      <w:proofErr w:type="spellStart"/>
      <w:r w:rsidRPr="00503543">
        <w:t>în</w:t>
      </w:r>
      <w:proofErr w:type="spellEnd"/>
      <w:r w:rsidRPr="00503543">
        <w:t xml:space="preserve"> </w:t>
      </w:r>
      <w:proofErr w:type="spellStart"/>
      <w:r w:rsidRPr="00503543">
        <w:t>timpul</w:t>
      </w:r>
      <w:proofErr w:type="spellEnd"/>
      <w:r w:rsidRPr="00503543">
        <w:t xml:space="preserve"> </w:t>
      </w:r>
      <w:proofErr w:type="spellStart"/>
      <w:r w:rsidRPr="00503543">
        <w:t>tratamentului</w:t>
      </w:r>
      <w:proofErr w:type="spellEnd"/>
      <w:r w:rsidRPr="00503543">
        <w:t xml:space="preserve">. Al XIII-lea </w:t>
      </w:r>
      <w:proofErr w:type="spellStart"/>
      <w:r w:rsidRPr="00503543">
        <w:t>Congres</w:t>
      </w:r>
      <w:proofErr w:type="spellEnd"/>
      <w:r w:rsidRPr="00503543">
        <w:t xml:space="preserve"> al </w:t>
      </w:r>
      <w:proofErr w:type="spellStart"/>
      <w:r w:rsidRPr="00503543">
        <w:t>Asociației</w:t>
      </w:r>
      <w:proofErr w:type="spellEnd"/>
      <w:r w:rsidRPr="00503543">
        <w:t xml:space="preserve"> </w:t>
      </w:r>
      <w:proofErr w:type="spellStart"/>
      <w:r w:rsidRPr="00503543">
        <w:t>Naționale</w:t>
      </w:r>
      <w:proofErr w:type="spellEnd"/>
      <w:r w:rsidRPr="00503543">
        <w:t xml:space="preserve"> </w:t>
      </w:r>
      <w:proofErr w:type="spellStart"/>
      <w:r w:rsidRPr="00503543">
        <w:t>Române</w:t>
      </w:r>
      <w:proofErr w:type="spellEnd"/>
      <w:r w:rsidRPr="00503543">
        <w:t xml:space="preserve"> de </w:t>
      </w:r>
      <w:proofErr w:type="spellStart"/>
      <w:r w:rsidRPr="00503543">
        <w:t>Ortodonție</w:t>
      </w:r>
      <w:proofErr w:type="spellEnd"/>
      <w:r w:rsidRPr="00503543">
        <w:t xml:space="preserve"> cu </w:t>
      </w:r>
      <w:proofErr w:type="spellStart"/>
      <w:r w:rsidRPr="00503543">
        <w:t>participare</w:t>
      </w:r>
      <w:proofErr w:type="spellEnd"/>
      <w:r w:rsidRPr="00503543">
        <w:t xml:space="preserve"> </w:t>
      </w:r>
      <w:proofErr w:type="spellStart"/>
      <w:r w:rsidRPr="00503543">
        <w:t>internaționale</w:t>
      </w:r>
      <w:proofErr w:type="spellEnd"/>
      <w:r w:rsidRPr="00503543">
        <w:t xml:space="preserve">, </w:t>
      </w:r>
      <w:proofErr w:type="spellStart"/>
      <w:r w:rsidRPr="00503543">
        <w:t>Timișoara</w:t>
      </w:r>
      <w:proofErr w:type="spellEnd"/>
      <w:r w:rsidRPr="00503543">
        <w:t xml:space="preserve">, 14-17 </w:t>
      </w:r>
      <w:proofErr w:type="spellStart"/>
      <w:r w:rsidRPr="00503543">
        <w:t>mai</w:t>
      </w:r>
      <w:proofErr w:type="spellEnd"/>
      <w:r w:rsidRPr="00503543">
        <w:t xml:space="preserve"> 2008, </w:t>
      </w:r>
      <w:proofErr w:type="spellStart"/>
      <w:r w:rsidRPr="00503543">
        <w:t>Volum</w:t>
      </w:r>
      <w:proofErr w:type="spellEnd"/>
      <w:r w:rsidRPr="00503543">
        <w:t xml:space="preserve"> de </w:t>
      </w:r>
      <w:proofErr w:type="spellStart"/>
      <w:r w:rsidRPr="00503543">
        <w:t>rezumate</w:t>
      </w:r>
      <w:proofErr w:type="spellEnd"/>
      <w:r w:rsidRPr="00503543">
        <w:t xml:space="preserve"> p. 55-56</w:t>
      </w:r>
    </w:p>
    <w:p w:rsidR="00445766" w:rsidRPr="00503543" w:rsidRDefault="00445766" w:rsidP="00D83B8A">
      <w:pPr>
        <w:numPr>
          <w:ilvl w:val="0"/>
          <w:numId w:val="4"/>
        </w:numPr>
        <w:spacing w:line="276" w:lineRule="auto"/>
        <w:ind w:left="360"/>
        <w:jc w:val="both"/>
      </w:pPr>
      <w:proofErr w:type="spellStart"/>
      <w:r w:rsidRPr="00503543">
        <w:t>Bratu</w:t>
      </w:r>
      <w:proofErr w:type="spellEnd"/>
      <w:r w:rsidRPr="00503543">
        <w:t xml:space="preserve"> D.C, </w:t>
      </w:r>
      <w:proofErr w:type="spellStart"/>
      <w:r w:rsidRPr="00503543">
        <w:t>Bratu</w:t>
      </w:r>
      <w:proofErr w:type="spellEnd"/>
      <w:r w:rsidRPr="00503543">
        <w:t xml:space="preserve"> E., </w:t>
      </w:r>
      <w:proofErr w:type="spellStart"/>
      <w:r w:rsidRPr="00503543">
        <w:rPr>
          <w:b/>
        </w:rPr>
        <w:t>Gheorghescu</w:t>
      </w:r>
      <w:proofErr w:type="spellEnd"/>
      <w:r w:rsidRPr="00503543">
        <w:rPr>
          <w:b/>
        </w:rPr>
        <w:t xml:space="preserve"> M.M</w:t>
      </w:r>
      <w:r w:rsidRPr="00503543">
        <w:t>. Rapid Maxillary Expansion. Cases Report – Balkan Orthodontic Symposium – Sofia 15-17 June 2007 ISSN 1311- 3313</w:t>
      </w:r>
    </w:p>
    <w:p w:rsidR="00445766" w:rsidRPr="00503543" w:rsidRDefault="00445766" w:rsidP="00D83B8A">
      <w:pPr>
        <w:numPr>
          <w:ilvl w:val="0"/>
          <w:numId w:val="4"/>
        </w:numPr>
        <w:spacing w:line="276" w:lineRule="auto"/>
        <w:ind w:left="360"/>
        <w:jc w:val="both"/>
      </w:pPr>
      <w:proofErr w:type="spellStart"/>
      <w:r w:rsidRPr="00503543">
        <w:rPr>
          <w:b/>
        </w:rPr>
        <w:t>Gheorghescu</w:t>
      </w:r>
      <w:proofErr w:type="spellEnd"/>
      <w:r w:rsidRPr="00503543">
        <w:rPr>
          <w:b/>
        </w:rPr>
        <w:t xml:space="preserve"> Magda</w:t>
      </w:r>
      <w:r w:rsidRPr="00503543">
        <w:t xml:space="preserve">, </w:t>
      </w:r>
      <w:proofErr w:type="spellStart"/>
      <w:r w:rsidRPr="00503543">
        <w:t>Bratu</w:t>
      </w:r>
      <w:proofErr w:type="spellEnd"/>
      <w:r w:rsidRPr="00503543">
        <w:t xml:space="preserve"> Cristina, </w:t>
      </w:r>
      <w:proofErr w:type="spellStart"/>
      <w:r w:rsidRPr="00503543">
        <w:t>Lazăr</w:t>
      </w:r>
      <w:proofErr w:type="spellEnd"/>
      <w:r w:rsidRPr="00503543">
        <w:t xml:space="preserve"> Cristina, </w:t>
      </w:r>
      <w:proofErr w:type="spellStart"/>
      <w:r w:rsidRPr="00503543">
        <w:t>Camelia</w:t>
      </w:r>
      <w:proofErr w:type="spellEnd"/>
      <w:r w:rsidRPr="00503543">
        <w:t xml:space="preserve"> </w:t>
      </w:r>
      <w:proofErr w:type="spellStart"/>
      <w:r w:rsidRPr="00503543">
        <w:t>Szuhanek</w:t>
      </w:r>
      <w:proofErr w:type="spellEnd"/>
      <w:r w:rsidRPr="00503543">
        <w:t xml:space="preserve">. </w:t>
      </w:r>
      <w:proofErr w:type="spellStart"/>
      <w:r w:rsidRPr="00503543">
        <w:t>Incidența</w:t>
      </w:r>
      <w:proofErr w:type="spellEnd"/>
      <w:r w:rsidRPr="00503543">
        <w:t xml:space="preserve"> </w:t>
      </w:r>
      <w:proofErr w:type="spellStart"/>
      <w:r w:rsidRPr="00503543">
        <w:t>dizarmoniilor</w:t>
      </w:r>
      <w:proofErr w:type="spellEnd"/>
      <w:r w:rsidRPr="00503543">
        <w:t xml:space="preserve"> </w:t>
      </w:r>
      <w:proofErr w:type="spellStart"/>
      <w:r w:rsidRPr="00503543">
        <w:t>dento-maxilare</w:t>
      </w:r>
      <w:proofErr w:type="spellEnd"/>
      <w:r w:rsidRPr="00503543">
        <w:t xml:space="preserve"> cu </w:t>
      </w:r>
      <w:proofErr w:type="spellStart"/>
      <w:r w:rsidRPr="00503543">
        <w:t>înghesuiri</w:t>
      </w:r>
      <w:proofErr w:type="spellEnd"/>
      <w:r w:rsidRPr="00503543">
        <w:t xml:space="preserve"> la </w:t>
      </w:r>
      <w:proofErr w:type="spellStart"/>
      <w:r w:rsidRPr="00503543">
        <w:t>subiecții</w:t>
      </w:r>
      <w:proofErr w:type="spellEnd"/>
      <w:r w:rsidRPr="00503543">
        <w:t xml:space="preserve"> cu ADM </w:t>
      </w:r>
      <w:proofErr w:type="spellStart"/>
      <w:r w:rsidRPr="00503543">
        <w:t>în</w:t>
      </w:r>
      <w:proofErr w:type="spellEnd"/>
      <w:r w:rsidRPr="00503543">
        <w:t xml:space="preserve"> </w:t>
      </w:r>
      <w:proofErr w:type="spellStart"/>
      <w:r w:rsidRPr="00503543">
        <w:t>Timișoara</w:t>
      </w:r>
      <w:proofErr w:type="spellEnd"/>
      <w:r w:rsidRPr="00503543">
        <w:t xml:space="preserve">. Al XII-lea </w:t>
      </w:r>
      <w:proofErr w:type="spellStart"/>
      <w:r w:rsidRPr="00503543">
        <w:t>Congres</w:t>
      </w:r>
      <w:proofErr w:type="spellEnd"/>
      <w:r w:rsidRPr="00503543">
        <w:t xml:space="preserve"> </w:t>
      </w:r>
      <w:proofErr w:type="spellStart"/>
      <w:r w:rsidRPr="00503543">
        <w:t>Național</w:t>
      </w:r>
      <w:proofErr w:type="spellEnd"/>
      <w:r w:rsidRPr="00503543">
        <w:t xml:space="preserve"> ANRO cu </w:t>
      </w:r>
      <w:proofErr w:type="spellStart"/>
      <w:r w:rsidRPr="00503543">
        <w:t>participare</w:t>
      </w:r>
      <w:proofErr w:type="spellEnd"/>
      <w:r w:rsidRPr="00503543">
        <w:t xml:space="preserve"> </w:t>
      </w:r>
      <w:proofErr w:type="spellStart"/>
      <w:r w:rsidRPr="00503543">
        <w:t>internațională</w:t>
      </w:r>
      <w:proofErr w:type="spellEnd"/>
      <w:r w:rsidRPr="00503543">
        <w:t xml:space="preserve">, 7-9 </w:t>
      </w:r>
      <w:proofErr w:type="spellStart"/>
      <w:r w:rsidRPr="00503543">
        <w:t>iunie</w:t>
      </w:r>
      <w:proofErr w:type="spellEnd"/>
      <w:r w:rsidRPr="00503543">
        <w:t xml:space="preserve"> 2007, </w:t>
      </w:r>
      <w:proofErr w:type="spellStart"/>
      <w:r w:rsidRPr="00503543">
        <w:t>Cluj</w:t>
      </w:r>
      <w:proofErr w:type="spellEnd"/>
    </w:p>
    <w:p w:rsidR="00445766" w:rsidRPr="00503543" w:rsidRDefault="00445766" w:rsidP="00D83B8A">
      <w:pPr>
        <w:numPr>
          <w:ilvl w:val="0"/>
          <w:numId w:val="4"/>
        </w:numPr>
        <w:spacing w:line="276" w:lineRule="auto"/>
        <w:ind w:left="360"/>
        <w:jc w:val="both"/>
      </w:pPr>
      <w:proofErr w:type="spellStart"/>
      <w:r w:rsidRPr="00503543">
        <w:t>Bratu</w:t>
      </w:r>
      <w:proofErr w:type="spellEnd"/>
      <w:r w:rsidRPr="00503543">
        <w:t xml:space="preserve"> Dana, </w:t>
      </w:r>
      <w:proofErr w:type="spellStart"/>
      <w:r w:rsidRPr="00503543">
        <w:t>Glăvan</w:t>
      </w:r>
      <w:proofErr w:type="spellEnd"/>
      <w:r w:rsidRPr="00503543">
        <w:t xml:space="preserve"> </w:t>
      </w:r>
      <w:proofErr w:type="spellStart"/>
      <w:r w:rsidRPr="00503543">
        <w:t>Florica</w:t>
      </w:r>
      <w:proofErr w:type="spellEnd"/>
      <w:r w:rsidRPr="00503543">
        <w:t xml:space="preserve">, Marcel </w:t>
      </w:r>
      <w:proofErr w:type="spellStart"/>
      <w:r w:rsidRPr="00503543">
        <w:t>Moise</w:t>
      </w:r>
      <w:proofErr w:type="spellEnd"/>
      <w:r w:rsidRPr="00503543">
        <w:t xml:space="preserve">, </w:t>
      </w:r>
      <w:proofErr w:type="spellStart"/>
      <w:r w:rsidRPr="00503543">
        <w:rPr>
          <w:b/>
        </w:rPr>
        <w:t>Gheorghescu</w:t>
      </w:r>
      <w:proofErr w:type="spellEnd"/>
      <w:r w:rsidRPr="00503543">
        <w:rPr>
          <w:b/>
        </w:rPr>
        <w:t xml:space="preserve"> Magda</w:t>
      </w:r>
      <w:r w:rsidRPr="00503543">
        <w:t xml:space="preserve">. </w:t>
      </w:r>
      <w:proofErr w:type="spellStart"/>
      <w:r w:rsidRPr="00503543">
        <w:t>Microdonția</w:t>
      </w:r>
      <w:proofErr w:type="spellEnd"/>
      <w:r w:rsidRPr="00503543">
        <w:t xml:space="preserve"> </w:t>
      </w:r>
      <w:proofErr w:type="spellStart"/>
      <w:r w:rsidRPr="00503543">
        <w:t>relativă</w:t>
      </w:r>
      <w:proofErr w:type="spellEnd"/>
      <w:r w:rsidRPr="00503543">
        <w:t xml:space="preserve"> </w:t>
      </w:r>
      <w:proofErr w:type="spellStart"/>
      <w:r w:rsidRPr="00503543">
        <w:t>generalizată</w:t>
      </w:r>
      <w:proofErr w:type="spellEnd"/>
      <w:r w:rsidRPr="00503543">
        <w:t xml:space="preserve">- </w:t>
      </w:r>
      <w:proofErr w:type="spellStart"/>
      <w:r w:rsidRPr="00503543">
        <w:t>prezentare</w:t>
      </w:r>
      <w:proofErr w:type="spellEnd"/>
      <w:r w:rsidRPr="00503543">
        <w:t xml:space="preserve"> de </w:t>
      </w:r>
      <w:proofErr w:type="spellStart"/>
      <w:r w:rsidRPr="00503543">
        <w:t>caz</w:t>
      </w:r>
      <w:proofErr w:type="spellEnd"/>
      <w:r w:rsidRPr="00503543">
        <w:t xml:space="preserve">. Al XII-lea </w:t>
      </w:r>
      <w:proofErr w:type="spellStart"/>
      <w:r w:rsidRPr="00503543">
        <w:t>Congres</w:t>
      </w:r>
      <w:proofErr w:type="spellEnd"/>
      <w:r w:rsidRPr="00503543">
        <w:t xml:space="preserve"> ANRO cu </w:t>
      </w:r>
      <w:proofErr w:type="spellStart"/>
      <w:r w:rsidRPr="00503543">
        <w:t>participare</w:t>
      </w:r>
      <w:proofErr w:type="spellEnd"/>
      <w:r w:rsidRPr="00503543">
        <w:t xml:space="preserve"> </w:t>
      </w:r>
      <w:proofErr w:type="spellStart"/>
      <w:r w:rsidRPr="00503543">
        <w:t>internațională</w:t>
      </w:r>
      <w:proofErr w:type="spellEnd"/>
      <w:r w:rsidRPr="00503543">
        <w:t xml:space="preserve">, 7-9 </w:t>
      </w:r>
      <w:proofErr w:type="spellStart"/>
      <w:r w:rsidRPr="00503543">
        <w:t>iunie</w:t>
      </w:r>
      <w:proofErr w:type="spellEnd"/>
      <w:r w:rsidRPr="00503543">
        <w:t xml:space="preserve"> 2007, </w:t>
      </w:r>
      <w:proofErr w:type="spellStart"/>
      <w:r w:rsidRPr="00503543">
        <w:t>Cluj</w:t>
      </w:r>
      <w:proofErr w:type="spellEnd"/>
    </w:p>
    <w:p w:rsidR="00445766" w:rsidRPr="00503543" w:rsidRDefault="00445766" w:rsidP="00D83B8A">
      <w:pPr>
        <w:numPr>
          <w:ilvl w:val="0"/>
          <w:numId w:val="4"/>
        </w:numPr>
        <w:spacing w:line="276" w:lineRule="auto"/>
        <w:ind w:left="360"/>
        <w:jc w:val="both"/>
      </w:pPr>
      <w:r w:rsidRPr="00503543">
        <w:t xml:space="preserve">Schiller E., </w:t>
      </w:r>
      <w:proofErr w:type="spellStart"/>
      <w:r w:rsidRPr="00503543">
        <w:t>Popa</w:t>
      </w:r>
      <w:proofErr w:type="spellEnd"/>
      <w:r w:rsidRPr="00503543">
        <w:t xml:space="preserve"> </w:t>
      </w:r>
      <w:proofErr w:type="spellStart"/>
      <w:r w:rsidRPr="00503543">
        <w:t>Mălina</w:t>
      </w:r>
      <w:proofErr w:type="spellEnd"/>
      <w:r w:rsidRPr="00503543">
        <w:t xml:space="preserve">, </w:t>
      </w:r>
      <w:proofErr w:type="spellStart"/>
      <w:r w:rsidRPr="00503543">
        <w:rPr>
          <w:b/>
        </w:rPr>
        <w:t>Gheorghescu</w:t>
      </w:r>
      <w:proofErr w:type="spellEnd"/>
      <w:r w:rsidRPr="00503543">
        <w:rPr>
          <w:b/>
        </w:rPr>
        <w:t xml:space="preserve"> M.</w:t>
      </w:r>
      <w:r w:rsidRPr="00503543">
        <w:t xml:space="preserve">, </w:t>
      </w:r>
      <w:proofErr w:type="spellStart"/>
      <w:r w:rsidRPr="00503543">
        <w:t>Bratu</w:t>
      </w:r>
      <w:proofErr w:type="spellEnd"/>
      <w:r w:rsidRPr="00503543">
        <w:t xml:space="preserve"> C. </w:t>
      </w:r>
      <w:proofErr w:type="spellStart"/>
      <w:r w:rsidRPr="00503543">
        <w:t>Înghesuirile</w:t>
      </w:r>
      <w:proofErr w:type="spellEnd"/>
      <w:r w:rsidRPr="00503543">
        <w:t xml:space="preserve"> </w:t>
      </w:r>
      <w:proofErr w:type="spellStart"/>
      <w:r w:rsidRPr="00503543">
        <w:t>dentare</w:t>
      </w:r>
      <w:proofErr w:type="spellEnd"/>
      <w:r w:rsidRPr="00503543">
        <w:t xml:space="preserve"> de la </w:t>
      </w:r>
      <w:proofErr w:type="spellStart"/>
      <w:r w:rsidRPr="00503543">
        <w:t>predicție</w:t>
      </w:r>
      <w:proofErr w:type="spellEnd"/>
      <w:r w:rsidRPr="00503543">
        <w:t xml:space="preserve"> la </w:t>
      </w:r>
      <w:proofErr w:type="spellStart"/>
      <w:r w:rsidRPr="00503543">
        <w:t>certitudine</w:t>
      </w:r>
      <w:proofErr w:type="spellEnd"/>
      <w:r w:rsidRPr="00503543">
        <w:t xml:space="preserve">. Al XIII-lea </w:t>
      </w:r>
      <w:proofErr w:type="spellStart"/>
      <w:r w:rsidRPr="00503543">
        <w:t>Congres</w:t>
      </w:r>
      <w:proofErr w:type="spellEnd"/>
      <w:r w:rsidRPr="00503543">
        <w:t xml:space="preserve"> ANRO cu </w:t>
      </w:r>
      <w:proofErr w:type="spellStart"/>
      <w:r w:rsidRPr="00503543">
        <w:t>participare</w:t>
      </w:r>
      <w:proofErr w:type="spellEnd"/>
      <w:r w:rsidRPr="00503543">
        <w:t xml:space="preserve"> </w:t>
      </w:r>
      <w:proofErr w:type="spellStart"/>
      <w:r w:rsidRPr="00503543">
        <w:t>internațională</w:t>
      </w:r>
      <w:proofErr w:type="spellEnd"/>
      <w:r w:rsidRPr="00503543">
        <w:t xml:space="preserve">, 7-9 </w:t>
      </w:r>
      <w:proofErr w:type="spellStart"/>
      <w:r w:rsidRPr="00503543">
        <w:t>iunie</w:t>
      </w:r>
      <w:proofErr w:type="spellEnd"/>
      <w:r w:rsidRPr="00503543">
        <w:t xml:space="preserve"> </w:t>
      </w:r>
      <w:proofErr w:type="spellStart"/>
      <w:r w:rsidRPr="00503543">
        <w:t>Cluj</w:t>
      </w:r>
      <w:proofErr w:type="spellEnd"/>
      <w:r w:rsidRPr="00503543">
        <w:t xml:space="preserve"> </w:t>
      </w:r>
      <w:proofErr w:type="gramStart"/>
      <w:r w:rsidRPr="00503543">
        <w:t>( vol.</w:t>
      </w:r>
      <w:proofErr w:type="gramEnd"/>
      <w:r w:rsidRPr="00503543">
        <w:t xml:space="preserve"> </w:t>
      </w:r>
      <w:proofErr w:type="spellStart"/>
      <w:r w:rsidRPr="00503543">
        <w:t>rez.p</w:t>
      </w:r>
      <w:proofErr w:type="spellEnd"/>
      <w:r w:rsidRPr="00503543">
        <w:t>. 69-70),2007</w:t>
      </w:r>
    </w:p>
    <w:p w:rsidR="00445766" w:rsidRPr="00503543" w:rsidRDefault="00445766" w:rsidP="00D83B8A">
      <w:pPr>
        <w:pStyle w:val="ListParagraph"/>
        <w:numPr>
          <w:ilvl w:val="0"/>
          <w:numId w:val="4"/>
        </w:numPr>
        <w:spacing w:line="276" w:lineRule="auto"/>
        <w:ind w:left="360"/>
        <w:rPr>
          <w:sz w:val="24"/>
          <w:szCs w:val="24"/>
        </w:rPr>
      </w:pPr>
      <w:proofErr w:type="spellStart"/>
      <w:r w:rsidRPr="00503543">
        <w:rPr>
          <w:sz w:val="24"/>
          <w:szCs w:val="24"/>
        </w:rPr>
        <w:t>Popa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Mălina</w:t>
      </w:r>
      <w:proofErr w:type="spellEnd"/>
      <w:r w:rsidRPr="00503543">
        <w:rPr>
          <w:sz w:val="24"/>
          <w:szCs w:val="24"/>
        </w:rPr>
        <w:t xml:space="preserve">, </w:t>
      </w:r>
      <w:proofErr w:type="spellStart"/>
      <w:r w:rsidRPr="00503543">
        <w:rPr>
          <w:sz w:val="24"/>
          <w:szCs w:val="24"/>
        </w:rPr>
        <w:t>Glăvan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Florica</w:t>
      </w:r>
      <w:proofErr w:type="spellEnd"/>
      <w:r w:rsidRPr="00503543">
        <w:rPr>
          <w:sz w:val="24"/>
          <w:szCs w:val="24"/>
        </w:rPr>
        <w:t xml:space="preserve">, Schiller </w:t>
      </w:r>
      <w:proofErr w:type="spellStart"/>
      <w:r w:rsidRPr="00503543">
        <w:rPr>
          <w:sz w:val="24"/>
          <w:szCs w:val="24"/>
        </w:rPr>
        <w:t>Eleonora</w:t>
      </w:r>
      <w:proofErr w:type="spellEnd"/>
      <w:r w:rsidRPr="00503543">
        <w:rPr>
          <w:sz w:val="24"/>
          <w:szCs w:val="24"/>
        </w:rPr>
        <w:t xml:space="preserve">, </w:t>
      </w:r>
      <w:proofErr w:type="spellStart"/>
      <w:r w:rsidRPr="00503543">
        <w:rPr>
          <w:b/>
          <w:sz w:val="24"/>
          <w:szCs w:val="24"/>
        </w:rPr>
        <w:t>Gheorghescu</w:t>
      </w:r>
      <w:proofErr w:type="spellEnd"/>
      <w:r w:rsidRPr="00503543">
        <w:rPr>
          <w:b/>
          <w:sz w:val="24"/>
          <w:szCs w:val="24"/>
        </w:rPr>
        <w:t xml:space="preserve"> Magda</w:t>
      </w:r>
      <w:r w:rsidRPr="00503543">
        <w:rPr>
          <w:sz w:val="24"/>
          <w:szCs w:val="24"/>
        </w:rPr>
        <w:t xml:space="preserve">. </w:t>
      </w:r>
      <w:proofErr w:type="spellStart"/>
      <w:r w:rsidRPr="00503543">
        <w:rPr>
          <w:sz w:val="24"/>
          <w:szCs w:val="24"/>
        </w:rPr>
        <w:t>Ocluzia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inversă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unilaterală</w:t>
      </w:r>
      <w:proofErr w:type="spellEnd"/>
      <w:r w:rsidRPr="00503543">
        <w:rPr>
          <w:sz w:val="24"/>
          <w:szCs w:val="24"/>
        </w:rPr>
        <w:t xml:space="preserve">, </w:t>
      </w:r>
      <w:proofErr w:type="spellStart"/>
      <w:r w:rsidRPr="00503543">
        <w:rPr>
          <w:sz w:val="24"/>
          <w:szCs w:val="24"/>
        </w:rPr>
        <w:t>prezentare</w:t>
      </w:r>
      <w:proofErr w:type="spellEnd"/>
      <w:r w:rsidRPr="00503543">
        <w:rPr>
          <w:sz w:val="24"/>
          <w:szCs w:val="24"/>
        </w:rPr>
        <w:t xml:space="preserve"> de </w:t>
      </w:r>
      <w:proofErr w:type="spellStart"/>
      <w:r w:rsidRPr="00503543">
        <w:rPr>
          <w:sz w:val="24"/>
          <w:szCs w:val="24"/>
        </w:rPr>
        <w:t>caz</w:t>
      </w:r>
      <w:proofErr w:type="spellEnd"/>
      <w:r w:rsidRPr="00503543">
        <w:rPr>
          <w:sz w:val="24"/>
          <w:szCs w:val="24"/>
        </w:rPr>
        <w:t xml:space="preserve">.  Al XI-lea </w:t>
      </w:r>
      <w:proofErr w:type="spellStart"/>
      <w:r w:rsidRPr="00503543">
        <w:rPr>
          <w:sz w:val="24"/>
          <w:szCs w:val="24"/>
        </w:rPr>
        <w:t>Congres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Național</w:t>
      </w:r>
      <w:proofErr w:type="spellEnd"/>
      <w:r w:rsidRPr="00503543">
        <w:rPr>
          <w:sz w:val="24"/>
          <w:szCs w:val="24"/>
        </w:rPr>
        <w:t xml:space="preserve"> ANRO cu </w:t>
      </w:r>
      <w:proofErr w:type="spellStart"/>
      <w:r w:rsidRPr="00503543">
        <w:rPr>
          <w:sz w:val="24"/>
          <w:szCs w:val="24"/>
        </w:rPr>
        <w:t>participare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internațională</w:t>
      </w:r>
      <w:proofErr w:type="spellEnd"/>
      <w:r w:rsidRPr="00503543">
        <w:rPr>
          <w:sz w:val="24"/>
          <w:szCs w:val="24"/>
        </w:rPr>
        <w:t xml:space="preserve">, 8-9 </w:t>
      </w:r>
      <w:proofErr w:type="spellStart"/>
      <w:r w:rsidRPr="00503543">
        <w:rPr>
          <w:sz w:val="24"/>
          <w:szCs w:val="24"/>
        </w:rPr>
        <w:t>septembrie</w:t>
      </w:r>
      <w:proofErr w:type="spellEnd"/>
      <w:r w:rsidRPr="00503543">
        <w:rPr>
          <w:sz w:val="24"/>
          <w:szCs w:val="24"/>
        </w:rPr>
        <w:t xml:space="preserve"> 2006, </w:t>
      </w:r>
      <w:proofErr w:type="spellStart"/>
      <w:r w:rsidRPr="00503543">
        <w:rPr>
          <w:sz w:val="24"/>
          <w:szCs w:val="24"/>
        </w:rPr>
        <w:t>Constanța</w:t>
      </w:r>
      <w:proofErr w:type="spellEnd"/>
    </w:p>
    <w:p w:rsidR="00445766" w:rsidRPr="00503543" w:rsidRDefault="00445766" w:rsidP="00D83B8A">
      <w:pPr>
        <w:pStyle w:val="ListParagraph"/>
        <w:numPr>
          <w:ilvl w:val="0"/>
          <w:numId w:val="4"/>
        </w:numPr>
        <w:spacing w:line="276" w:lineRule="auto"/>
        <w:ind w:left="360"/>
        <w:rPr>
          <w:sz w:val="24"/>
          <w:szCs w:val="24"/>
        </w:rPr>
      </w:pPr>
      <w:proofErr w:type="spellStart"/>
      <w:r w:rsidRPr="00503543">
        <w:rPr>
          <w:b/>
          <w:sz w:val="24"/>
          <w:szCs w:val="24"/>
        </w:rPr>
        <w:t>Gheorghescu</w:t>
      </w:r>
      <w:proofErr w:type="spellEnd"/>
      <w:r w:rsidRPr="00503543">
        <w:rPr>
          <w:b/>
          <w:sz w:val="24"/>
          <w:szCs w:val="24"/>
        </w:rPr>
        <w:t xml:space="preserve"> Magda</w:t>
      </w:r>
      <w:r w:rsidRPr="00503543">
        <w:rPr>
          <w:sz w:val="24"/>
          <w:szCs w:val="24"/>
        </w:rPr>
        <w:t xml:space="preserve">, </w:t>
      </w:r>
      <w:proofErr w:type="spellStart"/>
      <w:r w:rsidRPr="00503543">
        <w:rPr>
          <w:sz w:val="24"/>
          <w:szCs w:val="24"/>
        </w:rPr>
        <w:t>Bratu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Elisabeta</w:t>
      </w:r>
      <w:proofErr w:type="spellEnd"/>
      <w:r w:rsidRPr="00503543">
        <w:rPr>
          <w:sz w:val="24"/>
          <w:szCs w:val="24"/>
        </w:rPr>
        <w:t xml:space="preserve">, Schiller </w:t>
      </w:r>
      <w:proofErr w:type="spellStart"/>
      <w:r w:rsidRPr="00503543">
        <w:rPr>
          <w:sz w:val="24"/>
          <w:szCs w:val="24"/>
        </w:rPr>
        <w:t>Eleonora</w:t>
      </w:r>
      <w:proofErr w:type="spellEnd"/>
      <w:r w:rsidRPr="00503543">
        <w:rPr>
          <w:sz w:val="24"/>
          <w:szCs w:val="24"/>
        </w:rPr>
        <w:t xml:space="preserve">, </w:t>
      </w:r>
      <w:proofErr w:type="spellStart"/>
      <w:r w:rsidRPr="00503543">
        <w:rPr>
          <w:sz w:val="24"/>
          <w:szCs w:val="24"/>
        </w:rPr>
        <w:t>Popa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Mălina</w:t>
      </w:r>
      <w:proofErr w:type="spellEnd"/>
      <w:r w:rsidRPr="00503543">
        <w:rPr>
          <w:sz w:val="24"/>
          <w:szCs w:val="24"/>
        </w:rPr>
        <w:t xml:space="preserve">. </w:t>
      </w:r>
      <w:proofErr w:type="spellStart"/>
      <w:r w:rsidRPr="00503543">
        <w:rPr>
          <w:sz w:val="24"/>
          <w:szCs w:val="24"/>
        </w:rPr>
        <w:t>Incidența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lastRenderedPageBreak/>
        <w:t>anodonțiilor</w:t>
      </w:r>
      <w:proofErr w:type="spellEnd"/>
      <w:r w:rsidRPr="00503543">
        <w:rPr>
          <w:sz w:val="24"/>
          <w:szCs w:val="24"/>
        </w:rPr>
        <w:t xml:space="preserve"> la </w:t>
      </w:r>
      <w:proofErr w:type="spellStart"/>
      <w:r w:rsidRPr="00503543">
        <w:rPr>
          <w:sz w:val="24"/>
          <w:szCs w:val="24"/>
        </w:rPr>
        <w:t>populația</w:t>
      </w:r>
      <w:proofErr w:type="spellEnd"/>
      <w:r w:rsidRPr="00503543">
        <w:rPr>
          <w:sz w:val="24"/>
          <w:szCs w:val="24"/>
        </w:rPr>
        <w:t xml:space="preserve"> din </w:t>
      </w:r>
      <w:proofErr w:type="spellStart"/>
      <w:r w:rsidRPr="00503543">
        <w:rPr>
          <w:sz w:val="24"/>
          <w:szCs w:val="24"/>
        </w:rPr>
        <w:t>Timișoara</w:t>
      </w:r>
      <w:proofErr w:type="spellEnd"/>
      <w:r w:rsidRPr="00503543">
        <w:rPr>
          <w:sz w:val="24"/>
          <w:szCs w:val="24"/>
        </w:rPr>
        <w:t xml:space="preserve">. Al XI-lea </w:t>
      </w:r>
      <w:proofErr w:type="spellStart"/>
      <w:r w:rsidRPr="00503543">
        <w:rPr>
          <w:sz w:val="24"/>
          <w:szCs w:val="24"/>
        </w:rPr>
        <w:t>Congres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Național</w:t>
      </w:r>
      <w:proofErr w:type="spellEnd"/>
      <w:r w:rsidRPr="00503543">
        <w:rPr>
          <w:sz w:val="24"/>
          <w:szCs w:val="24"/>
        </w:rPr>
        <w:t xml:space="preserve"> ANRO cu </w:t>
      </w:r>
      <w:proofErr w:type="spellStart"/>
      <w:r w:rsidRPr="00503543">
        <w:rPr>
          <w:sz w:val="24"/>
          <w:szCs w:val="24"/>
        </w:rPr>
        <w:t>participare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internațională</w:t>
      </w:r>
      <w:proofErr w:type="spellEnd"/>
      <w:r w:rsidRPr="00503543">
        <w:rPr>
          <w:sz w:val="24"/>
          <w:szCs w:val="24"/>
        </w:rPr>
        <w:t xml:space="preserve">, 8-9 </w:t>
      </w:r>
      <w:proofErr w:type="spellStart"/>
      <w:r w:rsidRPr="00503543">
        <w:rPr>
          <w:sz w:val="24"/>
          <w:szCs w:val="24"/>
        </w:rPr>
        <w:t>septembrie</w:t>
      </w:r>
      <w:proofErr w:type="spellEnd"/>
      <w:r w:rsidRPr="00503543">
        <w:rPr>
          <w:sz w:val="24"/>
          <w:szCs w:val="24"/>
        </w:rPr>
        <w:t xml:space="preserve"> 2006, </w:t>
      </w:r>
      <w:proofErr w:type="spellStart"/>
      <w:r w:rsidRPr="00503543">
        <w:rPr>
          <w:sz w:val="24"/>
          <w:szCs w:val="24"/>
        </w:rPr>
        <w:t>Constanța</w:t>
      </w:r>
      <w:proofErr w:type="spellEnd"/>
    </w:p>
    <w:p w:rsidR="00445766" w:rsidRPr="00503543" w:rsidRDefault="00445766" w:rsidP="00D83B8A">
      <w:pPr>
        <w:pStyle w:val="ListParagraph"/>
        <w:numPr>
          <w:ilvl w:val="0"/>
          <w:numId w:val="4"/>
        </w:numPr>
        <w:spacing w:line="276" w:lineRule="auto"/>
        <w:ind w:left="360"/>
        <w:rPr>
          <w:sz w:val="24"/>
          <w:szCs w:val="24"/>
        </w:rPr>
      </w:pPr>
      <w:proofErr w:type="spellStart"/>
      <w:r w:rsidRPr="00503543">
        <w:rPr>
          <w:sz w:val="24"/>
          <w:szCs w:val="24"/>
        </w:rPr>
        <w:t>Glăvan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Florica</w:t>
      </w:r>
      <w:proofErr w:type="spellEnd"/>
      <w:r w:rsidRPr="00503543">
        <w:rPr>
          <w:sz w:val="24"/>
          <w:szCs w:val="24"/>
        </w:rPr>
        <w:t xml:space="preserve">, </w:t>
      </w:r>
      <w:proofErr w:type="spellStart"/>
      <w:r w:rsidRPr="00503543">
        <w:rPr>
          <w:b/>
          <w:sz w:val="24"/>
          <w:szCs w:val="24"/>
        </w:rPr>
        <w:t>Gheorghescu</w:t>
      </w:r>
      <w:proofErr w:type="spellEnd"/>
      <w:r w:rsidRPr="00503543">
        <w:rPr>
          <w:b/>
          <w:sz w:val="24"/>
          <w:szCs w:val="24"/>
        </w:rPr>
        <w:t xml:space="preserve"> Magda</w:t>
      </w:r>
      <w:r w:rsidRPr="00503543">
        <w:rPr>
          <w:sz w:val="24"/>
          <w:szCs w:val="24"/>
        </w:rPr>
        <w:t xml:space="preserve">, </w:t>
      </w:r>
      <w:proofErr w:type="spellStart"/>
      <w:r w:rsidRPr="00503543">
        <w:rPr>
          <w:sz w:val="24"/>
          <w:szCs w:val="24"/>
        </w:rPr>
        <w:t>Voinea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Ștefania</w:t>
      </w:r>
      <w:proofErr w:type="spellEnd"/>
      <w:r w:rsidRPr="00503543">
        <w:rPr>
          <w:sz w:val="24"/>
          <w:szCs w:val="24"/>
        </w:rPr>
        <w:t xml:space="preserve">. </w:t>
      </w:r>
      <w:proofErr w:type="spellStart"/>
      <w:r w:rsidRPr="00503543">
        <w:rPr>
          <w:sz w:val="24"/>
          <w:szCs w:val="24"/>
        </w:rPr>
        <w:t>Incluzia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canină</w:t>
      </w:r>
      <w:proofErr w:type="spellEnd"/>
      <w:r w:rsidRPr="00503543">
        <w:rPr>
          <w:sz w:val="24"/>
          <w:szCs w:val="24"/>
        </w:rPr>
        <w:t xml:space="preserve"> – </w:t>
      </w:r>
      <w:proofErr w:type="spellStart"/>
      <w:r w:rsidRPr="00503543">
        <w:rPr>
          <w:sz w:val="24"/>
          <w:szCs w:val="24"/>
        </w:rPr>
        <w:t>caz</w:t>
      </w:r>
      <w:proofErr w:type="spellEnd"/>
      <w:r w:rsidRPr="00503543">
        <w:rPr>
          <w:sz w:val="24"/>
          <w:szCs w:val="24"/>
        </w:rPr>
        <w:t xml:space="preserve"> clinic. Al XI-lea </w:t>
      </w:r>
      <w:proofErr w:type="spellStart"/>
      <w:r w:rsidRPr="00503543">
        <w:rPr>
          <w:sz w:val="24"/>
          <w:szCs w:val="24"/>
        </w:rPr>
        <w:t>Congres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Național</w:t>
      </w:r>
      <w:proofErr w:type="spellEnd"/>
      <w:r w:rsidRPr="00503543">
        <w:rPr>
          <w:sz w:val="24"/>
          <w:szCs w:val="24"/>
        </w:rPr>
        <w:t xml:space="preserve"> ANRO cu </w:t>
      </w:r>
      <w:proofErr w:type="spellStart"/>
      <w:r w:rsidRPr="00503543">
        <w:rPr>
          <w:sz w:val="24"/>
          <w:szCs w:val="24"/>
        </w:rPr>
        <w:t>participare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internațională</w:t>
      </w:r>
      <w:proofErr w:type="spellEnd"/>
      <w:r w:rsidRPr="00503543">
        <w:rPr>
          <w:sz w:val="24"/>
          <w:szCs w:val="24"/>
        </w:rPr>
        <w:t xml:space="preserve">, 8-9 </w:t>
      </w:r>
      <w:proofErr w:type="spellStart"/>
      <w:r w:rsidRPr="00503543">
        <w:rPr>
          <w:sz w:val="24"/>
          <w:szCs w:val="24"/>
        </w:rPr>
        <w:t>septembrie</w:t>
      </w:r>
      <w:proofErr w:type="spellEnd"/>
      <w:r w:rsidRPr="00503543">
        <w:rPr>
          <w:sz w:val="24"/>
          <w:szCs w:val="24"/>
        </w:rPr>
        <w:t xml:space="preserve"> 2006, </w:t>
      </w:r>
      <w:proofErr w:type="spellStart"/>
      <w:r w:rsidRPr="00503543">
        <w:rPr>
          <w:sz w:val="24"/>
          <w:szCs w:val="24"/>
        </w:rPr>
        <w:t>Constanța</w:t>
      </w:r>
      <w:proofErr w:type="spellEnd"/>
    </w:p>
    <w:p w:rsidR="00445766" w:rsidRPr="00503543" w:rsidRDefault="00445766" w:rsidP="00D83B8A">
      <w:pPr>
        <w:pStyle w:val="ListParagraph"/>
        <w:numPr>
          <w:ilvl w:val="0"/>
          <w:numId w:val="4"/>
        </w:numPr>
        <w:spacing w:line="276" w:lineRule="auto"/>
        <w:ind w:left="360"/>
        <w:rPr>
          <w:sz w:val="24"/>
          <w:szCs w:val="24"/>
        </w:rPr>
      </w:pPr>
      <w:proofErr w:type="spellStart"/>
      <w:r w:rsidRPr="00503543">
        <w:rPr>
          <w:sz w:val="24"/>
          <w:szCs w:val="24"/>
        </w:rPr>
        <w:t>Camelia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Szuhanek</w:t>
      </w:r>
      <w:proofErr w:type="spellEnd"/>
      <w:r w:rsidRPr="00503543">
        <w:rPr>
          <w:sz w:val="24"/>
          <w:szCs w:val="24"/>
        </w:rPr>
        <w:t xml:space="preserve">, </w:t>
      </w:r>
      <w:proofErr w:type="spellStart"/>
      <w:r w:rsidRPr="00503543">
        <w:rPr>
          <w:sz w:val="24"/>
          <w:szCs w:val="24"/>
        </w:rPr>
        <w:t>Anda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Casapu</w:t>
      </w:r>
      <w:proofErr w:type="spellEnd"/>
      <w:r w:rsidRPr="00503543">
        <w:rPr>
          <w:sz w:val="24"/>
          <w:szCs w:val="24"/>
        </w:rPr>
        <w:t xml:space="preserve">, </w:t>
      </w:r>
      <w:proofErr w:type="spellStart"/>
      <w:r w:rsidRPr="00503543">
        <w:rPr>
          <w:b/>
          <w:sz w:val="24"/>
          <w:szCs w:val="24"/>
        </w:rPr>
        <w:t>Gheorghescu</w:t>
      </w:r>
      <w:proofErr w:type="spellEnd"/>
      <w:r w:rsidRPr="00503543">
        <w:rPr>
          <w:b/>
          <w:sz w:val="24"/>
          <w:szCs w:val="24"/>
        </w:rPr>
        <w:t xml:space="preserve"> Magda</w:t>
      </w:r>
      <w:r w:rsidRPr="00503543">
        <w:rPr>
          <w:sz w:val="24"/>
          <w:szCs w:val="24"/>
        </w:rPr>
        <w:t xml:space="preserve">, </w:t>
      </w:r>
      <w:proofErr w:type="spellStart"/>
      <w:r w:rsidRPr="00503543">
        <w:rPr>
          <w:sz w:val="24"/>
          <w:szCs w:val="24"/>
        </w:rPr>
        <w:t>Ranko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Szuhanek</w:t>
      </w:r>
      <w:proofErr w:type="spellEnd"/>
      <w:r w:rsidRPr="00503543">
        <w:rPr>
          <w:sz w:val="24"/>
          <w:szCs w:val="24"/>
        </w:rPr>
        <w:t xml:space="preserve">. </w:t>
      </w:r>
      <w:proofErr w:type="spellStart"/>
      <w:r w:rsidRPr="00503543">
        <w:rPr>
          <w:sz w:val="24"/>
          <w:szCs w:val="24"/>
        </w:rPr>
        <w:t>Studiul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privind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evaluarea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atitudinii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pacienților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adulți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față</w:t>
      </w:r>
      <w:proofErr w:type="spellEnd"/>
      <w:r w:rsidRPr="00503543">
        <w:rPr>
          <w:sz w:val="24"/>
          <w:szCs w:val="24"/>
        </w:rPr>
        <w:t xml:space="preserve"> de </w:t>
      </w:r>
      <w:proofErr w:type="spellStart"/>
      <w:r w:rsidRPr="00503543">
        <w:rPr>
          <w:sz w:val="24"/>
          <w:szCs w:val="24"/>
        </w:rPr>
        <w:t>tratamentul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ortodontic</w:t>
      </w:r>
      <w:proofErr w:type="spellEnd"/>
      <w:r w:rsidRPr="00503543">
        <w:rPr>
          <w:sz w:val="24"/>
          <w:szCs w:val="24"/>
        </w:rPr>
        <w:t xml:space="preserve">. Al XI-lea </w:t>
      </w:r>
      <w:proofErr w:type="spellStart"/>
      <w:r w:rsidRPr="00503543">
        <w:rPr>
          <w:sz w:val="24"/>
          <w:szCs w:val="24"/>
        </w:rPr>
        <w:t>Congres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Național</w:t>
      </w:r>
      <w:proofErr w:type="spellEnd"/>
      <w:r w:rsidRPr="00503543">
        <w:rPr>
          <w:sz w:val="24"/>
          <w:szCs w:val="24"/>
        </w:rPr>
        <w:t xml:space="preserve"> ANRO cu </w:t>
      </w:r>
      <w:proofErr w:type="spellStart"/>
      <w:r w:rsidRPr="00503543">
        <w:rPr>
          <w:sz w:val="24"/>
          <w:szCs w:val="24"/>
        </w:rPr>
        <w:t>participare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internațională</w:t>
      </w:r>
      <w:proofErr w:type="spellEnd"/>
      <w:r w:rsidRPr="00503543">
        <w:rPr>
          <w:sz w:val="24"/>
          <w:szCs w:val="24"/>
        </w:rPr>
        <w:t xml:space="preserve">, 8-9 </w:t>
      </w:r>
      <w:proofErr w:type="spellStart"/>
      <w:r w:rsidRPr="00503543">
        <w:rPr>
          <w:sz w:val="24"/>
          <w:szCs w:val="24"/>
        </w:rPr>
        <w:t>septembrie</w:t>
      </w:r>
      <w:proofErr w:type="spellEnd"/>
      <w:r w:rsidRPr="00503543">
        <w:rPr>
          <w:sz w:val="24"/>
          <w:szCs w:val="24"/>
        </w:rPr>
        <w:t xml:space="preserve"> 2006, </w:t>
      </w:r>
      <w:proofErr w:type="spellStart"/>
      <w:r w:rsidRPr="00503543">
        <w:rPr>
          <w:sz w:val="24"/>
          <w:szCs w:val="24"/>
        </w:rPr>
        <w:t>Constanța</w:t>
      </w:r>
      <w:proofErr w:type="spellEnd"/>
    </w:p>
    <w:p w:rsidR="00445766" w:rsidRPr="00503543" w:rsidRDefault="00445766" w:rsidP="00D83B8A">
      <w:pPr>
        <w:pStyle w:val="ListParagraph"/>
        <w:numPr>
          <w:ilvl w:val="0"/>
          <w:numId w:val="4"/>
        </w:numPr>
        <w:spacing w:line="276" w:lineRule="auto"/>
        <w:ind w:left="360"/>
        <w:rPr>
          <w:sz w:val="24"/>
          <w:szCs w:val="24"/>
        </w:rPr>
      </w:pPr>
      <w:proofErr w:type="spellStart"/>
      <w:r w:rsidRPr="00503543">
        <w:rPr>
          <w:sz w:val="24"/>
          <w:szCs w:val="24"/>
        </w:rPr>
        <w:t>Bratu</w:t>
      </w:r>
      <w:proofErr w:type="spellEnd"/>
      <w:r w:rsidRPr="00503543">
        <w:rPr>
          <w:sz w:val="24"/>
          <w:szCs w:val="24"/>
        </w:rPr>
        <w:t xml:space="preserve"> Cristina, </w:t>
      </w:r>
      <w:proofErr w:type="spellStart"/>
      <w:r w:rsidRPr="00503543">
        <w:rPr>
          <w:sz w:val="24"/>
          <w:szCs w:val="24"/>
        </w:rPr>
        <w:t>Glăvan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Florica</w:t>
      </w:r>
      <w:proofErr w:type="spellEnd"/>
      <w:r w:rsidRPr="00503543">
        <w:rPr>
          <w:sz w:val="24"/>
          <w:szCs w:val="24"/>
        </w:rPr>
        <w:t xml:space="preserve">, </w:t>
      </w:r>
      <w:proofErr w:type="spellStart"/>
      <w:r w:rsidRPr="00503543">
        <w:rPr>
          <w:sz w:val="24"/>
          <w:szCs w:val="24"/>
        </w:rPr>
        <w:t>Moise</w:t>
      </w:r>
      <w:proofErr w:type="spellEnd"/>
      <w:r w:rsidRPr="00503543">
        <w:rPr>
          <w:sz w:val="24"/>
          <w:szCs w:val="24"/>
        </w:rPr>
        <w:t xml:space="preserve"> Marcel, </w:t>
      </w:r>
      <w:proofErr w:type="spellStart"/>
      <w:r w:rsidRPr="00503543">
        <w:rPr>
          <w:b/>
          <w:sz w:val="24"/>
          <w:szCs w:val="24"/>
        </w:rPr>
        <w:t>Gheorghescu</w:t>
      </w:r>
      <w:proofErr w:type="spellEnd"/>
      <w:r w:rsidRPr="00503543">
        <w:rPr>
          <w:b/>
          <w:sz w:val="24"/>
          <w:szCs w:val="24"/>
        </w:rPr>
        <w:t xml:space="preserve"> Magda</w:t>
      </w:r>
      <w:r w:rsidRPr="00503543">
        <w:rPr>
          <w:sz w:val="24"/>
          <w:szCs w:val="24"/>
        </w:rPr>
        <w:t xml:space="preserve">, </w:t>
      </w:r>
      <w:proofErr w:type="spellStart"/>
      <w:r w:rsidRPr="00503543">
        <w:rPr>
          <w:sz w:val="24"/>
          <w:szCs w:val="24"/>
        </w:rPr>
        <w:t>Voinea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Ștefania</w:t>
      </w:r>
      <w:proofErr w:type="spellEnd"/>
      <w:r w:rsidRPr="00503543">
        <w:rPr>
          <w:sz w:val="24"/>
          <w:szCs w:val="24"/>
        </w:rPr>
        <w:t xml:space="preserve">. </w:t>
      </w:r>
      <w:proofErr w:type="spellStart"/>
      <w:r w:rsidRPr="00503543">
        <w:rPr>
          <w:sz w:val="24"/>
          <w:szCs w:val="24"/>
        </w:rPr>
        <w:t>Manifestări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clinice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în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proofErr w:type="gramStart"/>
      <w:r w:rsidRPr="00503543">
        <w:rPr>
          <w:sz w:val="24"/>
          <w:szCs w:val="24"/>
        </w:rPr>
        <w:t>trei</w:t>
      </w:r>
      <w:proofErr w:type="spellEnd"/>
      <w:r w:rsidRPr="00503543">
        <w:rPr>
          <w:sz w:val="24"/>
          <w:szCs w:val="24"/>
        </w:rPr>
        <w:t xml:space="preserve">  </w:t>
      </w:r>
      <w:proofErr w:type="spellStart"/>
      <w:r w:rsidRPr="00503543">
        <w:rPr>
          <w:sz w:val="24"/>
          <w:szCs w:val="24"/>
        </w:rPr>
        <w:t>sindroame</w:t>
      </w:r>
      <w:proofErr w:type="spellEnd"/>
      <w:proofErr w:type="gram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genetice</w:t>
      </w:r>
      <w:proofErr w:type="spellEnd"/>
      <w:r w:rsidRPr="00503543">
        <w:rPr>
          <w:sz w:val="24"/>
          <w:szCs w:val="24"/>
        </w:rPr>
        <w:t xml:space="preserve">. Al XI-lea </w:t>
      </w:r>
      <w:proofErr w:type="spellStart"/>
      <w:r w:rsidRPr="00503543">
        <w:rPr>
          <w:sz w:val="24"/>
          <w:szCs w:val="24"/>
        </w:rPr>
        <w:t>Congres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Național</w:t>
      </w:r>
      <w:proofErr w:type="spellEnd"/>
      <w:r w:rsidRPr="00503543">
        <w:rPr>
          <w:sz w:val="24"/>
          <w:szCs w:val="24"/>
        </w:rPr>
        <w:t xml:space="preserve"> ANRO cu </w:t>
      </w:r>
      <w:proofErr w:type="spellStart"/>
      <w:r w:rsidRPr="00503543">
        <w:rPr>
          <w:sz w:val="24"/>
          <w:szCs w:val="24"/>
        </w:rPr>
        <w:t>participare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internațională</w:t>
      </w:r>
      <w:proofErr w:type="spellEnd"/>
      <w:r w:rsidRPr="00503543">
        <w:rPr>
          <w:sz w:val="24"/>
          <w:szCs w:val="24"/>
        </w:rPr>
        <w:t xml:space="preserve">, 8-9 </w:t>
      </w:r>
      <w:proofErr w:type="spellStart"/>
      <w:r w:rsidRPr="00503543">
        <w:rPr>
          <w:sz w:val="24"/>
          <w:szCs w:val="24"/>
        </w:rPr>
        <w:t>septembrie</w:t>
      </w:r>
      <w:proofErr w:type="spellEnd"/>
      <w:r w:rsidRPr="00503543">
        <w:rPr>
          <w:sz w:val="24"/>
          <w:szCs w:val="24"/>
        </w:rPr>
        <w:t xml:space="preserve"> 2006, </w:t>
      </w:r>
      <w:proofErr w:type="spellStart"/>
      <w:r w:rsidRPr="00503543">
        <w:rPr>
          <w:sz w:val="24"/>
          <w:szCs w:val="24"/>
        </w:rPr>
        <w:t>Constanța</w:t>
      </w:r>
      <w:proofErr w:type="spellEnd"/>
    </w:p>
    <w:p w:rsidR="00445766" w:rsidRPr="00503543" w:rsidRDefault="00445766" w:rsidP="00D83B8A">
      <w:pPr>
        <w:pStyle w:val="ListParagraph"/>
        <w:numPr>
          <w:ilvl w:val="0"/>
          <w:numId w:val="4"/>
        </w:numPr>
        <w:spacing w:line="276" w:lineRule="auto"/>
        <w:ind w:left="360"/>
        <w:rPr>
          <w:sz w:val="24"/>
          <w:szCs w:val="24"/>
        </w:rPr>
      </w:pPr>
      <w:proofErr w:type="spellStart"/>
      <w:r w:rsidRPr="00503543">
        <w:rPr>
          <w:sz w:val="24"/>
          <w:szCs w:val="24"/>
        </w:rPr>
        <w:t>Fleșer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Camelia</w:t>
      </w:r>
      <w:proofErr w:type="spellEnd"/>
      <w:r w:rsidRPr="00503543">
        <w:rPr>
          <w:sz w:val="24"/>
          <w:szCs w:val="24"/>
        </w:rPr>
        <w:t xml:space="preserve">, </w:t>
      </w:r>
      <w:proofErr w:type="spellStart"/>
      <w:r w:rsidRPr="00503543">
        <w:rPr>
          <w:sz w:val="24"/>
          <w:szCs w:val="24"/>
        </w:rPr>
        <w:t>Bratu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Elisabeta</w:t>
      </w:r>
      <w:proofErr w:type="spellEnd"/>
      <w:r w:rsidRPr="00503543">
        <w:rPr>
          <w:sz w:val="24"/>
          <w:szCs w:val="24"/>
        </w:rPr>
        <w:t xml:space="preserve">, </w:t>
      </w:r>
      <w:proofErr w:type="spellStart"/>
      <w:r w:rsidRPr="00503543">
        <w:rPr>
          <w:b/>
          <w:sz w:val="24"/>
          <w:szCs w:val="24"/>
        </w:rPr>
        <w:t>Gheorghescu</w:t>
      </w:r>
      <w:proofErr w:type="spellEnd"/>
      <w:r w:rsidRPr="00503543">
        <w:rPr>
          <w:b/>
          <w:sz w:val="24"/>
          <w:szCs w:val="24"/>
        </w:rPr>
        <w:t xml:space="preserve"> Magda</w:t>
      </w:r>
      <w:r w:rsidRPr="00503543">
        <w:rPr>
          <w:sz w:val="24"/>
          <w:szCs w:val="24"/>
        </w:rPr>
        <w:t xml:space="preserve">. The relationship between periodontal condition and </w:t>
      </w:r>
      <w:proofErr w:type="spellStart"/>
      <w:r w:rsidRPr="00503543">
        <w:rPr>
          <w:sz w:val="24"/>
          <w:szCs w:val="24"/>
        </w:rPr>
        <w:t>malocluzion</w:t>
      </w:r>
      <w:proofErr w:type="spellEnd"/>
      <w:r w:rsidRPr="00503543">
        <w:rPr>
          <w:sz w:val="24"/>
          <w:szCs w:val="24"/>
        </w:rPr>
        <w:t xml:space="preserve"> in school children. 6 </w:t>
      </w:r>
      <w:proofErr w:type="spellStart"/>
      <w:r w:rsidRPr="00503543">
        <w:rPr>
          <w:sz w:val="24"/>
          <w:szCs w:val="24"/>
        </w:rPr>
        <w:t>th</w:t>
      </w:r>
      <w:proofErr w:type="spellEnd"/>
      <w:r w:rsidRPr="00503543">
        <w:rPr>
          <w:sz w:val="24"/>
          <w:szCs w:val="24"/>
        </w:rPr>
        <w:t xml:space="preserve"> international </w:t>
      </w:r>
      <w:proofErr w:type="spellStart"/>
      <w:r w:rsidRPr="00503543">
        <w:rPr>
          <w:sz w:val="24"/>
          <w:szCs w:val="24"/>
        </w:rPr>
        <w:t>Ortodontic</w:t>
      </w:r>
      <w:proofErr w:type="spellEnd"/>
      <w:r w:rsidRPr="00503543">
        <w:rPr>
          <w:sz w:val="24"/>
          <w:szCs w:val="24"/>
        </w:rPr>
        <w:t xml:space="preserve"> Congress – Paris 10-14 </w:t>
      </w:r>
      <w:proofErr w:type="spellStart"/>
      <w:r w:rsidRPr="00503543">
        <w:rPr>
          <w:sz w:val="24"/>
          <w:szCs w:val="24"/>
        </w:rPr>
        <w:t>septembrie</w:t>
      </w:r>
      <w:proofErr w:type="spellEnd"/>
      <w:r w:rsidRPr="00503543">
        <w:rPr>
          <w:sz w:val="24"/>
          <w:szCs w:val="24"/>
        </w:rPr>
        <w:t xml:space="preserve"> 2005</w:t>
      </w:r>
    </w:p>
    <w:p w:rsidR="00445766" w:rsidRPr="00503543" w:rsidRDefault="00445766" w:rsidP="00D83B8A">
      <w:pPr>
        <w:pStyle w:val="ListParagraph"/>
        <w:spacing w:line="276" w:lineRule="auto"/>
        <w:ind w:left="0" w:firstLine="0"/>
        <w:rPr>
          <w:sz w:val="24"/>
          <w:szCs w:val="24"/>
        </w:rPr>
      </w:pPr>
    </w:p>
    <w:p w:rsidR="00445766" w:rsidRDefault="00445766" w:rsidP="00A4249C">
      <w:pPr>
        <w:spacing w:line="276" w:lineRule="auto"/>
        <w:jc w:val="both"/>
      </w:pPr>
    </w:p>
    <w:p w:rsidR="00445766" w:rsidRDefault="00445766" w:rsidP="00A4249C">
      <w:pPr>
        <w:spacing w:line="276" w:lineRule="auto"/>
        <w:jc w:val="both"/>
      </w:pPr>
    </w:p>
    <w:p w:rsidR="00445766" w:rsidRPr="00503543" w:rsidRDefault="00445766" w:rsidP="00A4249C">
      <w:pPr>
        <w:spacing w:line="276" w:lineRule="auto"/>
        <w:jc w:val="both"/>
      </w:pPr>
    </w:p>
    <w:p w:rsidR="00445766" w:rsidRPr="00503543" w:rsidRDefault="00445766" w:rsidP="009F46AE">
      <w:pPr>
        <w:pStyle w:val="ListParagraph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503543">
        <w:rPr>
          <w:b/>
          <w:sz w:val="28"/>
          <w:szCs w:val="28"/>
          <w:lang w:val="ro-RO"/>
        </w:rPr>
        <w:t>Lucrării științifice premiate  - la nivel</w:t>
      </w:r>
      <w:r w:rsidRPr="00503543">
        <w:rPr>
          <w:b/>
          <w:color w:val="181818"/>
          <w:sz w:val="28"/>
          <w:szCs w:val="28"/>
          <w:lang w:val="ro-RO"/>
        </w:rPr>
        <w:t xml:space="preserve"> internaţional</w:t>
      </w:r>
    </w:p>
    <w:p w:rsidR="00445766" w:rsidRPr="00503543" w:rsidRDefault="00445766" w:rsidP="00A4249C">
      <w:pPr>
        <w:spacing w:line="276" w:lineRule="auto"/>
        <w:jc w:val="both"/>
      </w:pPr>
    </w:p>
    <w:p w:rsidR="00445766" w:rsidRPr="00503543" w:rsidRDefault="00445766" w:rsidP="00D83B8A">
      <w:pPr>
        <w:pStyle w:val="ListParagraph"/>
        <w:numPr>
          <w:ilvl w:val="1"/>
          <w:numId w:val="1"/>
        </w:numPr>
        <w:adjustRightInd w:val="0"/>
        <w:spacing w:line="276" w:lineRule="auto"/>
        <w:ind w:left="432"/>
        <w:rPr>
          <w:sz w:val="24"/>
          <w:szCs w:val="24"/>
        </w:rPr>
      </w:pPr>
      <w:proofErr w:type="spellStart"/>
      <w:proofErr w:type="gramStart"/>
      <w:r w:rsidRPr="00503543">
        <w:rPr>
          <w:i/>
          <w:iCs/>
          <w:sz w:val="24"/>
          <w:szCs w:val="24"/>
        </w:rPr>
        <w:t>Pr</w:t>
      </w:r>
      <w:r w:rsidRPr="00503543">
        <w:rPr>
          <w:i/>
          <w:iCs/>
          <w:spacing w:val="-1"/>
          <w:sz w:val="24"/>
          <w:szCs w:val="24"/>
        </w:rPr>
        <w:t>e</w:t>
      </w:r>
      <w:r w:rsidRPr="00503543">
        <w:rPr>
          <w:i/>
          <w:iCs/>
          <w:sz w:val="24"/>
          <w:szCs w:val="24"/>
        </w:rPr>
        <w:t>miul</w:t>
      </w:r>
      <w:proofErr w:type="spellEnd"/>
      <w:r w:rsidRPr="00503543">
        <w:rPr>
          <w:i/>
          <w:iCs/>
          <w:sz w:val="24"/>
          <w:szCs w:val="24"/>
        </w:rPr>
        <w:t xml:space="preserve"> </w:t>
      </w:r>
      <w:r w:rsidRPr="00503543">
        <w:rPr>
          <w:i/>
          <w:iCs/>
          <w:spacing w:val="24"/>
          <w:sz w:val="24"/>
          <w:szCs w:val="24"/>
        </w:rPr>
        <w:t xml:space="preserve"> </w:t>
      </w:r>
      <w:r w:rsidRPr="00503543">
        <w:rPr>
          <w:i/>
          <w:iCs/>
          <w:sz w:val="24"/>
          <w:szCs w:val="24"/>
        </w:rPr>
        <w:t>I</w:t>
      </w:r>
      <w:proofErr w:type="gramEnd"/>
      <w:r w:rsidRPr="00503543">
        <w:rPr>
          <w:i/>
          <w:iCs/>
          <w:sz w:val="24"/>
          <w:szCs w:val="24"/>
        </w:rPr>
        <w:t xml:space="preserve"> </w:t>
      </w:r>
      <w:r w:rsidRPr="00503543">
        <w:rPr>
          <w:i/>
          <w:iCs/>
          <w:spacing w:val="25"/>
          <w:sz w:val="24"/>
          <w:szCs w:val="24"/>
        </w:rPr>
        <w:t xml:space="preserve"> </w:t>
      </w:r>
      <w:r w:rsidRPr="00503543">
        <w:rPr>
          <w:sz w:val="24"/>
          <w:szCs w:val="24"/>
        </w:rPr>
        <w:t>Periodontal parameters during interdisciplinary camouflage therapy of c</w:t>
      </w:r>
      <w:r w:rsidR="00486C41">
        <w:rPr>
          <w:sz w:val="24"/>
          <w:szCs w:val="24"/>
        </w:rPr>
        <w:t xml:space="preserve">lass III malocclusion - </w:t>
      </w:r>
      <w:r w:rsidRPr="00503543">
        <w:rPr>
          <w:sz w:val="24"/>
          <w:szCs w:val="24"/>
        </w:rPr>
        <w:t xml:space="preserve">Presentation la The </w:t>
      </w:r>
      <w:proofErr w:type="spellStart"/>
      <w:r w:rsidRPr="00503543">
        <w:rPr>
          <w:sz w:val="24"/>
          <w:szCs w:val="24"/>
        </w:rPr>
        <w:t>IIIrd</w:t>
      </w:r>
      <w:proofErr w:type="spellEnd"/>
      <w:r w:rsidRPr="00503543">
        <w:rPr>
          <w:sz w:val="24"/>
          <w:szCs w:val="24"/>
        </w:rPr>
        <w:t xml:space="preserve"> International Congress of the Romanian Straight-wire Association, Iasi, April 4th-7th 2012 </w:t>
      </w:r>
      <w:proofErr w:type="spellStart"/>
      <w:r w:rsidRPr="00503543">
        <w:rPr>
          <w:sz w:val="24"/>
          <w:szCs w:val="24"/>
        </w:rPr>
        <w:t>si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publicata</w:t>
      </w:r>
      <w:proofErr w:type="spellEnd"/>
      <w:r w:rsidRPr="00503543">
        <w:rPr>
          <w:sz w:val="24"/>
          <w:szCs w:val="24"/>
        </w:rPr>
        <w:t xml:space="preserve"> ca </w:t>
      </w:r>
      <w:proofErr w:type="spellStart"/>
      <w:r w:rsidRPr="00503543">
        <w:rPr>
          <w:sz w:val="24"/>
          <w:szCs w:val="24"/>
        </w:rPr>
        <w:t>si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rezumat</w:t>
      </w:r>
      <w:proofErr w:type="spellEnd"/>
      <w:r w:rsidRPr="00503543">
        <w:rPr>
          <w:sz w:val="24"/>
          <w:szCs w:val="24"/>
        </w:rPr>
        <w:t xml:space="preserve"> in Abstract Book p.28 </w:t>
      </w:r>
    </w:p>
    <w:p w:rsidR="00445766" w:rsidRPr="00503543" w:rsidRDefault="00445766" w:rsidP="00D83B8A">
      <w:pPr>
        <w:pStyle w:val="ListParagraph"/>
        <w:numPr>
          <w:ilvl w:val="1"/>
          <w:numId w:val="1"/>
        </w:numPr>
        <w:spacing w:line="276" w:lineRule="auto"/>
        <w:ind w:left="432"/>
        <w:rPr>
          <w:sz w:val="24"/>
          <w:szCs w:val="24"/>
          <w:lang w:val="ro-RO"/>
        </w:rPr>
      </w:pPr>
      <w:r w:rsidRPr="00503543">
        <w:rPr>
          <w:color w:val="181818"/>
          <w:sz w:val="24"/>
          <w:szCs w:val="24"/>
          <w:lang w:val="ro-RO"/>
        </w:rPr>
        <w:t>2017 Third Prize la 8th Internațional Congress of orthodontics From the prevention of malocclusion to the complex multidisciplinary treatment 11-14 may – Management of incipient caious lesions</w:t>
      </w:r>
    </w:p>
    <w:p w:rsidR="00445766" w:rsidRPr="00503543" w:rsidRDefault="00445766" w:rsidP="00D83B8A">
      <w:pPr>
        <w:pStyle w:val="ListParagraph"/>
        <w:numPr>
          <w:ilvl w:val="1"/>
          <w:numId w:val="1"/>
        </w:numPr>
        <w:spacing w:line="276" w:lineRule="auto"/>
        <w:ind w:left="397"/>
        <w:rPr>
          <w:sz w:val="24"/>
          <w:szCs w:val="24"/>
          <w:lang w:val="ro-RO"/>
        </w:rPr>
      </w:pPr>
      <w:r w:rsidRPr="00503543">
        <w:rPr>
          <w:color w:val="181818"/>
          <w:sz w:val="24"/>
          <w:szCs w:val="24"/>
          <w:lang w:val="ro-RO"/>
        </w:rPr>
        <w:t xml:space="preserve">2019 Third Prize </w:t>
      </w:r>
      <w:proofErr w:type="spellStart"/>
      <w:r w:rsidRPr="00503543">
        <w:rPr>
          <w:sz w:val="24"/>
          <w:szCs w:val="24"/>
        </w:rPr>
        <w:t>Congresul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Internațional</w:t>
      </w:r>
      <w:proofErr w:type="spellEnd"/>
      <w:r w:rsidRPr="00503543">
        <w:rPr>
          <w:sz w:val="24"/>
          <w:szCs w:val="24"/>
        </w:rPr>
        <w:t xml:space="preserve"> de </w:t>
      </w:r>
      <w:proofErr w:type="spellStart"/>
      <w:r w:rsidRPr="00503543">
        <w:rPr>
          <w:sz w:val="24"/>
          <w:szCs w:val="24"/>
        </w:rPr>
        <w:t>Medicină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Dentară</w:t>
      </w:r>
      <w:proofErr w:type="spellEnd"/>
      <w:r w:rsidRPr="00503543">
        <w:rPr>
          <w:sz w:val="24"/>
          <w:szCs w:val="24"/>
        </w:rPr>
        <w:t xml:space="preserve"> “</w:t>
      </w:r>
      <w:proofErr w:type="spellStart"/>
      <w:r w:rsidRPr="00503543">
        <w:rPr>
          <w:sz w:val="24"/>
          <w:szCs w:val="24"/>
        </w:rPr>
        <w:t>Zilele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Stomatologiei</w:t>
      </w:r>
      <w:proofErr w:type="spellEnd"/>
      <w:r w:rsidRPr="00503543">
        <w:rPr>
          <w:sz w:val="24"/>
          <w:szCs w:val="24"/>
        </w:rPr>
        <w:t xml:space="preserve"> </w:t>
      </w:r>
      <w:proofErr w:type="spellStart"/>
      <w:r w:rsidRPr="00503543">
        <w:rPr>
          <w:sz w:val="24"/>
          <w:szCs w:val="24"/>
        </w:rPr>
        <w:t>Bănățene</w:t>
      </w:r>
      <w:proofErr w:type="spellEnd"/>
      <w:r w:rsidRPr="00503543">
        <w:rPr>
          <w:sz w:val="24"/>
          <w:szCs w:val="24"/>
        </w:rPr>
        <w:t xml:space="preserve">”, </w:t>
      </w:r>
      <w:proofErr w:type="spellStart"/>
      <w:r w:rsidRPr="00503543">
        <w:rPr>
          <w:sz w:val="24"/>
          <w:szCs w:val="24"/>
        </w:rPr>
        <w:t>ediția</w:t>
      </w:r>
      <w:proofErr w:type="spellEnd"/>
      <w:r w:rsidRPr="00503543">
        <w:rPr>
          <w:sz w:val="24"/>
          <w:szCs w:val="24"/>
        </w:rPr>
        <w:t xml:space="preserve"> a XXV-a (</w:t>
      </w:r>
      <w:proofErr w:type="spellStart"/>
      <w:r w:rsidRPr="00503543">
        <w:rPr>
          <w:sz w:val="24"/>
          <w:szCs w:val="24"/>
        </w:rPr>
        <w:t>Timişoara</w:t>
      </w:r>
      <w:proofErr w:type="spellEnd"/>
      <w:r w:rsidRPr="00503543">
        <w:rPr>
          <w:sz w:val="24"/>
          <w:szCs w:val="24"/>
        </w:rPr>
        <w:t>, 2019).</w:t>
      </w:r>
      <w:r w:rsidRPr="00503543">
        <w:rPr>
          <w:color w:val="181818"/>
          <w:sz w:val="24"/>
          <w:szCs w:val="24"/>
          <w:lang w:val="ro-RO"/>
        </w:rPr>
        <w:t xml:space="preserve"> Aplications of 3D imaginig in orthodontics</w:t>
      </w:r>
    </w:p>
    <w:p w:rsidR="00445766" w:rsidRPr="00503543" w:rsidRDefault="00445766" w:rsidP="00D83B8A">
      <w:pPr>
        <w:spacing w:line="276" w:lineRule="auto"/>
        <w:ind w:left="397"/>
        <w:jc w:val="both"/>
        <w:rPr>
          <w:b/>
          <w:lang w:val="ro-RO"/>
        </w:rPr>
      </w:pPr>
    </w:p>
    <w:p w:rsidR="00445766" w:rsidRPr="00503543" w:rsidRDefault="00445766" w:rsidP="00D83B8A">
      <w:pPr>
        <w:widowControl w:val="0"/>
        <w:autoSpaceDE w:val="0"/>
        <w:autoSpaceDN w:val="0"/>
        <w:spacing w:line="276" w:lineRule="auto"/>
        <w:rPr>
          <w:bCs/>
          <w:lang w:val="ro-RO"/>
        </w:rPr>
      </w:pPr>
    </w:p>
    <w:p w:rsidR="00445766" w:rsidRPr="00503543" w:rsidRDefault="00445766" w:rsidP="00D83B8A">
      <w:pPr>
        <w:widowControl w:val="0"/>
        <w:autoSpaceDE w:val="0"/>
        <w:autoSpaceDN w:val="0"/>
        <w:spacing w:line="276" w:lineRule="auto"/>
        <w:rPr>
          <w:bCs/>
          <w:lang w:val="ro-RO"/>
        </w:rPr>
      </w:pPr>
    </w:p>
    <w:p w:rsidR="00445766" w:rsidRPr="00503543" w:rsidRDefault="00445766" w:rsidP="00D83B8A">
      <w:pPr>
        <w:widowControl w:val="0"/>
        <w:autoSpaceDE w:val="0"/>
        <w:autoSpaceDN w:val="0"/>
        <w:spacing w:line="276" w:lineRule="auto"/>
        <w:rPr>
          <w:lang w:val="ro-RO"/>
        </w:rPr>
      </w:pPr>
    </w:p>
    <w:p w:rsidR="00445766" w:rsidRPr="00503543" w:rsidRDefault="00445766" w:rsidP="00A4249C">
      <w:pPr>
        <w:widowControl w:val="0"/>
        <w:autoSpaceDE w:val="0"/>
        <w:autoSpaceDN w:val="0"/>
        <w:spacing w:line="276" w:lineRule="auto"/>
        <w:rPr>
          <w:lang w:val="ro-RO"/>
        </w:rPr>
      </w:pPr>
    </w:p>
    <w:p w:rsidR="00445766" w:rsidRPr="00503543" w:rsidRDefault="00881BC1" w:rsidP="00A4249C">
      <w:pPr>
        <w:tabs>
          <w:tab w:val="left" w:pos="142"/>
        </w:tabs>
        <w:spacing w:line="276" w:lineRule="auto"/>
        <w:jc w:val="both"/>
        <w:rPr>
          <w:b/>
          <w:noProof/>
          <w:spacing w:val="-2"/>
          <w:lang w:val="ro-RO"/>
        </w:rPr>
      </w:pP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  <w:t>Data:</w:t>
      </w: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</w:r>
      <w:r>
        <w:rPr>
          <w:b/>
          <w:noProof/>
          <w:spacing w:val="-2"/>
          <w:lang w:val="ro-RO"/>
        </w:rPr>
        <w:tab/>
      </w:r>
      <w:r w:rsidR="00445766" w:rsidRPr="00503543">
        <w:rPr>
          <w:b/>
          <w:noProof/>
          <w:spacing w:val="-2"/>
          <w:lang w:val="ro-RO"/>
        </w:rPr>
        <w:tab/>
        <w:t xml:space="preserve">                   Semnătura:</w:t>
      </w:r>
    </w:p>
    <w:p w:rsidR="00445766" w:rsidRPr="00503543" w:rsidRDefault="00445766" w:rsidP="00A4249C">
      <w:pPr>
        <w:spacing w:line="276" w:lineRule="auto"/>
        <w:rPr>
          <w:lang w:val="ro-RO"/>
        </w:rPr>
      </w:pPr>
      <w:r w:rsidRPr="00503543">
        <w:rPr>
          <w:lang w:val="ro-RO"/>
        </w:rPr>
        <w:tab/>
      </w:r>
      <w:r w:rsidR="0036616F">
        <w:rPr>
          <w:lang w:val="ro-RO"/>
        </w:rPr>
        <w:t>05.07</w:t>
      </w:r>
      <w:r w:rsidR="00881BC1">
        <w:rPr>
          <w:lang w:val="ro-RO"/>
        </w:rPr>
        <w:t>.2021</w:t>
      </w:r>
      <w:r w:rsidR="00881BC1">
        <w:rPr>
          <w:lang w:val="ro-RO"/>
        </w:rPr>
        <w:tab/>
      </w:r>
      <w:r w:rsidR="00881BC1">
        <w:rPr>
          <w:lang w:val="ro-RO"/>
        </w:rPr>
        <w:tab/>
      </w:r>
      <w:r w:rsidR="00881BC1">
        <w:rPr>
          <w:lang w:val="ro-RO"/>
        </w:rPr>
        <w:tab/>
      </w:r>
      <w:r w:rsidR="00881BC1">
        <w:rPr>
          <w:lang w:val="ro-RO"/>
        </w:rPr>
        <w:tab/>
      </w:r>
      <w:r w:rsidRPr="00503543">
        <w:rPr>
          <w:lang w:val="ro-RO"/>
        </w:rPr>
        <w:t>Asist. Univ .dr LUCA MAGDA MIHAELA</w:t>
      </w:r>
    </w:p>
    <w:p w:rsidR="00445766" w:rsidRPr="00503543" w:rsidRDefault="00445766" w:rsidP="00A4249C">
      <w:pPr>
        <w:spacing w:line="276" w:lineRule="auto"/>
        <w:rPr>
          <w:lang w:val="ro-RO"/>
        </w:rPr>
      </w:pPr>
    </w:p>
    <w:p w:rsidR="00E0719B" w:rsidRDefault="00E0719B" w:rsidP="00A4249C"/>
    <w:sectPr w:rsidR="00E0719B" w:rsidSect="00AC0DC8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C06D3"/>
    <w:multiLevelType w:val="hybridMultilevel"/>
    <w:tmpl w:val="E488DAEA"/>
    <w:lvl w:ilvl="0" w:tplc="1242DC7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w w:val="10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27E09"/>
    <w:multiLevelType w:val="hybridMultilevel"/>
    <w:tmpl w:val="C7EEB378"/>
    <w:lvl w:ilvl="0" w:tplc="A7EA3988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hint="default"/>
        <w:b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063515"/>
    <w:multiLevelType w:val="hybridMultilevel"/>
    <w:tmpl w:val="230A868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72"/>
        </w:tabs>
        <w:ind w:left="72" w:hanging="432"/>
      </w:pPr>
      <w:rPr>
        <w:rFonts w:hint="default"/>
        <w:b/>
        <w:color w:val="auto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D9F6AF4"/>
    <w:multiLevelType w:val="hybridMultilevel"/>
    <w:tmpl w:val="36222548"/>
    <w:lvl w:ilvl="0" w:tplc="1242DC78">
      <w:start w:val="1"/>
      <w:numFmt w:val="decimal"/>
      <w:lvlText w:val="%1."/>
      <w:lvlJc w:val="left"/>
      <w:pPr>
        <w:ind w:left="5322" w:hanging="360"/>
      </w:pPr>
      <w:rPr>
        <w:rFonts w:hint="default"/>
        <w:b/>
        <w:bCs/>
        <w:color w:val="auto"/>
        <w:w w:val="101"/>
      </w:rPr>
    </w:lvl>
    <w:lvl w:ilvl="1" w:tplc="04090019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hint="default"/>
        <w:b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766"/>
    <w:rsid w:val="000276FF"/>
    <w:rsid w:val="000A3D56"/>
    <w:rsid w:val="0036616F"/>
    <w:rsid w:val="004014A3"/>
    <w:rsid w:val="00445766"/>
    <w:rsid w:val="00486C41"/>
    <w:rsid w:val="004F6EFD"/>
    <w:rsid w:val="00593FB7"/>
    <w:rsid w:val="006C7F66"/>
    <w:rsid w:val="007A317E"/>
    <w:rsid w:val="00881BC1"/>
    <w:rsid w:val="0088765C"/>
    <w:rsid w:val="009F46AE"/>
    <w:rsid w:val="00A23597"/>
    <w:rsid w:val="00A4249C"/>
    <w:rsid w:val="00AC0DC8"/>
    <w:rsid w:val="00AC2BBB"/>
    <w:rsid w:val="00C06D80"/>
    <w:rsid w:val="00C814FB"/>
    <w:rsid w:val="00CD418D"/>
    <w:rsid w:val="00D83B8A"/>
    <w:rsid w:val="00E0719B"/>
    <w:rsid w:val="00E30BFD"/>
    <w:rsid w:val="00F83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B46CA"/>
  <w15:chartTrackingRefBased/>
  <w15:docId w15:val="{BA7D27CE-F6F0-439A-BC6D-07AFA872C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88765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rsid w:val="00445766"/>
    <w:pPr>
      <w:ind w:left="720"/>
      <w:contextualSpacing/>
    </w:pPr>
    <w:rPr>
      <w:rFonts w:ascii="Calibri" w:hAnsi="Calibri"/>
      <w:sz w:val="22"/>
      <w:szCs w:val="22"/>
      <w:lang w:val="ro-RO"/>
    </w:rPr>
  </w:style>
  <w:style w:type="paragraph" w:styleId="ListParagraph">
    <w:name w:val="List Paragraph"/>
    <w:basedOn w:val="Normal"/>
    <w:uiPriority w:val="1"/>
    <w:qFormat/>
    <w:rsid w:val="00445766"/>
    <w:pPr>
      <w:widowControl w:val="0"/>
      <w:autoSpaceDE w:val="0"/>
      <w:autoSpaceDN w:val="0"/>
      <w:ind w:left="571" w:hanging="361"/>
      <w:jc w:val="both"/>
    </w:pPr>
    <w:rPr>
      <w:sz w:val="22"/>
      <w:szCs w:val="22"/>
    </w:rPr>
  </w:style>
  <w:style w:type="character" w:styleId="Hyperlink">
    <w:name w:val="Hyperlink"/>
    <w:uiPriority w:val="99"/>
    <w:rsid w:val="00445766"/>
    <w:rPr>
      <w:color w:val="0000FF"/>
      <w:u w:val="single"/>
    </w:rPr>
  </w:style>
  <w:style w:type="character" w:customStyle="1" w:styleId="apple-converted-space">
    <w:name w:val="apple-converted-space"/>
    <w:rsid w:val="00445766"/>
  </w:style>
  <w:style w:type="paragraph" w:styleId="NoSpacing">
    <w:name w:val="No Spacing"/>
    <w:uiPriority w:val="1"/>
    <w:qFormat/>
    <w:rsid w:val="0044576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88765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Emphasis">
    <w:name w:val="Emphasis"/>
    <w:basedOn w:val="DefaultParagraphFont"/>
    <w:uiPriority w:val="20"/>
    <w:qFormat/>
    <w:rsid w:val="008876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1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0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2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medicineinevolution.umft.ro/2011/rev_4_2011/Contents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edicineinevolution.umft.ro/2011/rev_4_2011/Contents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EC562-0258-409F-8F9F-82E8748EA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8</Pages>
  <Words>3212</Words>
  <Characters>18311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2021-05-20T07:46:00Z</dcterms:created>
  <dcterms:modified xsi:type="dcterms:W3CDTF">2021-07-05T08:49:00Z</dcterms:modified>
</cp:coreProperties>
</file>