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501142EA" w:rsidR="00A84E2D" w:rsidRPr="00556F2B" w:rsidRDefault="00854D85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A1712D" wp14:editId="57AAD744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1905"/>
            <wp:wrapNone/>
            <wp:docPr id="10" name="Imagine 6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Logo UMF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EDDF984" w14:textId="77777777" w:rsidR="00366608" w:rsidRPr="00B9158A" w:rsidRDefault="00366608" w:rsidP="00366608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r w:rsidRPr="002C408D">
        <w:rPr>
          <w:rFonts w:ascii="Arial" w:hAnsi="Arial" w:cs="Arial"/>
          <w:b/>
          <w:color w:val="FF0000"/>
          <w:sz w:val="36"/>
          <w:szCs w:val="36"/>
          <w:lang w:val="ro-RO"/>
        </w:rPr>
        <w:t>GEORGESCU</w:t>
      </w:r>
    </w:p>
    <w:p w14:paraId="74B9EC3B" w14:textId="77777777" w:rsidR="00366608" w:rsidRPr="00B9158A" w:rsidRDefault="00366608" w:rsidP="00366608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r w:rsidRPr="002C408D">
        <w:rPr>
          <w:rFonts w:ascii="Arial" w:hAnsi="Arial" w:cs="Arial"/>
          <w:b/>
          <w:color w:val="FF0000"/>
          <w:sz w:val="36"/>
          <w:szCs w:val="36"/>
          <w:lang w:val="ro-RO"/>
        </w:rPr>
        <w:t>MARIUS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62422E88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366608">
        <w:rPr>
          <w:rFonts w:ascii="Arial" w:hAnsi="Arial" w:cs="Arial"/>
          <w:b/>
          <w:sz w:val="32"/>
          <w:szCs w:val="32"/>
          <w:lang w:val="ro-RO"/>
        </w:rPr>
        <w:t>Ş</w:t>
      </w:r>
      <w:r w:rsidR="00366608" w:rsidRPr="00F6300F">
        <w:rPr>
          <w:rFonts w:ascii="Arial" w:hAnsi="Arial" w:cs="Arial"/>
          <w:b/>
          <w:sz w:val="32"/>
          <w:szCs w:val="32"/>
          <w:lang w:val="ro-RO"/>
        </w:rPr>
        <w:t>EF DE LUCR</w:t>
      </w:r>
      <w:r w:rsidR="00366608">
        <w:rPr>
          <w:rFonts w:ascii="Arial" w:hAnsi="Arial" w:cs="Arial"/>
          <w:b/>
          <w:sz w:val="32"/>
          <w:szCs w:val="32"/>
          <w:lang w:val="ro-RO"/>
        </w:rPr>
        <w:t>Ă</w:t>
      </w:r>
      <w:r w:rsidR="00366608" w:rsidRPr="00F6300F">
        <w:rPr>
          <w:rFonts w:ascii="Arial" w:hAnsi="Arial" w:cs="Arial"/>
          <w:b/>
          <w:sz w:val="32"/>
          <w:szCs w:val="32"/>
          <w:lang w:val="ro-RO"/>
        </w:rPr>
        <w:t>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E978E5">
        <w:rPr>
          <w:rFonts w:ascii="Arial" w:hAnsi="Arial" w:cs="Arial"/>
          <w:b/>
          <w:sz w:val="32"/>
          <w:szCs w:val="32"/>
          <w:lang w:val="ro-RO"/>
        </w:rPr>
        <w:t>7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7BA31222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366608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47396C71" w:rsidR="00F61B62" w:rsidRPr="00F61B62" w:rsidRDefault="00F61B62" w:rsidP="00366608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366608" w:rsidRPr="007045E6">
        <w:rPr>
          <w:rFonts w:ascii="Arial" w:hAnsi="Arial" w:cs="Arial"/>
          <w:b/>
          <w:sz w:val="32"/>
          <w:szCs w:val="32"/>
          <w:lang w:val="ro-RO"/>
        </w:rPr>
        <w:t xml:space="preserve">III: </w:t>
      </w:r>
      <w:proofErr w:type="spellStart"/>
      <w:r w:rsidR="00366608">
        <w:rPr>
          <w:rFonts w:ascii="Arial" w:hAnsi="Arial" w:cs="Arial"/>
          <w:b/>
          <w:sz w:val="32"/>
          <w:szCs w:val="32"/>
          <w:lang w:val="ro-RO"/>
        </w:rPr>
        <w:t>Ş</w:t>
      </w:r>
      <w:r w:rsidR="00366608" w:rsidRPr="007045E6">
        <w:rPr>
          <w:rFonts w:ascii="Arial" w:hAnsi="Arial" w:cs="Arial"/>
          <w:b/>
          <w:sz w:val="32"/>
          <w:szCs w:val="32"/>
          <w:lang w:val="ro-RO"/>
        </w:rPr>
        <w:t>tiin</w:t>
      </w:r>
      <w:r w:rsidR="00366608">
        <w:rPr>
          <w:rFonts w:ascii="Arial" w:hAnsi="Arial" w:cs="Arial"/>
          <w:b/>
          <w:sz w:val="32"/>
          <w:szCs w:val="32"/>
          <w:lang w:val="ro-RO"/>
        </w:rPr>
        <w:t>ţ</w:t>
      </w:r>
      <w:r w:rsidR="00366608" w:rsidRPr="007045E6">
        <w:rPr>
          <w:rFonts w:ascii="Arial" w:hAnsi="Arial" w:cs="Arial"/>
          <w:b/>
          <w:sz w:val="32"/>
          <w:szCs w:val="32"/>
          <w:lang w:val="ro-RO"/>
        </w:rPr>
        <w:t>e</w:t>
      </w:r>
      <w:proofErr w:type="spellEnd"/>
      <w:r w:rsidR="00366608" w:rsidRPr="007045E6">
        <w:rPr>
          <w:rFonts w:ascii="Arial" w:hAnsi="Arial" w:cs="Arial"/>
          <w:b/>
          <w:sz w:val="32"/>
          <w:szCs w:val="32"/>
          <w:lang w:val="ro-RO"/>
        </w:rPr>
        <w:t xml:space="preserve"> </w:t>
      </w:r>
      <w:proofErr w:type="spellStart"/>
      <w:r w:rsidR="00366608" w:rsidRPr="007045E6">
        <w:rPr>
          <w:rFonts w:ascii="Arial" w:hAnsi="Arial" w:cs="Arial"/>
          <w:b/>
          <w:sz w:val="32"/>
          <w:szCs w:val="32"/>
          <w:lang w:val="ro-RO"/>
        </w:rPr>
        <w:t>Func</w:t>
      </w:r>
      <w:r w:rsidR="00366608">
        <w:rPr>
          <w:rFonts w:ascii="Arial" w:hAnsi="Arial" w:cs="Arial"/>
          <w:b/>
          <w:sz w:val="32"/>
          <w:szCs w:val="32"/>
          <w:lang w:val="ro-RO"/>
        </w:rPr>
        <w:t>ţionale</w:t>
      </w:r>
      <w:proofErr w:type="spellEnd"/>
    </w:p>
    <w:p w14:paraId="1D2EB75D" w14:textId="73809AD6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366608">
        <w:rPr>
          <w:rFonts w:ascii="Arial" w:hAnsi="Arial" w:cs="Arial"/>
          <w:b/>
          <w:sz w:val="32"/>
          <w:szCs w:val="32"/>
          <w:lang w:val="ro-RO"/>
        </w:rPr>
        <w:t>FIZIOLOGIE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54D9E91D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66608">
        <w:rPr>
          <w:rFonts w:ascii="Arial" w:hAnsi="Arial" w:cs="Arial"/>
          <w:b/>
          <w:color w:val="181818"/>
          <w:sz w:val="28"/>
          <w:szCs w:val="28"/>
          <w:lang w:val="ro-RO"/>
        </w:rPr>
        <w:t>MAI-AUGUST 2021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095F6C9A" w14:textId="77777777" w:rsidR="00366608" w:rsidRDefault="00366608" w:rsidP="00366608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 GEORGESCU</w:t>
      </w:r>
    </w:p>
    <w:p w14:paraId="2CD60A77" w14:textId="77777777" w:rsidR="00366608" w:rsidRDefault="00366608" w:rsidP="00366608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 MARIUS</w:t>
      </w:r>
    </w:p>
    <w:p w14:paraId="2A5C4BC0" w14:textId="77777777" w:rsidR="00366608" w:rsidRDefault="00366608" w:rsidP="00366608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MUNCĂ: UMF VICTOR BABEŞ TIMIŞOARA</w:t>
      </w:r>
    </w:p>
    <w:p w14:paraId="31D2DA65" w14:textId="77777777" w:rsidR="00366608" w:rsidRDefault="00366608" w:rsidP="00366608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 FIZIOLOGIE</w:t>
      </w:r>
    </w:p>
    <w:p w14:paraId="01111FC6" w14:textId="77777777" w:rsidR="00366608" w:rsidRDefault="00366608" w:rsidP="00366608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 III</w:t>
      </w:r>
    </w:p>
    <w:p w14:paraId="08FCA28F" w14:textId="77777777" w:rsidR="00366608" w:rsidRDefault="00366608" w:rsidP="00366608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 MEDICINĂ GENERALĂ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CD31DE9" w14:textId="5EF50132" w:rsidR="00C823C8" w:rsidRPr="00366608" w:rsidRDefault="00061AD0" w:rsidP="0036660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2A2F5607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0410F9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E43827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2607843A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366608" w:rsidRPr="006E1217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0024324</w:t>
            </w:r>
          </w:p>
        </w:tc>
        <w:tc>
          <w:tcPr>
            <w:tcW w:w="540" w:type="dxa"/>
          </w:tcPr>
          <w:p w14:paraId="152D45D7" w14:textId="13A035EC" w:rsidR="00A84A25" w:rsidRPr="00D0338F" w:rsidRDefault="0036660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E43827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72211C02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36660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31117</w:t>
            </w:r>
          </w:p>
        </w:tc>
        <w:tc>
          <w:tcPr>
            <w:tcW w:w="540" w:type="dxa"/>
          </w:tcPr>
          <w:p w14:paraId="2B2CFC1F" w14:textId="044156B6" w:rsidR="00A84A25" w:rsidRPr="00D0338F" w:rsidRDefault="0036660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65F95230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</w:t>
            </w:r>
            <w:r w:rsidR="00366608" w:rsidRPr="006E1217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0008048</w:t>
            </w:r>
            <w:r w:rsidR="0036660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0051248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4B29954D" w14:textId="59A82B87" w:rsidR="00A84A25" w:rsidRPr="00D0338F" w:rsidRDefault="0036660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E43827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239AC8B7" w:rsidR="00957BCD" w:rsidRPr="00D0338F" w:rsidRDefault="0036660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0412D2D3" w:rsidR="00957BCD" w:rsidRPr="00D0338F" w:rsidRDefault="0036660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E43827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E43827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494DC9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5F3FCE9" w:rsidR="005A6D24" w:rsidRPr="00D1663B" w:rsidRDefault="009F1A56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0519E058" wp14:editId="79DBF7B9">
            <wp:simplePos x="0" y="0"/>
            <wp:positionH relativeFrom="column">
              <wp:posOffset>3333115</wp:posOffset>
            </wp:positionH>
            <wp:positionV relativeFrom="paragraph">
              <wp:posOffset>-307340</wp:posOffset>
            </wp:positionV>
            <wp:extent cx="2179320" cy="588645"/>
            <wp:effectExtent l="0" t="0" r="0" b="1905"/>
            <wp:wrapNone/>
            <wp:docPr id="12" name="Picture 12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UMF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136071A2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0F934F97" w14:textId="77777777" w:rsidR="005A6D24" w:rsidRPr="00D96F49" w:rsidRDefault="005A6D24" w:rsidP="00D53E02">
      <w:pPr>
        <w:spacing w:line="240" w:lineRule="auto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164"/>
        <w:gridCol w:w="4320"/>
        <w:gridCol w:w="2733"/>
        <w:gridCol w:w="1440"/>
        <w:gridCol w:w="3600"/>
      </w:tblGrid>
      <w:tr w:rsidR="005A6D24" w:rsidRPr="00E43827" w14:paraId="588D74E8" w14:textId="77777777" w:rsidTr="00D30E3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396E9C8C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1D948F66" w:rsidR="005A6D24" w:rsidRPr="00536A7F" w:rsidRDefault="00536A7F" w:rsidP="00536A7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181818"/>
                <w:lang w:val="ro-RO"/>
              </w:rPr>
            </w:pPr>
            <w:r w:rsidRPr="00536A7F">
              <w:rPr>
                <w:rFonts w:asciiTheme="minorHAnsi" w:hAnsiTheme="minorHAnsi" w:cstheme="minorHAnsi"/>
                <w:b/>
                <w:color w:val="181818"/>
                <w:lang w:val="ro-RO"/>
              </w:rPr>
              <w:t>Georgescu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b/>
                <w:color w:val="181818"/>
                <w:lang w:val="ro-RO"/>
              </w:rPr>
              <w:t>M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Haidar </w:t>
            </w:r>
            <w:r w:rsidRPr="00536A7F">
              <w:rPr>
                <w:rFonts w:cs="Calibri"/>
                <w:color w:val="181818"/>
                <w:lang w:val="ro-RO"/>
              </w:rPr>
              <w:t>L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  <w:proofErr w:type="spellStart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>Serb</w:t>
            </w:r>
            <w:proofErr w:type="spellEnd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color w:val="181818"/>
                <w:lang w:val="ro-RO"/>
              </w:rPr>
              <w:t>AF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  <w:proofErr w:type="spellStart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>Puscasiu</w:t>
            </w:r>
            <w:proofErr w:type="spellEnd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color w:val="181818"/>
                <w:lang w:val="ro-RO"/>
              </w:rPr>
              <w:t>D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Georgescu </w:t>
            </w:r>
            <w:r w:rsidRPr="00536A7F">
              <w:rPr>
                <w:rFonts w:cs="Calibri"/>
                <w:color w:val="181818"/>
                <w:lang w:val="ro-RO"/>
              </w:rPr>
              <w:t>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842D" w14:textId="77777777" w:rsidR="00366608" w:rsidRPr="00366608" w:rsidRDefault="00366608" w:rsidP="00366608">
            <w:pPr>
              <w:spacing w:after="0" w:line="240" w:lineRule="auto"/>
              <w:outlineLvl w:val="0"/>
              <w:rPr>
                <w:rFonts w:asciiTheme="minorHAnsi" w:hAnsiTheme="minorHAnsi" w:cstheme="minorHAnsi"/>
                <w:bCs/>
                <w:color w:val="000000"/>
                <w:kern w:val="36"/>
              </w:rPr>
            </w:pPr>
            <w:r w:rsidRPr="00366608">
              <w:rPr>
                <w:rFonts w:asciiTheme="minorHAnsi" w:hAnsiTheme="minorHAnsi" w:cstheme="minorHAnsi"/>
                <w:bCs/>
                <w:color w:val="000000"/>
                <w:kern w:val="36"/>
              </w:rPr>
              <w:t>Mathematical Modeling of Brain Activity under Specific Auditory Stimulation</w:t>
            </w:r>
          </w:p>
          <w:p w14:paraId="706E7AC0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49A8" w14:textId="4426D76C" w:rsidR="00730E97" w:rsidRDefault="000735EF" w:rsidP="00D0338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181818"/>
                <w:lang w:val="ro-RO"/>
              </w:rPr>
            </w:pPr>
            <w:proofErr w:type="spellStart"/>
            <w:r w:rsidRPr="000735EF">
              <w:rPr>
                <w:rFonts w:asciiTheme="minorHAnsi" w:hAnsiTheme="minorHAnsi" w:cstheme="minorHAnsi"/>
                <w:color w:val="181818"/>
                <w:lang w:val="ro-RO"/>
              </w:rPr>
              <w:t>Computational</w:t>
            </w:r>
            <w:proofErr w:type="spellEnd"/>
            <w:r w:rsidRP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Pr="000735EF">
              <w:rPr>
                <w:rFonts w:asciiTheme="minorHAnsi" w:hAnsiTheme="minorHAnsi" w:cstheme="minorHAnsi"/>
                <w:color w:val="181818"/>
                <w:lang w:val="ro-RO"/>
              </w:rPr>
              <w:t>and</w:t>
            </w:r>
            <w:proofErr w:type="spellEnd"/>
            <w:r w:rsidRP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Pr="000735EF">
              <w:rPr>
                <w:rFonts w:asciiTheme="minorHAnsi" w:hAnsiTheme="minorHAnsi" w:cstheme="minorHAnsi"/>
                <w:color w:val="181818"/>
                <w:lang w:val="ro-RO"/>
              </w:rPr>
              <w:t>M</w:t>
            </w:r>
            <w:r>
              <w:rPr>
                <w:rFonts w:asciiTheme="minorHAnsi" w:hAnsiTheme="minorHAnsi" w:cstheme="minorHAnsi"/>
                <w:color w:val="181818"/>
                <w:lang w:val="ro-RO"/>
              </w:rPr>
              <w:t>athematical</w:t>
            </w:r>
            <w:proofErr w:type="spellEnd"/>
            <w:r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181818"/>
                <w:lang w:val="ro-RO"/>
              </w:rPr>
              <w:t>Methods</w:t>
            </w:r>
            <w:proofErr w:type="spellEnd"/>
            <w:r>
              <w:rPr>
                <w:rFonts w:asciiTheme="minorHAnsi" w:hAnsiTheme="minorHAnsi" w:cstheme="minorHAnsi"/>
                <w:color w:val="181818"/>
                <w:lang w:val="ro-RO"/>
              </w:rPr>
              <w:t xml:space="preserve"> in Medicine, </w:t>
            </w:r>
            <w:r w:rsidR="00A54E07" w:rsidRPr="00C5706D">
              <w:rPr>
                <w:rFonts w:asciiTheme="minorHAnsi" w:hAnsiTheme="minorHAnsi" w:cstheme="minorHAnsi"/>
                <w:color w:val="181818"/>
                <w:lang w:val="ro-RO"/>
              </w:rPr>
              <w:t>2021</w:t>
            </w:r>
            <w:r w:rsidR="00730E97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</w:p>
          <w:p w14:paraId="5968024C" w14:textId="747DBE7D" w:rsidR="005A6D24" w:rsidRPr="00C5706D" w:rsidRDefault="00730E97" w:rsidP="00D0338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181818"/>
                <w:lang w:val="ro-RO"/>
              </w:rPr>
            </w:pPr>
            <w:r>
              <w:rPr>
                <w:rFonts w:cs="Calibri"/>
                <w:color w:val="181818"/>
                <w:lang w:val="ro-RO"/>
              </w:rPr>
              <w:t>DOI:</w:t>
            </w:r>
            <w:r w:rsidRPr="00730E97">
              <w:rPr>
                <w:rFonts w:cs="Calibri"/>
                <w:color w:val="181818"/>
                <w:lang w:val="ro-RO"/>
              </w:rPr>
              <w:t>10.1155/2021/6676681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7A728E28" w:rsidR="005A6D24" w:rsidRPr="00D96F49" w:rsidRDefault="004D08B1" w:rsidP="00A54E0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eastAsia="Calibri"/>
                <w:bCs/>
              </w:rPr>
              <w:t xml:space="preserve">IF </w:t>
            </w:r>
            <w:r w:rsidR="00366608" w:rsidRPr="008C5088">
              <w:rPr>
                <w:rFonts w:eastAsia="Calibri"/>
                <w:bCs/>
              </w:rPr>
              <w:t>20</w:t>
            </w:r>
            <w:r w:rsidR="000A1912">
              <w:rPr>
                <w:rFonts w:eastAsia="Calibri"/>
                <w:bCs/>
              </w:rPr>
              <w:t>20</w:t>
            </w:r>
            <w:r w:rsidR="00366608">
              <w:rPr>
                <w:rFonts w:eastAsia="Calibri"/>
                <w:bCs/>
              </w:rPr>
              <w:t>=</w:t>
            </w:r>
            <w:r w:rsidR="000A1912">
              <w:rPr>
                <w:rFonts w:eastAsia="Calibri"/>
                <w:bCs/>
              </w:rPr>
              <w:t>2</w:t>
            </w:r>
            <w:r w:rsidR="00366608">
              <w:rPr>
                <w:rFonts w:eastAsia="Calibri"/>
                <w:bCs/>
              </w:rPr>
              <w:t>.</w:t>
            </w:r>
            <w:r w:rsidR="000A1912">
              <w:rPr>
                <w:rFonts w:eastAsia="Calibri"/>
                <w:bCs/>
              </w:rPr>
              <w:t>238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4087CF25" w:rsidR="005A6D24" w:rsidRPr="00A54E07" w:rsidRDefault="00A54E07" w:rsidP="00D0338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181818"/>
                <w:lang w:val="ro-RO"/>
              </w:rPr>
            </w:pP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Functional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Sciences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Department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Physiology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Discipline, Victor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Babes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University of Medicine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and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Pharmacy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of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Timisoara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, 2 Eftimie Murgu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Sq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., </w:t>
            </w:r>
            <w:proofErr w:type="spellStart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>Timisoara</w:t>
            </w:r>
            <w:proofErr w:type="spellEnd"/>
            <w:r w:rsidRPr="00A54E07">
              <w:rPr>
                <w:rFonts w:asciiTheme="minorHAnsi" w:hAnsiTheme="minorHAnsi" w:cstheme="minorHAnsi"/>
                <w:color w:val="181818"/>
                <w:lang w:val="ro-RO"/>
              </w:rPr>
              <w:t xml:space="preserve"> 300041, Romania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164"/>
        <w:gridCol w:w="4320"/>
        <w:gridCol w:w="2700"/>
        <w:gridCol w:w="1440"/>
        <w:gridCol w:w="3600"/>
      </w:tblGrid>
      <w:tr w:rsidR="005A6D24" w:rsidRPr="00E43827" w14:paraId="4CB1CE9D" w14:textId="77777777" w:rsidTr="00366608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0A1912" w:rsidRPr="00D96F49" w14:paraId="7D6EF354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5B23AEDA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5BD42AB1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A87703">
              <w:rPr>
                <w:lang w:val="ro-RO"/>
              </w:rPr>
              <w:t>Bojin</w:t>
            </w:r>
            <w:proofErr w:type="spellEnd"/>
            <w:r w:rsidRPr="00A87703">
              <w:rPr>
                <w:lang w:val="ro-RO"/>
              </w:rPr>
              <w:t xml:space="preserve"> LA, </w:t>
            </w:r>
            <w:proofErr w:type="spellStart"/>
            <w:r w:rsidRPr="00A87703">
              <w:rPr>
                <w:lang w:val="ro-RO"/>
              </w:rPr>
              <w:t>Serb</w:t>
            </w:r>
            <w:proofErr w:type="spellEnd"/>
            <w:r w:rsidRPr="00A87703">
              <w:rPr>
                <w:lang w:val="ro-RO"/>
              </w:rPr>
              <w:t xml:space="preserve"> AF, </w:t>
            </w:r>
            <w:proofErr w:type="spellStart"/>
            <w:r w:rsidRPr="00A87703">
              <w:rPr>
                <w:lang w:val="ro-RO"/>
              </w:rPr>
              <w:t>Pascariu</w:t>
            </w:r>
            <w:proofErr w:type="spellEnd"/>
            <w:r w:rsidRPr="00A87703">
              <w:rPr>
                <w:lang w:val="ro-RO"/>
              </w:rPr>
              <w:t xml:space="preserve"> MC, Moaca A, </w:t>
            </w:r>
            <w:proofErr w:type="spellStart"/>
            <w:r w:rsidRPr="00A87703">
              <w:rPr>
                <w:lang w:val="ro-RO"/>
              </w:rPr>
              <w:t>Kostici</w:t>
            </w:r>
            <w:proofErr w:type="spellEnd"/>
            <w:r w:rsidRPr="00A87703">
              <w:rPr>
                <w:lang w:val="ro-RO"/>
              </w:rPr>
              <w:t xml:space="preserve"> R, Purcărea VL, Penescu M, Ivan MV, </w:t>
            </w:r>
            <w:r w:rsidRPr="00A87703">
              <w:rPr>
                <w:b/>
                <w:lang w:val="ro-RO"/>
              </w:rPr>
              <w:t>Georgescu M*,</w:t>
            </w:r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Sisu</w:t>
            </w:r>
            <w:proofErr w:type="spellEnd"/>
            <w:r w:rsidRPr="00A87703">
              <w:rPr>
                <w:lang w:val="ro-RO"/>
              </w:rPr>
              <w:t xml:space="preserve"> E, *</w:t>
            </w:r>
            <w:proofErr w:type="spellStart"/>
            <w:r w:rsidRPr="00A87703">
              <w:rPr>
                <w:lang w:val="ro-RO"/>
              </w:rPr>
              <w:t>corresponding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author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7576A97B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t xml:space="preserve">Assessment of antioxidant properties of different Fomes </w:t>
            </w:r>
            <w:proofErr w:type="spellStart"/>
            <w:r>
              <w:t>Fomentarius</w:t>
            </w:r>
            <w:proofErr w:type="spellEnd"/>
            <w:r>
              <w:t xml:space="preserve"> extracts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C05" w14:textId="6450C413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t>FARMACIA, 2020, 68 (2) :322-328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097EF86E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F3BB0">
              <w:rPr>
                <w:rFonts w:eastAsia="Calibri"/>
                <w:bCs/>
                <w:lang w:val="ro-RO"/>
              </w:rPr>
              <w:t>IF 20</w:t>
            </w:r>
            <w:r>
              <w:rPr>
                <w:rFonts w:eastAsia="Calibri"/>
                <w:bCs/>
                <w:lang w:val="ro-RO"/>
              </w:rPr>
              <w:t>20</w:t>
            </w:r>
            <w:r w:rsidRPr="001F3BB0">
              <w:rPr>
                <w:rFonts w:eastAsia="Calibri"/>
                <w:bCs/>
                <w:lang w:val="ro-RO"/>
              </w:rPr>
              <w:t>=1.</w:t>
            </w:r>
            <w:r>
              <w:rPr>
                <w:rFonts w:eastAsia="Calibri"/>
                <w:bCs/>
                <w:lang w:val="ro-RO"/>
              </w:rPr>
              <w:t>433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BD3" w14:textId="670D3A2C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t xml:space="preserve">“Victor </w:t>
            </w:r>
            <w:proofErr w:type="spellStart"/>
            <w:r>
              <w:t>Babeş</w:t>
            </w:r>
            <w:proofErr w:type="spellEnd"/>
            <w:r>
              <w:t xml:space="preserve">”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Medicine</w:t>
              </w:r>
            </w:smartTag>
            <w:r>
              <w:t xml:space="preserve"> and Pharmacy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>
                  <w:t>Timişoara</w:t>
                </w:r>
              </w:smartTag>
            </w:smartTag>
            <w:proofErr w:type="spellEnd"/>
            <w:r>
              <w:t>, Faculty of Medicine</w:t>
            </w:r>
          </w:p>
        </w:tc>
      </w:tr>
      <w:tr w:rsidR="000A1912" w:rsidRPr="00D96F49" w14:paraId="165EFBE0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8C7" w14:textId="7F179539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181818"/>
                <w:lang w:val="ro-RO"/>
              </w:rPr>
              <w:lastRenderedPageBreak/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FB06" w14:textId="4AE01D2A" w:rsidR="000A1912" w:rsidRPr="00A87703" w:rsidRDefault="000A1912" w:rsidP="000A1912">
            <w:pPr>
              <w:spacing w:after="0" w:line="240" w:lineRule="auto"/>
              <w:jc w:val="both"/>
              <w:rPr>
                <w:rFonts w:eastAsia="Calibri"/>
                <w:lang w:val="ro-RO"/>
              </w:rPr>
            </w:pP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Bojin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LA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  <w:r w:rsidRPr="005C2C5C">
              <w:rPr>
                <w:rFonts w:asciiTheme="minorHAnsi" w:hAnsiTheme="minorHAnsi" w:cstheme="minorHAnsi"/>
                <w:color w:val="000000"/>
              </w:rPr>
              <w:t>, Georgescu M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Cojocaru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C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Pascariu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MC,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Purcarea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VL, Ivan MV,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Puiu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Dehelean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C,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Serb AF,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Sisu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E,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Penescu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MN,</w:t>
            </w:r>
            <w:r w:rsidRPr="005C2C5C">
              <w:rPr>
                <w:rFonts w:asciiTheme="minorHAnsi" w:hAnsiTheme="minorHAnsi" w:cstheme="minorHAnsi"/>
                <w:color w:val="000000"/>
                <w:vertAlign w:val="superscript"/>
              </w:rPr>
              <w:t xml:space="preserve"> </w:t>
            </w:r>
            <w:r w:rsidRPr="00A87703">
              <w:rPr>
                <w:lang w:val="ro-RO"/>
              </w:rPr>
              <w:t>*</w:t>
            </w:r>
            <w:proofErr w:type="spellStart"/>
            <w:r w:rsidRPr="00A87703">
              <w:rPr>
                <w:lang w:val="ro-RO"/>
              </w:rPr>
              <w:t>corresponding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author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0220" w14:textId="12CBACE7" w:rsidR="000A1912" w:rsidRPr="00A87703" w:rsidRDefault="000A1912" w:rsidP="000A1912">
            <w:pPr>
              <w:tabs>
                <w:tab w:val="left" w:pos="1980"/>
                <w:tab w:val="left" w:pos="3960"/>
              </w:tabs>
              <w:spacing w:after="0"/>
              <w:jc w:val="both"/>
              <w:rPr>
                <w:rFonts w:eastAsia="Calibri"/>
              </w:rPr>
            </w:pPr>
            <w:r w:rsidRPr="005C2C5C">
              <w:rPr>
                <w:rFonts w:asciiTheme="minorHAnsi" w:hAnsiTheme="minorHAnsi" w:cstheme="minorHAnsi"/>
                <w:color w:val="000000"/>
              </w:rPr>
              <w:t>Structural investigation of raw and modified glycans</w:t>
            </w:r>
            <w:r>
              <w:rPr>
                <w:rFonts w:asciiTheme="minorHAnsi" w:hAnsiTheme="minorHAnsi" w:cstheme="minorHAnsi"/>
                <w:color w:val="000000"/>
              </w:rPr>
              <w:t xml:space="preserve"> by MALDI-TOF mass spectrometry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6383" w14:textId="2AB4D44A" w:rsidR="000A1912" w:rsidRPr="00235DCB" w:rsidRDefault="000A1912" w:rsidP="000A1912">
            <w:pPr>
              <w:spacing w:after="0" w:line="240" w:lineRule="auto"/>
              <w:jc w:val="both"/>
              <w:rPr>
                <w:rFonts w:eastAsia="Calibri"/>
                <w:lang w:val="pt-BR"/>
              </w:rPr>
            </w:pPr>
            <w:r w:rsidRPr="005C2C5C">
              <w:rPr>
                <w:rFonts w:asciiTheme="minorHAnsi" w:hAnsiTheme="minorHAnsi" w:cstheme="minorHAnsi"/>
                <w:color w:val="000000"/>
              </w:rPr>
              <w:t>F</w:t>
            </w:r>
            <w:r>
              <w:rPr>
                <w:rFonts w:asciiTheme="minorHAnsi" w:hAnsiTheme="minorHAnsi" w:cstheme="minorHAnsi"/>
                <w:color w:val="000000"/>
              </w:rPr>
              <w:t>ARMACIA, 2020, 68 (5) :891-897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62EB" w14:textId="7640E176" w:rsidR="000A1912" w:rsidRPr="008C5088" w:rsidRDefault="000A1912" w:rsidP="000A1912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1F3BB0">
              <w:rPr>
                <w:rFonts w:eastAsia="Calibri"/>
                <w:bCs/>
                <w:lang w:val="ro-RO"/>
              </w:rPr>
              <w:t>IF 20</w:t>
            </w:r>
            <w:r>
              <w:rPr>
                <w:rFonts w:eastAsia="Calibri"/>
                <w:bCs/>
                <w:lang w:val="ro-RO"/>
              </w:rPr>
              <w:t>20</w:t>
            </w:r>
            <w:r w:rsidRPr="001F3BB0">
              <w:rPr>
                <w:rFonts w:eastAsia="Calibri"/>
                <w:bCs/>
                <w:lang w:val="ro-RO"/>
              </w:rPr>
              <w:t>=1.</w:t>
            </w:r>
            <w:r>
              <w:rPr>
                <w:rFonts w:eastAsia="Calibri"/>
                <w:bCs/>
                <w:lang w:val="ro-RO"/>
              </w:rPr>
              <w:t>433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B267" w14:textId="3216701E" w:rsidR="000A1912" w:rsidRDefault="000A1912" w:rsidP="000A1912">
            <w:pPr>
              <w:spacing w:after="0" w:line="240" w:lineRule="auto"/>
              <w:jc w:val="both"/>
            </w:pPr>
            <w:r>
              <w:t xml:space="preserve">“Victor </w:t>
            </w:r>
            <w:proofErr w:type="spellStart"/>
            <w:r>
              <w:t>Babeş</w:t>
            </w:r>
            <w:proofErr w:type="spellEnd"/>
            <w:r>
              <w:t xml:space="preserve">”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Medicine</w:t>
              </w:r>
            </w:smartTag>
            <w:r>
              <w:t xml:space="preserve"> and Pharmacy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>
                  <w:t>Timişoara</w:t>
                </w:r>
              </w:smartTag>
            </w:smartTag>
            <w:proofErr w:type="spellEnd"/>
            <w:r>
              <w:t>, Faculty of Medicine</w:t>
            </w:r>
          </w:p>
        </w:tc>
      </w:tr>
      <w:tr w:rsidR="000A1912" w:rsidRPr="00D96F49" w14:paraId="1C976308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E6F" w14:textId="03798A95" w:rsidR="000A1912" w:rsidRPr="00D96F49" w:rsidRDefault="000A1912" w:rsidP="000A191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545" w14:textId="5B77B9AE" w:rsidR="000A1912" w:rsidRPr="00A87703" w:rsidRDefault="000A1912" w:rsidP="000A1912">
            <w:pPr>
              <w:spacing w:after="0" w:line="240" w:lineRule="auto"/>
              <w:jc w:val="both"/>
              <w:rPr>
                <w:rFonts w:eastAsia="Calibri"/>
                <w:lang w:val="ro-RO"/>
              </w:rPr>
            </w:pPr>
            <w:r w:rsidRPr="00A87703">
              <w:rPr>
                <w:rFonts w:eastAsia="Calibri"/>
                <w:lang w:val="ro-RO"/>
              </w:rPr>
              <w:t xml:space="preserve">Ivan VM*, </w:t>
            </w:r>
            <w:r w:rsidRPr="00A87703">
              <w:rPr>
                <w:rFonts w:eastAsia="Calibri"/>
                <w:b/>
                <w:lang w:val="ro-RO"/>
              </w:rPr>
              <w:t>Georgescu M*</w:t>
            </w:r>
            <w:r w:rsidRPr="00A87703">
              <w:rPr>
                <w:rFonts w:eastAsia="Calibri"/>
                <w:lang w:val="ro-RO"/>
              </w:rPr>
              <w:t xml:space="preserve">, Apostol A*, Albulescu N, </w:t>
            </w:r>
            <w:proofErr w:type="spellStart"/>
            <w:r w:rsidRPr="00A87703">
              <w:rPr>
                <w:rFonts w:eastAsia="Calibri"/>
                <w:lang w:val="ro-RO"/>
              </w:rPr>
              <w:t>Serb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AF, Tatu CS,</w:t>
            </w:r>
            <w:r w:rsidRPr="00A87703">
              <w:rPr>
                <w:rFonts w:eastAsia="Calibri"/>
                <w:bCs/>
                <w:lang w:val="ro-RO"/>
              </w:rPr>
              <w:t xml:space="preserve"> *</w:t>
            </w:r>
            <w:proofErr w:type="spellStart"/>
            <w:r w:rsidRPr="00A87703">
              <w:rPr>
                <w:rFonts w:eastAsia="Calibri"/>
                <w:bCs/>
                <w:lang w:val="ro-RO"/>
              </w:rPr>
              <w:t>co</w:t>
            </w:r>
            <w:proofErr w:type="spellEnd"/>
            <w:r w:rsidRPr="00A87703">
              <w:rPr>
                <w:rFonts w:eastAsia="Calibri"/>
                <w:bCs/>
                <w:lang w:val="ro-RO"/>
              </w:rPr>
              <w:t xml:space="preserve">-prim autori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3888" w14:textId="77777777" w:rsidR="000A1912" w:rsidRPr="00A87703" w:rsidRDefault="000A1912" w:rsidP="000A1912">
            <w:pPr>
              <w:tabs>
                <w:tab w:val="left" w:pos="1980"/>
                <w:tab w:val="left" w:pos="3960"/>
              </w:tabs>
              <w:spacing w:after="0"/>
              <w:jc w:val="both"/>
              <w:rPr>
                <w:rFonts w:eastAsia="Calibri"/>
              </w:rPr>
            </w:pPr>
            <w:r w:rsidRPr="00A87703">
              <w:rPr>
                <w:rFonts w:eastAsia="Calibri"/>
              </w:rPr>
              <w:t>Trimetazidine, a Metabolic Modulator, with Cardioprotective Effects Against Myocardial Ischemia</w:t>
            </w:r>
            <w:r>
              <w:rPr>
                <w:rFonts w:eastAsia="Calibri"/>
                <w:bCs/>
              </w:rPr>
              <w:t xml:space="preserve"> </w:t>
            </w:r>
          </w:p>
          <w:p w14:paraId="3B43C5F4" w14:textId="77777777" w:rsidR="000A1912" w:rsidRPr="00A87703" w:rsidRDefault="000A1912" w:rsidP="000A1912">
            <w:pPr>
              <w:tabs>
                <w:tab w:val="left" w:pos="1980"/>
                <w:tab w:val="left" w:pos="3960"/>
              </w:tabs>
              <w:spacing w:after="0"/>
              <w:jc w:val="both"/>
              <w:rPr>
                <w:rFonts w:eastAsia="Calibri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EBF8" w14:textId="7E547798" w:rsidR="000A1912" w:rsidRPr="00235DCB" w:rsidRDefault="000A1912" w:rsidP="000A1912">
            <w:pPr>
              <w:spacing w:after="0" w:line="240" w:lineRule="auto"/>
              <w:jc w:val="both"/>
              <w:rPr>
                <w:rFonts w:eastAsia="Calibri"/>
                <w:lang w:val="pt-BR"/>
              </w:rPr>
            </w:pPr>
            <w:r w:rsidRPr="00235DCB">
              <w:rPr>
                <w:rFonts w:eastAsia="Calibri"/>
                <w:lang w:val="pt-BR"/>
              </w:rPr>
              <w:t>Revista de Chimie, 201</w:t>
            </w:r>
            <w:r>
              <w:rPr>
                <w:rFonts w:eastAsia="Calibri"/>
                <w:lang w:val="pt-BR"/>
              </w:rPr>
              <w:t>8</w:t>
            </w:r>
            <w:r w:rsidRPr="00235DCB">
              <w:rPr>
                <w:rFonts w:eastAsia="Calibri"/>
                <w:lang w:val="pt-BR"/>
              </w:rPr>
              <w:t>,  69(7):1616-1620</w:t>
            </w:r>
            <w:r>
              <w:rPr>
                <w:rFonts w:eastAsia="Calibri"/>
                <w:lang w:val="pt-B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6A20" w14:textId="097CF949" w:rsidR="000A1912" w:rsidRPr="008C5088" w:rsidRDefault="000A1912" w:rsidP="000A1912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8C5088">
              <w:rPr>
                <w:rFonts w:eastAsia="Calibri"/>
                <w:bCs/>
              </w:rPr>
              <w:t>IF 201</w:t>
            </w:r>
            <w:r>
              <w:rPr>
                <w:rFonts w:eastAsia="Calibri"/>
                <w:bCs/>
              </w:rPr>
              <w:t>8=1.605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014" w14:textId="1A740AC3" w:rsidR="000A1912" w:rsidRDefault="000A1912" w:rsidP="000A1912">
            <w:pPr>
              <w:spacing w:after="0" w:line="240" w:lineRule="auto"/>
              <w:jc w:val="both"/>
            </w:pPr>
            <w:smartTag w:uri="urn:schemas-microsoft-com:office:smarttags" w:element="PlaceName">
              <w:r>
                <w:t>Victor</w:t>
              </w:r>
            </w:smartTag>
            <w:r>
              <w:t xml:space="preserve"> </w:t>
            </w:r>
            <w:smartTag w:uri="urn:schemas-microsoft-com:office:smarttags" w:element="PlaceName">
              <w:r>
                <w:t>Babes</w:t>
              </w:r>
            </w:smartTag>
            <w:r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Medicine and Pharmacy </w:t>
            </w:r>
            <w:smartTag w:uri="urn:schemas-microsoft-com:office:smarttags" w:element="City">
              <w:smartTag w:uri="urn:schemas-microsoft-com:office:smarttags" w:element="place">
                <w:r>
                  <w:t>Timisoara</w:t>
                </w:r>
              </w:smartTag>
            </w:smartTag>
            <w:r>
              <w:t>, Functional Sciences Department, Physiology Discipline</w:t>
            </w:r>
          </w:p>
        </w:tc>
      </w:tr>
      <w:tr w:rsidR="00366608" w:rsidRPr="00D96F49" w14:paraId="65C5DA69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15B" w14:textId="1664C367" w:rsidR="00366608" w:rsidRPr="00D96F49" w:rsidRDefault="000A1912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6631" w14:textId="070B1229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35DCB">
              <w:rPr>
                <w:rFonts w:eastAsia="Calibri"/>
                <w:lang w:val="pt-BR"/>
              </w:rPr>
              <w:t>Puscasiu DA</w:t>
            </w:r>
            <w:r>
              <w:rPr>
                <w:rFonts w:eastAsia="Calibri"/>
                <w:lang w:val="pt-BR"/>
              </w:rPr>
              <w:t xml:space="preserve"> *</w:t>
            </w:r>
            <w:r w:rsidRPr="00235DCB">
              <w:rPr>
                <w:rFonts w:eastAsia="Calibri"/>
                <w:lang w:val="pt-BR"/>
              </w:rPr>
              <w:t>, Tanasie G</w:t>
            </w:r>
            <w:r>
              <w:rPr>
                <w:rFonts w:eastAsia="Calibri"/>
                <w:lang w:val="pt-BR"/>
              </w:rPr>
              <w:t>*</w:t>
            </w:r>
            <w:r w:rsidRPr="00235DCB">
              <w:rPr>
                <w:rFonts w:eastAsia="Calibri"/>
                <w:lang w:val="pt-BR"/>
              </w:rPr>
              <w:t xml:space="preserve">, </w:t>
            </w:r>
            <w:r w:rsidRPr="00885447">
              <w:rPr>
                <w:rFonts w:eastAsia="Calibri"/>
                <w:b/>
                <w:lang w:val="pt-BR"/>
              </w:rPr>
              <w:t>Georgescu M</w:t>
            </w:r>
            <w:r>
              <w:rPr>
                <w:rFonts w:eastAsia="Calibri"/>
                <w:b/>
                <w:lang w:val="pt-BR"/>
              </w:rPr>
              <w:t>*</w:t>
            </w:r>
            <w:r w:rsidRPr="00235DCB">
              <w:rPr>
                <w:rFonts w:eastAsia="Calibri"/>
                <w:lang w:val="pt-BR"/>
              </w:rPr>
              <w:t>, Tatu RF,</w:t>
            </w:r>
            <w:r>
              <w:rPr>
                <w:rFonts w:eastAsia="Calibri"/>
                <w:lang w:val="pt-BR"/>
              </w:rPr>
              <w:t xml:space="preserve"> </w:t>
            </w:r>
            <w:r w:rsidRPr="00235DCB">
              <w:rPr>
                <w:rFonts w:eastAsia="Calibri"/>
                <w:lang w:val="pt-BR"/>
              </w:rPr>
              <w:t>Tatu</w:t>
            </w:r>
            <w:r>
              <w:rPr>
                <w:rFonts w:eastAsia="Calibri"/>
                <w:lang w:val="pt-BR"/>
              </w:rPr>
              <w:t xml:space="preserve"> C</w:t>
            </w:r>
            <w:r w:rsidRPr="00235DCB">
              <w:rPr>
                <w:rFonts w:eastAsia="Calibri"/>
                <w:lang w:val="pt-BR"/>
              </w:rPr>
              <w:t>S</w:t>
            </w:r>
            <w:r>
              <w:rPr>
                <w:rFonts w:eastAsia="Calibri"/>
                <w:lang w:val="pt-BR"/>
              </w:rPr>
              <w:t>,</w:t>
            </w:r>
            <w:r w:rsidRPr="00BE34E3">
              <w:rPr>
                <w:rFonts w:eastAsia="Calibri"/>
                <w:bCs/>
              </w:rPr>
              <w:t xml:space="preserve"> *co-prim </w:t>
            </w:r>
            <w:proofErr w:type="spellStart"/>
            <w:r w:rsidRPr="00BE34E3">
              <w:rPr>
                <w:rFonts w:eastAsia="Calibri"/>
                <w:bCs/>
              </w:rPr>
              <w:t>autori</w:t>
            </w:r>
            <w:proofErr w:type="spellEnd"/>
            <w:r w:rsidRPr="00BE34E3">
              <w:rPr>
                <w:rFonts w:eastAsia="Calibri"/>
                <w:bCs/>
              </w:rPr>
              <w:t xml:space="preserve">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403D" w14:textId="4EC45316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87703">
              <w:rPr>
                <w:rFonts w:eastAsia="Calibri"/>
              </w:rPr>
              <w:t>The contribution of histochemical and immunohistochemical techniques in assessing the proliferative capacity and prognosis for renal cell carcinoma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4737" w14:textId="5CB44291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35DCB">
              <w:rPr>
                <w:rFonts w:eastAsia="Calibri"/>
                <w:lang w:val="pt-BR"/>
              </w:rPr>
              <w:t>Revista de Chimie, 2017, 68(8):1804-1806</w:t>
            </w:r>
            <w:r>
              <w:rPr>
                <w:rFonts w:eastAsia="Calibri"/>
                <w:lang w:val="pt-B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E7C5" w14:textId="0A6A8AC6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8C5088">
              <w:rPr>
                <w:rFonts w:eastAsia="Calibri"/>
                <w:bCs/>
              </w:rPr>
              <w:t>IF 201</w:t>
            </w:r>
            <w:r>
              <w:rPr>
                <w:rFonts w:eastAsia="Calibri"/>
                <w:bCs/>
              </w:rPr>
              <w:t>7=1.232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1B81" w14:textId="345A7618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smartTag w:uri="urn:schemas-microsoft-com:office:smarttags" w:element="PlaceName">
              <w:r>
                <w:t>Victor</w:t>
              </w:r>
            </w:smartTag>
            <w:r>
              <w:t xml:space="preserve"> </w:t>
            </w:r>
            <w:smartTag w:uri="urn:schemas-microsoft-com:office:smarttags" w:element="PlaceName">
              <w:r>
                <w:t>Babes</w:t>
              </w:r>
            </w:smartTag>
            <w:r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Medicine and Pharmacy </w:t>
            </w:r>
            <w:smartTag w:uri="urn:schemas-microsoft-com:office:smarttags" w:element="City">
              <w:smartTag w:uri="urn:schemas-microsoft-com:office:smarttags" w:element="place">
                <w:r>
                  <w:t>Timisoara</w:t>
                </w:r>
              </w:smartTag>
            </w:smartTag>
            <w:r>
              <w:t>, Functional Sciences Department, Physiology Discipline</w:t>
            </w:r>
          </w:p>
        </w:tc>
      </w:tr>
      <w:tr w:rsidR="00366608" w:rsidRPr="00D96F49" w14:paraId="77CEDBCE" w14:textId="77777777" w:rsidTr="0036660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E4E9" w14:textId="1B9B08EC" w:rsidR="00366608" w:rsidRPr="00D96F49" w:rsidRDefault="000A1912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8E12" w14:textId="1325BA88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A87703">
              <w:rPr>
                <w:rFonts w:eastAsia="Calibri"/>
                <w:lang w:val="ro-RO"/>
              </w:rPr>
              <w:t>Căluianu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EI, Alexandru DO, </w:t>
            </w:r>
            <w:proofErr w:type="spellStart"/>
            <w:r w:rsidRPr="00A87703">
              <w:rPr>
                <w:rFonts w:eastAsia="Calibri"/>
                <w:lang w:val="ro-RO"/>
              </w:rPr>
              <w:t>Târtea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EA, </w:t>
            </w:r>
            <w:r w:rsidRPr="00A87703">
              <w:rPr>
                <w:rFonts w:eastAsia="Calibri"/>
                <w:b/>
                <w:lang w:val="ro-RO"/>
              </w:rPr>
              <w:t>Georgescu M</w:t>
            </w:r>
            <w:r w:rsidRPr="00A87703">
              <w:rPr>
                <w:rFonts w:eastAsia="Calibri"/>
                <w:lang w:val="ro-RO"/>
              </w:rPr>
              <w:t xml:space="preserve">, </w:t>
            </w:r>
            <w:proofErr w:type="spellStart"/>
            <w:r w:rsidRPr="00A87703">
              <w:rPr>
                <w:rFonts w:eastAsia="Calibri"/>
                <w:lang w:val="ro-RO"/>
              </w:rPr>
              <w:t>Mercuţ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D, </w:t>
            </w:r>
            <w:proofErr w:type="spellStart"/>
            <w:r w:rsidRPr="00A87703">
              <w:rPr>
                <w:rFonts w:eastAsia="Calibri"/>
                <w:lang w:val="ro-RO"/>
              </w:rPr>
              <w:t>Traşcă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ET, </w:t>
            </w:r>
            <w:proofErr w:type="spellStart"/>
            <w:r w:rsidRPr="00A87703">
              <w:rPr>
                <w:rFonts w:eastAsia="Calibri"/>
                <w:lang w:val="ro-RO"/>
              </w:rPr>
              <w:t>Iancău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10B2" w14:textId="216C56C1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87703">
              <w:rPr>
                <w:rFonts w:eastAsia="Calibri"/>
              </w:rPr>
              <w:t>Assessment of T- and B-lymphocytes a</w:t>
            </w:r>
            <w:r w:rsidR="004D1422">
              <w:rPr>
                <w:rFonts w:eastAsia="Calibri"/>
              </w:rPr>
              <w:t>nd VEGF-A in acute pancreatitis</w:t>
            </w:r>
            <w:r w:rsidRPr="00A87703">
              <w:rPr>
                <w:rFonts w:eastAsia="Calibri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36E" w14:textId="079AA399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87703">
              <w:rPr>
                <w:rFonts w:eastAsia="Calibri"/>
              </w:rPr>
              <w:t>Romanian Journal of Morphology and Embryology 2017;58(2):481-486.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89D6" w14:textId="5282D13D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8C5088">
              <w:rPr>
                <w:rFonts w:eastAsia="Calibri"/>
                <w:bCs/>
              </w:rPr>
              <w:t>IF 201</w:t>
            </w:r>
            <w:r>
              <w:rPr>
                <w:rFonts w:eastAsia="Calibri"/>
                <w:bCs/>
              </w:rPr>
              <w:t>7</w:t>
            </w:r>
            <w:r w:rsidRPr="008C5088">
              <w:rPr>
                <w:rFonts w:eastAsia="Calibri"/>
                <w:bCs/>
              </w:rPr>
              <w:t>=</w:t>
            </w:r>
            <w:r>
              <w:rPr>
                <w:rFonts w:eastAsia="Calibri"/>
                <w:bCs/>
              </w:rPr>
              <w:t xml:space="preserve"> 0.67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BFA4" w14:textId="7FA1F4E3" w:rsidR="00366608" w:rsidRPr="00D96F49" w:rsidRDefault="00366608" w:rsidP="00D53E0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t xml:space="preserve">Department III Functional Sciences – Physiology, “Victor </w:t>
            </w:r>
            <w:proofErr w:type="spellStart"/>
            <w:r>
              <w:t>Babeş</w:t>
            </w:r>
            <w:proofErr w:type="spellEnd"/>
            <w:r>
              <w:t xml:space="preserve">”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Medicine</w:t>
              </w:r>
            </w:smartTag>
            <w:r>
              <w:t xml:space="preserve"> and Pharmacy,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>
                  <w:t>Timişoara</w:t>
                </w:r>
              </w:smartTag>
              <w:proofErr w:type="spellEnd"/>
              <w:r>
                <w:t xml:space="preserve">, </w:t>
              </w:r>
              <w:smartTag w:uri="urn:schemas-microsoft-com:office:smarttags" w:element="country-region">
                <w:r>
                  <w:t>Romania</w:t>
                </w:r>
              </w:smartTag>
            </w:smartTag>
          </w:p>
        </w:tc>
      </w:tr>
    </w:tbl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2E27F91A" w14:textId="1B2D8062" w:rsidR="005A6D24" w:rsidRPr="00D53E02" w:rsidRDefault="005A6D24" w:rsidP="00D53E02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9A6CE2D" w14:textId="1DA84B6A" w:rsidR="00653FB2" w:rsidRPr="00F341F9" w:rsidRDefault="00FB62A2" w:rsidP="00653FB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NUME</w:t>
            </w:r>
            <w:r w:rsidR="00653FB2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</w:t>
            </w:r>
            <w:r w:rsidR="00653FB2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GEORGESCU        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PRENUME </w:t>
            </w:r>
            <w:r w:rsidR="00653FB2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 MARIUS</w:t>
            </w:r>
          </w:p>
          <w:p w14:paraId="70C84898" w14:textId="491D61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653FB2">
        <w:trPr>
          <w:trHeight w:val="8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36D7B36D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250BFA2C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77777777" w:rsidR="00793CBC" w:rsidRPr="00DB6995" w:rsidRDefault="00793CBC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797A010" w14:textId="30142BF3" w:rsidR="00793CBC" w:rsidRPr="00D53E02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E43827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E43827">
        <w:rPr>
          <w:rFonts w:ascii="Times New Roman" w:hAnsi="Times New Roman"/>
          <w:b/>
          <w:color w:val="181818"/>
          <w:sz w:val="28"/>
          <w:lang w:val="fr-FR"/>
        </w:rPr>
        <w:t xml:space="preserve">  Lidia </w:t>
      </w:r>
      <w:proofErr w:type="spellStart"/>
      <w:r w:rsidRPr="00E43827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1A083F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E43827" w14:paraId="78AF3413" w14:textId="77777777" w:rsidTr="00653FB2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653FB2" w:rsidRPr="00E43827" w14:paraId="45648D2F" w14:textId="77777777" w:rsidTr="00653FB2">
        <w:tc>
          <w:tcPr>
            <w:tcW w:w="923" w:type="dxa"/>
          </w:tcPr>
          <w:p w14:paraId="746DB6BC" w14:textId="77777777" w:rsidR="00653FB2" w:rsidRPr="00A42E0C" w:rsidRDefault="00653FB2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300831A0" w14:textId="0ABCBA13" w:rsidR="00653FB2" w:rsidRPr="00653FB2" w:rsidRDefault="00653FB2" w:rsidP="000735EF">
            <w:pPr>
              <w:spacing w:after="0" w:line="240" w:lineRule="auto"/>
              <w:jc w:val="both"/>
              <w:outlineLvl w:val="0"/>
              <w:rPr>
                <w:rFonts w:cs="Calibri"/>
                <w:color w:val="181818"/>
                <w:lang w:val="ro-RO"/>
              </w:rPr>
            </w:pPr>
            <w:r w:rsidRPr="00366608">
              <w:rPr>
                <w:rFonts w:asciiTheme="minorHAnsi" w:hAnsiTheme="minorHAnsi" w:cstheme="minorHAnsi"/>
                <w:bCs/>
                <w:color w:val="000000"/>
                <w:kern w:val="36"/>
              </w:rPr>
              <w:t>Mathematical Modeling of Brain Activity under Specific Auditory Stimulation</w:t>
            </w:r>
            <w:r>
              <w:rPr>
                <w:rFonts w:asciiTheme="minorHAnsi" w:hAnsiTheme="minorHAnsi" w:cstheme="minorHAnsi"/>
                <w:bCs/>
                <w:color w:val="000000"/>
                <w:kern w:val="36"/>
              </w:rPr>
              <w:t xml:space="preserve">, </w:t>
            </w:r>
            <w:r w:rsidRPr="00536A7F">
              <w:rPr>
                <w:rFonts w:asciiTheme="minorHAnsi" w:hAnsiTheme="minorHAnsi" w:cstheme="minorHAnsi"/>
                <w:b/>
                <w:color w:val="181818"/>
                <w:lang w:val="ro-RO"/>
              </w:rPr>
              <w:t>Georgescu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b/>
                <w:color w:val="181818"/>
                <w:lang w:val="ro-RO"/>
              </w:rPr>
              <w:t>M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Haidar </w:t>
            </w:r>
            <w:r w:rsidRPr="00536A7F">
              <w:rPr>
                <w:rFonts w:cs="Calibri"/>
                <w:color w:val="181818"/>
                <w:lang w:val="ro-RO"/>
              </w:rPr>
              <w:t>L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  <w:proofErr w:type="spellStart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>Serb</w:t>
            </w:r>
            <w:proofErr w:type="spellEnd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color w:val="181818"/>
                <w:lang w:val="ro-RO"/>
              </w:rPr>
              <w:t>AF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</w:t>
            </w:r>
            <w:proofErr w:type="spellStart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>Puscasiu</w:t>
            </w:r>
            <w:proofErr w:type="spellEnd"/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r w:rsidRPr="00536A7F">
              <w:rPr>
                <w:rFonts w:cs="Calibri"/>
                <w:color w:val="181818"/>
                <w:lang w:val="ro-RO"/>
              </w:rPr>
              <w:t>D</w:t>
            </w:r>
            <w:r w:rsidRPr="00536A7F">
              <w:rPr>
                <w:rFonts w:asciiTheme="minorHAnsi" w:hAnsiTheme="minorHAnsi" w:cstheme="minorHAnsi"/>
                <w:color w:val="181818"/>
                <w:lang w:val="ro-RO"/>
              </w:rPr>
              <w:t xml:space="preserve">, Georgescu </w:t>
            </w:r>
            <w:r w:rsidRPr="00536A7F">
              <w:rPr>
                <w:rFonts w:cs="Calibri"/>
                <w:color w:val="181818"/>
                <w:lang w:val="ro-RO"/>
              </w:rPr>
              <w:t>D</w:t>
            </w:r>
            <w:r>
              <w:rPr>
                <w:rFonts w:cs="Calibri"/>
                <w:color w:val="181818"/>
                <w:lang w:val="ro-RO"/>
              </w:rPr>
              <w:t xml:space="preserve">, </w:t>
            </w:r>
            <w:proofErr w:type="spellStart"/>
            <w:r w:rsidR="000735EF" w:rsidRPr="000735EF">
              <w:rPr>
                <w:rFonts w:asciiTheme="minorHAnsi" w:hAnsiTheme="minorHAnsi" w:cstheme="minorHAnsi"/>
                <w:color w:val="181818"/>
                <w:lang w:val="ro-RO"/>
              </w:rPr>
              <w:t>Computational</w:t>
            </w:r>
            <w:proofErr w:type="spellEnd"/>
            <w:r w:rsidR="000735EF" w:rsidRP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="000735EF" w:rsidRPr="000735EF">
              <w:rPr>
                <w:rFonts w:asciiTheme="minorHAnsi" w:hAnsiTheme="minorHAnsi" w:cstheme="minorHAnsi"/>
                <w:color w:val="181818"/>
                <w:lang w:val="ro-RO"/>
              </w:rPr>
              <w:t>and</w:t>
            </w:r>
            <w:proofErr w:type="spellEnd"/>
            <w:r w:rsidR="000735EF" w:rsidRP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="000735EF" w:rsidRPr="000735EF">
              <w:rPr>
                <w:rFonts w:asciiTheme="minorHAnsi" w:hAnsiTheme="minorHAnsi" w:cstheme="minorHAnsi"/>
                <w:color w:val="181818"/>
                <w:lang w:val="ro-RO"/>
              </w:rPr>
              <w:t>M</w:t>
            </w:r>
            <w:r w:rsidR="000735EF">
              <w:rPr>
                <w:rFonts w:asciiTheme="minorHAnsi" w:hAnsiTheme="minorHAnsi" w:cstheme="minorHAnsi"/>
                <w:color w:val="181818"/>
                <w:lang w:val="ro-RO"/>
              </w:rPr>
              <w:t>athematical</w:t>
            </w:r>
            <w:proofErr w:type="spellEnd"/>
            <w:r w:rsid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</w:t>
            </w:r>
            <w:proofErr w:type="spellStart"/>
            <w:r w:rsidR="000735EF">
              <w:rPr>
                <w:rFonts w:asciiTheme="minorHAnsi" w:hAnsiTheme="minorHAnsi" w:cstheme="minorHAnsi"/>
                <w:color w:val="181818"/>
                <w:lang w:val="ro-RO"/>
              </w:rPr>
              <w:t>Methods</w:t>
            </w:r>
            <w:proofErr w:type="spellEnd"/>
            <w:r w:rsidR="000735EF">
              <w:rPr>
                <w:rFonts w:asciiTheme="minorHAnsi" w:hAnsiTheme="minorHAnsi" w:cstheme="minorHAnsi"/>
                <w:color w:val="181818"/>
                <w:lang w:val="ro-RO"/>
              </w:rPr>
              <w:t xml:space="preserve"> in Medicine</w:t>
            </w:r>
            <w:r w:rsidR="000735EF">
              <w:rPr>
                <w:rFonts w:cs="Calibri"/>
                <w:color w:val="181818"/>
                <w:lang w:val="ro-RO"/>
              </w:rPr>
              <w:t xml:space="preserve">, </w:t>
            </w:r>
            <w:r>
              <w:rPr>
                <w:rFonts w:cs="Calibri"/>
                <w:color w:val="181818"/>
                <w:lang w:val="ro-RO"/>
              </w:rPr>
              <w:t>2021, DOI:10.1155/2021/6676681 (</w:t>
            </w:r>
            <w:r w:rsidRPr="00653FB2">
              <w:rPr>
                <w:rFonts w:cs="Calibri"/>
                <w:color w:val="181818"/>
                <w:lang w:val="ro-RO"/>
              </w:rPr>
              <w:t xml:space="preserve">IF </w:t>
            </w:r>
            <w:r w:rsidR="000A1912">
              <w:rPr>
                <w:rFonts w:cs="Calibri"/>
                <w:color w:val="181818"/>
                <w:lang w:val="ro-RO"/>
              </w:rPr>
              <w:t>2020</w:t>
            </w:r>
            <w:r w:rsidRPr="00653FB2">
              <w:rPr>
                <w:rFonts w:cs="Calibri"/>
                <w:color w:val="181818"/>
                <w:lang w:val="ro-RO"/>
              </w:rPr>
              <w:t>=</w:t>
            </w:r>
            <w:r w:rsidR="000A1912">
              <w:rPr>
                <w:rFonts w:cs="Calibri"/>
                <w:color w:val="181818"/>
                <w:lang w:val="ro-RO"/>
              </w:rPr>
              <w:t>2</w:t>
            </w:r>
            <w:r w:rsidRPr="00653FB2">
              <w:rPr>
                <w:rFonts w:cs="Calibri"/>
                <w:color w:val="181818"/>
                <w:lang w:val="ro-RO"/>
              </w:rPr>
              <w:t>.</w:t>
            </w:r>
            <w:r w:rsidR="000A1912">
              <w:rPr>
                <w:rFonts w:cs="Calibri"/>
                <w:color w:val="181818"/>
                <w:lang w:val="ro-RO"/>
              </w:rPr>
              <w:t>238</w:t>
            </w:r>
            <w:r>
              <w:rPr>
                <w:rFonts w:cs="Calibri"/>
                <w:color w:val="181818"/>
                <w:lang w:val="ro-RO"/>
              </w:rPr>
              <w:t>)</w:t>
            </w:r>
          </w:p>
        </w:tc>
      </w:tr>
      <w:tr w:rsidR="000A1912" w:rsidRPr="00E43827" w14:paraId="2DEF6432" w14:textId="77777777" w:rsidTr="00653FB2">
        <w:tc>
          <w:tcPr>
            <w:tcW w:w="923" w:type="dxa"/>
          </w:tcPr>
          <w:p w14:paraId="06669FF2" w14:textId="77777777" w:rsidR="000A1912" w:rsidRPr="00A42E0C" w:rsidRDefault="000A1912" w:rsidP="000A1912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2A12CA80" w14:textId="5C1B0C96" w:rsidR="000A1912" w:rsidRPr="00366608" w:rsidRDefault="000A1912" w:rsidP="000A1912">
            <w:pPr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kern w:val="36"/>
              </w:rPr>
            </w:pPr>
            <w:proofErr w:type="spellStart"/>
            <w:r w:rsidRPr="00A87703">
              <w:rPr>
                <w:lang w:val="ro-RO"/>
              </w:rPr>
              <w:t>Assessment</w:t>
            </w:r>
            <w:proofErr w:type="spellEnd"/>
            <w:r w:rsidRPr="00A87703">
              <w:rPr>
                <w:lang w:val="ro-RO"/>
              </w:rPr>
              <w:t xml:space="preserve"> of antioxidant </w:t>
            </w:r>
            <w:proofErr w:type="spellStart"/>
            <w:r w:rsidRPr="00A87703">
              <w:rPr>
                <w:lang w:val="ro-RO"/>
              </w:rPr>
              <w:t>properties</w:t>
            </w:r>
            <w:proofErr w:type="spellEnd"/>
            <w:r w:rsidRPr="00A87703">
              <w:rPr>
                <w:lang w:val="ro-RO"/>
              </w:rPr>
              <w:t xml:space="preserve"> of </w:t>
            </w:r>
            <w:proofErr w:type="spellStart"/>
            <w:r w:rsidRPr="00A87703">
              <w:rPr>
                <w:lang w:val="ro-RO"/>
              </w:rPr>
              <w:t>different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fomes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fomentarius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extracts</w:t>
            </w:r>
            <w:proofErr w:type="spellEnd"/>
            <w:r w:rsidRPr="00A87703">
              <w:rPr>
                <w:lang w:val="ro-RO"/>
              </w:rPr>
              <w:t xml:space="preserve">, </w:t>
            </w:r>
            <w:proofErr w:type="spellStart"/>
            <w:r w:rsidRPr="00A87703">
              <w:rPr>
                <w:lang w:val="ro-RO"/>
              </w:rPr>
              <w:t>Bojin</w:t>
            </w:r>
            <w:proofErr w:type="spellEnd"/>
            <w:r w:rsidRPr="00A87703">
              <w:rPr>
                <w:lang w:val="ro-RO"/>
              </w:rPr>
              <w:t xml:space="preserve"> LA, </w:t>
            </w:r>
            <w:proofErr w:type="spellStart"/>
            <w:r w:rsidRPr="00A87703">
              <w:rPr>
                <w:lang w:val="ro-RO"/>
              </w:rPr>
              <w:t>Serb</w:t>
            </w:r>
            <w:proofErr w:type="spellEnd"/>
            <w:r w:rsidRPr="00A87703">
              <w:rPr>
                <w:lang w:val="ro-RO"/>
              </w:rPr>
              <w:t xml:space="preserve"> AF, </w:t>
            </w:r>
            <w:proofErr w:type="spellStart"/>
            <w:r w:rsidRPr="00A87703">
              <w:rPr>
                <w:lang w:val="ro-RO"/>
              </w:rPr>
              <w:t>Pascariu</w:t>
            </w:r>
            <w:proofErr w:type="spellEnd"/>
            <w:r w:rsidRPr="00A87703">
              <w:rPr>
                <w:lang w:val="ro-RO"/>
              </w:rPr>
              <w:t xml:space="preserve"> MC, Moaca A, </w:t>
            </w:r>
            <w:proofErr w:type="spellStart"/>
            <w:r w:rsidRPr="00A87703">
              <w:rPr>
                <w:lang w:val="ro-RO"/>
              </w:rPr>
              <w:t>Kostici</w:t>
            </w:r>
            <w:proofErr w:type="spellEnd"/>
            <w:r w:rsidRPr="00A87703">
              <w:rPr>
                <w:lang w:val="ro-RO"/>
              </w:rPr>
              <w:t xml:space="preserve"> R, Purcărea VL, Penescu M, Ivan MV, </w:t>
            </w:r>
            <w:r w:rsidRPr="00A87703">
              <w:rPr>
                <w:b/>
                <w:lang w:val="ro-RO"/>
              </w:rPr>
              <w:t>Georgescu M*,</w:t>
            </w:r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Sisu</w:t>
            </w:r>
            <w:proofErr w:type="spellEnd"/>
            <w:r w:rsidRPr="00A87703">
              <w:rPr>
                <w:lang w:val="ro-RO"/>
              </w:rPr>
              <w:t xml:space="preserve"> E, FARMACIA, 2020, 68 (2) :322-328</w:t>
            </w:r>
            <w:r w:rsidRPr="00A87703">
              <w:rPr>
                <w:rFonts w:eastAsia="Calibri"/>
                <w:lang w:val="ro-RO"/>
              </w:rPr>
              <w:t xml:space="preserve"> (</w:t>
            </w:r>
            <w:r w:rsidRPr="00A87703">
              <w:rPr>
                <w:rFonts w:eastAsia="Calibri"/>
                <w:bCs/>
                <w:lang w:val="ro-RO"/>
              </w:rPr>
              <w:t>IF 20</w:t>
            </w:r>
            <w:r>
              <w:rPr>
                <w:rFonts w:eastAsia="Calibri"/>
                <w:bCs/>
                <w:lang w:val="ro-RO"/>
              </w:rPr>
              <w:t>20</w:t>
            </w:r>
            <w:r w:rsidRPr="00A87703">
              <w:rPr>
                <w:rFonts w:eastAsia="Calibri"/>
                <w:bCs/>
                <w:lang w:val="ro-RO"/>
              </w:rPr>
              <w:t>=1.</w:t>
            </w:r>
            <w:r>
              <w:rPr>
                <w:rFonts w:eastAsia="Calibri"/>
                <w:bCs/>
                <w:lang w:val="ro-RO"/>
              </w:rPr>
              <w:t>433</w:t>
            </w:r>
            <w:r w:rsidRPr="00A87703">
              <w:rPr>
                <w:rFonts w:eastAsia="Calibri"/>
                <w:bCs/>
                <w:lang w:val="ro-RO"/>
              </w:rPr>
              <w:t>)</w:t>
            </w:r>
            <w:r w:rsidRPr="00A87703">
              <w:rPr>
                <w:lang w:val="ro-RO"/>
              </w:rPr>
              <w:t xml:space="preserve"> </w:t>
            </w:r>
            <w:r>
              <w:rPr>
                <w:lang w:val="ro-RO"/>
              </w:rPr>
              <w:t>*</w:t>
            </w:r>
            <w:proofErr w:type="spellStart"/>
            <w:r>
              <w:rPr>
                <w:lang w:val="ro-RO"/>
              </w:rPr>
              <w:t>corresponding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author</w:t>
            </w:r>
            <w:proofErr w:type="spellEnd"/>
          </w:p>
        </w:tc>
      </w:tr>
      <w:tr w:rsidR="000A1912" w:rsidRPr="00E43827" w14:paraId="6379DD4B" w14:textId="77777777" w:rsidTr="00653FB2">
        <w:tc>
          <w:tcPr>
            <w:tcW w:w="923" w:type="dxa"/>
          </w:tcPr>
          <w:p w14:paraId="723196AB" w14:textId="77777777" w:rsidR="000A1912" w:rsidRPr="00A42E0C" w:rsidRDefault="000A1912" w:rsidP="000A1912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36E2477" w14:textId="2F9182F0" w:rsidR="000A1912" w:rsidRPr="00366608" w:rsidRDefault="000A1912" w:rsidP="000A1912">
            <w:pPr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Cs/>
                <w:color w:val="000000"/>
                <w:kern w:val="36"/>
              </w:rPr>
            </w:pPr>
            <w:r w:rsidRPr="005C2C5C">
              <w:rPr>
                <w:rFonts w:asciiTheme="minorHAnsi" w:hAnsiTheme="minorHAnsi" w:cstheme="minorHAnsi"/>
                <w:color w:val="000000"/>
              </w:rPr>
              <w:t>Structural investigation of raw and modified glycans</w:t>
            </w:r>
            <w:r>
              <w:rPr>
                <w:rFonts w:asciiTheme="minorHAnsi" w:hAnsiTheme="minorHAnsi" w:cstheme="minorHAnsi"/>
                <w:color w:val="000000"/>
              </w:rPr>
              <w:t xml:space="preserve"> by MALDI-TOF mass spectrometry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  </w:t>
            </w:r>
            <w:r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Bojin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LA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653FB2">
              <w:rPr>
                <w:rFonts w:asciiTheme="minorHAnsi" w:hAnsiTheme="minorHAnsi" w:cstheme="minorHAnsi"/>
                <w:b/>
                <w:color w:val="000000"/>
              </w:rPr>
              <w:t>Georgescu M*,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Cojocaru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C</w:t>
            </w:r>
            <w:r>
              <w:rPr>
                <w:rFonts w:asciiTheme="minorHAnsi" w:hAnsiTheme="minorHAnsi" w:cstheme="minorHAnsi"/>
                <w:color w:val="000000"/>
              </w:rPr>
              <w:t>*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Pascariu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MC,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Purcarea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VL, Ivan MV,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Puiu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Dehele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C,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C2C5C">
              <w:rPr>
                <w:rFonts w:asciiTheme="minorHAnsi" w:hAnsiTheme="minorHAnsi" w:cstheme="minorHAnsi"/>
                <w:color w:val="000000"/>
              </w:rPr>
              <w:t xml:space="preserve">Serb AF,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Sisu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E, </w:t>
            </w:r>
            <w:proofErr w:type="spellStart"/>
            <w:r w:rsidRPr="005C2C5C">
              <w:rPr>
                <w:rFonts w:asciiTheme="minorHAnsi" w:hAnsiTheme="minorHAnsi" w:cstheme="minorHAnsi"/>
                <w:color w:val="000000"/>
              </w:rPr>
              <w:t>Penescu</w:t>
            </w:r>
            <w:proofErr w:type="spellEnd"/>
            <w:r w:rsidRPr="005C2C5C">
              <w:rPr>
                <w:rFonts w:asciiTheme="minorHAnsi" w:hAnsiTheme="minorHAnsi" w:cstheme="minorHAnsi"/>
                <w:color w:val="000000"/>
              </w:rPr>
              <w:t xml:space="preserve"> MN,</w:t>
            </w:r>
            <w:r w:rsidRPr="005C2C5C">
              <w:rPr>
                <w:rFonts w:asciiTheme="minorHAnsi" w:hAnsiTheme="minorHAnsi" w:cstheme="minorHAnsi"/>
                <w:color w:val="000000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 xml:space="preserve">FARMACIA, 2020, 68 (5) :891-897 (IF </w:t>
            </w:r>
            <w:r w:rsidRPr="00653FB2">
              <w:rPr>
                <w:rFonts w:asciiTheme="minorHAnsi" w:hAnsiTheme="minorHAnsi" w:cstheme="minorHAnsi"/>
                <w:color w:val="000000"/>
              </w:rPr>
              <w:t>20</w:t>
            </w:r>
            <w:r>
              <w:rPr>
                <w:rFonts w:asciiTheme="minorHAnsi" w:hAnsiTheme="minorHAnsi" w:cstheme="minorHAnsi"/>
                <w:color w:val="000000"/>
              </w:rPr>
              <w:t>20</w:t>
            </w:r>
            <w:r w:rsidRPr="00653FB2">
              <w:rPr>
                <w:rFonts w:asciiTheme="minorHAnsi" w:hAnsiTheme="minorHAnsi" w:cstheme="minorHAnsi"/>
                <w:color w:val="000000"/>
              </w:rPr>
              <w:t xml:space="preserve"> = 1.</w:t>
            </w:r>
            <w:r>
              <w:rPr>
                <w:rFonts w:asciiTheme="minorHAnsi" w:hAnsiTheme="minorHAnsi" w:cstheme="minorHAnsi"/>
                <w:color w:val="000000"/>
              </w:rPr>
              <w:t>433</w:t>
            </w:r>
            <w:r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Pr="00A87703">
              <w:rPr>
                <w:lang w:val="ro-RO"/>
              </w:rPr>
              <w:t>*</w:t>
            </w:r>
            <w:proofErr w:type="spellStart"/>
            <w:r w:rsidRPr="00A87703">
              <w:rPr>
                <w:lang w:val="ro-RO"/>
              </w:rPr>
              <w:t>corresponding</w:t>
            </w:r>
            <w:proofErr w:type="spellEnd"/>
            <w:r w:rsidRPr="00A87703">
              <w:rPr>
                <w:lang w:val="ro-RO"/>
              </w:rPr>
              <w:t xml:space="preserve"> </w:t>
            </w:r>
            <w:proofErr w:type="spellStart"/>
            <w:r w:rsidRPr="00A87703">
              <w:rPr>
                <w:lang w:val="ro-RO"/>
              </w:rPr>
              <w:t>author</w:t>
            </w:r>
            <w:proofErr w:type="spellEnd"/>
          </w:p>
        </w:tc>
      </w:tr>
      <w:tr w:rsidR="00653FB2" w:rsidRPr="00E43827" w14:paraId="27C7A2E5" w14:textId="77777777" w:rsidTr="00653FB2">
        <w:tc>
          <w:tcPr>
            <w:tcW w:w="923" w:type="dxa"/>
          </w:tcPr>
          <w:p w14:paraId="3D89178B" w14:textId="77777777" w:rsidR="00653FB2" w:rsidRPr="00A42E0C" w:rsidRDefault="00653FB2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F5916AC" w14:textId="7CDE9411" w:rsidR="00653FB2" w:rsidRPr="00A42E0C" w:rsidRDefault="00653FB2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A87703">
              <w:rPr>
                <w:rFonts w:eastAsia="Calibri"/>
                <w:lang w:val="ro-RO"/>
              </w:rPr>
              <w:t>Trimetazidine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, a Metabolic Modulator, </w:t>
            </w:r>
            <w:proofErr w:type="spellStart"/>
            <w:r w:rsidRPr="00A87703">
              <w:rPr>
                <w:rFonts w:eastAsia="Calibri"/>
                <w:lang w:val="ro-RO"/>
              </w:rPr>
              <w:t>with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Cardioprotective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Effects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Against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Myocardial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Ischemia, Ivan VM*, </w:t>
            </w:r>
            <w:r w:rsidRPr="00A87703">
              <w:rPr>
                <w:rFonts w:eastAsia="Calibri"/>
                <w:b/>
                <w:lang w:val="ro-RO"/>
              </w:rPr>
              <w:t>Georgescu M*</w:t>
            </w:r>
            <w:r w:rsidRPr="00A87703">
              <w:rPr>
                <w:rFonts w:eastAsia="Calibri"/>
                <w:lang w:val="ro-RO"/>
              </w:rPr>
              <w:t xml:space="preserve">, Apostol A*, Albulescu N, </w:t>
            </w:r>
            <w:proofErr w:type="spellStart"/>
            <w:r w:rsidRPr="00A87703">
              <w:rPr>
                <w:rFonts w:eastAsia="Calibri"/>
                <w:lang w:val="ro-RO"/>
              </w:rPr>
              <w:t>Serb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AF, Tatu CS, Revista de Chimie, 2018,  69(7):1616-1620. </w:t>
            </w:r>
            <w:r w:rsidRPr="00DA4F57">
              <w:rPr>
                <w:rFonts w:eastAsia="Calibri"/>
                <w:lang w:val="pt-BR"/>
              </w:rPr>
              <w:t>(</w:t>
            </w:r>
            <w:r w:rsidRPr="00DA4F57">
              <w:rPr>
                <w:rFonts w:eastAsia="Calibri"/>
                <w:bCs/>
              </w:rPr>
              <w:t xml:space="preserve">IF 2018=1.605) *co-prim </w:t>
            </w:r>
            <w:proofErr w:type="spellStart"/>
            <w:r w:rsidRPr="00DA4F57">
              <w:rPr>
                <w:rFonts w:eastAsia="Calibri"/>
                <w:bCs/>
              </w:rPr>
              <w:t>autori</w:t>
            </w:r>
            <w:proofErr w:type="spellEnd"/>
            <w:r w:rsidRPr="00DA4F57">
              <w:rPr>
                <w:rFonts w:eastAsia="Calibri"/>
                <w:bCs/>
              </w:rPr>
              <w:t xml:space="preserve">  </w:t>
            </w:r>
          </w:p>
        </w:tc>
      </w:tr>
      <w:tr w:rsidR="00653FB2" w:rsidRPr="00E43827" w14:paraId="3C5C4797" w14:textId="77777777" w:rsidTr="00653FB2">
        <w:tc>
          <w:tcPr>
            <w:tcW w:w="923" w:type="dxa"/>
          </w:tcPr>
          <w:p w14:paraId="30C0FFF0" w14:textId="77777777" w:rsidR="00653FB2" w:rsidRPr="00A42E0C" w:rsidRDefault="00653FB2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7275E5F" w14:textId="6B22F9A1" w:rsidR="00653FB2" w:rsidRPr="00A42E0C" w:rsidRDefault="00653FB2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87703">
              <w:rPr>
                <w:rFonts w:eastAsia="Calibri"/>
                <w:lang w:val="ro-RO"/>
              </w:rPr>
              <w:t xml:space="preserve">The </w:t>
            </w:r>
            <w:proofErr w:type="spellStart"/>
            <w:r w:rsidRPr="00A87703">
              <w:rPr>
                <w:rFonts w:eastAsia="Calibri"/>
                <w:lang w:val="ro-RO"/>
              </w:rPr>
              <w:t>contribution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of </w:t>
            </w:r>
            <w:proofErr w:type="spellStart"/>
            <w:r w:rsidRPr="00A87703">
              <w:rPr>
                <w:rFonts w:eastAsia="Calibri"/>
                <w:lang w:val="ro-RO"/>
              </w:rPr>
              <w:t>histochemical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and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immunohistochemical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techniques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in </w:t>
            </w:r>
            <w:proofErr w:type="spellStart"/>
            <w:r w:rsidRPr="00A87703">
              <w:rPr>
                <w:rFonts w:eastAsia="Calibri"/>
                <w:lang w:val="ro-RO"/>
              </w:rPr>
              <w:t>assessing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the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proliferative </w:t>
            </w:r>
            <w:proofErr w:type="spellStart"/>
            <w:r w:rsidRPr="00A87703">
              <w:rPr>
                <w:rFonts w:eastAsia="Calibri"/>
                <w:lang w:val="ro-RO"/>
              </w:rPr>
              <w:t>capacity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and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prognosis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for renal </w:t>
            </w:r>
            <w:proofErr w:type="spellStart"/>
            <w:r w:rsidRPr="00A87703">
              <w:rPr>
                <w:rFonts w:eastAsia="Calibri"/>
                <w:lang w:val="ro-RO"/>
              </w:rPr>
              <w:t>cell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carcinoma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, </w:t>
            </w:r>
            <w:proofErr w:type="spellStart"/>
            <w:r w:rsidRPr="00A87703">
              <w:rPr>
                <w:rFonts w:eastAsia="Calibri"/>
                <w:lang w:val="ro-RO"/>
              </w:rPr>
              <w:t>Puscasiu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DA *, </w:t>
            </w:r>
            <w:proofErr w:type="spellStart"/>
            <w:r w:rsidRPr="00A87703">
              <w:rPr>
                <w:rFonts w:eastAsia="Calibri"/>
                <w:lang w:val="ro-RO"/>
              </w:rPr>
              <w:t>Tanasie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G*, </w:t>
            </w:r>
            <w:r w:rsidRPr="00A87703">
              <w:rPr>
                <w:rFonts w:eastAsia="Calibri"/>
                <w:b/>
                <w:lang w:val="ro-RO"/>
              </w:rPr>
              <w:t>Georgescu M*</w:t>
            </w:r>
            <w:r w:rsidRPr="00A87703">
              <w:rPr>
                <w:rFonts w:eastAsia="Calibri"/>
                <w:lang w:val="ro-RO"/>
              </w:rPr>
              <w:t xml:space="preserve">, Tatu RF, Tatu CS, Revista de Chimie, 2017, 68(8):1804-1806. </w:t>
            </w:r>
            <w:r w:rsidRPr="001F3BB0">
              <w:rPr>
                <w:rFonts w:eastAsia="Calibri"/>
                <w:lang w:val="ro-RO"/>
              </w:rPr>
              <w:t>(</w:t>
            </w:r>
            <w:r w:rsidRPr="001F3BB0">
              <w:rPr>
                <w:rFonts w:eastAsia="Calibri"/>
                <w:bCs/>
                <w:lang w:val="ro-RO"/>
              </w:rPr>
              <w:t>IF 2017=1.232 ) *</w:t>
            </w:r>
            <w:proofErr w:type="spellStart"/>
            <w:r w:rsidRPr="001F3BB0">
              <w:rPr>
                <w:rFonts w:eastAsia="Calibri"/>
                <w:bCs/>
                <w:lang w:val="ro-RO"/>
              </w:rPr>
              <w:t>co</w:t>
            </w:r>
            <w:proofErr w:type="spellEnd"/>
            <w:r w:rsidRPr="001F3BB0">
              <w:rPr>
                <w:rFonts w:eastAsia="Calibri"/>
                <w:bCs/>
                <w:lang w:val="ro-RO"/>
              </w:rPr>
              <w:t xml:space="preserve">-prim autori  </w:t>
            </w:r>
          </w:p>
        </w:tc>
      </w:tr>
      <w:tr w:rsidR="00653FB2" w:rsidRPr="00E43827" w14:paraId="6CF94B13" w14:textId="77777777" w:rsidTr="00653FB2">
        <w:tc>
          <w:tcPr>
            <w:tcW w:w="923" w:type="dxa"/>
          </w:tcPr>
          <w:p w14:paraId="41D3EDCE" w14:textId="77777777" w:rsidR="00653FB2" w:rsidRPr="00A42E0C" w:rsidRDefault="00653FB2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A56BF64" w14:textId="37CF98EA" w:rsidR="00653FB2" w:rsidRPr="00A42E0C" w:rsidRDefault="00653FB2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A87703">
              <w:rPr>
                <w:rFonts w:eastAsia="Calibri"/>
                <w:lang w:val="ro-RO"/>
              </w:rPr>
              <w:t>Assessment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of T- </w:t>
            </w:r>
            <w:proofErr w:type="spellStart"/>
            <w:r w:rsidRPr="00A87703">
              <w:rPr>
                <w:rFonts w:eastAsia="Calibri"/>
                <w:lang w:val="ro-RO"/>
              </w:rPr>
              <w:t>and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B-</w:t>
            </w:r>
            <w:proofErr w:type="spellStart"/>
            <w:r w:rsidRPr="00A87703">
              <w:rPr>
                <w:rFonts w:eastAsia="Calibri"/>
                <w:lang w:val="ro-RO"/>
              </w:rPr>
              <w:t>lymphocytes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and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VEGF-A in acute </w:t>
            </w:r>
            <w:proofErr w:type="spellStart"/>
            <w:r w:rsidRPr="00A87703">
              <w:rPr>
                <w:rFonts w:eastAsia="Calibri"/>
                <w:lang w:val="ro-RO"/>
              </w:rPr>
              <w:t>pancreatitis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, </w:t>
            </w:r>
            <w:proofErr w:type="spellStart"/>
            <w:r w:rsidRPr="00A87703">
              <w:rPr>
                <w:rFonts w:eastAsia="Calibri"/>
                <w:lang w:val="ro-RO"/>
              </w:rPr>
              <w:t>Căluianu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EI, Alexandru DO, </w:t>
            </w:r>
            <w:proofErr w:type="spellStart"/>
            <w:r w:rsidRPr="00A87703">
              <w:rPr>
                <w:rFonts w:eastAsia="Calibri"/>
                <w:lang w:val="ro-RO"/>
              </w:rPr>
              <w:t>Târtea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EA, </w:t>
            </w:r>
            <w:r w:rsidRPr="00A87703">
              <w:rPr>
                <w:rFonts w:eastAsia="Calibri"/>
                <w:b/>
                <w:lang w:val="ro-RO"/>
              </w:rPr>
              <w:t>Georgescu M</w:t>
            </w:r>
            <w:r w:rsidRPr="00A87703">
              <w:rPr>
                <w:rFonts w:eastAsia="Calibri"/>
                <w:lang w:val="ro-RO"/>
              </w:rPr>
              <w:t xml:space="preserve">, </w:t>
            </w:r>
            <w:proofErr w:type="spellStart"/>
            <w:r w:rsidRPr="00A87703">
              <w:rPr>
                <w:rFonts w:eastAsia="Calibri"/>
                <w:lang w:val="ro-RO"/>
              </w:rPr>
              <w:t>Mercuţ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D, </w:t>
            </w:r>
            <w:proofErr w:type="spellStart"/>
            <w:r w:rsidRPr="00A87703">
              <w:rPr>
                <w:rFonts w:eastAsia="Calibri"/>
                <w:lang w:val="ro-RO"/>
              </w:rPr>
              <w:t>Traşcă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ET, </w:t>
            </w:r>
            <w:proofErr w:type="spellStart"/>
            <w:r w:rsidRPr="00A87703">
              <w:rPr>
                <w:rFonts w:eastAsia="Calibri"/>
                <w:lang w:val="ro-RO"/>
              </w:rPr>
              <w:t>Iancău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M, Romanian Journal of </w:t>
            </w:r>
            <w:proofErr w:type="spellStart"/>
            <w:r w:rsidRPr="00A87703">
              <w:rPr>
                <w:rFonts w:eastAsia="Calibri"/>
                <w:lang w:val="ro-RO"/>
              </w:rPr>
              <w:t>Morphology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and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</w:t>
            </w:r>
            <w:proofErr w:type="spellStart"/>
            <w:r w:rsidRPr="00A87703">
              <w:rPr>
                <w:rFonts w:eastAsia="Calibri"/>
                <w:lang w:val="ro-RO"/>
              </w:rPr>
              <w:t>Embryology</w:t>
            </w:r>
            <w:proofErr w:type="spellEnd"/>
            <w:r w:rsidRPr="00A87703">
              <w:rPr>
                <w:rFonts w:eastAsia="Calibri"/>
                <w:lang w:val="ro-RO"/>
              </w:rPr>
              <w:t xml:space="preserve"> 2017;58(2):481-486 </w:t>
            </w:r>
            <w:r w:rsidRPr="00A87703">
              <w:rPr>
                <w:rFonts w:eastAsia="Calibri"/>
                <w:bCs/>
                <w:lang w:val="ro-RO"/>
              </w:rPr>
              <w:t>(IF 2017= 0.67)</w:t>
            </w: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0EBAE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F260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E53FA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8C84C7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2AB9B1" w14:textId="77777777" w:rsidR="00A42E0C" w:rsidRDefault="00A42E0C" w:rsidP="000735EF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2268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1204B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4B1D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9DB80" w14:textId="77777777" w:rsidR="0008339D" w:rsidRDefault="0008339D">
      <w:r>
        <w:separator/>
      </w:r>
    </w:p>
  </w:endnote>
  <w:endnote w:type="continuationSeparator" w:id="0">
    <w:p w14:paraId="21FEB83D" w14:textId="77777777" w:rsidR="0008339D" w:rsidRDefault="0008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C5706D" w:rsidRDefault="00C5706D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C5706D" w:rsidRDefault="00C5706D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C5706D" w:rsidRPr="0054137B" w:rsidRDefault="00C5706D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0735EF">
      <w:rPr>
        <w:rStyle w:val="PageNumber"/>
        <w:rFonts w:ascii="Arial" w:hAnsi="Arial" w:cs="Arial"/>
        <w:noProof/>
        <w:sz w:val="24"/>
        <w:szCs w:val="24"/>
      </w:rPr>
      <w:t>8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C5706D" w:rsidRDefault="00C5706D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3533" w14:textId="77777777" w:rsidR="0008339D" w:rsidRDefault="0008339D">
      <w:r>
        <w:separator/>
      </w:r>
    </w:p>
  </w:footnote>
  <w:footnote w:type="continuationSeparator" w:id="0">
    <w:p w14:paraId="41407EAA" w14:textId="77777777" w:rsidR="0008339D" w:rsidRDefault="0008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C5706D" w:rsidRDefault="00C5706D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C5706D" w:rsidRDefault="00C5706D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C5706D" w:rsidRDefault="00C5706D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C5706D" w:rsidRDefault="00C5706D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C5706D" w:rsidRDefault="00C5706D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C5706D" w:rsidRDefault="00C5706D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C0NDU2MLYwNzayNDJR0lEKTi0uzszPAykwrAUApjAPzSwAAAA="/>
  </w:docVars>
  <w:rsids>
    <w:rsidRoot w:val="0039742A"/>
    <w:rsid w:val="0000479A"/>
    <w:rsid w:val="00010AE2"/>
    <w:rsid w:val="00050EF7"/>
    <w:rsid w:val="00061AD0"/>
    <w:rsid w:val="00072639"/>
    <w:rsid w:val="000735EF"/>
    <w:rsid w:val="0008011C"/>
    <w:rsid w:val="00081CB0"/>
    <w:rsid w:val="00081DA1"/>
    <w:rsid w:val="0008339D"/>
    <w:rsid w:val="00091EEC"/>
    <w:rsid w:val="000A1912"/>
    <w:rsid w:val="000A2004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6359"/>
    <w:rsid w:val="002B23D6"/>
    <w:rsid w:val="002B2EA4"/>
    <w:rsid w:val="002B3E44"/>
    <w:rsid w:val="002D30A9"/>
    <w:rsid w:val="002F4B03"/>
    <w:rsid w:val="00307E76"/>
    <w:rsid w:val="003359CC"/>
    <w:rsid w:val="003518EF"/>
    <w:rsid w:val="003553AC"/>
    <w:rsid w:val="00366608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94DC9"/>
    <w:rsid w:val="004B0C69"/>
    <w:rsid w:val="004B2E1E"/>
    <w:rsid w:val="004C3795"/>
    <w:rsid w:val="004C3BFF"/>
    <w:rsid w:val="004D08B1"/>
    <w:rsid w:val="004D1422"/>
    <w:rsid w:val="004D2981"/>
    <w:rsid w:val="004D69C5"/>
    <w:rsid w:val="004E6270"/>
    <w:rsid w:val="004F7471"/>
    <w:rsid w:val="005173C2"/>
    <w:rsid w:val="00536A7F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C0193"/>
    <w:rsid w:val="005C2C5C"/>
    <w:rsid w:val="006106B5"/>
    <w:rsid w:val="00612E87"/>
    <w:rsid w:val="0062094E"/>
    <w:rsid w:val="00621844"/>
    <w:rsid w:val="006328DB"/>
    <w:rsid w:val="00653FB2"/>
    <w:rsid w:val="0065680A"/>
    <w:rsid w:val="00663B57"/>
    <w:rsid w:val="006757E2"/>
    <w:rsid w:val="00677734"/>
    <w:rsid w:val="00683384"/>
    <w:rsid w:val="00684085"/>
    <w:rsid w:val="006A5E23"/>
    <w:rsid w:val="0070640E"/>
    <w:rsid w:val="00713DAA"/>
    <w:rsid w:val="00715F7B"/>
    <w:rsid w:val="0072619B"/>
    <w:rsid w:val="00730E97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09A9"/>
    <w:rsid w:val="00852D08"/>
    <w:rsid w:val="00853395"/>
    <w:rsid w:val="00854D8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778FE"/>
    <w:rsid w:val="009D54C3"/>
    <w:rsid w:val="009D5906"/>
    <w:rsid w:val="009E2B55"/>
    <w:rsid w:val="009E76A1"/>
    <w:rsid w:val="009F1A56"/>
    <w:rsid w:val="00A11E62"/>
    <w:rsid w:val="00A24B7A"/>
    <w:rsid w:val="00A3416A"/>
    <w:rsid w:val="00A42E0C"/>
    <w:rsid w:val="00A47737"/>
    <w:rsid w:val="00A5130B"/>
    <w:rsid w:val="00A54E07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6F68"/>
    <w:rsid w:val="00BE72B0"/>
    <w:rsid w:val="00BF27DA"/>
    <w:rsid w:val="00BF4777"/>
    <w:rsid w:val="00C15377"/>
    <w:rsid w:val="00C21A98"/>
    <w:rsid w:val="00C5706D"/>
    <w:rsid w:val="00C618B5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3E02"/>
    <w:rsid w:val="00D56321"/>
    <w:rsid w:val="00D574A7"/>
    <w:rsid w:val="00D645F6"/>
    <w:rsid w:val="00D73C87"/>
    <w:rsid w:val="00D74811"/>
    <w:rsid w:val="00D76CCD"/>
    <w:rsid w:val="00D76E11"/>
    <w:rsid w:val="00D92634"/>
    <w:rsid w:val="00D9699F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43827"/>
    <w:rsid w:val="00E5408A"/>
    <w:rsid w:val="00E73952"/>
    <w:rsid w:val="00E74CD2"/>
    <w:rsid w:val="00E978E5"/>
    <w:rsid w:val="00EB3C05"/>
    <w:rsid w:val="00EB65B4"/>
    <w:rsid w:val="00EF4A16"/>
    <w:rsid w:val="00F04838"/>
    <w:rsid w:val="00F26596"/>
    <w:rsid w:val="00F26990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docId w15:val="{0CD9510D-D28F-4C70-B6E0-7B10E5AD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3666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basedOn w:val="DefaultParagraphFont"/>
    <w:link w:val="Heading1"/>
    <w:uiPriority w:val="9"/>
    <w:rsid w:val="0036660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1545</Words>
  <Characters>8811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Sasa</dc:creator>
  <cp:lastModifiedBy>Marius Georgescu</cp:lastModifiedBy>
  <cp:revision>8</cp:revision>
  <cp:lastPrinted>2021-06-24T08:04:00Z</cp:lastPrinted>
  <dcterms:created xsi:type="dcterms:W3CDTF">2021-06-09T17:07:00Z</dcterms:created>
  <dcterms:modified xsi:type="dcterms:W3CDTF">2021-07-01T07:29:00Z</dcterms:modified>
</cp:coreProperties>
</file>