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D4227" w14:textId="77777777" w:rsidR="008D7C54" w:rsidRPr="001F59F5" w:rsidRDefault="00B456A5">
      <w:pPr>
        <w:rPr>
          <w:rFonts w:ascii="Times New Roman" w:hAnsi="Times New Roman" w:cs="Times New Roman"/>
          <w:sz w:val="28"/>
          <w:szCs w:val="28"/>
        </w:rPr>
      </w:pPr>
      <w:r w:rsidRPr="001F59F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D7C54" w:rsidRPr="008D7C54" w14:paraId="0B33A388" w14:textId="77777777" w:rsidTr="00C266A4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220FB8F9" w14:textId="77777777" w:rsidR="008D7C54" w:rsidRPr="008D7C54" w:rsidRDefault="008D7C54" w:rsidP="008D7C54">
            <w:pPr>
              <w:widowControl w:val="0"/>
              <w:suppressLineNumbers/>
              <w:suppressAutoHyphens/>
              <w:spacing w:before="57" w:after="0" w:line="276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val="ro-RO" w:eastAsia="hi-IN" w:bidi="hi-IN"/>
              </w:rPr>
            </w:pPr>
            <w:r w:rsidRPr="008D7C54">
              <w:rPr>
                <w:rFonts w:ascii="Arial" w:eastAsia="SimSun" w:hAnsi="Arial" w:cs="Mangal"/>
                <w:color w:val="0E4194"/>
                <w:spacing w:val="-6"/>
                <w:kern w:val="1"/>
                <w:sz w:val="18"/>
                <w:szCs w:val="24"/>
                <w:lang w:val="ro-RO" w:eastAsia="hi-IN" w:bidi="hi-IN"/>
              </w:rPr>
              <w:t>INFORMAŢII PERSONALE</w:t>
            </w:r>
          </w:p>
        </w:tc>
        <w:tc>
          <w:tcPr>
            <w:tcW w:w="7541" w:type="dxa"/>
            <w:shd w:val="clear" w:color="auto" w:fill="auto"/>
            <w:vAlign w:val="center"/>
          </w:tcPr>
          <w:p w14:paraId="5037E406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val="ro-RO" w:eastAsia="hi-IN" w:bidi="hi-IN"/>
              </w:rPr>
            </w:pPr>
            <w:r w:rsidRPr="008D7C54">
              <w:rPr>
                <w:rFonts w:ascii="Arial" w:eastAsia="SimSun" w:hAnsi="Arial" w:cs="Mangal"/>
                <w:color w:val="3F3A38"/>
                <w:spacing w:val="-6"/>
                <w:kern w:val="1"/>
                <w:sz w:val="26"/>
                <w:szCs w:val="18"/>
                <w:lang w:val="ro-RO" w:eastAsia="hi-IN" w:bidi="hi-IN"/>
              </w:rPr>
              <w:t xml:space="preserve">Nilima Rajpal Kundnani </w:t>
            </w:r>
          </w:p>
        </w:tc>
      </w:tr>
      <w:tr w:rsidR="008D7C54" w:rsidRPr="008D7C54" w14:paraId="6946152A" w14:textId="77777777" w:rsidTr="00C266A4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57155AB7" w14:textId="6F0554B6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Mangal"/>
                <w:color w:val="FF0000"/>
                <w:spacing w:val="-6"/>
                <w:kern w:val="1"/>
                <w:sz w:val="16"/>
                <w:szCs w:val="24"/>
                <w:lang w:val="ro-RO" w:eastAsia="hi-IN" w:bidi="hi-IN"/>
              </w:rPr>
            </w:pPr>
          </w:p>
        </w:tc>
      </w:tr>
      <w:tr w:rsidR="000A4906" w:rsidRPr="008D7C54" w14:paraId="5AEF6694" w14:textId="77777777" w:rsidTr="00C266A4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22D495CB" w14:textId="108A0503" w:rsidR="000A4906" w:rsidRPr="008D7C54" w:rsidRDefault="000A4906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val="ro-RO"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50835F64" w14:textId="52020A2F" w:rsidR="000A4906" w:rsidRPr="004C7C0A" w:rsidRDefault="000A4906" w:rsidP="008D7C54">
            <w:pPr>
              <w:widowControl w:val="0"/>
              <w:suppressLineNumbers/>
              <w:suppressAutoHyphens/>
              <w:spacing w:after="0" w:line="276" w:lineRule="auto"/>
              <w:textAlignment w:val="center"/>
              <w:rPr>
                <w:rFonts w:ascii="Arial" w:eastAsia="SimSun" w:hAnsi="Arial" w:cs="Arial"/>
                <w:noProof/>
                <w:color w:val="3F3A38"/>
                <w:spacing w:val="-6"/>
                <w:sz w:val="20"/>
                <w:szCs w:val="20"/>
                <w:lang w:val="en-GB" w:eastAsia="en-GB"/>
              </w:rPr>
            </w:pPr>
          </w:p>
        </w:tc>
      </w:tr>
      <w:tr w:rsidR="008D7C54" w:rsidRPr="00C41886" w14:paraId="07E5C345" w14:textId="77777777" w:rsidTr="00C266A4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40A6E1AC" w14:textId="36D01FC7" w:rsidR="008D7C54" w:rsidRPr="00C41886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Mangal"/>
                <w:caps/>
                <w:color w:val="0E4194"/>
                <w:spacing w:val="-6"/>
                <w:kern w:val="1"/>
                <w:sz w:val="18"/>
                <w:szCs w:val="24"/>
                <w:lang w:val="ro-RO" w:eastAsia="hi-IN" w:bidi="hi-IN"/>
              </w:rPr>
            </w:pPr>
            <w:bookmarkStart w:id="0" w:name="_GoBack"/>
            <w:bookmarkEnd w:id="0"/>
          </w:p>
        </w:tc>
        <w:tc>
          <w:tcPr>
            <w:tcW w:w="7541" w:type="dxa"/>
            <w:shd w:val="clear" w:color="auto" w:fill="auto"/>
          </w:tcPr>
          <w:p w14:paraId="5D2C4F29" w14:textId="385CF419" w:rsidR="008D7C54" w:rsidRPr="00C41886" w:rsidRDefault="008D7C54" w:rsidP="008D7C54">
            <w:pPr>
              <w:widowControl w:val="0"/>
              <w:suppressLineNumbers/>
              <w:suppressAutoHyphens/>
              <w:spacing w:after="0" w:line="276" w:lineRule="auto"/>
              <w:textAlignment w:val="center"/>
              <w:rPr>
                <w:rFonts w:ascii="Arial" w:eastAsia="SimSun" w:hAnsi="Arial" w:cs="Arial"/>
                <w:color w:val="3F3A38"/>
                <w:spacing w:val="-6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C41886" w14:paraId="4239E3B8" w14:textId="77777777" w:rsidTr="00C266A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1480ECB6" w14:textId="77777777" w:rsidR="008D7C54" w:rsidRPr="00C41886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val="ro-RO"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3105AFE6" w14:textId="610D3AF9" w:rsidR="008D7C54" w:rsidRPr="00C41886" w:rsidRDefault="008D7C54" w:rsidP="008D7C54">
            <w:pPr>
              <w:widowControl w:val="0"/>
              <w:suppressLineNumbers/>
              <w:tabs>
                <w:tab w:val="right" w:pos="8218"/>
              </w:tabs>
              <w:suppressAutoHyphens/>
              <w:spacing w:after="0" w:line="276" w:lineRule="auto"/>
              <w:textAlignment w:val="center"/>
              <w:rPr>
                <w:rFonts w:ascii="Arial" w:eastAsia="SimSun" w:hAnsi="Arial" w:cs="Arial"/>
                <w:color w:val="3F3A38"/>
                <w:spacing w:val="-6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C41886" w14:paraId="394DC7C0" w14:textId="77777777" w:rsidTr="00C266A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41E1E987" w14:textId="77777777" w:rsidR="008D7C54" w:rsidRPr="00C41886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val="ro-RO"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12C8B829" w14:textId="539C3EC5" w:rsidR="0007181C" w:rsidRPr="00C41886" w:rsidRDefault="0007181C" w:rsidP="0007181C">
            <w:pPr>
              <w:widowControl w:val="0"/>
              <w:suppressLineNumbers/>
              <w:suppressAutoHyphens/>
              <w:spacing w:after="0" w:line="276" w:lineRule="auto"/>
              <w:textAlignment w:val="center"/>
              <w:rPr>
                <w:rFonts w:ascii="Arial" w:eastAsia="SimSun" w:hAnsi="Arial" w:cs="Arial"/>
                <w:color w:val="00B0F0"/>
                <w:spacing w:val="-6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C41886" w14:paraId="7DCAA4CA" w14:textId="77777777" w:rsidTr="00C266A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7F4D5D5" w14:textId="77777777" w:rsidR="008D7C54" w:rsidRPr="00C41886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val="ro-RO" w:eastAsia="hi-IN" w:bidi="hi-IN"/>
              </w:rPr>
            </w:pPr>
          </w:p>
        </w:tc>
        <w:tc>
          <w:tcPr>
            <w:tcW w:w="7541" w:type="dxa"/>
            <w:shd w:val="clear" w:color="auto" w:fill="auto"/>
          </w:tcPr>
          <w:p w14:paraId="06BC385B" w14:textId="2C20DD04" w:rsidR="008D7C54" w:rsidRPr="00C41886" w:rsidRDefault="008D7C54" w:rsidP="008D7C54">
            <w:pPr>
              <w:widowControl w:val="0"/>
              <w:suppressLineNumbers/>
              <w:suppressAutoHyphens/>
              <w:spacing w:after="0" w:line="276" w:lineRule="auto"/>
              <w:textAlignment w:val="center"/>
              <w:rPr>
                <w:rFonts w:ascii="Arial" w:eastAsia="SimSun" w:hAnsi="Arial" w:cs="Arial"/>
                <w:color w:val="3F3A38"/>
                <w:spacing w:val="-6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C41886" w14:paraId="3DA7F1EB" w14:textId="77777777" w:rsidTr="00C266A4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6220E041" w14:textId="77777777" w:rsidR="008D7C54" w:rsidRPr="00C41886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val="ro-RO"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2247F5A8" w14:textId="03CBA6F1" w:rsidR="008D7C54" w:rsidRPr="00C41886" w:rsidRDefault="008D7C54" w:rsidP="008D7C54">
            <w:pPr>
              <w:widowControl w:val="0"/>
              <w:suppressLineNumbers/>
              <w:suppressAutoHyphens/>
              <w:spacing w:after="0" w:line="276" w:lineRule="auto"/>
              <w:textAlignment w:val="center"/>
              <w:rPr>
                <w:rFonts w:ascii="Arial" w:eastAsia="SimSun" w:hAnsi="Arial" w:cs="Arial"/>
                <w:color w:val="3F3A38"/>
                <w:spacing w:val="-6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C41886" w14:paraId="7B10CF8B" w14:textId="77777777" w:rsidTr="00C266A4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6EF88D93" w14:textId="77777777" w:rsidR="008D7C54" w:rsidRPr="00C41886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Mangal"/>
                <w:color w:val="3F3A38"/>
                <w:spacing w:val="-6"/>
                <w:kern w:val="1"/>
                <w:sz w:val="16"/>
                <w:szCs w:val="24"/>
                <w:lang w:val="ro-RO" w:eastAsia="hi-IN" w:bidi="hi-IN"/>
              </w:rPr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505C2C00" w14:textId="77777777" w:rsidR="008D7C54" w:rsidRPr="00C41886" w:rsidRDefault="008D7C54" w:rsidP="008D7C54">
            <w:pPr>
              <w:widowControl w:val="0"/>
              <w:suppressAutoHyphens/>
              <w:spacing w:before="85" w:after="0" w:line="276" w:lineRule="auto"/>
              <w:rPr>
                <w:rFonts w:ascii="Arial" w:eastAsia="SimSun" w:hAnsi="Arial" w:cs="Mangal"/>
                <w:color w:val="1593CB"/>
                <w:spacing w:val="-6"/>
                <w:kern w:val="1"/>
                <w:sz w:val="16"/>
                <w:szCs w:val="24"/>
                <w:lang w:val="ro-RO" w:eastAsia="hi-IN" w:bidi="hi-IN"/>
              </w:rPr>
            </w:pPr>
          </w:p>
        </w:tc>
      </w:tr>
      <w:tr w:rsidR="008D7C54" w:rsidRPr="00C41886" w14:paraId="5D2E3D0D" w14:textId="77777777" w:rsidTr="00C266A4">
        <w:trPr>
          <w:trHeight w:val="170"/>
        </w:trPr>
        <w:tc>
          <w:tcPr>
            <w:tcW w:w="2835" w:type="dxa"/>
            <w:shd w:val="clear" w:color="auto" w:fill="auto"/>
          </w:tcPr>
          <w:p w14:paraId="23C1CF83" w14:textId="77777777" w:rsidR="008D7C54" w:rsidRPr="00C41886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41886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EXPERIENŢA PROFESIONALĂ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5D428D29" w14:textId="77777777" w:rsidR="008D7C54" w:rsidRPr="00C41886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val="ro-RO" w:eastAsia="hi-IN" w:bidi="hi-IN"/>
              </w:rPr>
            </w:pPr>
            <w:r w:rsidRPr="00C41886">
              <w:rPr>
                <w:rFonts w:ascii="Arial" w:eastAsia="SimSun" w:hAnsi="Arial" w:cs="Arial"/>
                <w:noProof/>
                <w:color w:val="402C24"/>
                <w:kern w:val="1"/>
                <w:sz w:val="20"/>
                <w:szCs w:val="20"/>
              </w:rPr>
              <w:drawing>
                <wp:inline distT="0" distB="0" distL="0" distR="0" wp14:anchorId="6E7C75F7" wp14:editId="37C673ED">
                  <wp:extent cx="4791075" cy="857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41886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</w:p>
        </w:tc>
      </w:tr>
    </w:tbl>
    <w:p w14:paraId="51E90FC9" w14:textId="77777777" w:rsidR="008D7C54" w:rsidRPr="00C41886" w:rsidRDefault="008D7C54" w:rsidP="008D7C54">
      <w:pPr>
        <w:widowControl w:val="0"/>
        <w:suppressAutoHyphens/>
        <w:spacing w:after="0" w:line="276" w:lineRule="auto"/>
        <w:rPr>
          <w:rFonts w:ascii="Arial" w:eastAsia="SimSun" w:hAnsi="Arial" w:cs="Arial"/>
          <w:color w:val="FF0000"/>
          <w:spacing w:val="-6"/>
          <w:kern w:val="1"/>
          <w:sz w:val="20"/>
          <w:szCs w:val="20"/>
          <w:lang w:val="ro-RO" w:eastAsia="hi-IN" w:bidi="hi-IN"/>
        </w:rPr>
      </w:pPr>
    </w:p>
    <w:p w14:paraId="750F79B8" w14:textId="77777777" w:rsidR="008D7C54" w:rsidRPr="00C41886" w:rsidRDefault="008D7C54" w:rsidP="008D7C54">
      <w:pPr>
        <w:widowControl w:val="0"/>
        <w:suppressAutoHyphens/>
        <w:spacing w:after="0" w:line="276" w:lineRule="auto"/>
        <w:jc w:val="center"/>
        <w:rPr>
          <w:rFonts w:ascii="Arial" w:eastAsia="SimSun" w:hAnsi="Arial" w:cs="Arial"/>
          <w:color w:val="FF0000"/>
          <w:spacing w:val="-6"/>
          <w:kern w:val="1"/>
          <w:sz w:val="20"/>
          <w:szCs w:val="20"/>
          <w:lang w:val="ro-RO" w:eastAsia="hi-IN" w:bidi="hi-IN"/>
        </w:rPr>
      </w:pPr>
    </w:p>
    <w:tbl>
      <w:tblPr>
        <w:tblpPr w:topFromText="6" w:bottomFromText="170" w:vertAnchor="text" w:tblpY="6"/>
        <w:tblW w:w="10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0"/>
        <w:gridCol w:w="7540"/>
      </w:tblGrid>
      <w:tr w:rsidR="00A81094" w:rsidRPr="00C41886" w14:paraId="1396E22E" w14:textId="77777777" w:rsidTr="00A910AB">
        <w:trPr>
          <w:cantSplit/>
          <w:trHeight w:val="558"/>
        </w:trPr>
        <w:tc>
          <w:tcPr>
            <w:tcW w:w="2840" w:type="dxa"/>
            <w:shd w:val="clear" w:color="auto" w:fill="auto"/>
          </w:tcPr>
          <w:p w14:paraId="2EB1ADC1" w14:textId="10D269A8" w:rsidR="00A81094" w:rsidRPr="00C41886" w:rsidRDefault="00A81094" w:rsidP="00A81094">
            <w:pPr>
              <w:widowControl w:val="0"/>
              <w:suppressLineNumbers/>
              <w:tabs>
                <w:tab w:val="left" w:pos="2268"/>
                <w:tab w:val="left" w:pos="2537"/>
              </w:tabs>
              <w:suppressAutoHyphens/>
              <w:spacing w:before="28" w:after="0" w:line="276" w:lineRule="auto"/>
              <w:ind w:left="284" w:right="283"/>
              <w:jc w:val="right"/>
              <w:textAlignment w:val="top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2017 – Prezent</w:t>
            </w:r>
          </w:p>
        </w:tc>
        <w:tc>
          <w:tcPr>
            <w:tcW w:w="7540" w:type="dxa"/>
            <w:shd w:val="clear" w:color="auto" w:fill="auto"/>
          </w:tcPr>
          <w:p w14:paraId="732C19F6" w14:textId="73C24743" w:rsidR="00A81094" w:rsidRPr="00C41886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Asistent Universitar </w:t>
            </w:r>
            <w:r w:rsidR="00132223"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– Disciplina de </w:t>
            </w:r>
            <w:r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Fiziologie</w:t>
            </w:r>
          </w:p>
          <w:p w14:paraId="7DECDA97" w14:textId="438D3CA0" w:rsidR="00A81094" w:rsidRPr="00C41886" w:rsidRDefault="00A81094" w:rsidP="00A81094">
            <w:pPr>
              <w:widowControl w:val="0"/>
              <w:suppressLineNumbers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41886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Universitatea de Medicină și Farmacie „Victor Babeș” Timișoara, Rom</w:t>
            </w:r>
            <w:r w:rsidR="00CE69F1" w:rsidRPr="00C41886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â</w:t>
            </w:r>
            <w:r w:rsidRPr="00C41886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nia</w:t>
            </w:r>
          </w:p>
          <w:p w14:paraId="71638FF7" w14:textId="1C1874DA" w:rsidR="00A81094" w:rsidRPr="00C41886" w:rsidRDefault="00A81094" w:rsidP="00A81094">
            <w:pPr>
              <w:widowControl w:val="0"/>
              <w:suppressLineNumbers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A81094" w:rsidRPr="008D7C54" w14:paraId="1F991126" w14:textId="77777777" w:rsidTr="00A910AB">
        <w:trPr>
          <w:cantSplit/>
          <w:trHeight w:val="558"/>
        </w:trPr>
        <w:tc>
          <w:tcPr>
            <w:tcW w:w="2840" w:type="dxa"/>
            <w:shd w:val="clear" w:color="auto" w:fill="auto"/>
          </w:tcPr>
          <w:p w14:paraId="233ED81D" w14:textId="77777777" w:rsidR="00A81094" w:rsidRPr="00C41886" w:rsidRDefault="00A81094" w:rsidP="00A81094">
            <w:pPr>
              <w:widowControl w:val="0"/>
              <w:suppressLineNumbers/>
              <w:tabs>
                <w:tab w:val="left" w:pos="2268"/>
                <w:tab w:val="left" w:pos="2537"/>
              </w:tabs>
              <w:suppressAutoHyphens/>
              <w:spacing w:before="28" w:after="0" w:line="276" w:lineRule="auto"/>
              <w:ind w:left="284" w:right="283"/>
              <w:jc w:val="right"/>
              <w:textAlignment w:val="top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2019 – Prezent         </w:t>
            </w:r>
          </w:p>
          <w:p w14:paraId="606F3CFC" w14:textId="38C69250" w:rsidR="00A81094" w:rsidRPr="00C41886" w:rsidRDefault="00A81094" w:rsidP="00A81094">
            <w:pPr>
              <w:widowControl w:val="0"/>
              <w:suppressLineNumbers/>
              <w:tabs>
                <w:tab w:val="left" w:pos="2268"/>
                <w:tab w:val="left" w:pos="2537"/>
              </w:tabs>
              <w:suppressAutoHyphens/>
              <w:spacing w:before="28" w:after="0" w:line="276" w:lineRule="auto"/>
              <w:ind w:left="284" w:right="283"/>
              <w:jc w:val="right"/>
              <w:textAlignment w:val="top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7540" w:type="dxa"/>
            <w:shd w:val="clear" w:color="auto" w:fill="auto"/>
          </w:tcPr>
          <w:p w14:paraId="3CF5946C" w14:textId="5D35273C" w:rsidR="00A81094" w:rsidRPr="00C41886" w:rsidRDefault="00A81094" w:rsidP="00A8109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Consilier </w:t>
            </w:r>
            <w:r w:rsidR="00CE69F1"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 </w:t>
            </w:r>
            <w:r w:rsidR="00CE69F1"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nv</w:t>
            </w:r>
            <w:r w:rsidR="00CE69F1"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ățământ</w:t>
            </w:r>
            <w:r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– Studen</w:t>
            </w:r>
            <w:r w:rsidR="00CE69F1"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i str</w:t>
            </w:r>
            <w:r w:rsidR="00CE69F1"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C41886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ini</w:t>
            </w:r>
          </w:p>
          <w:p w14:paraId="344BBC71" w14:textId="724FF50F" w:rsidR="00A81094" w:rsidRDefault="00A81094" w:rsidP="00A81094">
            <w:pPr>
              <w:widowControl w:val="0"/>
              <w:suppressLineNumbers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41886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Universitatea de Medicină și Farmacie „Victor Babeș” Timișoara, Rom</w:t>
            </w:r>
            <w:r w:rsidR="00CE69F1" w:rsidRPr="00C41886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â</w:t>
            </w:r>
            <w:r w:rsidRPr="00C41886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nia</w:t>
            </w:r>
          </w:p>
          <w:p w14:paraId="26838BDB" w14:textId="4F8E2AED" w:rsidR="00A81094" w:rsidRDefault="00A81094" w:rsidP="00A8109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A81094" w:rsidRPr="008D7C54" w14:paraId="1B3FF32E" w14:textId="77777777" w:rsidTr="00A910AB">
        <w:trPr>
          <w:cantSplit/>
          <w:trHeight w:val="482"/>
        </w:trPr>
        <w:tc>
          <w:tcPr>
            <w:tcW w:w="2840" w:type="dxa"/>
            <w:shd w:val="clear" w:color="auto" w:fill="auto"/>
          </w:tcPr>
          <w:p w14:paraId="569D6B7E" w14:textId="77777777" w:rsidR="00A81094" w:rsidRDefault="00A81094" w:rsidP="00A81094">
            <w:pPr>
              <w:widowControl w:val="0"/>
              <w:suppressLineNumbers/>
              <w:tabs>
                <w:tab w:val="left" w:pos="2268"/>
                <w:tab w:val="left" w:pos="2537"/>
              </w:tabs>
              <w:suppressAutoHyphens/>
              <w:spacing w:before="28" w:after="0" w:line="276" w:lineRule="auto"/>
              <w:ind w:left="284" w:right="283"/>
              <w:jc w:val="right"/>
              <w:textAlignment w:val="top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2021 – Prezent </w:t>
            </w:r>
          </w:p>
          <w:p w14:paraId="48B94E34" w14:textId="77777777" w:rsidR="00A81094" w:rsidRDefault="00A81094" w:rsidP="00A81094">
            <w:pPr>
              <w:widowControl w:val="0"/>
              <w:suppressLineNumbers/>
              <w:tabs>
                <w:tab w:val="left" w:pos="2268"/>
                <w:tab w:val="left" w:pos="2537"/>
              </w:tabs>
              <w:suppressAutoHyphens/>
              <w:spacing w:before="28" w:after="0" w:line="276" w:lineRule="auto"/>
              <w:ind w:left="284" w:right="283"/>
              <w:jc w:val="right"/>
              <w:textAlignment w:val="top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7540" w:type="dxa"/>
            <w:shd w:val="clear" w:color="auto" w:fill="auto"/>
          </w:tcPr>
          <w:p w14:paraId="2A27FBD9" w14:textId="77777777" w:rsidR="00A81094" w:rsidRDefault="00A81094" w:rsidP="00A8109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Medic Specialist – Pediatrie</w:t>
            </w:r>
          </w:p>
          <w:p w14:paraId="2191A7A4" w14:textId="0381B372" w:rsidR="00A81094" w:rsidRDefault="00A81094" w:rsidP="00A8109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Neopad</w:t>
            </w:r>
            <w:r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, </w:t>
            </w:r>
            <w:r w:rsidRPr="00A8109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Timisoara, </w:t>
            </w:r>
            <w:r w:rsidR="00CE69F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07F9F530" w14:textId="439E0E26" w:rsidR="00A81094" w:rsidRDefault="00A81094" w:rsidP="00A8109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A81094" w:rsidRPr="008D7C54" w14:paraId="1D8D7224" w14:textId="77777777" w:rsidTr="00A910AB">
        <w:trPr>
          <w:cantSplit/>
          <w:trHeight w:val="558"/>
        </w:trPr>
        <w:tc>
          <w:tcPr>
            <w:tcW w:w="2840" w:type="dxa"/>
            <w:shd w:val="clear" w:color="auto" w:fill="auto"/>
          </w:tcPr>
          <w:p w14:paraId="09C3E655" w14:textId="550F10E3" w:rsidR="00A81094" w:rsidRDefault="00A81094" w:rsidP="00A81094">
            <w:pPr>
              <w:widowControl w:val="0"/>
              <w:suppressLineNumbers/>
              <w:tabs>
                <w:tab w:val="left" w:pos="2268"/>
                <w:tab w:val="left" w:pos="2537"/>
              </w:tabs>
              <w:suppressAutoHyphens/>
              <w:spacing w:before="28" w:after="0" w:line="276" w:lineRule="auto"/>
              <w:ind w:left="284" w:right="283"/>
              <w:jc w:val="right"/>
              <w:textAlignment w:val="top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2020 - Prezent</w:t>
            </w:r>
          </w:p>
        </w:tc>
        <w:tc>
          <w:tcPr>
            <w:tcW w:w="7540" w:type="dxa"/>
            <w:shd w:val="clear" w:color="auto" w:fill="auto"/>
          </w:tcPr>
          <w:p w14:paraId="3E07A65D" w14:textId="77777777" w:rsidR="00A81094" w:rsidRDefault="00A81094" w:rsidP="00A8109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Medic Specialist – Medicina de Familie </w:t>
            </w:r>
          </w:p>
          <w:p w14:paraId="468605B7" w14:textId="33477D76" w:rsidR="00A81094" w:rsidRDefault="00A81094" w:rsidP="00A8109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207757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Societate Civil</w:t>
            </w:r>
            <w:r w:rsidR="00CE69F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207757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Medical</w:t>
            </w:r>
            <w:r w:rsidR="00CE69F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207757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Dr Ro</w:t>
            </w:r>
            <w:r w:rsidR="00CE69F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207757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ca - medicin</w:t>
            </w:r>
            <w:r w:rsidR="00CE69F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207757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de familie, interne, cardiologie</w:t>
            </w: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, </w:t>
            </w:r>
          </w:p>
          <w:p w14:paraId="1E9625B5" w14:textId="70766672" w:rsidR="00A81094" w:rsidRDefault="00A81094" w:rsidP="00A8109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Teremia Mare, </w:t>
            </w:r>
            <w:r w:rsidR="00CE69F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3B67F0CB" w14:textId="77777777" w:rsidR="00A81094" w:rsidRDefault="00A81094" w:rsidP="00A81094">
            <w:pPr>
              <w:widowControl w:val="0"/>
              <w:suppressLineNumbers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A81094" w:rsidRPr="008D7C54" w14:paraId="4AE7FFCC" w14:textId="77777777" w:rsidTr="00A910AB">
        <w:trPr>
          <w:cantSplit/>
          <w:trHeight w:val="340"/>
        </w:trPr>
        <w:tc>
          <w:tcPr>
            <w:tcW w:w="2840" w:type="dxa"/>
            <w:shd w:val="clear" w:color="auto" w:fill="auto"/>
          </w:tcPr>
          <w:p w14:paraId="59103296" w14:textId="78C49A3C" w:rsidR="00A81094" w:rsidRPr="008D7C54" w:rsidRDefault="00A81094" w:rsidP="00A81094">
            <w:pPr>
              <w:widowControl w:val="0"/>
              <w:tabs>
                <w:tab w:val="left" w:pos="2268"/>
                <w:tab w:val="left" w:pos="2537"/>
              </w:tabs>
              <w:suppressAutoHyphens/>
              <w:spacing w:after="0" w:line="276" w:lineRule="auto"/>
              <w:ind w:left="284" w:right="283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201</w:t>
            </w:r>
            <w:r w:rsidR="006D0E2D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4</w:t>
            </w: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– Prezent</w:t>
            </w:r>
          </w:p>
        </w:tc>
        <w:tc>
          <w:tcPr>
            <w:tcW w:w="7540" w:type="dxa"/>
            <w:shd w:val="clear" w:color="auto" w:fill="auto"/>
          </w:tcPr>
          <w:p w14:paraId="5D7197A8" w14:textId="77777777" w:rsidR="00A81094" w:rsidRPr="008D7C5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Assitant editor si cercetator</w:t>
            </w:r>
          </w:p>
          <w:p w14:paraId="69D3E8D6" w14:textId="046840C5" w:rsidR="00A81094" w:rsidRPr="008D7C54" w:rsidRDefault="00A81094" w:rsidP="00A81094">
            <w:pPr>
              <w:widowControl w:val="0"/>
              <w:suppressLineNumbers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ATI, Spita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l</w:t>
            </w:r>
            <w:r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ul Jude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ean ‚Pius Br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ân</w:t>
            </w:r>
            <w:r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zeu’</w:t>
            </w: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, Timi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oara</w:t>
            </w:r>
            <w:r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, 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01984DA9" w14:textId="77777777" w:rsidR="00A81094" w:rsidRPr="008D7C5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A81094" w:rsidRPr="008D7C54" w14:paraId="4ED34692" w14:textId="77777777" w:rsidTr="00A910AB">
        <w:trPr>
          <w:cantSplit/>
          <w:trHeight w:val="340"/>
        </w:trPr>
        <w:tc>
          <w:tcPr>
            <w:tcW w:w="2840" w:type="dxa"/>
            <w:shd w:val="clear" w:color="auto" w:fill="auto"/>
          </w:tcPr>
          <w:p w14:paraId="414CFFD0" w14:textId="77777777" w:rsidR="00A81094" w:rsidRPr="008D7C54" w:rsidRDefault="00A81094" w:rsidP="00A81094">
            <w:pPr>
              <w:widowControl w:val="0"/>
              <w:tabs>
                <w:tab w:val="left" w:pos="2268"/>
                <w:tab w:val="left" w:pos="2537"/>
              </w:tabs>
              <w:suppressAutoHyphens/>
              <w:spacing w:after="0" w:line="276" w:lineRule="auto"/>
              <w:ind w:left="284" w:right="283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2016 – Prezent</w:t>
            </w:r>
          </w:p>
        </w:tc>
        <w:tc>
          <w:tcPr>
            <w:tcW w:w="7540" w:type="dxa"/>
            <w:shd w:val="clear" w:color="auto" w:fill="auto"/>
          </w:tcPr>
          <w:p w14:paraId="41FEB78A" w14:textId="18B592D0" w:rsidR="00A81094" w:rsidRPr="008D7C5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Traduc</w:t>
            </w:r>
            <w:r w:rsidR="00CE69F1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tor </w:t>
            </w:r>
            <w:r w:rsidR="00CE69F1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n Medicin</w:t>
            </w:r>
            <w:r w:rsidR="00CE69F1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</w:p>
          <w:p w14:paraId="63D3EEF7" w14:textId="38C5906D" w:rsidR="00A81094" w:rsidRPr="004C7C0A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4C7C0A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Swiss Solutions, </w:t>
            </w:r>
            <w:r w:rsidR="00CE69F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54835EA8" w14:textId="77777777" w:rsidR="00A81094" w:rsidRPr="008D7C5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A81094" w:rsidRPr="008D7C54" w14:paraId="5F900F00" w14:textId="77777777" w:rsidTr="00A910AB">
        <w:trPr>
          <w:cantSplit/>
          <w:trHeight w:val="340"/>
        </w:trPr>
        <w:tc>
          <w:tcPr>
            <w:tcW w:w="2840" w:type="dxa"/>
            <w:shd w:val="clear" w:color="auto" w:fill="auto"/>
          </w:tcPr>
          <w:p w14:paraId="1A472C54" w14:textId="1082C7B8" w:rsidR="00A81094" w:rsidRPr="008D7C54" w:rsidRDefault="00A81094" w:rsidP="00A81094">
            <w:pPr>
              <w:widowControl w:val="0"/>
              <w:tabs>
                <w:tab w:val="left" w:pos="2268"/>
                <w:tab w:val="left" w:pos="2537"/>
              </w:tabs>
              <w:suppressAutoHyphens/>
              <w:spacing w:after="0" w:line="276" w:lineRule="auto"/>
              <w:ind w:left="284" w:right="283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2012-201</w:t>
            </w:r>
            <w:r w:rsidR="006D0E2D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5</w:t>
            </w:r>
          </w:p>
        </w:tc>
        <w:tc>
          <w:tcPr>
            <w:tcW w:w="7540" w:type="dxa"/>
            <w:shd w:val="clear" w:color="auto" w:fill="auto"/>
          </w:tcPr>
          <w:p w14:paraId="377C4B76" w14:textId="77777777" w:rsidR="00A81094" w:rsidRPr="008D7C5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Research assitant </w:t>
            </w:r>
          </w:p>
          <w:p w14:paraId="3667C981" w14:textId="77777777" w:rsidR="00A81094" w:rsidRPr="004C7C0A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4C7C0A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Angiogenesis Research Center, Catedra de Histologie</w:t>
            </w:r>
          </w:p>
          <w:p w14:paraId="46AA3952" w14:textId="25E3B719" w:rsidR="00A81094" w:rsidRPr="008D7C54" w:rsidRDefault="00A81094" w:rsidP="00A81094">
            <w:pPr>
              <w:widowControl w:val="0"/>
              <w:suppressLineNumbers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Universitatea de Medicină și Farmacie „Victor Babeș” Timișoara, 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0B65E85E" w14:textId="77777777" w:rsidR="00A81094" w:rsidRPr="008D7C5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A81094" w:rsidRPr="008D7C54" w14:paraId="51C6E55B" w14:textId="77777777" w:rsidTr="00A910AB">
        <w:trPr>
          <w:cantSplit/>
          <w:trHeight w:val="340"/>
        </w:trPr>
        <w:tc>
          <w:tcPr>
            <w:tcW w:w="2840" w:type="dxa"/>
            <w:shd w:val="clear" w:color="auto" w:fill="auto"/>
          </w:tcPr>
          <w:p w14:paraId="349C5D53" w14:textId="77777777" w:rsidR="00A81094" w:rsidRPr="008D7C54" w:rsidRDefault="00A81094" w:rsidP="00A81094">
            <w:pPr>
              <w:widowControl w:val="0"/>
              <w:tabs>
                <w:tab w:val="left" w:pos="2268"/>
                <w:tab w:val="left" w:pos="2537"/>
              </w:tabs>
              <w:suppressAutoHyphens/>
              <w:spacing w:after="0" w:line="276" w:lineRule="auto"/>
              <w:ind w:left="284" w:right="283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2007-2012</w:t>
            </w:r>
          </w:p>
        </w:tc>
        <w:tc>
          <w:tcPr>
            <w:tcW w:w="7540" w:type="dxa"/>
            <w:shd w:val="clear" w:color="auto" w:fill="auto"/>
          </w:tcPr>
          <w:p w14:paraId="6DB50953" w14:textId="77777777" w:rsidR="00A81094" w:rsidRPr="008D7C5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Doctor în medicină</w:t>
            </w:r>
          </w:p>
          <w:p w14:paraId="55339CA1" w14:textId="73AAEB90" w:rsidR="00A81094" w:rsidRPr="008D7C5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Teza </w:t>
            </w:r>
            <w:r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de doctorat ‚Patologie renala la</w:t>
            </w: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copii</w:t>
            </w:r>
            <w:r w:rsidR="00C3619C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i</w:t>
            </w: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C3619C"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infecta</w:t>
            </w:r>
            <w:r w:rsidR="00C3619C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ți</w:t>
            </w: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cu HIV’</w:t>
            </w:r>
          </w:p>
          <w:p w14:paraId="380CA07C" w14:textId="4A06E070" w:rsidR="00A81094" w:rsidRPr="008D7C54" w:rsidRDefault="00A81094" w:rsidP="00A81094">
            <w:pPr>
              <w:widowControl w:val="0"/>
              <w:suppressLineNumbers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Universitatea de Medicină și Farmacie „Victor Babeș” Timișoara, 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57758046" w14:textId="77777777" w:rsidR="00A81094" w:rsidRPr="008D7C5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A81094" w:rsidRPr="008D7C54" w14:paraId="19870E4C" w14:textId="77777777" w:rsidTr="00A910AB">
        <w:trPr>
          <w:cantSplit/>
          <w:trHeight w:val="340"/>
        </w:trPr>
        <w:tc>
          <w:tcPr>
            <w:tcW w:w="2840" w:type="dxa"/>
            <w:shd w:val="clear" w:color="auto" w:fill="auto"/>
          </w:tcPr>
          <w:p w14:paraId="5659AB6D" w14:textId="77777777" w:rsidR="00A81094" w:rsidRPr="008D7C54" w:rsidRDefault="00A81094" w:rsidP="00A81094">
            <w:pPr>
              <w:widowControl w:val="0"/>
              <w:tabs>
                <w:tab w:val="left" w:pos="2268"/>
                <w:tab w:val="left" w:pos="2537"/>
              </w:tabs>
              <w:suppressAutoHyphens/>
              <w:spacing w:after="0" w:line="276" w:lineRule="auto"/>
              <w:ind w:left="284" w:right="283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2010 –prezent</w:t>
            </w:r>
          </w:p>
        </w:tc>
        <w:tc>
          <w:tcPr>
            <w:tcW w:w="7540" w:type="dxa"/>
            <w:shd w:val="clear" w:color="auto" w:fill="auto"/>
          </w:tcPr>
          <w:p w14:paraId="4912467E" w14:textId="77777777" w:rsidR="00A81094" w:rsidRPr="008D7C5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Medic specialist – Pediatrie</w:t>
            </w:r>
          </w:p>
          <w:p w14:paraId="5D273E11" w14:textId="703B0963" w:rsidR="00A8109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Consultant online: Shreeji Clinic, Vadodara, India</w:t>
            </w:r>
          </w:p>
          <w:p w14:paraId="23E3FF5F" w14:textId="77777777" w:rsidR="009E4A15" w:rsidRPr="008D7C54" w:rsidRDefault="009E4A15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4584FA67" w14:textId="2FBAC941" w:rsidR="00A81094" w:rsidRPr="008D7C54" w:rsidRDefault="00A81094" w:rsidP="00A81094">
            <w:pPr>
              <w:widowControl w:val="0"/>
              <w:suppressAutoHyphens/>
              <w:spacing w:after="0" w:line="276" w:lineRule="auto"/>
              <w:ind w:left="1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</w:tbl>
    <w:tbl>
      <w:tblPr>
        <w:tblW w:w="103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0"/>
        <w:gridCol w:w="7540"/>
      </w:tblGrid>
      <w:tr w:rsidR="008D7C54" w:rsidRPr="008D7C54" w14:paraId="122792BF" w14:textId="77777777" w:rsidTr="00623D26">
        <w:trPr>
          <w:trHeight w:val="84"/>
        </w:trPr>
        <w:tc>
          <w:tcPr>
            <w:tcW w:w="2840" w:type="dxa"/>
            <w:shd w:val="clear" w:color="auto" w:fill="auto"/>
          </w:tcPr>
          <w:p w14:paraId="3AB11E9C" w14:textId="6C5835F0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lastRenderedPageBreak/>
              <w:t>EDUCAŢIE ŞI FORMARE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37F020D0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noProof/>
                <w:color w:val="402C24"/>
                <w:kern w:val="1"/>
                <w:sz w:val="20"/>
                <w:szCs w:val="20"/>
              </w:rPr>
              <w:drawing>
                <wp:inline distT="0" distB="0" distL="0" distR="0" wp14:anchorId="535A13DA" wp14:editId="41B87A59">
                  <wp:extent cx="4791075" cy="857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3B0A" w:rsidRPr="008D7C54" w14:paraId="229FFFF3" w14:textId="77777777" w:rsidTr="00623D26">
        <w:trPr>
          <w:trHeight w:val="84"/>
        </w:trPr>
        <w:tc>
          <w:tcPr>
            <w:tcW w:w="2840" w:type="dxa"/>
            <w:shd w:val="clear" w:color="auto" w:fill="auto"/>
          </w:tcPr>
          <w:p w14:paraId="3AD856D2" w14:textId="77777777" w:rsidR="00313B0A" w:rsidRDefault="00313B0A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7540" w:type="dxa"/>
            <w:shd w:val="clear" w:color="auto" w:fill="auto"/>
            <w:vAlign w:val="bottom"/>
          </w:tcPr>
          <w:p w14:paraId="18878903" w14:textId="77777777" w:rsidR="00313B0A" w:rsidRPr="008D7C54" w:rsidRDefault="00313B0A" w:rsidP="008D7C54">
            <w:pPr>
              <w:widowControl w:val="0"/>
              <w:suppressLineNumbers/>
              <w:suppressAutoHyphens/>
              <w:spacing w:after="0" w:line="276" w:lineRule="auto"/>
              <w:jc w:val="right"/>
              <w:textAlignment w:val="bottom"/>
              <w:rPr>
                <w:rFonts w:ascii="Arial" w:eastAsia="SimSun" w:hAnsi="Arial" w:cs="Arial"/>
                <w:noProof/>
                <w:color w:val="402C24"/>
                <w:kern w:val="1"/>
                <w:sz w:val="20"/>
                <w:szCs w:val="20"/>
                <w:lang w:val="en-GB" w:eastAsia="en-GB"/>
              </w:rPr>
            </w:pPr>
          </w:p>
        </w:tc>
      </w:tr>
      <w:tr w:rsidR="00313B0A" w:rsidRPr="008D7C54" w14:paraId="417CC16E" w14:textId="77777777" w:rsidTr="00623D26">
        <w:trPr>
          <w:trHeight w:val="170"/>
        </w:trPr>
        <w:tc>
          <w:tcPr>
            <w:tcW w:w="2840" w:type="dxa"/>
            <w:shd w:val="clear" w:color="auto" w:fill="auto"/>
          </w:tcPr>
          <w:p w14:paraId="700B36CE" w14:textId="77777777" w:rsidR="00313B0A" w:rsidRDefault="00313B0A" w:rsidP="00313B0A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2021-2021</w:t>
            </w:r>
          </w:p>
          <w:p w14:paraId="316DFBCF" w14:textId="77777777" w:rsidR="00313B0A" w:rsidRPr="008D7C54" w:rsidRDefault="00313B0A" w:rsidP="008D7C54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7540" w:type="dxa"/>
            <w:shd w:val="clear" w:color="auto" w:fill="auto"/>
          </w:tcPr>
          <w:p w14:paraId="1C91B8EA" w14:textId="77777777" w:rsidR="00313B0A" w:rsidRDefault="00313B0A" w:rsidP="00313B0A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4E4FD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Consilier Orientare privind Cariera</w:t>
            </w:r>
          </w:p>
          <w:p w14:paraId="1D6FBB6E" w14:textId="2CD3E35A" w:rsidR="00313B0A" w:rsidRPr="004E4FD4" w:rsidRDefault="00313B0A" w:rsidP="00313B0A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4E4FD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Ministerul Muncii </w:t>
            </w:r>
            <w:r w:rsidR="00C3619C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4E4FD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</w:t>
            </w:r>
            <w:r w:rsidR="00C3619C" w:rsidRPr="004E4FD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Protec</w:t>
            </w:r>
            <w:r w:rsidR="00C3619C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="00C3619C" w:rsidRPr="004E4FD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iei</w:t>
            </w:r>
            <w:r w:rsidRPr="004E4FD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Sociale</w:t>
            </w: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și</w:t>
            </w:r>
            <w:r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Pr="004E4FD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Ministerul Educatiei, Cercet</w:t>
            </w:r>
            <w:r w:rsidR="00C3619C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4E4FD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rii </w:t>
            </w:r>
            <w:r w:rsidR="00C3619C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4E4FD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i Inov</w:t>
            </w:r>
            <w:r w:rsidR="00C3619C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4E4FD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rii.</w:t>
            </w:r>
          </w:p>
          <w:p w14:paraId="6361FEE7" w14:textId="77777777" w:rsidR="00313B0A" w:rsidRPr="008D7C54" w:rsidRDefault="00313B0A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313B0A" w:rsidRPr="008D7C54" w14:paraId="7947C11F" w14:textId="77777777" w:rsidTr="00623D26">
        <w:trPr>
          <w:trHeight w:val="170"/>
        </w:trPr>
        <w:tc>
          <w:tcPr>
            <w:tcW w:w="2840" w:type="dxa"/>
            <w:shd w:val="clear" w:color="auto" w:fill="auto"/>
          </w:tcPr>
          <w:p w14:paraId="50736C1E" w14:textId="77777777" w:rsidR="00313B0A" w:rsidRPr="008D7C54" w:rsidRDefault="00313B0A" w:rsidP="00313B0A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2017-2018</w:t>
            </w:r>
          </w:p>
          <w:p w14:paraId="30D6D0DF" w14:textId="77777777" w:rsidR="00313B0A" w:rsidRPr="008D7C54" w:rsidRDefault="00313B0A" w:rsidP="008D7C54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7540" w:type="dxa"/>
            <w:shd w:val="clear" w:color="auto" w:fill="auto"/>
          </w:tcPr>
          <w:p w14:paraId="0629CC7E" w14:textId="77777777" w:rsidR="00313B0A" w:rsidRPr="008D7C54" w:rsidRDefault="00313B0A" w:rsidP="00313B0A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Pshipedagogie Nivel 1 si 2</w:t>
            </w:r>
          </w:p>
          <w:p w14:paraId="0C96B839" w14:textId="56C4A7F9" w:rsidR="00313B0A" w:rsidRPr="004C7C0A" w:rsidRDefault="00313B0A" w:rsidP="00313B0A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4C7C0A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Universitate de Vest, Timi</w:t>
            </w:r>
            <w:r w:rsidR="00C3619C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4C7C0A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oara, </w:t>
            </w:r>
            <w:r w:rsidR="00CE69F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3C17D4B4" w14:textId="77777777" w:rsidR="00313B0A" w:rsidRPr="008D7C54" w:rsidRDefault="00313B0A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2A17FC2B" w14:textId="77777777" w:rsidTr="00623D26">
        <w:trPr>
          <w:trHeight w:val="170"/>
        </w:trPr>
        <w:tc>
          <w:tcPr>
            <w:tcW w:w="2840" w:type="dxa"/>
            <w:shd w:val="clear" w:color="auto" w:fill="auto"/>
          </w:tcPr>
          <w:p w14:paraId="1053FC1C" w14:textId="77777777" w:rsidR="00313B0A" w:rsidRPr="008D7C54" w:rsidRDefault="00313B0A" w:rsidP="00313B0A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2015 – </w:t>
            </w:r>
            <w:r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2017</w:t>
            </w:r>
          </w:p>
          <w:p w14:paraId="1E50E605" w14:textId="2F55488B" w:rsidR="008D7C54" w:rsidRPr="008D7C54" w:rsidRDefault="008D7C54" w:rsidP="008D7C54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7540" w:type="dxa"/>
            <w:shd w:val="clear" w:color="auto" w:fill="auto"/>
          </w:tcPr>
          <w:p w14:paraId="73DEFA94" w14:textId="58E06387" w:rsidR="00313B0A" w:rsidRPr="008D7C54" w:rsidRDefault="00313B0A" w:rsidP="00313B0A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Medic Rezident – Medicin</w:t>
            </w:r>
            <w:r w:rsidR="00C3619C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de Familile </w:t>
            </w:r>
          </w:p>
          <w:p w14:paraId="4C3FE84A" w14:textId="5988C5E5" w:rsidR="00313B0A" w:rsidRPr="008D7C54" w:rsidRDefault="00313B0A" w:rsidP="00313B0A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Universitatea de Medicină și Farmacie „Victor Babeș” Timișoara, 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4866C81E" w14:textId="77777777" w:rsidR="008D7C54" w:rsidRPr="008D7C54" w:rsidRDefault="008D7C54" w:rsidP="004E4FD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33377EAF" w14:textId="77777777" w:rsidTr="00623D26">
        <w:trPr>
          <w:trHeight w:val="170"/>
        </w:trPr>
        <w:tc>
          <w:tcPr>
            <w:tcW w:w="2840" w:type="dxa"/>
            <w:shd w:val="clear" w:color="auto" w:fill="auto"/>
          </w:tcPr>
          <w:p w14:paraId="7531CC38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2014-2015</w:t>
            </w:r>
          </w:p>
        </w:tc>
        <w:tc>
          <w:tcPr>
            <w:tcW w:w="7540" w:type="dxa"/>
            <w:shd w:val="clear" w:color="auto" w:fill="auto"/>
          </w:tcPr>
          <w:p w14:paraId="12746EF1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Medic Rezident – Cardiologie </w:t>
            </w:r>
          </w:p>
          <w:p w14:paraId="17D0CAED" w14:textId="3E351BC2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Universitatea de Medicină și Farmacie „Victor Babeș” Timișoara, 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4005A27D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7F291F46" w14:textId="77777777" w:rsidTr="00623D26">
        <w:trPr>
          <w:trHeight w:val="170"/>
        </w:trPr>
        <w:tc>
          <w:tcPr>
            <w:tcW w:w="2840" w:type="dxa"/>
            <w:shd w:val="clear" w:color="auto" w:fill="auto"/>
          </w:tcPr>
          <w:p w14:paraId="7303E147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2007-2012</w:t>
            </w:r>
          </w:p>
        </w:tc>
        <w:tc>
          <w:tcPr>
            <w:tcW w:w="7540" w:type="dxa"/>
            <w:shd w:val="clear" w:color="auto" w:fill="auto"/>
          </w:tcPr>
          <w:p w14:paraId="76E65B99" w14:textId="6ABD7397" w:rsidR="008D7C54" w:rsidRPr="008D7C54" w:rsidRDefault="00C3619C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Studii </w:t>
            </w:r>
            <w:r w:rsidR="008D7C54"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Doctora</w:t>
            </w:r>
            <w:r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le</w:t>
            </w:r>
            <w:r w:rsidR="008D7C54"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–</w:t>
            </w:r>
            <w:r w:rsidR="008D7C54"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Domeniul </w:t>
            </w:r>
            <w:r w:rsidR="008D7C54"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Medicin</w:t>
            </w:r>
            <w:r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</w:p>
          <w:p w14:paraId="7E54F1B1" w14:textId="339BB28B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Teza de doctorat ‚Patologia renala </w:t>
            </w:r>
            <w:r w:rsidR="00C3619C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la </w:t>
            </w: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copii</w:t>
            </w:r>
            <w:r w:rsidR="00C3619C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i</w:t>
            </w: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infectat cu HIV’</w:t>
            </w:r>
          </w:p>
          <w:p w14:paraId="1BC90FE9" w14:textId="623C7845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Universitatea de Medicină și Farmacie „Victor Babeș” Timișoara, 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0B7413D2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03643A0A" w14:textId="77777777" w:rsidTr="00623D26">
        <w:trPr>
          <w:trHeight w:val="170"/>
        </w:trPr>
        <w:tc>
          <w:tcPr>
            <w:tcW w:w="2840" w:type="dxa"/>
            <w:shd w:val="clear" w:color="auto" w:fill="auto"/>
          </w:tcPr>
          <w:p w14:paraId="67A1C547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2005-2010</w:t>
            </w:r>
          </w:p>
        </w:tc>
        <w:tc>
          <w:tcPr>
            <w:tcW w:w="7540" w:type="dxa"/>
            <w:shd w:val="clear" w:color="auto" w:fill="auto"/>
          </w:tcPr>
          <w:p w14:paraId="441A1095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Medic Rezident – Pediatrie</w:t>
            </w:r>
          </w:p>
          <w:p w14:paraId="36FAEB29" w14:textId="36184C8D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Universitatea de Medicină și Farmacie „Victor Babeș” Timișoara, 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531C653A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6C8ADEEB" w14:textId="77777777" w:rsidTr="00623D26">
        <w:trPr>
          <w:trHeight w:val="170"/>
        </w:trPr>
        <w:tc>
          <w:tcPr>
            <w:tcW w:w="2840" w:type="dxa"/>
            <w:shd w:val="clear" w:color="auto" w:fill="auto"/>
          </w:tcPr>
          <w:p w14:paraId="37134E8D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1998-2004</w:t>
            </w:r>
          </w:p>
        </w:tc>
        <w:tc>
          <w:tcPr>
            <w:tcW w:w="7540" w:type="dxa"/>
            <w:shd w:val="clear" w:color="auto" w:fill="auto"/>
          </w:tcPr>
          <w:p w14:paraId="7AB9448C" w14:textId="4A2ED197" w:rsidR="008D7C54" w:rsidRPr="008D7C54" w:rsidRDefault="00C3619C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Facultatea de </w:t>
            </w:r>
            <w:r w:rsidR="008D7C54"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Medicin</w:t>
            </w:r>
            <w:r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="008D7C54"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General</w:t>
            </w:r>
            <w:r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</w:p>
          <w:p w14:paraId="30879A15" w14:textId="1E94159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Universitatea de Medicină și Farmacie „Victor Babeș” Timișoara, </w:t>
            </w:r>
            <w:r w:rsidR="00CE69F1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</w:p>
          <w:p w14:paraId="5D2EEEC5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67BA8A89" w14:textId="77777777" w:rsidTr="00623D26">
        <w:trPr>
          <w:trHeight w:val="170"/>
        </w:trPr>
        <w:tc>
          <w:tcPr>
            <w:tcW w:w="2840" w:type="dxa"/>
            <w:shd w:val="clear" w:color="auto" w:fill="auto"/>
          </w:tcPr>
          <w:p w14:paraId="2696D808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1995-1997</w:t>
            </w:r>
          </w:p>
        </w:tc>
        <w:tc>
          <w:tcPr>
            <w:tcW w:w="7540" w:type="dxa"/>
            <w:shd w:val="clear" w:color="auto" w:fill="auto"/>
          </w:tcPr>
          <w:p w14:paraId="03EA6BB9" w14:textId="70ECEAB4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Diplom</w:t>
            </w:r>
            <w:r w:rsidR="00C3619C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- Medicin</w:t>
            </w:r>
            <w:r w:rsidR="00C3619C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de laborator (basic)</w:t>
            </w:r>
          </w:p>
          <w:p w14:paraId="53335041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Life Line Pathology &amp; Institute of Para Medical Science, </w:t>
            </w:r>
          </w:p>
          <w:p w14:paraId="729AA25B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Christian Para Medical Council, Vellore, India</w:t>
            </w:r>
          </w:p>
          <w:p w14:paraId="3153679C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42B4BAA3" w14:textId="77777777" w:rsidTr="00623D26">
        <w:trPr>
          <w:trHeight w:val="170"/>
        </w:trPr>
        <w:tc>
          <w:tcPr>
            <w:tcW w:w="2840" w:type="dxa"/>
            <w:shd w:val="clear" w:color="auto" w:fill="auto"/>
          </w:tcPr>
          <w:p w14:paraId="7A6192D1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1996-1997</w:t>
            </w:r>
          </w:p>
        </w:tc>
        <w:tc>
          <w:tcPr>
            <w:tcW w:w="7540" w:type="dxa"/>
            <w:shd w:val="clear" w:color="auto" w:fill="auto"/>
          </w:tcPr>
          <w:p w14:paraId="0C4A4F18" w14:textId="0CFDCF14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Diplom</w:t>
            </w:r>
            <w:r w:rsidR="00C3619C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– ECG </w:t>
            </w:r>
          </w:p>
          <w:p w14:paraId="19C9063E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Life Line Pathology &amp; Institute of Para Medical Science, </w:t>
            </w:r>
          </w:p>
          <w:p w14:paraId="500126AE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Christian Para Medical Council, Vellore, India</w:t>
            </w:r>
          </w:p>
          <w:p w14:paraId="5735B6DA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7543D3DD" w14:textId="77777777" w:rsidTr="00623D26">
        <w:trPr>
          <w:trHeight w:val="170"/>
        </w:trPr>
        <w:tc>
          <w:tcPr>
            <w:tcW w:w="2840" w:type="dxa"/>
            <w:shd w:val="clear" w:color="auto" w:fill="auto"/>
          </w:tcPr>
          <w:p w14:paraId="2A68D935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ind w:right="425"/>
              <w:jc w:val="right"/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2F5496"/>
                <w:spacing w:val="-6"/>
                <w:kern w:val="1"/>
                <w:sz w:val="20"/>
                <w:szCs w:val="20"/>
                <w:lang w:val="ro-RO" w:eastAsia="hi-IN" w:bidi="hi-IN"/>
              </w:rPr>
              <w:t>1997-1998</w:t>
            </w:r>
          </w:p>
        </w:tc>
        <w:tc>
          <w:tcPr>
            <w:tcW w:w="7540" w:type="dxa"/>
            <w:shd w:val="clear" w:color="auto" w:fill="auto"/>
          </w:tcPr>
          <w:p w14:paraId="13617F81" w14:textId="00362FF2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Diplom</w:t>
            </w:r>
            <w:r w:rsidR="00C3619C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de management </w:t>
            </w:r>
            <w:r w:rsidR="00C3619C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Pr="008D7C54">
              <w:rPr>
                <w:rFonts w:ascii="Arial" w:eastAsia="SimSun" w:hAnsi="Arial" w:cs="Arial"/>
                <w:color w:val="0E4093"/>
                <w:spacing w:val="-6"/>
                <w:kern w:val="1"/>
                <w:sz w:val="20"/>
                <w:szCs w:val="20"/>
                <w:lang w:val="ro-RO" w:eastAsia="hi-IN" w:bidi="hi-IN"/>
              </w:rPr>
              <w:t>n export marketing</w:t>
            </w:r>
          </w:p>
          <w:p w14:paraId="1E6522A6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  <w:t>Indian institute of Export, India</w:t>
            </w:r>
          </w:p>
          <w:p w14:paraId="28EF0948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0000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</w:tbl>
    <w:p w14:paraId="4623B4C7" w14:textId="77777777" w:rsidR="008D7C54" w:rsidRPr="008D7C54" w:rsidRDefault="008D7C54" w:rsidP="008D7C54">
      <w:pPr>
        <w:widowControl w:val="0"/>
        <w:suppressAutoHyphens/>
        <w:spacing w:after="0" w:line="276" w:lineRule="auto"/>
        <w:jc w:val="center"/>
        <w:rPr>
          <w:rFonts w:ascii="Arial" w:eastAsia="SimSun" w:hAnsi="Arial" w:cs="Arial"/>
          <w:color w:val="FF0000"/>
          <w:spacing w:val="-6"/>
          <w:kern w:val="1"/>
          <w:sz w:val="20"/>
          <w:szCs w:val="20"/>
          <w:lang w:val="ro-RO" w:eastAsia="hi-IN" w:bidi="hi-I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D7C54" w:rsidRPr="008D7C54" w14:paraId="28023977" w14:textId="77777777" w:rsidTr="00D40BB6">
        <w:trPr>
          <w:trHeight w:val="170"/>
        </w:trPr>
        <w:tc>
          <w:tcPr>
            <w:tcW w:w="2835" w:type="dxa"/>
            <w:shd w:val="clear" w:color="auto" w:fill="auto"/>
          </w:tcPr>
          <w:p w14:paraId="0AA4A767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COMPETENΤE PERSONALE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69B6E1D3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noProof/>
                <w:color w:val="402C24"/>
                <w:kern w:val="1"/>
                <w:sz w:val="20"/>
                <w:szCs w:val="20"/>
              </w:rPr>
              <w:drawing>
                <wp:inline distT="0" distB="0" distL="0" distR="0" wp14:anchorId="5D3A6E3D" wp14:editId="25A4060F">
                  <wp:extent cx="4791075" cy="857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C54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</w:p>
        </w:tc>
      </w:tr>
    </w:tbl>
    <w:p w14:paraId="78634D96" w14:textId="77777777" w:rsidR="008D7C54" w:rsidRPr="008D7C54" w:rsidRDefault="008D7C54" w:rsidP="008D7C54">
      <w:pPr>
        <w:widowControl w:val="0"/>
        <w:suppressAutoHyphens/>
        <w:spacing w:after="0" w:line="276" w:lineRule="auto"/>
        <w:rPr>
          <w:rFonts w:ascii="Arial" w:eastAsia="SimSun" w:hAnsi="Arial" w:cs="Arial"/>
          <w:color w:val="FF0000"/>
          <w:spacing w:val="-6"/>
          <w:kern w:val="1"/>
          <w:sz w:val="20"/>
          <w:szCs w:val="20"/>
          <w:lang w:val="ro-RO" w:eastAsia="hi-IN" w:bidi="hi-IN"/>
        </w:rPr>
      </w:pPr>
    </w:p>
    <w:tbl>
      <w:tblPr>
        <w:tblpPr w:topFromText="6" w:bottomFromText="170" w:vertAnchor="text" w:tblpY="6"/>
        <w:tblW w:w="10376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D7C54" w:rsidRPr="008D7C54" w14:paraId="4BBA02DD" w14:textId="77777777" w:rsidTr="009E4A15">
        <w:trPr>
          <w:cantSplit/>
          <w:trHeight w:val="255"/>
        </w:trPr>
        <w:tc>
          <w:tcPr>
            <w:tcW w:w="28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4A47F03" w14:textId="77777777" w:rsidR="008D7C54" w:rsidRPr="008D7C54" w:rsidRDefault="008D7C54" w:rsidP="008D7C54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Limba(i) maternă(e)</w:t>
            </w:r>
          </w:p>
        </w:tc>
        <w:tc>
          <w:tcPr>
            <w:tcW w:w="7542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</w:tcPr>
          <w:p w14:paraId="05A951F6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Hindi</w:t>
            </w:r>
          </w:p>
        </w:tc>
      </w:tr>
      <w:tr w:rsidR="008D7C54" w:rsidRPr="008D7C54" w14:paraId="5520EE67" w14:textId="77777777" w:rsidTr="009E4A15">
        <w:trPr>
          <w:cantSplit/>
          <w:trHeight w:val="340"/>
        </w:trPr>
        <w:tc>
          <w:tcPr>
            <w:tcW w:w="28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A0CB07A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7542" w:type="dxa"/>
            <w:gridSpan w:val="5"/>
            <w:tcBorders>
              <w:top w:val="nil"/>
              <w:left w:val="nil"/>
              <w:bottom w:val="single" w:sz="4" w:space="0" w:color="0E4194"/>
            </w:tcBorders>
            <w:shd w:val="clear" w:color="auto" w:fill="auto"/>
          </w:tcPr>
          <w:p w14:paraId="13DB0A25" w14:textId="77777777" w:rsidR="008D7C54" w:rsidRPr="008D7C54" w:rsidRDefault="008D7C54" w:rsidP="008D7C54">
            <w:pPr>
              <w:widowControl w:val="0"/>
              <w:suppressLineNumbers/>
              <w:suppressAutoHyphens/>
              <w:spacing w:before="62" w:after="0" w:line="276" w:lineRule="auto"/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32E0379D" w14:textId="77777777" w:rsidTr="009E4A15">
        <w:trPr>
          <w:cantSplit/>
          <w:trHeight w:val="340"/>
        </w:trPr>
        <w:tc>
          <w:tcPr>
            <w:tcW w:w="2834" w:type="dxa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66D1C3" w14:textId="77777777" w:rsidR="008D7C54" w:rsidRPr="008D7C54" w:rsidRDefault="008D7C54" w:rsidP="008D7C54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Alte limbi străine cunoscute</w:t>
            </w:r>
          </w:p>
        </w:tc>
        <w:tc>
          <w:tcPr>
            <w:tcW w:w="3042" w:type="dxa"/>
            <w:gridSpan w:val="2"/>
            <w:tcBorders>
              <w:top w:val="nil"/>
              <w:left w:val="nil"/>
              <w:bottom w:val="single" w:sz="4" w:space="0" w:color="0E4194"/>
              <w:right w:val="nil"/>
            </w:tcBorders>
            <w:shd w:val="clear" w:color="auto" w:fill="auto"/>
            <w:vAlign w:val="center"/>
          </w:tcPr>
          <w:p w14:paraId="628A18B4" w14:textId="7E6B5D60" w:rsidR="008D7C54" w:rsidRPr="008D7C54" w:rsidRDefault="00C3619C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="008D7C54" w:rsidRPr="008D7C54"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NΤELEGERE </w:t>
            </w:r>
          </w:p>
        </w:tc>
        <w:tc>
          <w:tcPr>
            <w:tcW w:w="2999" w:type="dxa"/>
            <w:gridSpan w:val="2"/>
            <w:tcBorders>
              <w:top w:val="single" w:sz="4" w:space="0" w:color="0E4194"/>
              <w:left w:val="nil"/>
              <w:bottom w:val="single" w:sz="4" w:space="0" w:color="0E4194"/>
              <w:right w:val="single" w:sz="4" w:space="0" w:color="0E4194"/>
            </w:tcBorders>
            <w:shd w:val="clear" w:color="auto" w:fill="auto"/>
            <w:vAlign w:val="center"/>
          </w:tcPr>
          <w:p w14:paraId="66E29CC3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VORBIRE </w:t>
            </w:r>
          </w:p>
        </w:tc>
        <w:tc>
          <w:tcPr>
            <w:tcW w:w="1501" w:type="dxa"/>
            <w:tcBorders>
              <w:top w:val="single" w:sz="4" w:space="0" w:color="0E4194"/>
              <w:left w:val="single" w:sz="4" w:space="0" w:color="0E4194"/>
              <w:bottom w:val="single" w:sz="4" w:space="0" w:color="0E4194"/>
              <w:right w:val="nil"/>
            </w:tcBorders>
            <w:shd w:val="clear" w:color="auto" w:fill="auto"/>
            <w:vAlign w:val="center"/>
          </w:tcPr>
          <w:p w14:paraId="1EA4C9D8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SCRIERE </w:t>
            </w:r>
          </w:p>
        </w:tc>
      </w:tr>
      <w:tr w:rsidR="008D7C54" w:rsidRPr="008D7C54" w14:paraId="3F193FBB" w14:textId="77777777" w:rsidTr="009E4A15">
        <w:trPr>
          <w:cantSplit/>
          <w:trHeight w:val="340"/>
        </w:trPr>
        <w:tc>
          <w:tcPr>
            <w:tcW w:w="2834" w:type="dxa"/>
            <w:vMerge/>
            <w:tcBorders>
              <w:top w:val="single" w:sz="4" w:space="0" w:color="0E4194"/>
              <w:bottom w:val="nil"/>
              <w:right w:val="nil"/>
            </w:tcBorders>
            <w:shd w:val="clear" w:color="auto" w:fill="auto"/>
          </w:tcPr>
          <w:p w14:paraId="5EC25B33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1544" w:type="dxa"/>
            <w:tcBorders>
              <w:top w:val="single" w:sz="4" w:space="0" w:color="0E4194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319336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Ascultare </w:t>
            </w:r>
          </w:p>
        </w:tc>
        <w:tc>
          <w:tcPr>
            <w:tcW w:w="1498" w:type="dxa"/>
            <w:tcBorders>
              <w:top w:val="single" w:sz="4" w:space="0" w:color="0E4194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5E956BC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Citire </w:t>
            </w:r>
          </w:p>
        </w:tc>
        <w:tc>
          <w:tcPr>
            <w:tcW w:w="1499" w:type="dxa"/>
            <w:tcBorders>
              <w:top w:val="single" w:sz="4" w:space="0" w:color="0E4194"/>
              <w:bottom w:val="single" w:sz="4" w:space="0" w:color="auto"/>
            </w:tcBorders>
            <w:shd w:val="clear" w:color="auto" w:fill="auto"/>
            <w:vAlign w:val="center"/>
          </w:tcPr>
          <w:p w14:paraId="23B13527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Participare la conversaţie </w:t>
            </w:r>
          </w:p>
        </w:tc>
        <w:tc>
          <w:tcPr>
            <w:tcW w:w="1500" w:type="dxa"/>
            <w:tcBorders>
              <w:top w:val="single" w:sz="4" w:space="0" w:color="0E4194"/>
              <w:bottom w:val="single" w:sz="4" w:space="0" w:color="auto"/>
              <w:right w:val="single" w:sz="4" w:space="0" w:color="0E4194"/>
            </w:tcBorders>
            <w:shd w:val="clear" w:color="auto" w:fill="auto"/>
            <w:vAlign w:val="center"/>
          </w:tcPr>
          <w:p w14:paraId="6050DE40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Discurs oral </w:t>
            </w:r>
          </w:p>
        </w:tc>
        <w:tc>
          <w:tcPr>
            <w:tcW w:w="1501" w:type="dxa"/>
            <w:tcBorders>
              <w:top w:val="single" w:sz="4" w:space="0" w:color="0E4194"/>
              <w:left w:val="single" w:sz="4" w:space="0" w:color="0E4194"/>
              <w:bottom w:val="single" w:sz="4" w:space="0" w:color="0E4194"/>
              <w:right w:val="nil"/>
            </w:tcBorders>
            <w:shd w:val="clear" w:color="auto" w:fill="auto"/>
            <w:vAlign w:val="center"/>
          </w:tcPr>
          <w:p w14:paraId="196B2939" w14:textId="77777777" w:rsidR="008D7C54" w:rsidRPr="008D7C54" w:rsidRDefault="008D7C54" w:rsidP="008D7C54">
            <w:pPr>
              <w:widowControl w:val="0"/>
              <w:suppressLineNumbers/>
              <w:suppressAutoHyphens/>
              <w:spacing w:before="62" w:after="0" w:line="276" w:lineRule="auto"/>
              <w:rPr>
                <w:rFonts w:ascii="Arial" w:eastAsia="SimSun" w:hAnsi="Arial" w:cs="Arial"/>
                <w:color w:val="404040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1DAFECF7" w14:textId="77777777" w:rsidTr="009E4A15">
        <w:trPr>
          <w:cantSplit/>
          <w:trHeight w:val="283"/>
        </w:trPr>
        <w:tc>
          <w:tcPr>
            <w:tcW w:w="28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6AEC279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Engleza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67781F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7800C5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  <w:tc>
          <w:tcPr>
            <w:tcW w:w="1499" w:type="dxa"/>
            <w:tcBorders>
              <w:top w:val="single" w:sz="4" w:space="0" w:color="0E4194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C278A9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C2 </w:t>
            </w:r>
          </w:p>
        </w:tc>
        <w:tc>
          <w:tcPr>
            <w:tcW w:w="1500" w:type="dxa"/>
            <w:tcBorders>
              <w:top w:val="single" w:sz="4" w:space="0" w:color="0E4194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9B9EDF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C2 </w:t>
            </w:r>
          </w:p>
        </w:tc>
        <w:tc>
          <w:tcPr>
            <w:tcW w:w="1501" w:type="dxa"/>
            <w:tcBorders>
              <w:top w:val="single" w:sz="4" w:space="0" w:color="0E4194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B2AA2AF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</w:tr>
      <w:tr w:rsidR="008D7C54" w:rsidRPr="008D7C54" w14:paraId="5FF00586" w14:textId="77777777" w:rsidTr="009E4A15">
        <w:trPr>
          <w:cantSplit/>
          <w:trHeight w:val="283"/>
        </w:trPr>
        <w:tc>
          <w:tcPr>
            <w:tcW w:w="28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1228DF6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Romana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ACBBC2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C2 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ABCD74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F5C786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C2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F442F6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C2 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FB9A4B2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C2 </w:t>
            </w:r>
          </w:p>
        </w:tc>
      </w:tr>
      <w:tr w:rsidR="008D7C54" w:rsidRPr="008D7C54" w14:paraId="0B113144" w14:textId="77777777" w:rsidTr="009E4A15">
        <w:trPr>
          <w:cantSplit/>
          <w:trHeight w:val="283"/>
        </w:trPr>
        <w:tc>
          <w:tcPr>
            <w:tcW w:w="28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732C3F1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Gujarati 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93D8F5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F6F1C4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A5BFF8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C29025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720A972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</w:tr>
      <w:tr w:rsidR="008D7C54" w:rsidRPr="008D7C54" w14:paraId="3743B2A6" w14:textId="77777777" w:rsidTr="009E4A15">
        <w:trPr>
          <w:cantSplit/>
          <w:trHeight w:val="283"/>
        </w:trPr>
        <w:tc>
          <w:tcPr>
            <w:tcW w:w="2834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D9BAFAF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Sindhi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0E4194"/>
              <w:right w:val="nil"/>
            </w:tcBorders>
            <w:shd w:val="clear" w:color="auto" w:fill="auto"/>
            <w:vAlign w:val="center"/>
          </w:tcPr>
          <w:p w14:paraId="48AF85F8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0E4194"/>
              <w:right w:val="nil"/>
            </w:tcBorders>
            <w:shd w:val="clear" w:color="auto" w:fill="auto"/>
            <w:vAlign w:val="center"/>
          </w:tcPr>
          <w:p w14:paraId="10B35A2E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A1</w:t>
            </w:r>
          </w:p>
        </w:tc>
        <w:tc>
          <w:tcPr>
            <w:tcW w:w="1499" w:type="dxa"/>
            <w:tcBorders>
              <w:top w:val="single" w:sz="4" w:space="0" w:color="auto"/>
              <w:left w:val="nil"/>
              <w:bottom w:val="single" w:sz="4" w:space="0" w:color="0E4194"/>
              <w:right w:val="nil"/>
            </w:tcBorders>
            <w:shd w:val="clear" w:color="auto" w:fill="auto"/>
            <w:vAlign w:val="center"/>
          </w:tcPr>
          <w:p w14:paraId="4B975D71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0E4194"/>
              <w:right w:val="nil"/>
            </w:tcBorders>
            <w:shd w:val="clear" w:color="auto" w:fill="auto"/>
            <w:vAlign w:val="center"/>
          </w:tcPr>
          <w:p w14:paraId="08E8A3E0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C2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0E4194"/>
            </w:tcBorders>
            <w:shd w:val="clear" w:color="auto" w:fill="auto"/>
            <w:vAlign w:val="center"/>
          </w:tcPr>
          <w:p w14:paraId="5FE38A76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A1</w:t>
            </w:r>
          </w:p>
        </w:tc>
      </w:tr>
    </w:tbl>
    <w:p w14:paraId="3B2965B8" w14:textId="574FC410" w:rsidR="008D7C54" w:rsidRDefault="008D7C54" w:rsidP="008D7C54">
      <w:pPr>
        <w:widowControl w:val="0"/>
        <w:suppressAutoHyphens/>
        <w:spacing w:after="0" w:line="276" w:lineRule="auto"/>
        <w:ind w:left="2836"/>
        <w:rPr>
          <w:rFonts w:ascii="Arial" w:eastAsia="SimSun" w:hAnsi="Arial" w:cs="Arial"/>
          <w:color w:val="0E4194"/>
          <w:spacing w:val="-6"/>
          <w:kern w:val="1"/>
          <w:sz w:val="20"/>
          <w:szCs w:val="20"/>
          <w:lang w:val="ro-RO" w:eastAsia="hi-IN" w:bidi="hi-IN"/>
        </w:rPr>
      </w:pPr>
      <w:r w:rsidRPr="008D7C54">
        <w:rPr>
          <w:rFonts w:ascii="Arial" w:eastAsia="SimSun" w:hAnsi="Arial" w:cs="Arial"/>
          <w:color w:val="0E4194"/>
          <w:spacing w:val="-6"/>
          <w:kern w:val="1"/>
          <w:sz w:val="20"/>
          <w:szCs w:val="20"/>
          <w:lang w:val="ro-RO" w:eastAsia="hi-IN" w:bidi="hi-IN"/>
        </w:rPr>
        <w:lastRenderedPageBreak/>
        <w:t>Levels: A1/A2: Basic user - B1/B2: Independent user - C1/C2: Proficient user</w:t>
      </w:r>
      <w:r w:rsidRPr="008D7C54">
        <w:rPr>
          <w:rFonts w:ascii="Arial" w:eastAsia="SimSun" w:hAnsi="Arial" w:cs="Arial"/>
          <w:color w:val="0E4194"/>
          <w:spacing w:val="-6"/>
          <w:kern w:val="1"/>
          <w:sz w:val="20"/>
          <w:szCs w:val="20"/>
          <w:lang w:val="ro-RO" w:eastAsia="hi-IN" w:bidi="hi-IN"/>
        </w:rPr>
        <w:br/>
        <w:t>Common European Framework of Reference for Languages</w:t>
      </w:r>
    </w:p>
    <w:p w14:paraId="2A216BF0" w14:textId="5F368CA9" w:rsidR="004E4FD4" w:rsidRDefault="004E4FD4" w:rsidP="008D7C54">
      <w:pPr>
        <w:widowControl w:val="0"/>
        <w:suppressAutoHyphens/>
        <w:spacing w:after="0" w:line="276" w:lineRule="auto"/>
        <w:ind w:left="2836"/>
        <w:rPr>
          <w:rFonts w:ascii="Arial" w:eastAsia="SimSun" w:hAnsi="Arial" w:cs="Arial"/>
          <w:color w:val="0E4194"/>
          <w:spacing w:val="-6"/>
          <w:kern w:val="1"/>
          <w:sz w:val="20"/>
          <w:szCs w:val="20"/>
          <w:lang w:val="ro-RO" w:eastAsia="hi-IN" w:bidi="hi-IN"/>
        </w:rPr>
      </w:pPr>
    </w:p>
    <w:p w14:paraId="4ABF0B42" w14:textId="77777777" w:rsidR="004E4FD4" w:rsidRPr="008D7C54" w:rsidRDefault="004E4FD4" w:rsidP="008D7C54">
      <w:pPr>
        <w:widowControl w:val="0"/>
        <w:suppressAutoHyphens/>
        <w:spacing w:after="0" w:line="276" w:lineRule="auto"/>
        <w:ind w:left="2836"/>
        <w:rPr>
          <w:rFonts w:ascii="Arial" w:eastAsia="SimSun" w:hAnsi="Arial" w:cs="Arial"/>
          <w:color w:val="0E4194"/>
          <w:spacing w:val="-6"/>
          <w:kern w:val="1"/>
          <w:sz w:val="20"/>
          <w:szCs w:val="20"/>
          <w:lang w:val="ro-RO"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D7C54" w:rsidRPr="008D7C54" w14:paraId="3BD7774B" w14:textId="77777777" w:rsidTr="00D40BB6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E300E66" w14:textId="77777777" w:rsidR="008D7C54" w:rsidRPr="008D7C54" w:rsidRDefault="008D7C54" w:rsidP="008D7C54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Competenţe de comunicare, aptitudini</w:t>
            </w: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br/>
              <w:t xml:space="preserve">organizatorice/managerial si  abilităţi sociale </w:t>
            </w:r>
          </w:p>
        </w:tc>
        <w:tc>
          <w:tcPr>
            <w:tcW w:w="7542" w:type="dxa"/>
            <w:shd w:val="clear" w:color="auto" w:fill="auto"/>
          </w:tcPr>
          <w:p w14:paraId="54A52EA1" w14:textId="7D6ED289" w:rsidR="008D7C54" w:rsidRPr="008D7C54" w:rsidRDefault="008D7C54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capacitate de adaptare la mediile multiculturale, obţinută prin experienţa de consilier pentru studen</w:t>
            </w:r>
            <w:r w:rsidR="00C3619C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</w:t>
            </w:r>
            <w:r w:rsidR="00C3619C"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str</w:t>
            </w:r>
            <w:r w:rsidR="00C3619C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="00C3619C"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ini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C3619C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la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Departamentului de Relaţii Internaţionale al Universităţii de Medicină şi Farmacie </w:t>
            </w:r>
            <w:r w:rsidR="00705C39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‚Victor Babes’, 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Timişoara.</w:t>
            </w:r>
          </w:p>
          <w:p w14:paraId="29E2CCC2" w14:textId="7F935C97" w:rsidR="00705C39" w:rsidRDefault="00705C39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abilita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de comunicare 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exprimare 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n diferite limbi</w:t>
            </w:r>
            <w:r w:rsidR="006D0E2D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(poliglot)</w:t>
            </w:r>
          </w:p>
          <w:p w14:paraId="5FFAAC94" w14:textId="46BBB385" w:rsidR="008D7C54" w:rsidRPr="008D7C54" w:rsidRDefault="008D7C54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experienţă în organizarea de evenimente ştiinţifice naţionale şi internaţionale </w:t>
            </w:r>
          </w:p>
          <w:p w14:paraId="2EBB9EA8" w14:textId="36ECE6BC" w:rsidR="008D7C54" w:rsidRPr="008D7C54" w:rsidRDefault="008D7C54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experien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a ob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inut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prin proie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c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te traduse </w:t>
            </w:r>
          </w:p>
          <w:p w14:paraId="6EC2544B" w14:textId="6E05479E" w:rsidR="008D7C54" w:rsidRPr="008D7C54" w:rsidRDefault="008D7C54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traduc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tor </w:t>
            </w:r>
            <w:r w:rsidR="006D0E2D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- T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ribunal, </w:t>
            </w:r>
            <w:r w:rsidR="006B00A5"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județul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Timi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="005A7867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</w:p>
          <w:p w14:paraId="3028A31B" w14:textId="132EC6CC" w:rsidR="008D7C54" w:rsidRPr="008D7C54" w:rsidRDefault="008D7C54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consular onorific</w:t>
            </w:r>
            <w:r w:rsidR="00752EB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-1</w:t>
            </w:r>
            <w:r w:rsidR="00752EB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vertAlign w:val="superscript"/>
                <w:lang w:val="ro-RO" w:eastAsia="hi-IN" w:bidi="hi-IN"/>
              </w:rPr>
              <w:t xml:space="preserve">ST </w:t>
            </w:r>
            <w:r w:rsidR="00752EB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secretary to the chair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– a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m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basador </w:t>
            </w:r>
            <w:r w:rsidR="000724E8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I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ndie, </w:t>
            </w:r>
            <w:r w:rsidR="000724E8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T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imi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oara</w:t>
            </w:r>
          </w:p>
          <w:p w14:paraId="2205FEFA" w14:textId="3993410F" w:rsidR="008D7C54" w:rsidRPr="008D7C54" w:rsidRDefault="008D7C54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pre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edinte – 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As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ocia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ția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Studenților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I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ndien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i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(peste 500 de studen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i</w:t>
            </w:r>
            <w:r w:rsidR="00752EB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; 1999-2007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)</w:t>
            </w:r>
          </w:p>
          <w:p w14:paraId="5B139130" w14:textId="179A49EB" w:rsidR="008D7C54" w:rsidRPr="008D7C54" w:rsidRDefault="008D7C54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voluntar –</w:t>
            </w:r>
            <w:r w:rsidR="00752EB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refugee camp, Timi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="00752EB1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oara</w:t>
            </w:r>
          </w:p>
          <w:p w14:paraId="18B5CC83" w14:textId="77777777" w:rsidR="008D7C54" w:rsidRPr="008D7C54" w:rsidRDefault="008D7C54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experienţă în domeniul managementului echipei, obţinută în context profesional</w:t>
            </w:r>
          </w:p>
          <w:p w14:paraId="016175C5" w14:textId="27D7677A" w:rsidR="00705C39" w:rsidRDefault="008D7C54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c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l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torii 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n grup</w:t>
            </w:r>
          </w:p>
          <w:p w14:paraId="11736A8D" w14:textId="178F5771" w:rsidR="008D7C54" w:rsidRPr="008D7C54" w:rsidRDefault="00705C39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punctualitate, capacitate de 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a </w:t>
            </w: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lucra sub presiune, 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n ritm alert</w:t>
            </w:r>
            <w:r w:rsidR="008D7C54"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</w:p>
          <w:p w14:paraId="13CB561A" w14:textId="16D6D44C" w:rsidR="008D7C54" w:rsidRPr="008D7C54" w:rsidRDefault="008D7C54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bun spirit de echip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</w:p>
          <w:p w14:paraId="7AB2E3BB" w14:textId="4B9AACE6" w:rsidR="008D7C54" w:rsidRPr="008D7C54" w:rsidRDefault="008D7C54" w:rsidP="008D7C54">
            <w:pPr>
              <w:widowControl w:val="0"/>
              <w:numPr>
                <w:ilvl w:val="0"/>
                <w:numId w:val="3"/>
              </w:numPr>
              <w:suppressLineNumbers/>
              <w:suppressAutoHyphens/>
              <w:autoSpaceDE w:val="0"/>
              <w:spacing w:after="0" w:line="276" w:lineRule="auto"/>
              <w:ind w:left="427" w:hanging="284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spirit de ini</w:t>
            </w:r>
            <w:r w:rsidR="006B00A5">
              <w:rPr>
                <w:rFonts w:ascii="Arial" w:eastAsia="SimSun" w:hAnsi="Arial" w:cs="Arial"/>
                <w:spacing w:val="-6"/>
                <w:kern w:val="1"/>
                <w:sz w:val="20"/>
                <w:szCs w:val="20"/>
                <w:lang w:val="ro-RO" w:eastAsia="hi-IN" w:bidi="hi-IN"/>
              </w:rPr>
              <w:t>țiativă</w:t>
            </w:r>
          </w:p>
        </w:tc>
      </w:tr>
    </w:tbl>
    <w:p w14:paraId="5408438C" w14:textId="56C7D3FE" w:rsidR="008D7C54" w:rsidRPr="008D7C54" w:rsidRDefault="008D7C54" w:rsidP="008D7C54">
      <w:pPr>
        <w:widowControl w:val="0"/>
        <w:suppressAutoHyphens/>
        <w:spacing w:after="0" w:line="276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</w:pPr>
      <w:r w:rsidRPr="008D7C54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  <w:tab/>
        <w:t xml:space="preserve">     </w:t>
      </w:r>
      <w:r w:rsidRPr="008D7C54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  <w:tab/>
      </w:r>
      <w:r w:rsidRPr="008D7C54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  <w:tab/>
      </w:r>
      <w:r w:rsidRPr="008D7C54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  <w:tab/>
      </w:r>
      <w:r w:rsidRPr="008D7C54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  <w:tab/>
      </w:r>
      <w:r w:rsidRPr="008D7C54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  <w:tab/>
      </w:r>
      <w:r w:rsidRPr="008D7C54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  <w:tab/>
      </w:r>
      <w:r w:rsidRPr="008D7C54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  <w:tab/>
      </w:r>
      <w:r w:rsidRPr="008D7C54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  <w:tab/>
      </w:r>
      <w:r w:rsidRPr="008D7C54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  <w:tab/>
      </w:r>
    </w:p>
    <w:p w14:paraId="1004FF5D" w14:textId="77777777" w:rsidR="008D7C54" w:rsidRPr="008D7C54" w:rsidRDefault="008D7C54" w:rsidP="008D7C54">
      <w:pPr>
        <w:widowControl w:val="0"/>
        <w:suppressAutoHyphens/>
        <w:spacing w:after="0" w:line="276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</w:pPr>
      <w:r w:rsidRPr="008D7C54"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  <w:tab/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8D7C54" w:rsidRPr="008D7C54" w14:paraId="48CD6786" w14:textId="77777777" w:rsidTr="00D40BB6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AC53EB2" w14:textId="77777777" w:rsidR="008D7C54" w:rsidRPr="008D7C54" w:rsidRDefault="008D7C54" w:rsidP="008D7C54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Competenţe digitale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6C02F712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AUTOEVALUARE</w:t>
            </w:r>
          </w:p>
        </w:tc>
      </w:tr>
      <w:tr w:rsidR="008D7C54" w:rsidRPr="008D7C54" w14:paraId="31DF0FA7" w14:textId="77777777" w:rsidTr="00D40BB6">
        <w:tblPrEx>
          <w:tblCellMar>
            <w:left w:w="227" w:type="dxa"/>
            <w:right w:w="227" w:type="dxa"/>
          </w:tblCellMar>
        </w:tblPrEx>
        <w:trPr>
          <w:trHeight w:val="478"/>
        </w:trPr>
        <w:tc>
          <w:tcPr>
            <w:tcW w:w="2834" w:type="dxa"/>
            <w:vMerge/>
            <w:shd w:val="clear" w:color="auto" w:fill="auto"/>
          </w:tcPr>
          <w:p w14:paraId="0B094E6F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14:paraId="7F12A820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Procesarea informaţiei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9C8CF7C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Comunicare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7CC8543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Creare de conţinut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7C214489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Securitate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234F3CE0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center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Rezolvarea de probleme</w:t>
            </w:r>
          </w:p>
        </w:tc>
      </w:tr>
      <w:tr w:rsidR="008D7C54" w:rsidRPr="008D7C54" w14:paraId="5BBB7069" w14:textId="77777777" w:rsidTr="00D40BB6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55684EEF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DA91BCA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Utilizator Experimentat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7B9BDC9C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Utilizator Experimentat 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56B50C6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Utilizator Experimentat 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21067866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Utilizator Experimentat 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14:paraId="1045AAF0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before="28" w:after="0" w:line="276" w:lineRule="auto"/>
              <w:jc w:val="center"/>
              <w:textAlignment w:val="center"/>
              <w:rPr>
                <w:rFonts w:ascii="Arial" w:eastAsia="SimSun" w:hAnsi="Arial" w:cs="Arial"/>
                <w:caps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Utilizator Experimentat  </w:t>
            </w:r>
          </w:p>
        </w:tc>
      </w:tr>
      <w:tr w:rsidR="008D7C54" w:rsidRPr="008D7C54" w14:paraId="12BA7BF1" w14:textId="77777777" w:rsidTr="00D40BB6">
        <w:trPr>
          <w:cantSplit/>
          <w:trHeight w:val="344"/>
        </w:trPr>
        <w:tc>
          <w:tcPr>
            <w:tcW w:w="2834" w:type="dxa"/>
            <w:shd w:val="clear" w:color="auto" w:fill="auto"/>
          </w:tcPr>
          <w:p w14:paraId="40D440F7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29CD0EE3" w14:textId="77777777" w:rsidR="008D7C54" w:rsidRPr="008D7C54" w:rsidRDefault="008D7C54" w:rsidP="008D7C54">
            <w:pPr>
              <w:widowControl w:val="0"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Niveluri: Utilizator elementar  -  Utilizator independent  -  Utilizator experimentat </w:t>
            </w:r>
          </w:p>
          <w:p w14:paraId="5F6FBE28" w14:textId="77777777" w:rsidR="0007181C" w:rsidRDefault="0007181C" w:rsidP="008D7C54">
            <w:pPr>
              <w:widowControl w:val="0"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000080"/>
                <w:spacing w:val="-6"/>
                <w:kern w:val="1"/>
                <w:sz w:val="20"/>
                <w:szCs w:val="20"/>
                <w:u w:val="single"/>
              </w:rPr>
            </w:pPr>
            <w:r w:rsidRPr="0007181C">
              <w:rPr>
                <w:rFonts w:ascii="Arial" w:eastAsia="SimSun" w:hAnsi="Arial" w:cs="Arial"/>
                <w:color w:val="000080"/>
                <w:spacing w:val="-6"/>
                <w:kern w:val="1"/>
                <w:sz w:val="20"/>
                <w:szCs w:val="20"/>
                <w:u w:val="single"/>
              </w:rPr>
              <w:t>https://europa.eu/europass/ro/how-describe-my-digital-skills</w:t>
            </w:r>
          </w:p>
          <w:p w14:paraId="3AC0D50F" w14:textId="3F7AA744" w:rsidR="0007181C" w:rsidRPr="0007181C" w:rsidRDefault="0007181C" w:rsidP="008D7C54">
            <w:pPr>
              <w:widowControl w:val="0"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000080"/>
                <w:spacing w:val="-6"/>
                <w:kern w:val="1"/>
                <w:sz w:val="20"/>
                <w:szCs w:val="20"/>
                <w:u w:val="single"/>
              </w:rPr>
            </w:pPr>
          </w:p>
        </w:tc>
      </w:tr>
      <w:tr w:rsidR="008D7C54" w:rsidRPr="008D7C54" w14:paraId="6EE85381" w14:textId="77777777" w:rsidTr="00D40BB6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173177B6" w14:textId="77777777" w:rsidR="008D7C54" w:rsidRPr="008D7C54" w:rsidRDefault="008D7C54" w:rsidP="008D7C54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7542" w:type="dxa"/>
            <w:gridSpan w:val="5"/>
            <w:shd w:val="clear" w:color="auto" w:fill="auto"/>
          </w:tcPr>
          <w:p w14:paraId="5FCA4C92" w14:textId="4D3EEBA2" w:rsidR="008D7C54" w:rsidRPr="008D7C54" w:rsidRDefault="008D7C54" w:rsidP="008D7C54">
            <w:pPr>
              <w:widowControl w:val="0"/>
              <w:numPr>
                <w:ilvl w:val="0"/>
                <w:numId w:val="2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Competen</w:t>
            </w:r>
            <w:r w:rsidR="006B00A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ță î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n</w:t>
            </w:r>
            <w:r w:rsidR="006B00A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utilizarea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Microsoft Word Office (spread sheet, excel, presentation software), SPSS, Mendley, Adobe, Endnote</w:t>
            </w:r>
          </w:p>
        </w:tc>
      </w:tr>
    </w:tbl>
    <w:p w14:paraId="61D86D3A" w14:textId="45EF2914" w:rsidR="008D7C54" w:rsidRDefault="008D7C54" w:rsidP="008D7C54">
      <w:pPr>
        <w:widowControl w:val="0"/>
        <w:suppressAutoHyphens/>
        <w:spacing w:after="0" w:line="276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</w:pPr>
    </w:p>
    <w:tbl>
      <w:tblPr>
        <w:tblW w:w="103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D7C54" w:rsidRPr="008D7C54" w14:paraId="21822CB8" w14:textId="77777777" w:rsidTr="00400CEB">
        <w:trPr>
          <w:cantSplit/>
          <w:trHeight w:val="170"/>
        </w:trPr>
        <w:tc>
          <w:tcPr>
            <w:tcW w:w="2835" w:type="dxa"/>
            <w:shd w:val="clear" w:color="auto" w:fill="auto"/>
          </w:tcPr>
          <w:p w14:paraId="17A27CBE" w14:textId="6954FA74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aps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INFORMA</w:t>
            </w:r>
            <w:r w:rsidR="006B00A5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II SUPLIMENTARE</w:t>
            </w:r>
          </w:p>
        </w:tc>
        <w:tc>
          <w:tcPr>
            <w:tcW w:w="7540" w:type="dxa"/>
            <w:shd w:val="clear" w:color="auto" w:fill="auto"/>
            <w:vAlign w:val="bottom"/>
          </w:tcPr>
          <w:p w14:paraId="4F9851AD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jc w:val="right"/>
              <w:textAlignment w:val="bottom"/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noProof/>
                <w:color w:val="402C24"/>
                <w:kern w:val="1"/>
                <w:sz w:val="20"/>
                <w:szCs w:val="20"/>
              </w:rPr>
              <w:drawing>
                <wp:inline distT="0" distB="0" distL="0" distR="0" wp14:anchorId="20893682" wp14:editId="4AFCD086">
                  <wp:extent cx="4791075" cy="857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7C54">
              <w:rPr>
                <w:rFonts w:ascii="Arial" w:eastAsia="SimSun" w:hAnsi="Arial" w:cs="Arial"/>
                <w:color w:val="402C24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</w:p>
        </w:tc>
      </w:tr>
    </w:tbl>
    <w:p w14:paraId="35F39A3B" w14:textId="77777777" w:rsidR="008D7C54" w:rsidRPr="008D7C54" w:rsidRDefault="008D7C54" w:rsidP="008D7C54">
      <w:pPr>
        <w:widowControl w:val="0"/>
        <w:suppressAutoHyphens/>
        <w:spacing w:after="0" w:line="276" w:lineRule="auto"/>
        <w:rPr>
          <w:rFonts w:ascii="Arial" w:eastAsia="SimSun" w:hAnsi="Arial" w:cs="Arial"/>
          <w:color w:val="3F3A38"/>
          <w:spacing w:val="-6"/>
          <w:kern w:val="1"/>
          <w:sz w:val="20"/>
          <w:szCs w:val="20"/>
          <w:lang w:val="ro-RO" w:eastAsia="hi-IN" w:bidi="hi-IN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D7C54" w:rsidRPr="008D7C54" w14:paraId="6030194C" w14:textId="77777777" w:rsidTr="00DC4491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5D709B2E" w14:textId="77777777" w:rsidR="008D7C54" w:rsidRPr="008D7C54" w:rsidRDefault="008D7C54" w:rsidP="008D7C54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Perfecționare postuniversitară </w:t>
            </w:r>
          </w:p>
          <w:p w14:paraId="43FE1412" w14:textId="77777777" w:rsidR="008D7C54" w:rsidRPr="008D7C54" w:rsidRDefault="008D7C54" w:rsidP="008D7C54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2005-prezent</w:t>
            </w:r>
          </w:p>
        </w:tc>
        <w:tc>
          <w:tcPr>
            <w:tcW w:w="7542" w:type="dxa"/>
            <w:shd w:val="clear" w:color="auto" w:fill="auto"/>
          </w:tcPr>
          <w:p w14:paraId="0554C0A6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ab/>
            </w:r>
          </w:p>
          <w:p w14:paraId="3579BA18" w14:textId="65419C8A" w:rsidR="009C45C9" w:rsidRDefault="009C45C9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Explorarea </w:t>
            </w:r>
            <w:r w:rsidR="006B00A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 construirea carierelor prin comunitatea de alumini. Aplica</w:t>
            </w:r>
            <w:r w:rsidR="006B00A5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ii: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conversații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despre carier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="00F53682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pentru el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e</w:t>
            </w:r>
            <w:r w:rsidR="00F53682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vi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="00F53682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studenți</w:t>
            </w:r>
            <w:r w:rsidR="00F53682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– Conferin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="00F53682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a Asocia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ției</w:t>
            </w:r>
            <w:r w:rsidR="00F53682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Consilier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ilor</w:t>
            </w:r>
            <w:r w:rsidR="00F53682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Rom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â</w:t>
            </w:r>
            <w:r w:rsidR="00F53682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ni - ACROM </w:t>
            </w:r>
          </w:p>
          <w:p w14:paraId="5FE32F88" w14:textId="5833D0D1" w:rsidR="00F53682" w:rsidRDefault="00F53682" w:rsidP="00F5368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Cardurile OH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AHA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 consiliere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și 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rolurile de sprijin – Introducere experimental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- 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Conferința Asociației Consilierilor Români 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- ACROM </w:t>
            </w:r>
          </w:p>
          <w:p w14:paraId="4EA5C519" w14:textId="34DF6635" w:rsidR="00F53682" w:rsidRDefault="00F53682" w:rsidP="00F53682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Consiliere la distan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ță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; metod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 tehnici ad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a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ptate pandemiei - 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Conferința Asociației Consilierilor Români 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- ACROM </w:t>
            </w:r>
          </w:p>
          <w:p w14:paraId="1F6F4612" w14:textId="768A5F5F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Good clinical practice GCP – NIDA clinica trials network, USA</w:t>
            </w:r>
          </w:p>
          <w:p w14:paraId="29D41501" w14:textId="28303296" w:rsidR="00153D96" w:rsidRDefault="00153D96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lastRenderedPageBreak/>
              <w:t>Actualit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ăț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 diagnosticul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 tratamentul bolilor cardiovasculare</w:t>
            </w:r>
          </w:p>
          <w:p w14:paraId="0ADFE900" w14:textId="1DD53B60" w:rsidR="008D7C54" w:rsidRPr="008D7C54" w:rsidRDefault="00E90E0C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Rolul ecografiei musculoscheletale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 diagnosticul precoce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</w:t>
            </w:r>
            <w:r w:rsidR="00121681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urm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="00121681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rirea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121681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afec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="00121681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iunilor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aparatului locommotor</w:t>
            </w:r>
          </w:p>
          <w:p w14:paraId="4AFA4AEA" w14:textId="536323E2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Cursul de actualit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ăț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 resuscitarea cardio-respiratorie </w:t>
            </w:r>
          </w:p>
          <w:p w14:paraId="7F18C966" w14:textId="349E7B95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Bolile pulmonare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n practica medicului de familie</w:t>
            </w:r>
          </w:p>
          <w:p w14:paraId="74F33873" w14:textId="7E3DCDFD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Diagnosticul </w:t>
            </w:r>
            <w:r w:rsidR="0012168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 managmentul parazitozelor tropicale</w:t>
            </w:r>
          </w:p>
          <w:p w14:paraId="31C99149" w14:textId="7C0D4F2F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Cursul naţional de ghiduri şi protocoale în anestezie, terapie intensivă şi medicină de urgenţă </w:t>
            </w:r>
            <w:r w:rsidR="001F422C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2014-2022 anual</w:t>
            </w:r>
          </w:p>
          <w:p w14:paraId="1CD75A97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Primary Immunodeficiency :- from theory to practical approach</w:t>
            </w:r>
          </w:p>
          <w:p w14:paraId="0CBB07C2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Video-Assisted Microsurgery Workshop</w:t>
            </w:r>
          </w:p>
          <w:p w14:paraId="7E255A17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Cellular endothelium and Tumoral angiogenesis </w:t>
            </w:r>
          </w:p>
          <w:p w14:paraId="79FE2288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Adverse Reactions, secondary effects and resistance to ARV drugs used to treat HIV Elements of molecular biology, viral genetics and immunologic diagnosis of infectious diseases </w:t>
            </w:r>
          </w:p>
          <w:p w14:paraId="257FB71D" w14:textId="1A90492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Atitudinea practic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n tulbur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rile de cre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tere 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 dezvoltare la copil</w:t>
            </w:r>
          </w:p>
          <w:p w14:paraId="2FA0A92E" w14:textId="075B0343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“Guidelines and protocols in Anaesthesia, Intensive care and Emergency Medicine”</w:t>
            </w:r>
          </w:p>
          <w:p w14:paraId="418714CA" w14:textId="3DD5D85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Medicina Integrativ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n asisten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a medical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primar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</w:p>
          <w:p w14:paraId="7635635E" w14:textId="26568831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Sex and Gender in Medicine</w:t>
            </w:r>
            <w:r w:rsidR="000724E8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, Germany, 2007</w:t>
            </w:r>
          </w:p>
          <w:p w14:paraId="7932131E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Principles of Resuscitation in Cardio-Respiratory Block</w:t>
            </w:r>
          </w:p>
          <w:p w14:paraId="55505431" w14:textId="7DC006F1" w:rsidR="008D7C54" w:rsidRPr="005A7867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5A78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Actions and reactions of Infectious diseases</w:t>
            </w:r>
          </w:p>
          <w:p w14:paraId="05BACDD8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Infections in immune-compromised host, Diagnosis and treatment of Nosocomial Infections</w:t>
            </w:r>
          </w:p>
          <w:p w14:paraId="6A779C7A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Medscape Online CME –ARA point system - A huge number of CME points/certificates earned from Medscape educational activities online;  Jan 2009-present</w:t>
            </w:r>
          </w:p>
          <w:p w14:paraId="09BAD954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49ABD0DB" w14:textId="77777777" w:rsidTr="00DC4491">
        <w:trPr>
          <w:cantSplit/>
          <w:trHeight w:val="1543"/>
        </w:trPr>
        <w:tc>
          <w:tcPr>
            <w:tcW w:w="2834" w:type="dxa"/>
            <w:shd w:val="clear" w:color="auto" w:fill="auto"/>
          </w:tcPr>
          <w:p w14:paraId="304751C6" w14:textId="29C26F90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lastRenderedPageBreak/>
              <w:t>Proiecte</w:t>
            </w:r>
            <w:r w:rsidR="007B15E7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, premi</w:t>
            </w:r>
            <w:r w:rsidR="00CE4131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i</w:t>
            </w: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CE4131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i Granturi ob</w:t>
            </w:r>
            <w:r w:rsidR="00CE4131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inute</w:t>
            </w:r>
          </w:p>
          <w:p w14:paraId="280241A4" w14:textId="79ED5A1C" w:rsidR="007B15E7" w:rsidRDefault="007B15E7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202</w:t>
            </w:r>
            <w:r w:rsidR="00DC4491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1</w:t>
            </w:r>
          </w:p>
          <w:p w14:paraId="5454C28B" w14:textId="52B82B8E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7E6BD759" w14:textId="0A317FB3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27FCAE00" w14:textId="23AC03C7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1919B19A" w14:textId="09BF1F4A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04201228" w14:textId="5D654BD1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121A6F1D" w14:textId="21A6E9B2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2021</w:t>
            </w:r>
          </w:p>
          <w:p w14:paraId="1B601F84" w14:textId="51A5DA3A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62B1C3A7" w14:textId="58ABBCAD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4F721EF9" w14:textId="681B2666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749CFF21" w14:textId="45F47A4B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4F0458E6" w14:textId="74D35E98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6BE0F4C3" w14:textId="301ACD4F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0F431BE8" w14:textId="1E2330DE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2021</w:t>
            </w:r>
          </w:p>
          <w:p w14:paraId="47167A7B" w14:textId="4465A59D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0A8F4537" w14:textId="355F05E7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19724E3B" w14:textId="512FE2B5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35191937" w14:textId="1EE91632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6F052D04" w14:textId="349CDCC7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3B18F89D" w14:textId="5CB405D0" w:rsidR="008D7C54" w:rsidRPr="008D7C54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2</w:t>
            </w:r>
            <w:r w:rsidR="008D7C54"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01</w:t>
            </w: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7</w:t>
            </w:r>
          </w:p>
          <w:p w14:paraId="1A50327F" w14:textId="77777777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13181F3D" w14:textId="77777777" w:rsidR="00A27A73" w:rsidRDefault="00A27A73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7B6D4054" w14:textId="12B05E23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2015</w:t>
            </w:r>
          </w:p>
          <w:p w14:paraId="0F241503" w14:textId="77777777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16656033" w14:textId="77777777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085A5D9A" w14:textId="77777777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4A2CEE63" w14:textId="77777777" w:rsidR="00DC4491" w:rsidRDefault="00DC4491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3B15DE06" w14:textId="21D334DD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20</w:t>
            </w:r>
            <w:r w:rsidR="008C6E3B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13</w:t>
            </w: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-201</w:t>
            </w:r>
            <w:r w:rsidR="008C6E3B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3</w:t>
            </w:r>
          </w:p>
          <w:p w14:paraId="098FBBFD" w14:textId="77777777" w:rsidR="008C6E3B" w:rsidRDefault="008C6E3B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248FF9CF" w14:textId="1B71EB2F" w:rsidR="008C6E3B" w:rsidRDefault="008C6E3B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2005-2010</w:t>
            </w:r>
          </w:p>
          <w:p w14:paraId="50F35143" w14:textId="6A2B9214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2009</w:t>
            </w:r>
          </w:p>
          <w:p w14:paraId="21816350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2009</w:t>
            </w:r>
          </w:p>
          <w:p w14:paraId="7BCBC415" w14:textId="77777777" w:rsidR="008D7C54" w:rsidRPr="008D7C54" w:rsidRDefault="008D7C54" w:rsidP="008D7C54">
            <w:pPr>
              <w:widowControl w:val="0"/>
              <w:suppressLineNumbers/>
              <w:suppressAutoHyphens/>
              <w:spacing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2009</w:t>
            </w:r>
          </w:p>
        </w:tc>
        <w:tc>
          <w:tcPr>
            <w:tcW w:w="7542" w:type="dxa"/>
            <w:shd w:val="clear" w:color="auto" w:fill="auto"/>
          </w:tcPr>
          <w:p w14:paraId="532E5988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1EB93070" w14:textId="77777777" w:rsidR="007B15E7" w:rsidRDefault="007B15E7" w:rsidP="008D7C54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78CE257A" w14:textId="77777777" w:rsidR="007B15E7" w:rsidRPr="007B15E7" w:rsidRDefault="007B15E7" w:rsidP="007B15E7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7B15E7">
              <w:rPr>
                <w:rFonts w:ascii="Arial" w:eastAsia="SimSun" w:hAnsi="Arial" w:cs="Arial"/>
                <w:b/>
                <w:bCs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PN-III-P1-1.1-PRECISI-2021-63712</w:t>
            </w:r>
            <w:r w:rsidRPr="007B15E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: (http://uefiscdi-direct.ro). Ionescu, A, Sharma, A, Kundnani, NR, Mihailescu, A, David, VL, Bedreag, O, Sandesc, D, Dinu, AR, Sandesc, MA, Albulescu, N, Dragoi, RG. Intravenous iron infusion as an alternative to minimize blood transfusion in peri-operative patients. Scientific Reports - Nature, Volume 10, Issue 1, Article Number 18403, ISSN: 2045-2322. DOI: 10.1038/s41598-020-75535-2, Octombrie 2020. FI: 4.37</w:t>
            </w:r>
          </w:p>
          <w:p w14:paraId="1780B8ED" w14:textId="77777777" w:rsidR="007B15E7" w:rsidRPr="007B15E7" w:rsidRDefault="007B15E7" w:rsidP="007B15E7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7B15E7">
              <w:rPr>
                <w:rFonts w:ascii="Arial" w:eastAsia="SimSun" w:hAnsi="Arial" w:cs="Arial"/>
                <w:b/>
                <w:bCs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PN-III-P1-1.1- PRECISI-2021- 63418</w:t>
            </w:r>
            <w:r w:rsidRPr="007B15E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: (http://uefiscdi-direct.ro). Kundnani, NR, Tirziu, RV, Borza, C, Tirziu, C, Sharma, A, Rosca, CI, Baderca, F, Paul, C, Solovan, CS, Blidisel, A. Implication of wide surgical excision in minimizing positive margins and consequential secondary excision - a retrospective comparative study involving 106 basal cell carcinoma cases. European Review For Medical And Pharmacological Sciences, Volume25, Issue12, Page 4283-4288, ISSN: 2284-0729. DOI: 10.26355/eurrev_202106_26134, Iunie 2021. FI: 3.507</w:t>
            </w:r>
          </w:p>
          <w:p w14:paraId="5EC1BD5F" w14:textId="77777777" w:rsidR="00DC4491" w:rsidRDefault="007B15E7" w:rsidP="007B15E7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7B15E7">
              <w:rPr>
                <w:rFonts w:ascii="Arial" w:eastAsia="SimSun" w:hAnsi="Arial" w:cs="Arial"/>
                <w:b/>
                <w:bCs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PN-III-P1-1.1- PRECISI-2021- 6580</w:t>
            </w:r>
            <w:r w:rsidRPr="007B15E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2 (http://uefiscdi-direct.ro) Kundnani, NR, Rosca, CI, Sharma, A, Tudor, A, Rosca, MS, Nisulescu, DD, Branea, HS, Mocanu, V, Crisan, DC, Buzas, DR, Morariu, S, Lighezan, DF. Selecting the right anticoagulant for stroke prevention in atrial fibrillation. European Review For Medical And Pharmacological Sciences, Volume 25, Issue13, Page 4499-4505, ISSN: 2284-0729. DOI10.26355/eurrev_202107_26241, Iulie 2021. FI: 3.507</w:t>
            </w:r>
          </w:p>
          <w:p w14:paraId="342D92A5" w14:textId="1EEED09E" w:rsidR="008D7C54" w:rsidRDefault="00A27A73" w:rsidP="007B15E7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A27A7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Oxford, Ghid practic de anestezie, Oxford Publishing House &amp; Editura Hipocrate, </w:t>
            </w:r>
            <w:r w:rsidRPr="00A27A73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lastRenderedPageBreak/>
              <w:t xml:space="preserve">Bucuresti, 2017, 1262 p., ISBN: 978-973-88372-6-3 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(</w:t>
            </w:r>
            <w:r w:rsidR="00DC449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Editor as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.</w:t>
            </w:r>
            <w:r w:rsidR="00DC449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si coordinator de proiect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)</w:t>
            </w:r>
          </w:p>
          <w:p w14:paraId="2B9BDAAA" w14:textId="77777777" w:rsidR="00A27A73" w:rsidRDefault="00A27A73" w:rsidP="007B15E7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b/>
                <w:bCs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677D07F6" w14:textId="4AC6118B" w:rsidR="007B15E7" w:rsidRPr="007B15E7" w:rsidRDefault="007B15E7" w:rsidP="007B15E7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7B15E7">
              <w:rPr>
                <w:rFonts w:ascii="Arial" w:eastAsia="SimSun" w:hAnsi="Arial" w:cs="Arial"/>
                <w:b/>
                <w:bCs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PN-II-RUPRECISI-2015- 9-10603</w:t>
            </w:r>
            <w:r w:rsidRPr="007B15E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Andreea Adriana Jitariu, Anca Maria Cimpean, Nilima Rajpal Kundnani, Marius Raica. Platelet-derived growth factors induced lymphangiogenesis: evidence, unanswered questions and upcoming challenges. Arch Med Sci, 2015; 11, 1: 57–66. ISSN 1734-1922 DOI: 10.5114/aoms.2015.49217, FI: 1.812</w:t>
            </w:r>
          </w:p>
          <w:p w14:paraId="09D91165" w14:textId="77777777" w:rsidR="007B15E7" w:rsidRPr="008D7C54" w:rsidRDefault="007B15E7" w:rsidP="007B15E7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1193B9ED" w14:textId="19868157" w:rsidR="008C6E3B" w:rsidRDefault="008C6E3B" w:rsidP="008D7C54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C6E3B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TE 109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;</w:t>
            </w:r>
            <w:r w:rsidRPr="008C6E3B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Angiogeneza 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8C6E3B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limfangiogeneza ca 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8C6E3B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inte moleculare terapeutice 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Pr="008C6E3B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 pterigiumul uman primar 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Pr="008C6E3B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 recuren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8C6E3B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ele sale, </w:t>
            </w:r>
            <w:r w:rsidR="00CE69F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  <w:r w:rsidRPr="008C6E3B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(asistant cercetator – pro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ect na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ional cu grant)</w:t>
            </w:r>
          </w:p>
          <w:p w14:paraId="13E78DD8" w14:textId="7AF34953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Burs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07181C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Ministerul Educa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ți</w:t>
            </w:r>
            <w:r w:rsidR="0007181C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ei Na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="0007181C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ional</w:t>
            </w:r>
            <w:r w:rsidR="00CE413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e</w:t>
            </w:r>
            <w:r w:rsidR="0007181C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(MEN)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– specializare – Pediatrie</w:t>
            </w:r>
          </w:p>
          <w:p w14:paraId="35394B52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Travel grant – Europerean Society of Pediatric Nephrology, UK</w:t>
            </w:r>
          </w:p>
          <w:p w14:paraId="720B56F0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Travel grant – European society of pediatric research, Germany</w:t>
            </w:r>
          </w:p>
          <w:p w14:paraId="77B2FA8C" w14:textId="77777777" w:rsidR="008D7C54" w:rsidRDefault="008D7C54" w:rsidP="00DC4491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Travel grant – World society of Pediatric Infectious Disease, Australia</w:t>
            </w:r>
          </w:p>
          <w:p w14:paraId="50CC537D" w14:textId="0138B637" w:rsidR="00DC4491" w:rsidRPr="008D7C54" w:rsidRDefault="00DC4491" w:rsidP="00DC4491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5251330D" w14:textId="77777777" w:rsidTr="00883467">
        <w:trPr>
          <w:cantSplit/>
          <w:trHeight w:val="3241"/>
        </w:trPr>
        <w:tc>
          <w:tcPr>
            <w:tcW w:w="2834" w:type="dxa"/>
            <w:shd w:val="clear" w:color="auto" w:fill="auto"/>
          </w:tcPr>
          <w:p w14:paraId="5F78315B" w14:textId="4248106E" w:rsidR="008D7C54" w:rsidRPr="008D7C54" w:rsidRDefault="008D7C54" w:rsidP="008D7C54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lastRenderedPageBreak/>
              <w:t xml:space="preserve">Membru </w:t>
            </w:r>
            <w:r w:rsidR="00CE4131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 cadrul </w:t>
            </w:r>
            <w:r w:rsidR="00883467"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Organizațiilor</w:t>
            </w: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Profesionale:</w:t>
            </w:r>
          </w:p>
        </w:tc>
        <w:tc>
          <w:tcPr>
            <w:tcW w:w="7542" w:type="dxa"/>
            <w:shd w:val="clear" w:color="auto" w:fill="auto"/>
          </w:tcPr>
          <w:p w14:paraId="24E7C115" w14:textId="2DE83064" w:rsidR="009C45C9" w:rsidRDefault="00CE4131" w:rsidP="008D7C54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Asociația Consilierilor Români </w:t>
            </w:r>
            <w:r w:rsidR="009C45C9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(ACROM) </w:t>
            </w:r>
          </w:p>
          <w:p w14:paraId="210A5B0F" w14:textId="65F28BBD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American Academy of Paediatrics (AAP)</w:t>
            </w:r>
          </w:p>
          <w:p w14:paraId="2554109D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Section on International Child Health (SOICH)</w:t>
            </w:r>
          </w:p>
          <w:p w14:paraId="250E196C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International Society for Social Pediatrics and Child Health (ISSOP)</w:t>
            </w:r>
          </w:p>
          <w:p w14:paraId="28F21B87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European Society of Paediatric Research (ESPR)</w:t>
            </w:r>
          </w:p>
          <w:p w14:paraId="6B16D4F8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NDT- Educational for kidney and blood pressure related disorders (a chapter by the ERA-EDTA)</w:t>
            </w:r>
          </w:p>
          <w:p w14:paraId="65F52082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Societatea Română de Fiziologie (SRF)</w:t>
            </w:r>
          </w:p>
          <w:p w14:paraId="07ED0328" w14:textId="2269E140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Societate 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N</w:t>
            </w:r>
            <w:r w:rsidR="00883467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ațional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de 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M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edicina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F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amilie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, </w:t>
            </w:r>
            <w:r w:rsidR="00CE69F1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(SNMF)</w:t>
            </w:r>
          </w:p>
          <w:p w14:paraId="2A9EC689" w14:textId="77777777" w:rsidR="008D7C54" w:rsidRPr="008D7C54" w:rsidRDefault="008D7C54" w:rsidP="008D7C54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E w:val="0"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Rotary club, Vadodara, India</w:t>
            </w:r>
          </w:p>
          <w:p w14:paraId="283347AB" w14:textId="77777777" w:rsidR="008D7C54" w:rsidRPr="008D7C54" w:rsidRDefault="008D7C54" w:rsidP="008D7C54">
            <w:pPr>
              <w:widowControl w:val="0"/>
              <w:suppressLineNumbers/>
              <w:suppressAutoHyphens/>
              <w:autoSpaceDE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01038459" w14:textId="77777777" w:rsidTr="00CC3F8F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102061F3" w14:textId="2BF66A60" w:rsidR="008D7C54" w:rsidRPr="008D7C54" w:rsidRDefault="00883467" w:rsidP="008D7C54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Publicații</w:t>
            </w: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,</w:t>
            </w:r>
            <w:r w:rsidR="00A910AB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capitole si </w:t>
            </w: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cărți de specialitate</w:t>
            </w:r>
          </w:p>
        </w:tc>
        <w:tc>
          <w:tcPr>
            <w:tcW w:w="7542" w:type="dxa"/>
            <w:shd w:val="clear" w:color="auto" w:fill="auto"/>
          </w:tcPr>
          <w:p w14:paraId="455A7427" w14:textId="7D10C658" w:rsidR="008D7C54" w:rsidRDefault="0007181C" w:rsidP="008D7C54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3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883467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="00883467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rți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, peste 50 de articole</w:t>
            </w:r>
            <w:r w:rsidR="00A978BE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in extenso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rezumate publicate 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n reviste </w:t>
            </w:r>
            <w:r w:rsidR="00883467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na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="00883467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ionale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="008D7C54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 </w:t>
            </w:r>
            <w:r w:rsidR="00883467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interna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="00883467" w:rsidRPr="008D7C5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ionale</w:t>
            </w:r>
            <w:r w:rsidR="001F422C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.</w:t>
            </w:r>
            <w:r w:rsidR="00644E36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Participare activ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="00644E36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și</w:t>
            </w:r>
            <w:r w:rsidR="00644E36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pasiv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="00644E36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la</w:t>
            </w:r>
            <w:r w:rsidR="00644E36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peste 40 de 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conferințe</w:t>
            </w:r>
            <w:r w:rsidR="00644E36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na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="00644E36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ionale 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ș</w:t>
            </w:r>
            <w:r w:rsidR="00644E36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 interna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="00644E36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ionale.</w:t>
            </w:r>
          </w:p>
          <w:p w14:paraId="1E0BC0E5" w14:textId="2421BA64" w:rsidR="009759BC" w:rsidRDefault="00690921" w:rsidP="009759BC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10 publica</w:t>
            </w:r>
            <w:r w:rsidR="00883467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ii reprezentative</w:t>
            </w:r>
          </w:p>
          <w:p w14:paraId="3C3F110A" w14:textId="5A7D75B0" w:rsidR="00E863E0" w:rsidRPr="00E863E0" w:rsidRDefault="00E863E0" w:rsidP="00E863E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1D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Kundnani</w:t>
            </w:r>
            <w:proofErr w:type="spellEnd"/>
            <w:r w:rsidRPr="00791D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, NR</w:t>
            </w:r>
            <w:r w:rsidRPr="00791DFA">
              <w:rPr>
                <w:rFonts w:ascii="Arial" w:hAnsi="Arial" w:cs="Arial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791DFA">
              <w:rPr>
                <w:rFonts w:ascii="Arial" w:hAnsi="Arial" w:cs="Arial"/>
                <w:sz w:val="20"/>
                <w:szCs w:val="20"/>
                <w:lang w:val="fr-FR"/>
              </w:rPr>
              <w:t>Tirziu</w:t>
            </w:r>
            <w:proofErr w:type="spellEnd"/>
            <w:r w:rsidRPr="00791DFA">
              <w:rPr>
                <w:rFonts w:ascii="Arial" w:hAnsi="Arial" w:cs="Arial"/>
                <w:sz w:val="20"/>
                <w:szCs w:val="20"/>
                <w:lang w:val="fr-FR"/>
              </w:rPr>
              <w:t xml:space="preserve">, RV, </w:t>
            </w:r>
            <w:proofErr w:type="spellStart"/>
            <w:r w:rsidRPr="00791DFA">
              <w:rPr>
                <w:rFonts w:ascii="Arial" w:hAnsi="Arial" w:cs="Arial"/>
                <w:sz w:val="20"/>
                <w:szCs w:val="20"/>
                <w:lang w:val="fr-FR"/>
              </w:rPr>
              <w:t>Borza</w:t>
            </w:r>
            <w:proofErr w:type="spellEnd"/>
            <w:r w:rsidRPr="00791DFA">
              <w:rPr>
                <w:rFonts w:ascii="Arial" w:hAnsi="Arial" w:cs="Arial"/>
                <w:sz w:val="20"/>
                <w:szCs w:val="20"/>
                <w:lang w:val="fr-FR"/>
              </w:rPr>
              <w:t xml:space="preserve">, et al. </w:t>
            </w:r>
            <w:r w:rsidRPr="005A15C7">
              <w:rPr>
                <w:rFonts w:ascii="Arial" w:hAnsi="Arial" w:cs="Arial"/>
                <w:sz w:val="20"/>
                <w:szCs w:val="20"/>
              </w:rPr>
              <w:t xml:space="preserve">Implication of wide surgical excision in minimizing positive margins and consequential secondary excision - a retrospective comparative study involving 106 basal cell carcinoma cases. European Review For Medical And Pharmacological Sciences, 2021: 25 (12), 4283-4288, DOI: 10.26355/eurrev_202106_26134,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FI: 3.507 (prim-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autor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A18BE9A" w14:textId="77777777" w:rsidR="00E863E0" w:rsidRPr="00CC3F8F" w:rsidRDefault="00E863E0" w:rsidP="00E863E0">
            <w:pPr>
              <w:pStyle w:val="ListParagraph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45C297FE" w14:textId="77777777" w:rsidR="00E863E0" w:rsidRPr="00CC3F8F" w:rsidRDefault="00E863E0" w:rsidP="00E863E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Andreea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Adriana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Jitariu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Anca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Maria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Cimpean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Nilima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Rajpal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Kundnani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Marius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Raica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. Platelet-derived growth factors induced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lymphangiogenesis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: evidence, unanswered questions and upcoming challenges. Arch Med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Sci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2015; 11, 1: 57–66. ISSN 1734-1922 DOI: 10.5114/aoms.2015.49217,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FI: 1.812 (co-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autor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554DBE71" w14:textId="77777777" w:rsidR="00E863E0" w:rsidRPr="005A15C7" w:rsidRDefault="00E863E0" w:rsidP="00E863E0">
            <w:pPr>
              <w:pStyle w:val="ListParagraph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700FDB1E" w14:textId="2B560689" w:rsidR="00E863E0" w:rsidRPr="00E863E0" w:rsidRDefault="00E863E0" w:rsidP="00E863E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Cioca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A,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Cimpean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AM,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Kundnani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, NR</w:t>
            </w:r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Ceausu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R,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Suciu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C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Raica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M. P53 Expression as a prognostic marker in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hepato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cellular carcinoma. Arch. Biol. Sci., 2014, 66 (2), 841-845. DOI:10.2298/ABS1402841C.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FI: 0.956 (co-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autor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E457A55" w14:textId="77777777" w:rsidR="00E863E0" w:rsidRPr="00E863E0" w:rsidRDefault="00E863E0" w:rsidP="00E863E0">
            <w:pPr>
              <w:pStyle w:val="ListParagraph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61E55EB2" w14:textId="0D60D0FF" w:rsidR="00CC3F8F" w:rsidRPr="002B5D4E" w:rsidRDefault="00E4228F" w:rsidP="00E863E0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91D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lastRenderedPageBreak/>
              <w:t>Kundnani</w:t>
            </w:r>
            <w:proofErr w:type="spellEnd"/>
            <w:r w:rsidRPr="00791D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, NR,</w:t>
            </w:r>
            <w:r w:rsidRPr="00791DFA">
              <w:rPr>
                <w:rFonts w:ascii="Arial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791DFA">
              <w:rPr>
                <w:rFonts w:ascii="Arial" w:hAnsi="Arial" w:cs="Arial"/>
                <w:sz w:val="20"/>
                <w:szCs w:val="20"/>
                <w:lang w:val="fr-FR"/>
              </w:rPr>
              <w:t>Rosca</w:t>
            </w:r>
            <w:proofErr w:type="spellEnd"/>
            <w:r w:rsidR="00883467" w:rsidRPr="00791DFA">
              <w:rPr>
                <w:rFonts w:ascii="Arial" w:hAnsi="Arial" w:cs="Arial"/>
                <w:sz w:val="20"/>
                <w:szCs w:val="20"/>
                <w:lang w:val="fr-FR"/>
              </w:rPr>
              <w:t xml:space="preserve"> CI</w:t>
            </w:r>
            <w:r w:rsidRPr="00791DFA">
              <w:rPr>
                <w:rFonts w:ascii="Arial" w:hAnsi="Arial" w:cs="Arial"/>
                <w:sz w:val="20"/>
                <w:szCs w:val="20"/>
                <w:lang w:val="fr-FR"/>
              </w:rPr>
              <w:t xml:space="preserve">, et al. </w:t>
            </w:r>
            <w:r w:rsidRPr="002B5D4E">
              <w:rPr>
                <w:rFonts w:ascii="Arial" w:hAnsi="Arial" w:cs="Arial"/>
                <w:sz w:val="20"/>
                <w:szCs w:val="20"/>
              </w:rPr>
              <w:t xml:space="preserve">Selecting the right anticoagulant for stroke prevention in atrial fibrillation. European Review For Medical And Pharmacological Sciences, 2021: 25 (13), 499-4505, DOI10.26355/eurrev_202107_26241, </w:t>
            </w:r>
            <w:r w:rsidRPr="002B5D4E">
              <w:rPr>
                <w:rFonts w:ascii="Arial" w:hAnsi="Arial" w:cs="Arial"/>
                <w:b/>
                <w:bCs/>
                <w:sz w:val="20"/>
                <w:szCs w:val="20"/>
              </w:rPr>
              <w:t>FI: 3.507 (prim-</w:t>
            </w:r>
            <w:proofErr w:type="spellStart"/>
            <w:r w:rsidRPr="002B5D4E">
              <w:rPr>
                <w:rFonts w:ascii="Arial" w:hAnsi="Arial" w:cs="Arial"/>
                <w:b/>
                <w:bCs/>
                <w:sz w:val="20"/>
                <w:szCs w:val="20"/>
              </w:rPr>
              <w:t>autor</w:t>
            </w:r>
            <w:proofErr w:type="spellEnd"/>
            <w:r w:rsidRPr="002B5D4E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3BCB6458" w14:textId="77777777" w:rsidR="002B5D4E" w:rsidRPr="002B5D4E" w:rsidRDefault="002B5D4E" w:rsidP="002B5D4E">
            <w:pPr>
              <w:pStyle w:val="ListParagraph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3D191E7C" w14:textId="57C394B6" w:rsidR="00E4228F" w:rsidRDefault="00E4228F" w:rsidP="00E4228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Ionescu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A, Sharma, A,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Kundnani, NR</w:t>
            </w:r>
            <w:r w:rsidRPr="005A15C7">
              <w:rPr>
                <w:rFonts w:ascii="Arial" w:hAnsi="Arial" w:cs="Arial"/>
                <w:sz w:val="20"/>
                <w:szCs w:val="20"/>
              </w:rPr>
              <w:t xml:space="preserve">, et al. Intravenous iron infusion as an alternative to minimize blood transfusion in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peri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-operative patients. Scientific Reports - Nature, 2020; 10 (1), DOI: 10.1038/s41598-020-75535-2,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FI: 4.37 (co-prim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autor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si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autor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corespondent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52CF80A" w14:textId="77777777" w:rsidR="00CC3F8F" w:rsidRPr="005A15C7" w:rsidRDefault="00CC3F8F" w:rsidP="00CC3F8F">
            <w:pPr>
              <w:pStyle w:val="ListParagraph"/>
              <w:ind w:left="10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B34874" w14:textId="563E8281" w:rsidR="00E4228F" w:rsidRDefault="00E4228F" w:rsidP="00E4228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Ciprian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Ilie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Rosca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Nilima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Rajpal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Kundnani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Anca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Tudor, Maria-Silvia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Rosca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Violeta-Ariana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Nicoras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Gabriela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Otiman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Elena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Ciurariu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Alin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Ionescu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Morariu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Stelian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Abhinav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Sharma, Claudia Borza, Daniel Florin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Lighezan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. Benefits of prescribing low-dose digoxin in atrial fibrillation.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Int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J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Immunopathol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Pharmacol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>. 2021;</w:t>
            </w:r>
            <w:r w:rsidR="000724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A15C7">
              <w:rPr>
                <w:rFonts w:ascii="Arial" w:hAnsi="Arial" w:cs="Arial"/>
                <w:sz w:val="20"/>
                <w:szCs w:val="20"/>
              </w:rPr>
              <w:t xml:space="preserve">35:20587384211051955.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doi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: 10.1177/20587384211051955.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FI: 3.219 (co-prim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autor</w:t>
            </w:r>
            <w:proofErr w:type="spellEnd"/>
            <w:r w:rsidR="0088346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54F80DBA" w14:textId="77777777" w:rsidR="00CC3F8F" w:rsidRPr="005A15C7" w:rsidRDefault="00CC3F8F" w:rsidP="00CC3F8F">
            <w:pPr>
              <w:pStyle w:val="ListParagraph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03EF2F9C" w14:textId="3B3736DE" w:rsidR="00E4228F" w:rsidRPr="00CC3F8F" w:rsidRDefault="00E4228F" w:rsidP="00E4228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5A15C7">
              <w:rPr>
                <w:rFonts w:ascii="Arial" w:hAnsi="Arial" w:cs="Arial"/>
                <w:sz w:val="20"/>
                <w:szCs w:val="20"/>
              </w:rPr>
              <w:t xml:space="preserve">M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Tunescu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R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Christodorescu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A Sharma, C R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Barsac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A F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Rogobete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D C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S E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Popovici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R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Kundnani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5A15C7">
              <w:rPr>
                <w:rFonts w:ascii="Arial" w:hAnsi="Arial" w:cs="Arial"/>
                <w:sz w:val="20"/>
                <w:szCs w:val="20"/>
              </w:rPr>
              <w:t xml:space="preserve"> D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Sandesc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O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Bedreag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. The preoperative evaluation of post-COVID-19 patients scheduled for elective surgery - What is important not to miss!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Eur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Rev Med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Pharmacol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Sci. 2021 Dec;25(23):7607-7615.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doi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: 10.26355/eurrev_202112_27459.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FI: 3.507 (co-prim author)</w:t>
            </w:r>
          </w:p>
          <w:p w14:paraId="0FE6F5C0" w14:textId="77777777" w:rsidR="00CC3F8F" w:rsidRPr="005A15C7" w:rsidRDefault="00CC3F8F" w:rsidP="00CC3F8F">
            <w:pPr>
              <w:pStyle w:val="ListParagraph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0A022042" w14:textId="2A6E8491" w:rsidR="00E4228F" w:rsidRPr="00CC3F8F" w:rsidRDefault="00E4228F" w:rsidP="00E4228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Mihaela-Daiana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Popa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Abhinav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Sharma,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Nilima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Rajpal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Kundnani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Otilia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Lavinia Gag,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Ciprian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Ilie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Rosca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Valeria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Mocanu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Anca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Tudor, Ramona Amina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Popovici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Brigitha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Vlaicu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Claudia Borza. Identification of Heavy Tobacco Smoking Predictors-Influence of Marijuana Consuming Peers and Truancy among College Students. Healthcare (Basel). 1;9 (12):1666.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doi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: 10.3390/healthcare9121666. 2021,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FI: 2.645 (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autor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corespondent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6CE082E5" w14:textId="77777777" w:rsidR="00CC3F8F" w:rsidRPr="005A15C7" w:rsidRDefault="00CC3F8F" w:rsidP="00CC3F8F">
            <w:pPr>
              <w:pStyle w:val="ListParagraph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0E9C3A61" w14:textId="7C0A6B52" w:rsidR="00E4228F" w:rsidRPr="00CC3F8F" w:rsidRDefault="00E4228F" w:rsidP="00E4228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5A15C7">
              <w:rPr>
                <w:rFonts w:ascii="Arial" w:hAnsi="Arial" w:cs="Arial"/>
                <w:sz w:val="20"/>
                <w:szCs w:val="20"/>
              </w:rPr>
              <w:t xml:space="preserve">David, V. L.,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Stanciulescu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M. C.,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Horhat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F. G., Sharma, A.,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Kundnani, N. R</w:t>
            </w:r>
            <w:r w:rsidRPr="005A15C7">
              <w:rPr>
                <w:rFonts w:ascii="Arial" w:hAnsi="Arial" w:cs="Arial"/>
                <w:sz w:val="20"/>
                <w:szCs w:val="20"/>
              </w:rPr>
              <w:t xml:space="preserve">.,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Ciornei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B.,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Stroescu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R. F.,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Popoiu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M. C., </w:t>
            </w:r>
            <w:proofErr w:type="spellStart"/>
            <w:r w:rsidRPr="005A15C7">
              <w:rPr>
                <w:rFonts w:ascii="Arial" w:hAnsi="Arial" w:cs="Arial"/>
                <w:sz w:val="20"/>
                <w:szCs w:val="20"/>
              </w:rPr>
              <w:t>Boia</w:t>
            </w:r>
            <w:proofErr w:type="spellEnd"/>
            <w:r w:rsidRPr="005A15C7">
              <w:rPr>
                <w:rFonts w:ascii="Arial" w:hAnsi="Arial" w:cs="Arial"/>
                <w:sz w:val="20"/>
                <w:szCs w:val="20"/>
              </w:rPr>
              <w:t xml:space="preserve">, E. S.. Costal cartilage overgrowth does not induce pectus like deformation in the chest wall of a rat model. Experimental and Therapeutic Medicine 23, no.2 (2022): 146. doi.org/10.3892/etm.2021.11069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FI: 2.447 (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autor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corespondent</w:t>
            </w:r>
            <w:proofErr w:type="spellEnd"/>
            <w:r w:rsidRPr="005A15C7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36C42ACA" w14:textId="77777777" w:rsidR="00CC3F8F" w:rsidRPr="005A15C7" w:rsidRDefault="00CC3F8F" w:rsidP="00CC3F8F">
            <w:pPr>
              <w:pStyle w:val="ListParagraph"/>
              <w:ind w:left="1080"/>
              <w:rPr>
                <w:rFonts w:ascii="Arial" w:hAnsi="Arial" w:cs="Arial"/>
                <w:sz w:val="20"/>
                <w:szCs w:val="20"/>
              </w:rPr>
            </w:pPr>
          </w:p>
          <w:p w14:paraId="1A7849C5" w14:textId="1EAA66EB" w:rsidR="00E4228F" w:rsidRPr="00CC3F8F" w:rsidRDefault="00E4228F" w:rsidP="00E4228F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5A15C7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Mocanu V., Bhagwani D., Sharma A., Borza C. · Rosca C.I., Stelian M., Bhagwani S., Marusiac Haidar L., Kshtriya L., </w:t>
            </w:r>
            <w:r w:rsidRPr="005A15C7">
              <w:rPr>
                <w:rFonts w:ascii="Arial" w:hAnsi="Arial" w:cs="Arial"/>
                <w:b/>
                <w:bCs/>
                <w:sz w:val="20"/>
                <w:szCs w:val="20"/>
                <w:lang w:val="ro-RO"/>
              </w:rPr>
              <w:t>Kundnani N.R.,</w:t>
            </w:r>
            <w:r w:rsidRPr="005A15C7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 Horhat F.-R., Horhat R.</w:t>
            </w:r>
            <w:r w:rsidRPr="005A15C7">
              <w:rPr>
                <w:rFonts w:ascii="Arial" w:hAnsi="Arial" w:cs="Arial"/>
                <w:bCs/>
                <w:sz w:val="20"/>
                <w:szCs w:val="20"/>
                <w:lang w:val="ro-RO"/>
              </w:rPr>
              <w:tab/>
              <w:t xml:space="preserve">COVID-19 and the human eye – conjunctivitis a lone COVID-19 finding - A case-control study. Medical Principles and Practice 2022. eISSN: 1423-0151. DOI: </w:t>
            </w:r>
            <w:hyperlink r:id="rId9" w:history="1">
              <w:r w:rsidRPr="005A15C7">
                <w:rPr>
                  <w:rStyle w:val="Hyperlink"/>
                  <w:rFonts w:ascii="Arial" w:hAnsi="Arial" w:cs="Arial"/>
                  <w:bCs/>
                  <w:color w:val="auto"/>
                  <w:sz w:val="20"/>
                  <w:szCs w:val="20"/>
                  <w:u w:val="none"/>
                  <w:lang w:val="ro-RO"/>
                </w:rPr>
                <w:t>https://doi.org/10.1159/000521808</w:t>
              </w:r>
            </w:hyperlink>
            <w:r w:rsidRPr="005A15C7">
              <w:rPr>
                <w:rFonts w:ascii="Arial" w:hAnsi="Arial" w:cs="Arial"/>
                <w:bCs/>
                <w:sz w:val="20"/>
                <w:szCs w:val="20"/>
                <w:lang w:val="ro-RO"/>
              </w:rPr>
              <w:t xml:space="preserve">. </w:t>
            </w:r>
            <w:r w:rsidRPr="005A15C7">
              <w:rPr>
                <w:rFonts w:ascii="Arial" w:hAnsi="Arial" w:cs="Arial"/>
                <w:b/>
                <w:sz w:val="20"/>
                <w:szCs w:val="20"/>
                <w:lang w:val="ro-RO"/>
              </w:rPr>
              <w:t>FI: 1.927 (autor corespondent)</w:t>
            </w:r>
          </w:p>
          <w:p w14:paraId="0A3B0F8E" w14:textId="77777777" w:rsidR="00CC3F8F" w:rsidRPr="005A15C7" w:rsidRDefault="00CC3F8F" w:rsidP="00CC3F8F">
            <w:pPr>
              <w:pStyle w:val="ListParagraph"/>
              <w:ind w:left="108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26E3F2" w14:textId="49A478FF" w:rsidR="008D7C54" w:rsidRPr="00CC3F8F" w:rsidRDefault="008D7C54" w:rsidP="00E863E0">
            <w:pPr>
              <w:pStyle w:val="ListParagraph"/>
              <w:ind w:left="108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78BE" w:rsidRPr="008D7C54" w14:paraId="0634B734" w14:textId="77777777" w:rsidTr="00CC3F8F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951A53F" w14:textId="54B24FCC" w:rsidR="00A978BE" w:rsidRDefault="00A978BE" w:rsidP="00A978BE">
            <w:pPr>
              <w:pStyle w:val="ECVLeftDetails"/>
            </w:pPr>
            <w:r>
              <w:lastRenderedPageBreak/>
              <w:t>Citări si FCIAP</w:t>
            </w:r>
          </w:p>
          <w:p w14:paraId="68E640CC" w14:textId="77777777" w:rsidR="00A978BE" w:rsidRPr="008D7C54" w:rsidRDefault="00A978BE" w:rsidP="00A978BE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  <w:tc>
          <w:tcPr>
            <w:tcW w:w="7542" w:type="dxa"/>
            <w:shd w:val="clear" w:color="auto" w:fill="auto"/>
          </w:tcPr>
          <w:p w14:paraId="00B61502" w14:textId="02179206" w:rsidR="00BD266D" w:rsidRDefault="00BD266D" w:rsidP="00BD266D">
            <w:pPr>
              <w:pStyle w:val="ECVSectionDetails"/>
              <w:numPr>
                <w:ilvl w:val="0"/>
                <w:numId w:val="10"/>
              </w:numPr>
              <w:jc w:val="both"/>
              <w:rPr>
                <w:sz w:val="20"/>
                <w:szCs w:val="28"/>
              </w:rPr>
            </w:pPr>
            <w:r w:rsidRPr="00A978BE">
              <w:rPr>
                <w:sz w:val="20"/>
                <w:szCs w:val="28"/>
              </w:rPr>
              <w:t>Web</w:t>
            </w:r>
            <w:r w:rsidR="00534149">
              <w:rPr>
                <w:sz w:val="20"/>
                <w:szCs w:val="28"/>
              </w:rPr>
              <w:t xml:space="preserve"> </w:t>
            </w:r>
            <w:r w:rsidRPr="00A978BE">
              <w:rPr>
                <w:sz w:val="20"/>
                <w:szCs w:val="28"/>
              </w:rPr>
              <w:t>o</w:t>
            </w:r>
            <w:r w:rsidR="00534149">
              <w:rPr>
                <w:sz w:val="20"/>
                <w:szCs w:val="28"/>
              </w:rPr>
              <w:t xml:space="preserve"> </w:t>
            </w:r>
            <w:r w:rsidRPr="00A978BE">
              <w:rPr>
                <w:sz w:val="20"/>
                <w:szCs w:val="28"/>
              </w:rPr>
              <w:t xml:space="preserve">fScience: citări </w:t>
            </w:r>
            <w:r>
              <w:rPr>
                <w:sz w:val="20"/>
                <w:szCs w:val="28"/>
              </w:rPr>
              <w:t>5</w:t>
            </w:r>
            <w:r w:rsidRPr="00A978BE">
              <w:rPr>
                <w:sz w:val="20"/>
                <w:szCs w:val="28"/>
              </w:rPr>
              <w:t xml:space="preserve">5, h-index </w:t>
            </w:r>
            <w:r>
              <w:rPr>
                <w:sz w:val="20"/>
                <w:szCs w:val="28"/>
              </w:rPr>
              <w:t>4</w:t>
            </w:r>
          </w:p>
          <w:p w14:paraId="54376836" w14:textId="031815C9" w:rsidR="00A978BE" w:rsidRPr="00A978BE" w:rsidRDefault="00A978BE" w:rsidP="00A978BE">
            <w:pPr>
              <w:pStyle w:val="ECVSectionDetails"/>
              <w:numPr>
                <w:ilvl w:val="0"/>
                <w:numId w:val="10"/>
              </w:numPr>
              <w:jc w:val="both"/>
              <w:rPr>
                <w:sz w:val="20"/>
                <w:szCs w:val="28"/>
              </w:rPr>
            </w:pPr>
            <w:r w:rsidRPr="00A978BE">
              <w:rPr>
                <w:sz w:val="20"/>
                <w:szCs w:val="28"/>
              </w:rPr>
              <w:t xml:space="preserve">Google Scholar: citări </w:t>
            </w:r>
            <w:r w:rsidR="00BD266D">
              <w:rPr>
                <w:sz w:val="20"/>
                <w:szCs w:val="28"/>
              </w:rPr>
              <w:t>8</w:t>
            </w:r>
            <w:r w:rsidRPr="00A978BE">
              <w:rPr>
                <w:sz w:val="20"/>
                <w:szCs w:val="28"/>
              </w:rPr>
              <w:t xml:space="preserve">0, h-index </w:t>
            </w:r>
            <w:r w:rsidR="00BD266D">
              <w:rPr>
                <w:sz w:val="20"/>
                <w:szCs w:val="28"/>
              </w:rPr>
              <w:t>5</w:t>
            </w:r>
          </w:p>
          <w:p w14:paraId="6CA5B8A1" w14:textId="5D803D58" w:rsidR="00A978BE" w:rsidRPr="00A978BE" w:rsidRDefault="00A978BE" w:rsidP="00A978BE">
            <w:pPr>
              <w:pStyle w:val="ECVSectionDetails"/>
              <w:numPr>
                <w:ilvl w:val="0"/>
                <w:numId w:val="10"/>
              </w:numPr>
              <w:jc w:val="both"/>
              <w:rPr>
                <w:sz w:val="20"/>
                <w:szCs w:val="28"/>
              </w:rPr>
            </w:pPr>
            <w:r w:rsidRPr="00A978BE">
              <w:rPr>
                <w:sz w:val="20"/>
                <w:szCs w:val="28"/>
              </w:rPr>
              <w:t xml:space="preserve">Scopus: citări </w:t>
            </w:r>
            <w:r w:rsidR="00CC3F8F">
              <w:rPr>
                <w:sz w:val="20"/>
                <w:szCs w:val="28"/>
              </w:rPr>
              <w:t>49</w:t>
            </w:r>
            <w:r w:rsidRPr="00A978BE">
              <w:rPr>
                <w:sz w:val="20"/>
                <w:szCs w:val="28"/>
              </w:rPr>
              <w:t xml:space="preserve">, h-index </w:t>
            </w:r>
            <w:r w:rsidR="00CC3F8F">
              <w:rPr>
                <w:sz w:val="20"/>
                <w:szCs w:val="28"/>
              </w:rPr>
              <w:t>3</w:t>
            </w:r>
          </w:p>
          <w:p w14:paraId="24966DE5" w14:textId="52E8C132" w:rsidR="00A978BE" w:rsidRDefault="00A978BE" w:rsidP="00A978BE">
            <w:pPr>
              <w:pStyle w:val="ECVSectionDetails"/>
              <w:numPr>
                <w:ilvl w:val="0"/>
                <w:numId w:val="10"/>
              </w:numPr>
              <w:jc w:val="both"/>
              <w:rPr>
                <w:sz w:val="20"/>
                <w:szCs w:val="28"/>
              </w:rPr>
            </w:pPr>
            <w:r w:rsidRPr="00A978BE">
              <w:rPr>
                <w:sz w:val="20"/>
                <w:szCs w:val="28"/>
              </w:rPr>
              <w:t>Factor cumulat de impact autor principal (FCIAP): 25.1</w:t>
            </w:r>
            <w:r w:rsidR="00E863E0">
              <w:rPr>
                <w:sz w:val="20"/>
                <w:szCs w:val="28"/>
              </w:rPr>
              <w:t>2</w:t>
            </w:r>
            <w:r w:rsidRPr="00A978BE">
              <w:rPr>
                <w:sz w:val="20"/>
                <w:szCs w:val="28"/>
              </w:rPr>
              <w:t>9</w:t>
            </w:r>
            <w:r w:rsidR="00CC3F8F">
              <w:rPr>
                <w:sz w:val="20"/>
                <w:szCs w:val="28"/>
              </w:rPr>
              <w:t xml:space="preserve"> </w:t>
            </w:r>
          </w:p>
          <w:p w14:paraId="6450AE1F" w14:textId="3B722230" w:rsidR="00CC3F8F" w:rsidRPr="00A978BE" w:rsidRDefault="00CC3F8F" w:rsidP="00CC3F8F">
            <w:pPr>
              <w:pStyle w:val="ECVSectionDetails"/>
              <w:ind w:left="720"/>
              <w:jc w:val="both"/>
              <w:rPr>
                <w:sz w:val="20"/>
                <w:szCs w:val="28"/>
              </w:rPr>
            </w:pPr>
          </w:p>
        </w:tc>
      </w:tr>
      <w:tr w:rsidR="008D7C54" w:rsidRPr="008D7C54" w14:paraId="279900C0" w14:textId="77777777" w:rsidTr="00CC3F8F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EF8FE1B" w14:textId="322091FF" w:rsidR="008D7C54" w:rsidRPr="008D7C54" w:rsidRDefault="00534149" w:rsidP="008D7C54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lastRenderedPageBreak/>
              <w:t>Î</w:t>
            </w:r>
            <w:r w:rsidR="008D7C54"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nscrieri medicale ob</w:t>
            </w:r>
            <w:r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="008D7C54"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inute:</w:t>
            </w:r>
          </w:p>
        </w:tc>
        <w:tc>
          <w:tcPr>
            <w:tcW w:w="7542" w:type="dxa"/>
            <w:shd w:val="clear" w:color="auto" w:fill="auto"/>
          </w:tcPr>
          <w:p w14:paraId="31393F5B" w14:textId="10234B91" w:rsidR="008D7C54" w:rsidRPr="00CA5164" w:rsidRDefault="008D7C54" w:rsidP="00CA5164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spacing w:after="0" w:line="276" w:lineRule="auto"/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Colegiul Medicilor din </w:t>
            </w:r>
            <w:r w:rsidR="00CE69F1"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România</w:t>
            </w:r>
            <w:r w:rsidRPr="00CA5164"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, </w:t>
            </w:r>
            <w:r w:rsidR="00C266A4" w:rsidRPr="00CA5164"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CUIM 1104011405</w:t>
            </w:r>
          </w:p>
          <w:p w14:paraId="7C405A80" w14:textId="02915DD3" w:rsidR="008D7C54" w:rsidRPr="00CA5164" w:rsidRDefault="008D7C54" w:rsidP="00CA5164">
            <w:pPr>
              <w:pStyle w:val="ListParagraph"/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Medic Specialist – Pediatru</w:t>
            </w:r>
            <w:r w:rsidR="00C266A4"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, Medic</w:t>
            </w:r>
            <w:r w:rsidR="00534149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ină </w:t>
            </w:r>
            <w:r w:rsidR="00C266A4"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de Familie</w:t>
            </w:r>
            <w:r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</w:p>
          <w:p w14:paraId="4BDCD58A" w14:textId="77777777" w:rsidR="008D7C54" w:rsidRPr="008D7C54" w:rsidRDefault="008D7C54" w:rsidP="00CA5164">
            <w:pPr>
              <w:widowControl w:val="0"/>
              <w:suppressAutoHyphens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71F8DE7B" w14:textId="77777777" w:rsidR="008D7C54" w:rsidRPr="00CA5164" w:rsidRDefault="008D7C54" w:rsidP="00CA5164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spacing w:after="0" w:line="276" w:lineRule="auto"/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Colegiul Medicilor din Anglia, Nr. 7697058 GMC</w:t>
            </w:r>
          </w:p>
          <w:p w14:paraId="737BFC3B" w14:textId="77777777" w:rsidR="008D7C54" w:rsidRPr="00CA5164" w:rsidRDefault="008D7C54" w:rsidP="00CA5164">
            <w:pPr>
              <w:pStyle w:val="ListParagraph"/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Medic Specialist – Pediatru (Permanent) </w:t>
            </w:r>
          </w:p>
          <w:p w14:paraId="768864D5" w14:textId="77777777" w:rsidR="008D7C54" w:rsidRPr="008D7C54" w:rsidRDefault="008D7C54" w:rsidP="00CA5164">
            <w:pPr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699133E4" w14:textId="77777777" w:rsidR="008D7C54" w:rsidRPr="00CA5164" w:rsidRDefault="008D7C54" w:rsidP="00CA5164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spacing w:after="0" w:line="276" w:lineRule="auto"/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Colegiul Medicilor din Irlanda, Nr. 407297</w:t>
            </w:r>
          </w:p>
          <w:p w14:paraId="02809D0E" w14:textId="77777777" w:rsidR="008D7C54" w:rsidRPr="00CA5164" w:rsidRDefault="008D7C54" w:rsidP="00CA5164">
            <w:pPr>
              <w:pStyle w:val="ListParagraph"/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Medic Specialist – Pediatru (Permanent) </w:t>
            </w:r>
          </w:p>
          <w:p w14:paraId="1B15D2CB" w14:textId="77777777" w:rsidR="008D7C54" w:rsidRPr="008D7C54" w:rsidRDefault="008D7C54" w:rsidP="00CA5164">
            <w:pPr>
              <w:widowControl w:val="0"/>
              <w:suppressAutoHyphens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2F446BC6" w14:textId="77777777" w:rsidR="008D7C54" w:rsidRPr="00CA5164" w:rsidRDefault="008D7C54" w:rsidP="00CA5164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spacing w:after="0" w:line="276" w:lineRule="auto"/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Colegiul Medicilor din Malta</w:t>
            </w:r>
          </w:p>
          <w:p w14:paraId="2EE31F6C" w14:textId="77777777" w:rsidR="00CA5164" w:rsidRDefault="008D7C54" w:rsidP="00CA5164">
            <w:pPr>
              <w:pStyle w:val="ListParagraph"/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Medic Specialist – Pediatru (Permanent) </w:t>
            </w:r>
          </w:p>
          <w:p w14:paraId="62C68AF8" w14:textId="77777777" w:rsidR="00CA5164" w:rsidRDefault="00CA5164" w:rsidP="00CA5164">
            <w:pPr>
              <w:pStyle w:val="ListParagraph"/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49467531" w14:textId="5A394986" w:rsidR="008D7C54" w:rsidRPr="00CA5164" w:rsidRDefault="00CA5164" w:rsidP="00CA5164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AMC, </w:t>
            </w:r>
            <w:r w:rsidR="008D7C54" w:rsidRPr="00CA5164">
              <w:rPr>
                <w:rFonts w:ascii="Arial" w:eastAsia="SimSun" w:hAnsi="Arial" w:cs="Arial"/>
                <w:b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Australia </w:t>
            </w:r>
          </w:p>
          <w:p w14:paraId="24227BC7" w14:textId="238A0EDD" w:rsidR="00CA5164" w:rsidRDefault="008D7C54" w:rsidP="00CA5164">
            <w:pPr>
              <w:pStyle w:val="ListParagraph"/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Medicin</w:t>
            </w:r>
            <w:r w:rsidR="00534149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General</w:t>
            </w:r>
            <w:r w:rsidR="00534149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</w:t>
            </w:r>
          </w:p>
          <w:p w14:paraId="626FF8E9" w14:textId="77777777" w:rsidR="00CA5164" w:rsidRDefault="00CA5164" w:rsidP="00CA5164">
            <w:pPr>
              <w:pStyle w:val="ListParagraph"/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  <w:p w14:paraId="1982457F" w14:textId="59F3361E" w:rsidR="00CA5164" w:rsidRPr="00CA5164" w:rsidRDefault="00CA5164" w:rsidP="00CA5164">
            <w:pPr>
              <w:pStyle w:val="ListParagraph"/>
              <w:widowControl w:val="0"/>
              <w:numPr>
                <w:ilvl w:val="0"/>
                <w:numId w:val="6"/>
              </w:numPr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b/>
                <w:bCs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SMB, India</w:t>
            </w:r>
          </w:p>
          <w:p w14:paraId="6B10DED0" w14:textId="0DA9D45A" w:rsidR="00CA5164" w:rsidRPr="00CA5164" w:rsidRDefault="00CA5164" w:rsidP="00CA5164">
            <w:pPr>
              <w:pStyle w:val="ListParagraph"/>
              <w:widowControl w:val="0"/>
              <w:suppressAutoHyphens/>
              <w:spacing w:after="0" w:line="276" w:lineRule="auto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Medic specialist – Pediatru, Medicin</w:t>
            </w:r>
            <w:r w:rsidR="00534149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CA5164"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de Familie (Permanent)</w:t>
            </w:r>
          </w:p>
          <w:p w14:paraId="47B937A8" w14:textId="77777777" w:rsidR="008D7C54" w:rsidRPr="008D7C54" w:rsidRDefault="008D7C54" w:rsidP="008D7C54">
            <w:pPr>
              <w:widowControl w:val="0"/>
              <w:suppressAutoHyphens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  <w:tr w:rsidR="008D7C54" w:rsidRPr="008D7C54" w14:paraId="675FC729" w14:textId="77777777" w:rsidTr="00CC3F8F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33BE7BA0" w14:textId="2277507B" w:rsidR="008D7C54" w:rsidRPr="008D7C54" w:rsidRDefault="008D7C54" w:rsidP="008D7C54">
            <w:pPr>
              <w:widowControl w:val="0"/>
              <w:suppressLineNumbers/>
              <w:suppressAutoHyphens/>
              <w:spacing w:before="23" w:after="0" w:line="276" w:lineRule="auto"/>
              <w:ind w:right="283"/>
              <w:jc w:val="right"/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Alte experien</w:t>
            </w:r>
            <w:r w:rsidR="00534149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ț</w:t>
            </w: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e </w:t>
            </w:r>
            <w:r w:rsidR="00534149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î</w:t>
            </w: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n afar</w:t>
            </w:r>
            <w:r w:rsidR="00534149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  <w:r w:rsidRPr="008D7C54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 xml:space="preserve"> de Medicin</w:t>
            </w:r>
            <w:r w:rsidR="00534149">
              <w:rPr>
                <w:rFonts w:ascii="Arial" w:eastAsia="SimSun" w:hAnsi="Arial" w:cs="Arial"/>
                <w:color w:val="0E4194"/>
                <w:spacing w:val="-6"/>
                <w:kern w:val="1"/>
                <w:sz w:val="20"/>
                <w:szCs w:val="20"/>
                <w:lang w:val="ro-RO" w:eastAsia="hi-IN" w:bidi="hi-IN"/>
              </w:rPr>
              <w:t>ă</w:t>
            </w:r>
          </w:p>
        </w:tc>
        <w:tc>
          <w:tcPr>
            <w:tcW w:w="7542" w:type="dxa"/>
            <w:shd w:val="clear" w:color="auto" w:fill="auto"/>
          </w:tcPr>
          <w:p w14:paraId="2D99739B" w14:textId="77777777" w:rsidR="00182432" w:rsidRDefault="00182432" w:rsidP="00182432">
            <w:pPr>
              <w:widowControl w:val="0"/>
              <w:suppressAutoHyphens/>
              <w:spacing w:after="0" w:line="276" w:lineRule="auto"/>
              <w:ind w:left="113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</w:p>
          <w:p w14:paraId="1F1AF006" w14:textId="56459013" w:rsidR="001F422C" w:rsidRPr="00A30F2E" w:rsidRDefault="00534149" w:rsidP="001F422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Ser</w:t>
            </w:r>
            <w:r w:rsidR="00B47AAF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v</w:t>
            </w: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iciu</w:t>
            </w:r>
            <w:r w:rsidR="00B47AAF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</w:t>
            </w: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de </w:t>
            </w:r>
            <w:r w:rsidR="00B47AAF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voluntariat la</w:t>
            </w:r>
            <w:r w:rsidR="001F422C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</w:t>
            </w:r>
            <w:r w:rsidR="000724E8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‘</w:t>
            </w:r>
            <w:r w:rsidR="001F422C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The UNHCR: The UN Refugee Agency</w:t>
            </w:r>
            <w:r w:rsidR="000724E8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’</w:t>
            </w:r>
            <w:r w:rsidR="001F422C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, Timisoara, </w:t>
            </w:r>
            <w:r w:rsidR="00CE69F1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România</w:t>
            </w:r>
          </w:p>
          <w:p w14:paraId="1D785039" w14:textId="5B0D2750" w:rsidR="004E4FD4" w:rsidRPr="00A30F2E" w:rsidRDefault="00B47AAF" w:rsidP="004E4FD4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Secretar la Consulatul Onorific al Indiei,</w:t>
            </w:r>
            <w:r w:rsidR="004E4FD4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 xml:space="preserve"> Timi</w:t>
            </w: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ș</w:t>
            </w:r>
            <w:r w:rsidR="004E4FD4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oara (2007-2010)</w:t>
            </w:r>
          </w:p>
          <w:p w14:paraId="2BAA4E7C" w14:textId="71F8F9CB" w:rsidR="004E4FD4" w:rsidRPr="00A30F2E" w:rsidRDefault="00B47AAF" w:rsidP="004E4FD4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 xml:space="preserve">Diverse activități de voluntariat precum și de strângere de fonduri </w:t>
            </w:r>
            <w:r w:rsidR="004E4FD4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 xml:space="preserve"> </w:t>
            </w: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î</w:t>
            </w:r>
            <w:r w:rsidR="004E4FD4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n Timi</w:t>
            </w: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ș</w:t>
            </w:r>
            <w:r w:rsidR="004E4FD4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oara (2003-2009)</w:t>
            </w:r>
          </w:p>
          <w:p w14:paraId="3F91B23B" w14:textId="3E1EA1EE" w:rsidR="004E4FD4" w:rsidRPr="00A30F2E" w:rsidRDefault="004E4FD4" w:rsidP="004E4FD4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Traduc</w:t>
            </w:r>
            <w:r w:rsidR="00534149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ă</w:t>
            </w: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 xml:space="preserve">tor la </w:t>
            </w:r>
            <w:r w:rsidR="00534149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C</w:t>
            </w: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urt</w:t>
            </w:r>
            <w:r w:rsidR="00534149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e</w:t>
            </w: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a de apel pentru refugia</w:t>
            </w:r>
            <w:r w:rsidR="00534149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ț</w:t>
            </w: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i (2011-2014)</w:t>
            </w:r>
          </w:p>
          <w:p w14:paraId="536F4A57" w14:textId="2932828C" w:rsidR="004E4FD4" w:rsidRPr="00A30F2E" w:rsidRDefault="004E4FD4" w:rsidP="004E4FD4">
            <w:pPr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rPr>
                <w:rFonts w:ascii="Arial" w:eastAsia="Times New Roman" w:hAnsi="Arial" w:cs="Arial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 xml:space="preserve">Membru activ – ground team worker – </w:t>
            </w:r>
            <w:r w:rsidR="00534149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C</w:t>
            </w: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entru</w:t>
            </w:r>
            <w:r w:rsidR="00534149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l</w:t>
            </w: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 xml:space="preserve"> de refugia</w:t>
            </w:r>
            <w:r w:rsidR="00534149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ți</w:t>
            </w: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 xml:space="preserve"> – Timi</w:t>
            </w:r>
            <w:r w:rsidR="00534149"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ș</w:t>
            </w:r>
            <w:r w:rsidRPr="00A30F2E">
              <w:rPr>
                <w:rFonts w:ascii="Arial" w:eastAsia="Times New Roman" w:hAnsi="Arial" w:cs="Arial"/>
                <w:sz w:val="20"/>
                <w:szCs w:val="20"/>
                <w:lang w:val="ro-RO"/>
              </w:rPr>
              <w:t>oara (2009-2015)</w:t>
            </w:r>
          </w:p>
          <w:p w14:paraId="6F83BB54" w14:textId="740519C0" w:rsidR="004E4FD4" w:rsidRPr="00A30F2E" w:rsidRDefault="00B47AAF" w:rsidP="004E4FD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Membru al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The Banat Lion’s cricket club, Timi</w:t>
            </w:r>
            <w:r w:rsidR="00534149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ș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oara, </w:t>
            </w:r>
            <w:r w:rsidR="00CE69F1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România</w:t>
            </w:r>
          </w:p>
          <w:p w14:paraId="0FFBE638" w14:textId="782FF45B" w:rsidR="004E4FD4" w:rsidRPr="00A30F2E" w:rsidRDefault="00B47AAF" w:rsidP="004E4FD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Membru al echipei de recrutare a voluntarilor pentru 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United Nations Volunteers</w:t>
            </w:r>
          </w:p>
          <w:p w14:paraId="4DBBBB53" w14:textId="7AA04A97" w:rsidR="004E4FD4" w:rsidRPr="00A30F2E" w:rsidRDefault="00B47AAF" w:rsidP="004E4FD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Traducător </w:t>
            </w:r>
            <w:r w:rsidR="00CE69F1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Rom</w:t>
            </w:r>
            <w:r w:rsidR="00534149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a</w:t>
            </w:r>
            <w:r w:rsidR="00CE69F1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nia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n – English </w:t>
            </w: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la Curtea de Justiție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, Timi</w:t>
            </w: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ș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oara, </w:t>
            </w:r>
            <w:r w:rsidR="00CE69F1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România</w:t>
            </w:r>
          </w:p>
          <w:p w14:paraId="360E35D8" w14:textId="74F64C8E" w:rsidR="004E4FD4" w:rsidRPr="00A30F2E" w:rsidRDefault="00B47AAF" w:rsidP="004E4FD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Membru active și Președinte al 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</w:t>
            </w: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„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Indian Medical Students Association</w:t>
            </w: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”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</w:t>
            </w: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d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in Timi</w:t>
            </w:r>
            <w:r w:rsidR="00534149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ș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oara, </w:t>
            </w:r>
            <w:r w:rsidR="00CE69F1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România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(1999-2004)</w:t>
            </w:r>
          </w:p>
          <w:p w14:paraId="5A347F60" w14:textId="36ACCAA3" w:rsidR="004E4FD4" w:rsidRPr="00A30F2E" w:rsidRDefault="00A30F2E" w:rsidP="004E4FD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Activități culturale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(Namaste India) organiz</w:t>
            </w:r>
            <w:r w:rsidR="00534149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ator</w:t>
            </w:r>
            <w:r w:rsidR="001F422C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,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Timi</w:t>
            </w:r>
            <w:r w:rsidR="00534149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ș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oara, </w:t>
            </w:r>
            <w:r w:rsidR="00CE69F1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România</w:t>
            </w:r>
          </w:p>
          <w:p w14:paraId="2B0772E6" w14:textId="77777777" w:rsidR="004E4FD4" w:rsidRPr="00A30F2E" w:rsidRDefault="004E4FD4" w:rsidP="004E4FD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Basic expert author at the Ezine Articles Community</w:t>
            </w:r>
          </w:p>
          <w:p w14:paraId="57CFA00B" w14:textId="164F9F13" w:rsidR="004E4FD4" w:rsidRPr="00A30F2E" w:rsidRDefault="00A30F2E" w:rsidP="004E4FD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Participant active și membru al numeroase comunități medicale și știițifice din mediul on-line ex.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Paediatric-on-call, hivinchildren.org, international society for infectious disease (ISID) etc</w:t>
            </w:r>
          </w:p>
          <w:p w14:paraId="533BB291" w14:textId="5557239A" w:rsidR="004E4FD4" w:rsidRPr="00A30F2E" w:rsidRDefault="00A30F2E" w:rsidP="004E4FD4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</w:pP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Servicii de voluntariat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 xml:space="preserve"> </w:t>
            </w:r>
            <w:r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la T</w:t>
            </w:r>
            <w:r w:rsidR="004E4FD4" w:rsidRPr="00A30F2E">
              <w:rPr>
                <w:rFonts w:ascii="Arial" w:eastAsia="Times New Roman" w:hAnsi="Arial" w:cs="Arial"/>
                <w:color w:val="000000"/>
                <w:sz w:val="20"/>
                <w:szCs w:val="20"/>
                <w:lang w:val="ro-RO"/>
              </w:rPr>
              <w:t>he Flood help and rescue team – Peciu, Timis county 2006</w:t>
            </w:r>
          </w:p>
          <w:p w14:paraId="4E3521D5" w14:textId="77777777" w:rsidR="008D7C54" w:rsidRPr="008D7C54" w:rsidRDefault="008D7C54" w:rsidP="004E4FD4">
            <w:pPr>
              <w:widowControl w:val="0"/>
              <w:suppressAutoHyphens/>
              <w:autoSpaceDE w:val="0"/>
              <w:autoSpaceDN w:val="0"/>
              <w:adjustRightInd w:val="0"/>
              <w:spacing w:after="0" w:line="276" w:lineRule="auto"/>
              <w:ind w:left="113"/>
              <w:rPr>
                <w:rFonts w:ascii="Arial" w:eastAsia="SimSun" w:hAnsi="Arial" w:cs="Arial"/>
                <w:color w:val="3F3A38"/>
                <w:spacing w:val="-6"/>
                <w:kern w:val="1"/>
                <w:sz w:val="20"/>
                <w:szCs w:val="20"/>
                <w:lang w:val="ro-RO" w:eastAsia="hi-IN" w:bidi="hi-IN"/>
              </w:rPr>
            </w:pPr>
          </w:p>
        </w:tc>
      </w:tr>
    </w:tbl>
    <w:p w14:paraId="2056AFA1" w14:textId="77777777" w:rsidR="008D7C54" w:rsidRPr="008D7C54" w:rsidRDefault="008D7C54" w:rsidP="008D7C54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val="en-AU"/>
        </w:rPr>
      </w:pPr>
    </w:p>
    <w:p w14:paraId="389C7414" w14:textId="24BB5D69" w:rsidR="00B5160F" w:rsidRPr="000A4E2D" w:rsidRDefault="00C103EC" w:rsidP="008D7C54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 xml:space="preserve">Data: 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ab/>
      </w:r>
      <w:r w:rsidR="00C41886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>24</w:t>
      </w:r>
      <w:r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>.</w:t>
      </w:r>
      <w:r w:rsidR="00690921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>01</w:t>
      </w:r>
      <w:r w:rsidR="008D7C54" w:rsidRPr="000A4E2D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>.202</w:t>
      </w:r>
      <w:r w:rsidR="00690921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>2</w:t>
      </w:r>
      <w:r w:rsidR="000A4E2D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ab/>
      </w:r>
      <w:r w:rsidR="000A4E2D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ab/>
      </w:r>
      <w:r w:rsidR="000A4E2D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ab/>
      </w:r>
      <w:r w:rsidR="000A4E2D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ab/>
      </w:r>
      <w:r w:rsidR="000A4E2D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ab/>
      </w:r>
      <w:r w:rsidR="000A4E2D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ab/>
      </w:r>
      <w:r w:rsidR="000A4E2D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ab/>
      </w:r>
      <w:r w:rsidR="000A4E2D" w:rsidRPr="000A4E2D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>Nilima Rajpal Kundnani</w:t>
      </w:r>
    </w:p>
    <w:p w14:paraId="007EF093" w14:textId="01040DFA" w:rsidR="00B456A5" w:rsidRPr="00400CEB" w:rsidRDefault="000A4E2D" w:rsidP="00400CEB">
      <w:pPr>
        <w:autoSpaceDE w:val="0"/>
        <w:autoSpaceDN w:val="0"/>
        <w:adjustRightInd w:val="0"/>
        <w:spacing w:after="0" w:line="276" w:lineRule="auto"/>
        <w:rPr>
          <w:rFonts w:ascii="Arial" w:eastAsia="SimSun" w:hAnsi="Arial" w:cs="Mangal"/>
          <w:color w:val="3F3A38"/>
          <w:spacing w:val="-6"/>
          <w:kern w:val="1"/>
          <w:sz w:val="16"/>
          <w:szCs w:val="24"/>
          <w:lang w:val="ro-RO" w:eastAsia="hi-IN" w:bidi="hi-IN"/>
        </w:rPr>
      </w:pPr>
      <w:r w:rsidRPr="000A4E2D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>Timisoara</w:t>
      </w:r>
      <w:r w:rsidRPr="000A4E2D">
        <w:rPr>
          <w:rFonts w:ascii="Arial" w:eastAsia="Times New Roman" w:hAnsi="Arial" w:cs="Arial"/>
          <w:b/>
          <w:color w:val="000000"/>
          <w:sz w:val="20"/>
          <w:szCs w:val="20"/>
          <w:lang w:val="en-AU"/>
        </w:rPr>
        <w:tab/>
      </w:r>
    </w:p>
    <w:sectPr w:rsidR="00B456A5" w:rsidRPr="00400CEB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721189" w14:textId="77777777" w:rsidR="009220CD" w:rsidRDefault="009220CD" w:rsidP="00B5160F">
      <w:pPr>
        <w:spacing w:after="0" w:line="240" w:lineRule="auto"/>
      </w:pPr>
      <w:r>
        <w:separator/>
      </w:r>
    </w:p>
  </w:endnote>
  <w:endnote w:type="continuationSeparator" w:id="0">
    <w:p w14:paraId="0AAA09A4" w14:textId="77777777" w:rsidR="009220CD" w:rsidRDefault="009220CD" w:rsidP="00B51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ymbol"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402315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C4F244" w14:textId="1E32A166" w:rsidR="00400CEB" w:rsidRDefault="00400CE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1DF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1DFA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43E623" w14:textId="77777777" w:rsidR="00B5160F" w:rsidRDefault="00B516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B2A337" w14:textId="77777777" w:rsidR="009220CD" w:rsidRDefault="009220CD" w:rsidP="00B5160F">
      <w:pPr>
        <w:spacing w:after="0" w:line="240" w:lineRule="auto"/>
      </w:pPr>
      <w:r>
        <w:separator/>
      </w:r>
    </w:p>
  </w:footnote>
  <w:footnote w:type="continuationSeparator" w:id="0">
    <w:p w14:paraId="144C9FDA" w14:textId="77777777" w:rsidR="009220CD" w:rsidRDefault="009220CD" w:rsidP="00B51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B6788C" w14:textId="77777777" w:rsidR="00B5160F" w:rsidRDefault="00B5160F" w:rsidP="00B5160F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9264" behindDoc="0" locked="0" layoutInCell="1" allowOverlap="1" wp14:anchorId="436EC1EF" wp14:editId="0B12C73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  <w:r>
      <w:tab/>
      <w:t xml:space="preserve"> </w:t>
    </w:r>
    <w:r>
      <w:rPr>
        <w:szCs w:val="20"/>
      </w:rPr>
      <w:t xml:space="preserve">Curriculum Vitae </w:t>
    </w:r>
    <w:r>
      <w:rPr>
        <w:szCs w:val="20"/>
      </w:rPr>
      <w:tab/>
      <w:t xml:space="preserve"> Nilima Rajpal Kundnani </w:t>
    </w:r>
  </w:p>
  <w:p w14:paraId="483B6DD2" w14:textId="77777777" w:rsidR="00B5160F" w:rsidRDefault="00B5160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2312F"/>
    <w:multiLevelType w:val="hybridMultilevel"/>
    <w:tmpl w:val="0B3442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7E020A"/>
    <w:multiLevelType w:val="hybridMultilevel"/>
    <w:tmpl w:val="EB9A0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B7919"/>
    <w:multiLevelType w:val="hybridMultilevel"/>
    <w:tmpl w:val="F918B9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054FD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4" w15:restartNumberingAfterBreak="0">
    <w:nsid w:val="56165D8A"/>
    <w:multiLevelType w:val="hybridMultilevel"/>
    <w:tmpl w:val="FC7833B0"/>
    <w:lvl w:ilvl="0" w:tplc="93943E06">
      <w:start w:val="1"/>
      <w:numFmt w:val="decimal"/>
      <w:lvlText w:val="%1."/>
      <w:lvlJc w:val="left"/>
      <w:pPr>
        <w:ind w:left="47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568C06C0"/>
    <w:multiLevelType w:val="hybridMultilevel"/>
    <w:tmpl w:val="4E20B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93E600D"/>
    <w:multiLevelType w:val="hybridMultilevel"/>
    <w:tmpl w:val="613CC4CC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68222177"/>
    <w:multiLevelType w:val="hybridMultilevel"/>
    <w:tmpl w:val="0F76A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CF66C1"/>
    <w:multiLevelType w:val="hybridMultilevel"/>
    <w:tmpl w:val="E2FEC874"/>
    <w:lvl w:ilvl="0" w:tplc="860C16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25167"/>
    <w:multiLevelType w:val="hybridMultilevel"/>
    <w:tmpl w:val="6908B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6A5"/>
    <w:rsid w:val="00014161"/>
    <w:rsid w:val="00014846"/>
    <w:rsid w:val="000148BB"/>
    <w:rsid w:val="00033275"/>
    <w:rsid w:val="0007181C"/>
    <w:rsid w:val="000724E8"/>
    <w:rsid w:val="000936C4"/>
    <w:rsid w:val="000A4906"/>
    <w:rsid w:val="000A4E2D"/>
    <w:rsid w:val="000C338A"/>
    <w:rsid w:val="000E0988"/>
    <w:rsid w:val="00121681"/>
    <w:rsid w:val="001310C4"/>
    <w:rsid w:val="00132223"/>
    <w:rsid w:val="00153D96"/>
    <w:rsid w:val="00182432"/>
    <w:rsid w:val="001E2A56"/>
    <w:rsid w:val="001F422C"/>
    <w:rsid w:val="001F59F5"/>
    <w:rsid w:val="002048AE"/>
    <w:rsid w:val="00204CAD"/>
    <w:rsid w:val="00207757"/>
    <w:rsid w:val="00212B14"/>
    <w:rsid w:val="002801FA"/>
    <w:rsid w:val="002B5D4E"/>
    <w:rsid w:val="00313B0A"/>
    <w:rsid w:val="0037619E"/>
    <w:rsid w:val="003B5375"/>
    <w:rsid w:val="003C6829"/>
    <w:rsid w:val="003D7E9C"/>
    <w:rsid w:val="00400CEB"/>
    <w:rsid w:val="00495689"/>
    <w:rsid w:val="004C2065"/>
    <w:rsid w:val="004C7C0A"/>
    <w:rsid w:val="004E4FD4"/>
    <w:rsid w:val="00505517"/>
    <w:rsid w:val="00534149"/>
    <w:rsid w:val="0057528A"/>
    <w:rsid w:val="005A7867"/>
    <w:rsid w:val="005D79DF"/>
    <w:rsid w:val="00623D26"/>
    <w:rsid w:val="00644E36"/>
    <w:rsid w:val="00690921"/>
    <w:rsid w:val="006B00A5"/>
    <w:rsid w:val="006B52AD"/>
    <w:rsid w:val="006D0E2D"/>
    <w:rsid w:val="00705C39"/>
    <w:rsid w:val="00752EB1"/>
    <w:rsid w:val="0078448C"/>
    <w:rsid w:val="007903DE"/>
    <w:rsid w:val="00791DFA"/>
    <w:rsid w:val="007B15E7"/>
    <w:rsid w:val="00883467"/>
    <w:rsid w:val="008844DA"/>
    <w:rsid w:val="008C25EA"/>
    <w:rsid w:val="008C6E3B"/>
    <w:rsid w:val="008D7C54"/>
    <w:rsid w:val="009220CD"/>
    <w:rsid w:val="00943834"/>
    <w:rsid w:val="00944ACB"/>
    <w:rsid w:val="009639A4"/>
    <w:rsid w:val="009759BC"/>
    <w:rsid w:val="009C45C9"/>
    <w:rsid w:val="009E2C00"/>
    <w:rsid w:val="009E4A15"/>
    <w:rsid w:val="00A12DC3"/>
    <w:rsid w:val="00A27A73"/>
    <w:rsid w:val="00A30F2E"/>
    <w:rsid w:val="00A4033C"/>
    <w:rsid w:val="00A81094"/>
    <w:rsid w:val="00A910AB"/>
    <w:rsid w:val="00A978BE"/>
    <w:rsid w:val="00AF3C99"/>
    <w:rsid w:val="00B0650A"/>
    <w:rsid w:val="00B456A5"/>
    <w:rsid w:val="00B47AAF"/>
    <w:rsid w:val="00B5160F"/>
    <w:rsid w:val="00BD266D"/>
    <w:rsid w:val="00C103EC"/>
    <w:rsid w:val="00C266A4"/>
    <w:rsid w:val="00C35996"/>
    <w:rsid w:val="00C3619C"/>
    <w:rsid w:val="00C41886"/>
    <w:rsid w:val="00C461F3"/>
    <w:rsid w:val="00CA5164"/>
    <w:rsid w:val="00CB6430"/>
    <w:rsid w:val="00CC3F8F"/>
    <w:rsid w:val="00CE4131"/>
    <w:rsid w:val="00CE69F1"/>
    <w:rsid w:val="00CF659E"/>
    <w:rsid w:val="00D40BB6"/>
    <w:rsid w:val="00DC4491"/>
    <w:rsid w:val="00E4228F"/>
    <w:rsid w:val="00E863E0"/>
    <w:rsid w:val="00E90E0C"/>
    <w:rsid w:val="00EB1959"/>
    <w:rsid w:val="00EE7732"/>
    <w:rsid w:val="00F41A7B"/>
    <w:rsid w:val="00F5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2B5802"/>
  <w15:docId w15:val="{63F2BB16-272B-4085-93B9-3A908815C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16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60F"/>
  </w:style>
  <w:style w:type="paragraph" w:styleId="Footer">
    <w:name w:val="footer"/>
    <w:basedOn w:val="Normal"/>
    <w:link w:val="FooterChar"/>
    <w:uiPriority w:val="99"/>
    <w:unhideWhenUsed/>
    <w:rsid w:val="00B516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60F"/>
  </w:style>
  <w:style w:type="paragraph" w:customStyle="1" w:styleId="ECVCurriculumVitaeNextPages">
    <w:name w:val="_ECV_CurriculumVitae_NextPages"/>
    <w:basedOn w:val="Normal"/>
    <w:rsid w:val="00B5160F"/>
    <w:pPr>
      <w:widowControl w:val="0"/>
      <w:suppressLineNumbers/>
      <w:tabs>
        <w:tab w:val="left" w:pos="2835"/>
        <w:tab w:val="right" w:pos="10350"/>
      </w:tabs>
      <w:suppressAutoHyphens/>
      <w:spacing w:before="153" w:after="0" w:line="100" w:lineRule="atLeast"/>
      <w:jc w:val="right"/>
    </w:pPr>
    <w:rPr>
      <w:rFonts w:ascii="Arial" w:eastAsia="SimSun" w:hAnsi="Arial" w:cs="Mangal"/>
      <w:color w:val="1593CB"/>
      <w:spacing w:val="-6"/>
      <w:kern w:val="1"/>
      <w:sz w:val="20"/>
      <w:szCs w:val="18"/>
      <w:lang w:val="ro-RO" w:eastAsia="hi-IN" w:bidi="hi-IN"/>
    </w:rPr>
  </w:style>
  <w:style w:type="character" w:styleId="Hyperlink">
    <w:name w:val="Hyperlink"/>
    <w:basedOn w:val="DefaultParagraphFont"/>
    <w:uiPriority w:val="99"/>
    <w:unhideWhenUsed/>
    <w:rsid w:val="0007181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7181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A5164"/>
    <w:pPr>
      <w:ind w:left="720"/>
      <w:contextualSpacing/>
    </w:pPr>
  </w:style>
  <w:style w:type="paragraph" w:customStyle="1" w:styleId="ECVSectionDetails">
    <w:name w:val="_ECV_SectionDetails"/>
    <w:basedOn w:val="Normal"/>
    <w:rsid w:val="00A978BE"/>
    <w:pPr>
      <w:widowControl w:val="0"/>
      <w:suppressLineNumbers/>
      <w:suppressAutoHyphens/>
      <w:autoSpaceDE w:val="0"/>
      <w:spacing w:before="28"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ro-RO" w:eastAsia="hi-IN" w:bidi="hi-IN"/>
    </w:rPr>
  </w:style>
  <w:style w:type="paragraph" w:customStyle="1" w:styleId="ECVLeftDetails">
    <w:name w:val="_ECV_LeftDetails"/>
    <w:basedOn w:val="Normal"/>
    <w:rsid w:val="00A978BE"/>
    <w:pPr>
      <w:widowControl w:val="0"/>
      <w:suppressLineNumbers/>
      <w:suppressAutoHyphens/>
      <w:spacing w:before="23" w:after="0" w:line="240" w:lineRule="auto"/>
      <w:ind w:right="283"/>
      <w:jc w:val="right"/>
    </w:pPr>
    <w:rPr>
      <w:rFonts w:ascii="Arial" w:eastAsia="SimSun" w:hAnsi="Arial" w:cs="Mangal"/>
      <w:color w:val="0E4194"/>
      <w:spacing w:val="-6"/>
      <w:kern w:val="1"/>
      <w:sz w:val="18"/>
      <w:szCs w:val="24"/>
      <w:lang w:val="ro-RO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8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8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oi.org/10.1159/00052180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EB44A-FCFC-485F-B3E5-4A355B7B4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Georgiana Nenssy Horga</dc:creator>
  <cp:keywords/>
  <dc:description/>
  <cp:lastModifiedBy>DCC</cp:lastModifiedBy>
  <cp:revision>16</cp:revision>
  <cp:lastPrinted>2022-01-24T13:44:00Z</cp:lastPrinted>
  <dcterms:created xsi:type="dcterms:W3CDTF">2022-01-09T07:05:00Z</dcterms:created>
  <dcterms:modified xsi:type="dcterms:W3CDTF">2022-01-27T09:52:00Z</dcterms:modified>
</cp:coreProperties>
</file>