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4A790C"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23395648" w14:textId="77777777" w:rsidR="008B7B38" w:rsidRDefault="008B7B38"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68692BC8"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3A2CB1">
        <w:rPr>
          <w:rFonts w:ascii="Arial" w:hAnsi="Arial" w:cs="Arial"/>
          <w:b/>
          <w:color w:val="FF0000"/>
          <w:sz w:val="36"/>
          <w:szCs w:val="36"/>
          <w:lang w:val="ro-RO"/>
        </w:rPr>
        <w:t xml:space="preserve"> CAȚAN </w:t>
      </w:r>
    </w:p>
    <w:p w14:paraId="5B225B60" w14:textId="0D8FD43F"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3A2CB1">
        <w:rPr>
          <w:rFonts w:ascii="Arial" w:hAnsi="Arial" w:cs="Arial"/>
          <w:b/>
          <w:color w:val="FF0000"/>
          <w:sz w:val="36"/>
          <w:szCs w:val="36"/>
          <w:lang w:val="ro-RO"/>
        </w:rPr>
        <w:t xml:space="preserve"> LILIANA-ECATERINA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E97BEE2" w14:textId="77777777" w:rsidR="003A2CB1" w:rsidRPr="003A2CB1" w:rsidRDefault="003A2CB1" w:rsidP="003A2CB1">
      <w:pPr>
        <w:spacing w:after="120" w:line="240" w:lineRule="auto"/>
        <w:jc w:val="center"/>
        <w:rPr>
          <w:rFonts w:ascii="Arial" w:hAnsi="Arial" w:cs="Arial"/>
          <w:b/>
          <w:sz w:val="32"/>
          <w:szCs w:val="32"/>
          <w:lang w:val="ro-RO"/>
        </w:rPr>
      </w:pPr>
      <w:r w:rsidRPr="003A2CB1">
        <w:rPr>
          <w:rFonts w:ascii="Arial" w:hAnsi="Arial" w:cs="Arial"/>
          <w:b/>
          <w:sz w:val="32"/>
          <w:szCs w:val="32"/>
          <w:lang w:val="ro-RO"/>
        </w:rPr>
        <w:t xml:space="preserve">ANEXĂ LA DOSARUL DE CONCURS </w:t>
      </w:r>
    </w:p>
    <w:p w14:paraId="7E82DC0F" w14:textId="77777777" w:rsidR="003A2CB1" w:rsidRDefault="003A2CB1" w:rsidP="003A2CB1">
      <w:pPr>
        <w:spacing w:after="120" w:line="240" w:lineRule="auto"/>
        <w:jc w:val="center"/>
        <w:rPr>
          <w:rFonts w:ascii="Arial" w:hAnsi="Arial" w:cs="Arial"/>
          <w:b/>
          <w:sz w:val="32"/>
          <w:szCs w:val="32"/>
          <w:lang w:val="ro-RO"/>
        </w:rPr>
      </w:pPr>
      <w:r w:rsidRPr="003A2CB1">
        <w:rPr>
          <w:rFonts w:ascii="Arial" w:hAnsi="Arial" w:cs="Arial"/>
          <w:b/>
          <w:sz w:val="32"/>
          <w:szCs w:val="32"/>
          <w:lang w:val="ro-RO"/>
        </w:rPr>
        <w:t xml:space="preserve">PENTRU OCUPAREA </w:t>
      </w:r>
    </w:p>
    <w:p w14:paraId="4717E425" w14:textId="33BB0994" w:rsidR="003A2CB1" w:rsidRPr="003A2CB1" w:rsidRDefault="003A2CB1" w:rsidP="003A2CB1">
      <w:pPr>
        <w:spacing w:after="120" w:line="240" w:lineRule="auto"/>
        <w:jc w:val="center"/>
        <w:rPr>
          <w:rFonts w:ascii="Arial" w:hAnsi="Arial" w:cs="Arial"/>
          <w:b/>
          <w:sz w:val="32"/>
          <w:szCs w:val="32"/>
          <w:lang w:val="ro-RO"/>
        </w:rPr>
      </w:pPr>
      <w:r w:rsidRPr="003A2CB1">
        <w:rPr>
          <w:rFonts w:ascii="Arial" w:hAnsi="Arial" w:cs="Arial"/>
          <w:b/>
          <w:sz w:val="32"/>
          <w:szCs w:val="32"/>
          <w:lang w:val="ro-RO"/>
        </w:rPr>
        <w:t xml:space="preserve">POSTULUI DE </w:t>
      </w:r>
      <w:r>
        <w:rPr>
          <w:rFonts w:ascii="Arial" w:hAnsi="Arial" w:cs="Arial"/>
          <w:b/>
          <w:sz w:val="32"/>
          <w:szCs w:val="32"/>
          <w:lang w:val="ro-RO"/>
        </w:rPr>
        <w:t>ȘEF DE LUCRĂRI</w:t>
      </w:r>
      <w:r w:rsidR="00BE5B64">
        <w:rPr>
          <w:rFonts w:ascii="Arial" w:hAnsi="Arial" w:cs="Arial"/>
          <w:b/>
          <w:sz w:val="32"/>
          <w:szCs w:val="32"/>
          <w:lang w:val="ro-RO"/>
        </w:rPr>
        <w:t>,</w:t>
      </w:r>
      <w:r>
        <w:rPr>
          <w:rFonts w:ascii="Arial" w:hAnsi="Arial" w:cs="Arial"/>
          <w:b/>
          <w:sz w:val="32"/>
          <w:szCs w:val="32"/>
          <w:lang w:val="ro-RO"/>
        </w:rPr>
        <w:t xml:space="preserve"> </w:t>
      </w:r>
      <w:r w:rsidRPr="00E649D8">
        <w:rPr>
          <w:rFonts w:ascii="Arial" w:hAnsi="Arial" w:cs="Arial"/>
          <w:b/>
          <w:sz w:val="32"/>
          <w:szCs w:val="32"/>
          <w:lang w:val="ro-RO"/>
        </w:rPr>
        <w:t xml:space="preserve">POZIŢIA </w:t>
      </w:r>
      <w:r w:rsidR="009D073C" w:rsidRPr="00E649D8">
        <w:rPr>
          <w:rFonts w:ascii="Arial" w:hAnsi="Arial" w:cs="Arial"/>
          <w:b/>
          <w:sz w:val="32"/>
          <w:szCs w:val="32"/>
          <w:lang w:val="ro-RO"/>
        </w:rPr>
        <w:t>9</w:t>
      </w:r>
      <w:r w:rsidRPr="003A2CB1">
        <w:rPr>
          <w:rFonts w:ascii="Arial" w:hAnsi="Arial" w:cs="Arial"/>
          <w:b/>
          <w:sz w:val="32"/>
          <w:szCs w:val="32"/>
          <w:lang w:val="ro-RO"/>
        </w:rPr>
        <w:t xml:space="preserve">      </w:t>
      </w:r>
    </w:p>
    <w:p w14:paraId="3AA19D59" w14:textId="77777777" w:rsidR="00E2316B" w:rsidRPr="00E2316B" w:rsidRDefault="00E2316B" w:rsidP="00E2316B">
      <w:pPr>
        <w:spacing w:after="0" w:line="360" w:lineRule="auto"/>
        <w:jc w:val="center"/>
        <w:rPr>
          <w:rFonts w:ascii="Arial" w:hAnsi="Arial" w:cs="Arial"/>
          <w:b/>
          <w:sz w:val="32"/>
          <w:szCs w:val="32"/>
          <w:lang w:val="ro-RO"/>
        </w:rPr>
      </w:pPr>
      <w:r w:rsidRPr="00E2316B">
        <w:rPr>
          <w:rFonts w:ascii="Arial" w:hAnsi="Arial" w:cs="Arial"/>
          <w:b/>
          <w:sz w:val="32"/>
          <w:szCs w:val="32"/>
          <w:lang w:val="ro-RO"/>
        </w:rPr>
        <w:t>FACULTATEA DE MEDICINĂ</w:t>
      </w:r>
    </w:p>
    <w:p w14:paraId="651E448F" w14:textId="0867CBCE" w:rsidR="00E2316B" w:rsidRPr="00E2316B" w:rsidRDefault="00E2316B" w:rsidP="00E2316B">
      <w:pPr>
        <w:spacing w:line="240" w:lineRule="auto"/>
        <w:jc w:val="center"/>
        <w:rPr>
          <w:rFonts w:ascii="Arial" w:hAnsi="Arial" w:cs="Arial"/>
          <w:b/>
          <w:sz w:val="32"/>
          <w:szCs w:val="32"/>
          <w:lang w:val="ro-RO"/>
        </w:rPr>
      </w:pPr>
      <w:r w:rsidRPr="00E2316B">
        <w:rPr>
          <w:rFonts w:ascii="Arial" w:hAnsi="Arial" w:cs="Arial"/>
          <w:b/>
          <w:sz w:val="32"/>
          <w:szCs w:val="32"/>
          <w:lang w:val="ro-RO"/>
        </w:rPr>
        <w:t>DEPARTAMENTUL XVI-</w:t>
      </w:r>
      <w:r>
        <w:rPr>
          <w:rFonts w:ascii="Arial" w:hAnsi="Arial" w:cs="Arial"/>
          <w:b/>
          <w:sz w:val="32"/>
          <w:szCs w:val="32"/>
          <w:lang w:val="ro-RO"/>
        </w:rPr>
        <w:t xml:space="preserve"> </w:t>
      </w:r>
      <w:r w:rsidRPr="00E2316B">
        <w:rPr>
          <w:rFonts w:ascii="Arial" w:hAnsi="Arial" w:cs="Arial"/>
          <w:b/>
          <w:sz w:val="32"/>
          <w:szCs w:val="32"/>
          <w:lang w:val="ro-RO"/>
        </w:rPr>
        <w:t>Balneologie, Recuperare medicală și Reumatologie</w:t>
      </w:r>
    </w:p>
    <w:p w14:paraId="243D1D10" w14:textId="66925769" w:rsidR="00F61B62" w:rsidRDefault="003A2CB1" w:rsidP="008B7B38">
      <w:pPr>
        <w:spacing w:after="120" w:line="240" w:lineRule="auto"/>
        <w:jc w:val="both"/>
        <w:rPr>
          <w:rFonts w:ascii="Arial" w:hAnsi="Arial" w:cs="Arial"/>
          <w:b/>
          <w:color w:val="181818"/>
          <w:sz w:val="28"/>
          <w:szCs w:val="28"/>
          <w:lang w:val="ro-RO"/>
        </w:rPr>
      </w:pPr>
      <w:r w:rsidRPr="005618F9">
        <w:rPr>
          <w:rFonts w:ascii="Arial" w:hAnsi="Arial" w:cs="Arial"/>
          <w:bCs/>
          <w:sz w:val="32"/>
          <w:szCs w:val="32"/>
          <w:lang w:val="ro-RO"/>
        </w:rPr>
        <w:t xml:space="preserve">Disciplinele postului: </w:t>
      </w:r>
      <w:r w:rsidRPr="003A2CB1">
        <w:rPr>
          <w:rFonts w:ascii="Arial" w:hAnsi="Arial" w:cs="Arial"/>
          <w:bCs/>
          <w:sz w:val="32"/>
          <w:szCs w:val="32"/>
          <w:lang w:val="ro-RO"/>
        </w:rPr>
        <w:t xml:space="preserve">Recuperarea în bolile metabolice (diabet zaharat, obezitate, dislipidemie); Pediatrie și recuperarea copilului- modul Recuperarea copilului; Psihomotricitate, educare și reeducare psihomotorie; </w:t>
      </w:r>
      <w:r w:rsidRPr="00E649D8">
        <w:rPr>
          <w:rFonts w:ascii="Arial" w:hAnsi="Arial" w:cs="Arial"/>
          <w:bCs/>
          <w:sz w:val="32"/>
          <w:szCs w:val="32"/>
          <w:lang w:val="ro-RO"/>
        </w:rPr>
        <w:t>Evaluare osteoarticulară și musculară.</w:t>
      </w:r>
    </w:p>
    <w:p w14:paraId="7BF5E404" w14:textId="77777777" w:rsidR="008B7B38" w:rsidRDefault="008B7B38" w:rsidP="00CD7356">
      <w:pPr>
        <w:spacing w:after="120" w:line="240" w:lineRule="auto"/>
        <w:jc w:val="center"/>
        <w:rPr>
          <w:rFonts w:ascii="Arial" w:hAnsi="Arial" w:cs="Arial"/>
          <w:b/>
          <w:color w:val="181818"/>
          <w:sz w:val="28"/>
          <w:szCs w:val="28"/>
          <w:lang w:val="ro-RO"/>
        </w:rPr>
      </w:pPr>
    </w:p>
    <w:p w14:paraId="5790C414" w14:textId="7A2EDE0F"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3A2CB1">
        <w:rPr>
          <w:rFonts w:ascii="Arial" w:hAnsi="Arial" w:cs="Arial"/>
          <w:b/>
          <w:color w:val="181818"/>
          <w:sz w:val="28"/>
          <w:szCs w:val="28"/>
          <w:lang w:val="ro-RO"/>
        </w:rPr>
        <w:t xml:space="preserve"> </w:t>
      </w:r>
      <w:r w:rsidR="003A2CB1" w:rsidRPr="00E649D8">
        <w:rPr>
          <w:rFonts w:ascii="Arial" w:hAnsi="Arial" w:cs="Arial"/>
          <w:b/>
          <w:color w:val="181818"/>
          <w:sz w:val="28"/>
          <w:szCs w:val="28"/>
          <w:lang w:val="ro-RO"/>
        </w:rPr>
        <w:t xml:space="preserve">decembrie 2021- </w:t>
      </w:r>
      <w:r w:rsidR="00E649D8" w:rsidRPr="00E649D8">
        <w:rPr>
          <w:rFonts w:ascii="Arial" w:hAnsi="Arial" w:cs="Arial"/>
          <w:b/>
          <w:color w:val="181818"/>
          <w:sz w:val="28"/>
          <w:szCs w:val="28"/>
          <w:lang w:val="ro-RO"/>
        </w:rPr>
        <w:t>martie</w:t>
      </w:r>
      <w:r w:rsidR="003A2CB1" w:rsidRPr="00E649D8">
        <w:rPr>
          <w:rFonts w:ascii="Arial" w:hAnsi="Arial" w:cs="Arial"/>
          <w:b/>
          <w:color w:val="181818"/>
          <w:sz w:val="28"/>
          <w:szCs w:val="28"/>
          <w:lang w:val="ro-RO"/>
        </w:rPr>
        <w:t xml:space="preserve"> 2022</w:t>
      </w:r>
    </w:p>
    <w:p w14:paraId="2ECD2528" w14:textId="77777777" w:rsidR="003932A8" w:rsidRDefault="003932A8" w:rsidP="00CD7356">
      <w:pPr>
        <w:spacing w:after="120" w:line="240" w:lineRule="auto"/>
        <w:jc w:val="center"/>
        <w:rPr>
          <w:rFonts w:ascii="Arial" w:hAnsi="Arial" w:cs="Arial"/>
          <w:b/>
          <w:color w:val="181818"/>
          <w:sz w:val="28"/>
          <w:szCs w:val="28"/>
          <w:lang w:val="ro-RO"/>
        </w:rPr>
      </w:pP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753F7162" w14:textId="51D87AD5" w:rsidR="003A2CB1" w:rsidRPr="003A2CB1" w:rsidRDefault="003A2CB1" w:rsidP="003A2CB1">
      <w:pPr>
        <w:spacing w:after="0" w:line="240" w:lineRule="auto"/>
        <w:ind w:firstLine="720"/>
        <w:jc w:val="both"/>
        <w:rPr>
          <w:rFonts w:ascii="Arial" w:hAnsi="Arial" w:cs="Arial"/>
          <w:b/>
          <w:sz w:val="24"/>
          <w:szCs w:val="24"/>
          <w:lang w:val="ro-RO"/>
        </w:rPr>
      </w:pPr>
      <w:r w:rsidRPr="003A2CB1">
        <w:rPr>
          <w:rFonts w:ascii="Arial" w:hAnsi="Arial" w:cs="Arial"/>
          <w:b/>
          <w:sz w:val="24"/>
          <w:szCs w:val="24"/>
          <w:lang w:val="ro-RO"/>
        </w:rPr>
        <w:t xml:space="preserve">NUME: </w:t>
      </w:r>
      <w:r>
        <w:rPr>
          <w:rFonts w:ascii="Arial" w:hAnsi="Arial" w:cs="Arial"/>
          <w:b/>
          <w:sz w:val="24"/>
          <w:szCs w:val="24"/>
          <w:lang w:val="ro-RO"/>
        </w:rPr>
        <w:t xml:space="preserve">CAȚAN </w:t>
      </w:r>
    </w:p>
    <w:p w14:paraId="1DEDAD12" w14:textId="3C557D5C" w:rsidR="003A2CB1" w:rsidRPr="003A2CB1" w:rsidRDefault="003A2CB1" w:rsidP="003A2CB1">
      <w:pPr>
        <w:spacing w:after="0" w:line="240" w:lineRule="auto"/>
        <w:ind w:firstLine="720"/>
        <w:jc w:val="both"/>
        <w:rPr>
          <w:rFonts w:ascii="Arial" w:hAnsi="Arial" w:cs="Arial"/>
          <w:b/>
          <w:sz w:val="24"/>
          <w:szCs w:val="24"/>
          <w:lang w:val="ro-RO"/>
        </w:rPr>
      </w:pPr>
      <w:r w:rsidRPr="003A2CB1">
        <w:rPr>
          <w:rFonts w:ascii="Arial" w:hAnsi="Arial" w:cs="Arial"/>
          <w:b/>
          <w:sz w:val="24"/>
          <w:szCs w:val="24"/>
          <w:lang w:val="ro-RO"/>
        </w:rPr>
        <w:t xml:space="preserve">PRENUME: </w:t>
      </w:r>
      <w:r>
        <w:rPr>
          <w:rFonts w:ascii="Arial" w:hAnsi="Arial" w:cs="Arial"/>
          <w:b/>
          <w:sz w:val="24"/>
          <w:szCs w:val="24"/>
          <w:lang w:val="ro-RO"/>
        </w:rPr>
        <w:t>LILIANA-ECATERINA</w:t>
      </w:r>
    </w:p>
    <w:p w14:paraId="421557BE" w14:textId="77777777" w:rsidR="003A2CB1" w:rsidRPr="003A2CB1" w:rsidRDefault="003A2CB1" w:rsidP="003A2CB1">
      <w:pPr>
        <w:spacing w:after="0" w:line="240" w:lineRule="auto"/>
        <w:ind w:firstLine="720"/>
        <w:rPr>
          <w:rFonts w:ascii="Arial" w:hAnsi="Arial" w:cs="Arial"/>
          <w:b/>
          <w:sz w:val="24"/>
          <w:szCs w:val="24"/>
          <w:lang w:val="ro-RO"/>
        </w:rPr>
      </w:pPr>
      <w:r w:rsidRPr="003A2CB1">
        <w:rPr>
          <w:rFonts w:ascii="Arial" w:hAnsi="Arial" w:cs="Arial"/>
          <w:b/>
          <w:sz w:val="24"/>
          <w:szCs w:val="24"/>
          <w:lang w:val="ro-RO"/>
        </w:rPr>
        <w:t>LOCUL ACTUAL DE MUNCA: UNIVERSITATEA DE MEDICINĂ ȘI FARMACIE „VICTOR BABEȘ” DIN TIMIȘOARA</w:t>
      </w:r>
    </w:p>
    <w:p w14:paraId="47D3E373" w14:textId="77777777" w:rsidR="003A2CB1" w:rsidRPr="003A2CB1" w:rsidRDefault="003A2CB1" w:rsidP="003A2CB1">
      <w:pPr>
        <w:spacing w:after="0" w:line="240" w:lineRule="auto"/>
        <w:ind w:left="720" w:firstLine="720"/>
        <w:jc w:val="both"/>
        <w:rPr>
          <w:rFonts w:ascii="Arial" w:hAnsi="Arial" w:cs="Arial"/>
          <w:b/>
          <w:sz w:val="24"/>
          <w:szCs w:val="24"/>
          <w:lang w:val="ro-RO"/>
        </w:rPr>
      </w:pPr>
      <w:r w:rsidRPr="003A2CB1">
        <w:rPr>
          <w:rFonts w:ascii="Arial" w:hAnsi="Arial" w:cs="Arial"/>
          <w:b/>
          <w:sz w:val="24"/>
          <w:szCs w:val="24"/>
          <w:lang w:val="ro-RO"/>
        </w:rPr>
        <w:t>Disciplina: RECUPERARE MEDICALĂ</w:t>
      </w:r>
    </w:p>
    <w:p w14:paraId="26C97AEF" w14:textId="77777777" w:rsidR="003A2CB1" w:rsidRPr="003A2CB1" w:rsidRDefault="003A2CB1" w:rsidP="003A2CB1">
      <w:pPr>
        <w:spacing w:after="0" w:line="240" w:lineRule="auto"/>
        <w:ind w:left="720" w:firstLine="720"/>
        <w:jc w:val="both"/>
        <w:rPr>
          <w:rFonts w:ascii="Arial" w:hAnsi="Arial" w:cs="Arial"/>
          <w:b/>
          <w:sz w:val="24"/>
          <w:szCs w:val="24"/>
          <w:lang w:val="ro-RO"/>
        </w:rPr>
      </w:pPr>
      <w:r w:rsidRPr="003A2CB1">
        <w:rPr>
          <w:rFonts w:ascii="Arial" w:hAnsi="Arial" w:cs="Arial"/>
          <w:b/>
          <w:sz w:val="24"/>
          <w:szCs w:val="24"/>
          <w:lang w:val="ro-RO"/>
        </w:rPr>
        <w:t>Departamentul: XVI</w:t>
      </w:r>
    </w:p>
    <w:p w14:paraId="1A7DF998" w14:textId="77777777" w:rsidR="003A2CB1" w:rsidRPr="003A2CB1" w:rsidRDefault="003A2CB1" w:rsidP="003A2CB1">
      <w:pPr>
        <w:spacing w:after="0" w:line="240" w:lineRule="auto"/>
        <w:ind w:left="720" w:firstLine="720"/>
        <w:jc w:val="both"/>
        <w:rPr>
          <w:rFonts w:ascii="Arial" w:hAnsi="Arial" w:cs="Arial"/>
          <w:b/>
          <w:sz w:val="24"/>
          <w:szCs w:val="24"/>
          <w:lang w:val="ro-RO"/>
        </w:rPr>
      </w:pPr>
      <w:r w:rsidRPr="003A2CB1">
        <w:rPr>
          <w:rFonts w:ascii="Arial" w:hAnsi="Arial" w:cs="Arial"/>
          <w:b/>
          <w:sz w:val="24"/>
          <w:szCs w:val="24"/>
          <w:lang w:val="ro-RO"/>
        </w:rPr>
        <w:t>Facultatea: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12ACFD3" w14:textId="77777777" w:rsidR="00A84A25" w:rsidRDefault="00A84A25" w:rsidP="008328F3">
      <w:pPr>
        <w:spacing w:after="0" w:line="240" w:lineRule="auto"/>
        <w:jc w:val="both"/>
        <w:rPr>
          <w:rFonts w:ascii="Arial" w:hAnsi="Arial" w:cs="Arial"/>
          <w:b/>
          <w:color w:val="0000FF"/>
          <w:sz w:val="28"/>
          <w:szCs w:val="28"/>
          <w:u w:val="single"/>
          <w:lang w:val="ro-RO"/>
        </w:rPr>
      </w:pPr>
    </w:p>
    <w:p w14:paraId="69CC8AF9" w14:textId="77777777" w:rsidR="008B7B38" w:rsidRDefault="008B7B38" w:rsidP="00A84A25">
      <w:pPr>
        <w:spacing w:after="0" w:line="240" w:lineRule="auto"/>
        <w:jc w:val="center"/>
        <w:rPr>
          <w:rFonts w:ascii="Arial" w:hAnsi="Arial" w:cs="Arial"/>
          <w:b/>
          <w:color w:val="0000FF"/>
          <w:sz w:val="28"/>
          <w:szCs w:val="28"/>
          <w:lang w:val="ro-RO"/>
        </w:rPr>
      </w:pPr>
    </w:p>
    <w:p w14:paraId="66FC6685" w14:textId="77777777" w:rsidR="008B7B38" w:rsidRDefault="008B7B38"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7A56C077" w:rsidR="00A84A25" w:rsidRPr="00D0338F" w:rsidRDefault="00A84A25" w:rsidP="00532462">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532462">
              <w:rPr>
                <w:rFonts w:ascii="Arial" w:hAnsi="Arial" w:cs="Arial"/>
                <w:color w:val="181818"/>
                <w:sz w:val="24"/>
                <w:szCs w:val="24"/>
                <w:lang w:val="ro-RO"/>
              </w:rPr>
              <w:t>Seria H nr 0015400</w:t>
            </w:r>
            <w:r w:rsidR="00532462" w:rsidRPr="00532462">
              <w:rPr>
                <w:rFonts w:ascii="Arial" w:hAnsi="Arial" w:cs="Arial"/>
                <w:color w:val="181818"/>
                <w:sz w:val="24"/>
                <w:szCs w:val="24"/>
                <w:lang w:val="ro-RO"/>
              </w:rPr>
              <w:t xml:space="preserve">, cf. Ord MECTS nr </w:t>
            </w:r>
            <w:r w:rsidR="00532462">
              <w:rPr>
                <w:rFonts w:ascii="Arial" w:hAnsi="Arial" w:cs="Arial"/>
                <w:color w:val="181818"/>
                <w:sz w:val="24"/>
                <w:szCs w:val="24"/>
                <w:lang w:val="ro-RO"/>
              </w:rPr>
              <w:t>5743</w:t>
            </w:r>
            <w:r w:rsidR="00532462" w:rsidRPr="00532462">
              <w:rPr>
                <w:rFonts w:ascii="Arial" w:hAnsi="Arial" w:cs="Arial"/>
                <w:color w:val="181818"/>
                <w:sz w:val="24"/>
                <w:szCs w:val="24"/>
                <w:lang w:val="ro-RO"/>
              </w:rPr>
              <w:t>/</w:t>
            </w:r>
            <w:r w:rsidR="00532462">
              <w:rPr>
                <w:rFonts w:ascii="Arial" w:hAnsi="Arial" w:cs="Arial"/>
                <w:color w:val="181818"/>
                <w:sz w:val="24"/>
                <w:szCs w:val="24"/>
                <w:lang w:val="ro-RO"/>
              </w:rPr>
              <w:t>12.09.2012</w:t>
            </w:r>
            <w:r w:rsidRPr="00D0338F">
              <w:rPr>
                <w:rFonts w:ascii="Arial" w:hAnsi="Arial" w:cs="Arial"/>
                <w:color w:val="181818"/>
                <w:sz w:val="24"/>
                <w:szCs w:val="24"/>
                <w:lang w:val="ro-RO"/>
              </w:rPr>
              <w:t xml:space="preserve"> </w:t>
            </w:r>
          </w:p>
        </w:tc>
        <w:tc>
          <w:tcPr>
            <w:tcW w:w="540" w:type="dxa"/>
          </w:tcPr>
          <w:p w14:paraId="152D45D7" w14:textId="27836B7C" w:rsidR="00A84A25" w:rsidRPr="00D0338F" w:rsidRDefault="008B7B3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0B17CB8A" w:rsidR="00A84A25" w:rsidRPr="00D0338F" w:rsidRDefault="009D0E6F" w:rsidP="009D0E6F">
            <w:pPr>
              <w:spacing w:before="120" w:after="120" w:line="240" w:lineRule="auto"/>
              <w:rPr>
                <w:rFonts w:ascii="Arial" w:hAnsi="Arial" w:cs="Arial"/>
                <w:b/>
                <w:color w:val="0000FF"/>
                <w:sz w:val="24"/>
                <w:szCs w:val="24"/>
                <w:lang w:val="ro-RO"/>
              </w:rPr>
            </w:pPr>
            <w:r w:rsidRPr="009D0E6F">
              <w:rPr>
                <w:rFonts w:ascii="Arial" w:hAnsi="Arial" w:cs="Arial"/>
                <w:color w:val="181818"/>
                <w:sz w:val="24"/>
                <w:szCs w:val="24"/>
                <w:lang w:val="ro-RO"/>
              </w:rPr>
              <w:t>Deținerea titlului de medic specialist sau a unui titlu medical superior la disciplinele de concurs cu corespondent în Rețeaua sanitară; Certificat medic primar nr.</w:t>
            </w:r>
            <w:r>
              <w:rPr>
                <w:rFonts w:ascii="Arial" w:hAnsi="Arial" w:cs="Arial"/>
                <w:color w:val="181818"/>
                <w:sz w:val="24"/>
                <w:szCs w:val="24"/>
                <w:lang w:val="ro-RO"/>
              </w:rPr>
              <w:t>988</w:t>
            </w:r>
            <w:r w:rsidRPr="009D0E6F">
              <w:rPr>
                <w:rFonts w:ascii="Arial" w:hAnsi="Arial" w:cs="Arial"/>
                <w:color w:val="181818"/>
                <w:sz w:val="24"/>
                <w:szCs w:val="24"/>
                <w:lang w:val="ro-RO"/>
              </w:rPr>
              <w:t>/</w:t>
            </w:r>
            <w:r>
              <w:rPr>
                <w:rFonts w:ascii="Arial" w:hAnsi="Arial" w:cs="Arial"/>
                <w:color w:val="181818"/>
                <w:sz w:val="24"/>
                <w:szCs w:val="24"/>
                <w:lang w:val="ro-RO"/>
              </w:rPr>
              <w:t>30.08.2017</w:t>
            </w:r>
          </w:p>
        </w:tc>
        <w:tc>
          <w:tcPr>
            <w:tcW w:w="540" w:type="dxa"/>
          </w:tcPr>
          <w:p w14:paraId="2B2CFC1F" w14:textId="77BF3768" w:rsidR="00A84A25" w:rsidRPr="00D0338F" w:rsidRDefault="008B7B3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5A7FE387" w14:textId="77777777" w:rsidR="009D0E6F" w:rsidRPr="009D0E6F" w:rsidRDefault="009D0E6F" w:rsidP="009D0E6F">
            <w:pPr>
              <w:spacing w:before="120" w:after="120" w:line="240" w:lineRule="auto"/>
              <w:rPr>
                <w:rFonts w:ascii="Arial" w:hAnsi="Arial" w:cs="Arial"/>
                <w:color w:val="181818"/>
                <w:sz w:val="24"/>
                <w:szCs w:val="24"/>
                <w:lang w:val="ro-RO"/>
              </w:rPr>
            </w:pPr>
            <w:r w:rsidRPr="009D0E6F">
              <w:rPr>
                <w:rFonts w:ascii="Arial" w:hAnsi="Arial" w:cs="Arial"/>
                <w:color w:val="181818"/>
                <w:sz w:val="24"/>
                <w:szCs w:val="24"/>
                <w:lang w:val="ro-RO"/>
              </w:rPr>
              <w:t xml:space="preserve">Diploma de absolvire a cursurilor unui Modul Didactic; </w:t>
            </w:r>
          </w:p>
          <w:p w14:paraId="7748983E" w14:textId="7B3AF2C9" w:rsidR="009D0E6F" w:rsidRPr="009D0E6F" w:rsidRDefault="009D0E6F" w:rsidP="009D0E6F">
            <w:pPr>
              <w:spacing w:before="120" w:after="120" w:line="240" w:lineRule="auto"/>
              <w:rPr>
                <w:rFonts w:ascii="Arial" w:hAnsi="Arial" w:cs="Arial"/>
                <w:color w:val="181818"/>
                <w:sz w:val="24"/>
                <w:szCs w:val="24"/>
                <w:lang w:val="ro-RO"/>
              </w:rPr>
            </w:pPr>
            <w:r w:rsidRPr="009D0E6F">
              <w:rPr>
                <w:rFonts w:ascii="Arial" w:hAnsi="Arial" w:cs="Arial"/>
                <w:color w:val="181818"/>
                <w:sz w:val="24"/>
                <w:szCs w:val="24"/>
                <w:lang w:val="ro-RO"/>
              </w:rPr>
              <w:t xml:space="preserve">Modul I – diploma seria </w:t>
            </w:r>
            <w:r>
              <w:rPr>
                <w:rFonts w:ascii="Arial" w:hAnsi="Arial" w:cs="Arial"/>
                <w:color w:val="181818"/>
                <w:sz w:val="24"/>
                <w:szCs w:val="24"/>
                <w:lang w:val="ro-RO"/>
              </w:rPr>
              <w:t>C</w:t>
            </w:r>
            <w:r w:rsidRPr="009D0E6F">
              <w:rPr>
                <w:rFonts w:ascii="Arial" w:hAnsi="Arial" w:cs="Arial"/>
                <w:color w:val="181818"/>
                <w:sz w:val="24"/>
                <w:szCs w:val="24"/>
                <w:lang w:val="ro-RO"/>
              </w:rPr>
              <w:t xml:space="preserve"> nr 00</w:t>
            </w:r>
            <w:r>
              <w:rPr>
                <w:rFonts w:ascii="Arial" w:hAnsi="Arial" w:cs="Arial"/>
                <w:color w:val="181818"/>
                <w:sz w:val="24"/>
                <w:szCs w:val="24"/>
                <w:lang w:val="ro-RO"/>
              </w:rPr>
              <w:t>44157</w:t>
            </w:r>
            <w:r w:rsidRPr="009D0E6F">
              <w:rPr>
                <w:rFonts w:ascii="Arial" w:hAnsi="Arial" w:cs="Arial"/>
                <w:color w:val="181818"/>
                <w:sz w:val="24"/>
                <w:szCs w:val="24"/>
                <w:lang w:val="ro-RO"/>
              </w:rPr>
              <w:t xml:space="preserve">; nr </w:t>
            </w:r>
            <w:r>
              <w:rPr>
                <w:rFonts w:ascii="Arial" w:hAnsi="Arial" w:cs="Arial"/>
                <w:color w:val="181818"/>
                <w:sz w:val="24"/>
                <w:szCs w:val="24"/>
                <w:lang w:val="ro-RO"/>
              </w:rPr>
              <w:t>107</w:t>
            </w:r>
            <w:r w:rsidRPr="009D0E6F">
              <w:rPr>
                <w:rFonts w:ascii="Arial" w:hAnsi="Arial" w:cs="Arial"/>
                <w:color w:val="181818"/>
                <w:sz w:val="24"/>
                <w:szCs w:val="24"/>
                <w:lang w:val="ro-RO"/>
              </w:rPr>
              <w:t>/</w:t>
            </w:r>
            <w:r>
              <w:rPr>
                <w:rFonts w:ascii="Arial" w:hAnsi="Arial" w:cs="Arial"/>
                <w:color w:val="181818"/>
                <w:sz w:val="24"/>
                <w:szCs w:val="24"/>
                <w:lang w:val="ro-RO"/>
              </w:rPr>
              <w:t>11.03.2013</w:t>
            </w:r>
          </w:p>
          <w:p w14:paraId="77712872" w14:textId="00D83CFB" w:rsidR="00A84A25" w:rsidRPr="00D0338F" w:rsidRDefault="009D0E6F" w:rsidP="009D0E6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Modul II – diploma seria A</w:t>
            </w:r>
            <w:r w:rsidRPr="009D0E6F">
              <w:rPr>
                <w:rFonts w:ascii="Arial" w:hAnsi="Arial" w:cs="Arial"/>
                <w:color w:val="181818"/>
                <w:sz w:val="24"/>
                <w:szCs w:val="24"/>
                <w:lang w:val="ro-RO"/>
              </w:rPr>
              <w:t xml:space="preserve"> nr 00262</w:t>
            </w:r>
            <w:r>
              <w:rPr>
                <w:rFonts w:ascii="Arial" w:hAnsi="Arial" w:cs="Arial"/>
                <w:color w:val="181818"/>
                <w:sz w:val="24"/>
                <w:szCs w:val="24"/>
                <w:lang w:val="ro-RO"/>
              </w:rPr>
              <w:t>64; nr 189/11</w:t>
            </w:r>
            <w:r w:rsidRPr="009D0E6F">
              <w:rPr>
                <w:rFonts w:ascii="Arial" w:hAnsi="Arial" w:cs="Arial"/>
                <w:color w:val="181818"/>
                <w:sz w:val="24"/>
                <w:szCs w:val="24"/>
                <w:lang w:val="ro-RO"/>
              </w:rPr>
              <w:t>.07.2018</w:t>
            </w:r>
          </w:p>
        </w:tc>
        <w:tc>
          <w:tcPr>
            <w:tcW w:w="540" w:type="dxa"/>
          </w:tcPr>
          <w:p w14:paraId="4B29954D" w14:textId="7DBD75EE" w:rsidR="00A84A25" w:rsidRPr="00D0338F" w:rsidRDefault="008B7B3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6862340E" w:rsidR="00957BCD" w:rsidRPr="00D0338F" w:rsidRDefault="008B7B3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1A73DC06" w:rsidR="00957BCD" w:rsidRPr="00D0338F" w:rsidRDefault="008B7B38"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 xml:space="preserve">În cazul </w:t>
            </w:r>
            <w:r w:rsidRPr="009B13BA">
              <w:rPr>
                <w:rFonts w:ascii="Arial" w:hAnsi="Arial" w:cs="Arial"/>
                <w:lang w:val="ro-RO"/>
              </w:rPr>
              <w:lastRenderedPageBreak/>
              <w:t>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4A790C"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44"/>
        <w:gridCol w:w="1440"/>
        <w:gridCol w:w="3600"/>
      </w:tblGrid>
      <w:tr w:rsidR="005A6D24" w:rsidRPr="00F43D1D" w14:paraId="588D74E8" w14:textId="77777777" w:rsidTr="00BE6EA2">
        <w:trPr>
          <w:trHeight w:val="688"/>
        </w:trPr>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44"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BE6EA2" w:rsidRPr="00D96F49" w14:paraId="396E9C8C" w14:textId="77777777" w:rsidTr="00BE6EA2">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BE6EA2" w:rsidRPr="00D96F49" w:rsidRDefault="00BE6EA2"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509E104C"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b/>
                <w:iCs/>
                <w:sz w:val="24"/>
                <w:szCs w:val="24"/>
                <w:lang w:val="ro-RO"/>
              </w:rPr>
              <w:t>Liliana Catan,</w:t>
            </w:r>
            <w:r w:rsidRPr="00BE6EA2">
              <w:rPr>
                <w:rFonts w:ascii="Arial Narrow" w:hAnsi="Arial Narrow" w:cs="Arial"/>
                <w:iCs/>
                <w:sz w:val="24"/>
                <w:szCs w:val="24"/>
                <w:lang w:val="ro-RO"/>
              </w:rPr>
              <w:t xml:space="preserve"> </w:t>
            </w:r>
            <w:r w:rsidRPr="00BE6EA2">
              <w:rPr>
                <w:rFonts w:ascii="Arial Narrow" w:hAnsi="Arial Narrow" w:cs="Arial"/>
                <w:bCs/>
                <w:iCs/>
                <w:sz w:val="24"/>
                <w:szCs w:val="24"/>
                <w:lang w:val="ro-RO"/>
              </w:rPr>
              <w:t>Elena Amaricai</w:t>
            </w:r>
            <w:r w:rsidRPr="00BE6EA2">
              <w:rPr>
                <w:rFonts w:ascii="Arial Narrow" w:hAnsi="Arial Narrow" w:cs="Arial"/>
                <w:b/>
                <w:bCs/>
                <w:iCs/>
                <w:sz w:val="24"/>
                <w:szCs w:val="24"/>
                <w:lang w:val="ro-RO"/>
              </w:rPr>
              <w:t xml:space="preserve"> </w:t>
            </w:r>
            <w:r w:rsidRPr="00BE6EA2">
              <w:rPr>
                <w:rFonts w:ascii="Arial Narrow" w:hAnsi="Arial Narrow" w:cs="Arial"/>
                <w:iCs/>
                <w:sz w:val="24"/>
                <w:szCs w:val="24"/>
                <w:lang w:val="ro-RO"/>
              </w:rPr>
              <w:t>(autor corespondent)</w:t>
            </w:r>
            <w:r w:rsidRPr="00BE6EA2">
              <w:rPr>
                <w:rFonts w:ascii="Arial Narrow" w:hAnsi="Arial Narrow" w:cs="Arial"/>
                <w:b/>
                <w:bCs/>
                <w:iCs/>
                <w:sz w:val="24"/>
                <w:szCs w:val="24"/>
                <w:lang w:val="ro-RO"/>
              </w:rPr>
              <w:t>,</w:t>
            </w:r>
            <w:r w:rsidRPr="00BE6EA2">
              <w:rPr>
                <w:rFonts w:ascii="Arial Narrow" w:hAnsi="Arial Narrow" w:cs="Arial"/>
                <w:iCs/>
                <w:sz w:val="24"/>
                <w:szCs w:val="24"/>
                <w:lang w:val="ro-RO"/>
              </w:rPr>
              <w:t xml:space="preserve"> Roxana Ramona Onofrei, Calin Marius Popoiu, Emil Radu Iacob, Corina Maria Stanciulescu, Simona Cerbu, Delia Ioana Horhat, Oana Suciu</w:t>
            </w:r>
          </w:p>
        </w:tc>
        <w:tc>
          <w:tcPr>
            <w:tcW w:w="4320" w:type="dxa"/>
            <w:tcBorders>
              <w:top w:val="single" w:sz="4" w:space="0" w:color="auto"/>
              <w:left w:val="single" w:sz="4" w:space="0" w:color="auto"/>
              <w:bottom w:val="single" w:sz="4" w:space="0" w:color="auto"/>
              <w:right w:val="single" w:sz="4" w:space="0" w:color="auto"/>
            </w:tcBorders>
          </w:tcPr>
          <w:p w14:paraId="706E7AC0" w14:textId="799FC98D"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iCs/>
                <w:sz w:val="24"/>
                <w:szCs w:val="24"/>
                <w:lang w:val="en-GB"/>
              </w:rPr>
              <w:t>The impact of overweight and obesity on plantar pressure in children and adolescents: a systematic review</w:t>
            </w:r>
          </w:p>
        </w:tc>
        <w:tc>
          <w:tcPr>
            <w:tcW w:w="2744" w:type="dxa"/>
            <w:tcBorders>
              <w:top w:val="single" w:sz="4" w:space="0" w:color="auto"/>
              <w:left w:val="single" w:sz="4" w:space="0" w:color="auto"/>
              <w:bottom w:val="single" w:sz="4" w:space="0" w:color="auto"/>
              <w:right w:val="single" w:sz="4" w:space="0" w:color="auto"/>
            </w:tcBorders>
          </w:tcPr>
          <w:p w14:paraId="71C4D20D" w14:textId="77777777" w:rsidR="00BE6EA2" w:rsidRPr="00BE6EA2" w:rsidRDefault="00BE6EA2" w:rsidP="0028693B">
            <w:pPr>
              <w:spacing w:after="0"/>
              <w:jc w:val="both"/>
              <w:rPr>
                <w:rStyle w:val="labs-docsum-journal-citation"/>
                <w:rFonts w:ascii="Arial Narrow" w:hAnsi="Arial Narrow" w:cs="Arial"/>
                <w:sz w:val="24"/>
                <w:szCs w:val="24"/>
                <w:lang w:val="en-GB"/>
              </w:rPr>
            </w:pPr>
            <w:r w:rsidRPr="00BE6EA2">
              <w:rPr>
                <w:rStyle w:val="labs-docsum-journal-citation"/>
                <w:rFonts w:ascii="Arial Narrow" w:hAnsi="Arial Narrow" w:cs="Arial"/>
                <w:sz w:val="24"/>
                <w:szCs w:val="24"/>
                <w:lang w:val="en-GB"/>
              </w:rPr>
              <w:t>International Journal of Environmental Research and Public Health 2020, 17(18), 6600</w:t>
            </w:r>
          </w:p>
          <w:p w14:paraId="26BB3D9B" w14:textId="77777777" w:rsidR="00BE6EA2" w:rsidRPr="00BE6EA2" w:rsidRDefault="00BE6EA2" w:rsidP="0028693B">
            <w:pPr>
              <w:spacing w:after="0"/>
              <w:jc w:val="both"/>
              <w:rPr>
                <w:rFonts w:ascii="Arial Narrow" w:hAnsi="Arial Narrow" w:cs="Arial"/>
                <w:color w:val="181818"/>
                <w:sz w:val="24"/>
                <w:szCs w:val="24"/>
                <w:lang w:val="en-GB"/>
              </w:rPr>
            </w:pPr>
            <w:r w:rsidRPr="00BE6EA2">
              <w:rPr>
                <w:rFonts w:ascii="Arial Narrow" w:hAnsi="Arial Narrow" w:cs="Arial"/>
                <w:color w:val="181818"/>
                <w:sz w:val="24"/>
                <w:szCs w:val="24"/>
                <w:lang w:val="en-GB"/>
              </w:rPr>
              <w:t xml:space="preserve">DOI:10.3390/ijerph17186600 </w:t>
            </w:r>
          </w:p>
          <w:p w14:paraId="783717AE" w14:textId="77777777" w:rsidR="00BE6EA2" w:rsidRPr="00BE6EA2" w:rsidRDefault="00BE6EA2" w:rsidP="0028693B">
            <w:pPr>
              <w:spacing w:after="0"/>
              <w:jc w:val="both"/>
              <w:rPr>
                <w:rStyle w:val="labs-docsum-journal-citation"/>
                <w:rFonts w:ascii="Arial Narrow" w:hAnsi="Arial Narrow" w:cs="Arial"/>
                <w:sz w:val="24"/>
                <w:szCs w:val="24"/>
                <w:lang w:val="en-GB"/>
              </w:rPr>
            </w:pPr>
            <w:r w:rsidRPr="00BE6EA2">
              <w:rPr>
                <w:rFonts w:ascii="Arial Narrow" w:hAnsi="Arial Narrow" w:cs="Arial"/>
                <w:bCs/>
                <w:color w:val="181818"/>
                <w:sz w:val="24"/>
                <w:szCs w:val="24"/>
                <w:lang w:val="en-GB"/>
              </w:rPr>
              <w:t>eISSN: 1660-4601</w:t>
            </w:r>
          </w:p>
          <w:p w14:paraId="5968024C" w14:textId="020415CC" w:rsidR="00BE6EA2" w:rsidRPr="00BE6EA2" w:rsidRDefault="00BE6EA2"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062D02D7" w14:textId="7D2BCC86"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bCs/>
                <w:color w:val="181818"/>
                <w:sz w:val="24"/>
                <w:szCs w:val="24"/>
                <w:lang w:val="en-GB"/>
              </w:rPr>
              <w:t>3,39</w:t>
            </w:r>
          </w:p>
        </w:tc>
        <w:tc>
          <w:tcPr>
            <w:tcW w:w="3600" w:type="dxa"/>
            <w:tcBorders>
              <w:top w:val="single" w:sz="4" w:space="0" w:color="auto"/>
              <w:left w:val="single" w:sz="4" w:space="0" w:color="auto"/>
              <w:bottom w:val="single" w:sz="4" w:space="0" w:color="auto"/>
              <w:right w:val="single" w:sz="4" w:space="0" w:color="auto"/>
            </w:tcBorders>
          </w:tcPr>
          <w:p w14:paraId="07D2B4CC" w14:textId="313293F4"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eastAsia="Calibri" w:hAnsi="Arial Narrow" w:cs="Arial"/>
                <w:sz w:val="24"/>
                <w:szCs w:val="24"/>
                <w:lang w:val="en-GB"/>
              </w:rPr>
              <w:t>“Victor Babes” University of Medicine and Pharmacy, Timisoara, Department of Rehabilitation, Physical Medicine and Rheumatology</w:t>
            </w:r>
          </w:p>
        </w:tc>
      </w:tr>
      <w:tr w:rsidR="00BE6EA2" w:rsidRPr="00D96F49" w14:paraId="70F841FB" w14:textId="77777777" w:rsidTr="00BE6EA2">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BE6EA2" w:rsidRPr="00D96F49" w:rsidRDefault="00BE6EA2"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214A665B"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b/>
                <w:sz w:val="24"/>
                <w:szCs w:val="24"/>
                <w:lang w:val="ro-RO"/>
              </w:rPr>
              <w:t xml:space="preserve">Liliana </w:t>
            </w:r>
            <w:r w:rsidRPr="00BE6EA2">
              <w:rPr>
                <w:rStyle w:val="labs-docsum-authors"/>
                <w:rFonts w:ascii="Arial Narrow" w:hAnsi="Arial Narrow" w:cs="Arial"/>
                <w:b/>
                <w:sz w:val="24"/>
                <w:szCs w:val="24"/>
                <w:lang w:val="ro-RO"/>
              </w:rPr>
              <w:t>Cațan,</w:t>
            </w:r>
            <w:r w:rsidRPr="00BE6EA2">
              <w:rPr>
                <w:rStyle w:val="labs-docsum-authors"/>
                <w:rFonts w:ascii="Arial Narrow" w:hAnsi="Arial Narrow" w:cs="Arial"/>
                <w:sz w:val="24"/>
                <w:szCs w:val="24"/>
                <w:lang w:val="ro-RO"/>
              </w:rPr>
              <w:t xml:space="preserve"> Simona Cerbu,</w:t>
            </w:r>
            <w:r w:rsidRPr="00BE6EA2">
              <w:rPr>
                <w:rStyle w:val="labs-docsum-authors"/>
                <w:rFonts w:ascii="Arial Narrow" w:hAnsi="Arial Narrow" w:cs="Arial"/>
                <w:bCs/>
                <w:sz w:val="24"/>
                <w:szCs w:val="24"/>
                <w:lang w:val="ro-RO"/>
              </w:rPr>
              <w:t xml:space="preserve"> Elena Amaricai</w:t>
            </w:r>
            <w:r w:rsidRPr="00BE6EA2">
              <w:rPr>
                <w:rStyle w:val="labs-docsum-authors"/>
                <w:rFonts w:ascii="Arial Narrow" w:hAnsi="Arial Narrow" w:cs="Arial"/>
                <w:sz w:val="24"/>
                <w:szCs w:val="24"/>
                <w:lang w:val="ro-RO"/>
              </w:rPr>
              <w:t xml:space="preserve">, Oana Suciu, Delia Ioana Horhat, Călin Marius Popoiu, Ovidiu Adam, </w:t>
            </w:r>
            <w:r w:rsidRPr="00BE6EA2">
              <w:rPr>
                <w:rStyle w:val="labs-docsum-authors"/>
                <w:rFonts w:ascii="Arial Narrow" w:hAnsi="Arial Narrow" w:cs="Arial"/>
                <w:sz w:val="24"/>
                <w:szCs w:val="24"/>
                <w:lang w:val="ro-RO"/>
              </w:rPr>
              <w:lastRenderedPageBreak/>
              <w:t>Eugen Boia</w:t>
            </w:r>
          </w:p>
        </w:tc>
        <w:tc>
          <w:tcPr>
            <w:tcW w:w="4320" w:type="dxa"/>
            <w:tcBorders>
              <w:top w:val="single" w:sz="4" w:space="0" w:color="auto"/>
              <w:left w:val="single" w:sz="4" w:space="0" w:color="auto"/>
              <w:bottom w:val="single" w:sz="4" w:space="0" w:color="auto"/>
              <w:right w:val="single" w:sz="4" w:space="0" w:color="auto"/>
            </w:tcBorders>
          </w:tcPr>
          <w:p w14:paraId="7A97383F" w14:textId="09DDAE89"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sz w:val="24"/>
                <w:szCs w:val="24"/>
                <w:lang w:val="ro-RO"/>
              </w:rPr>
              <w:lastRenderedPageBreak/>
              <w:t>Assessment of Static Plantar Pressure, Stabilometry, Vitamin D and Bone Mineral Density in Female Adolescents with Moderate Idiopathic Scoliosis</w:t>
            </w:r>
          </w:p>
        </w:tc>
        <w:tc>
          <w:tcPr>
            <w:tcW w:w="2744" w:type="dxa"/>
            <w:tcBorders>
              <w:top w:val="single" w:sz="4" w:space="0" w:color="auto"/>
              <w:left w:val="single" w:sz="4" w:space="0" w:color="auto"/>
              <w:bottom w:val="single" w:sz="4" w:space="0" w:color="auto"/>
              <w:right w:val="single" w:sz="4" w:space="0" w:color="auto"/>
            </w:tcBorders>
          </w:tcPr>
          <w:p w14:paraId="213D1ABD" w14:textId="77777777" w:rsidR="00BE6EA2" w:rsidRPr="00BE6EA2" w:rsidRDefault="00BE6EA2" w:rsidP="0028693B">
            <w:pPr>
              <w:spacing w:after="0"/>
              <w:jc w:val="both"/>
              <w:rPr>
                <w:rStyle w:val="labs-docsum-journal-citation"/>
                <w:rFonts w:ascii="Arial Narrow" w:hAnsi="Arial Narrow" w:cs="Arial"/>
                <w:sz w:val="24"/>
                <w:szCs w:val="24"/>
                <w:lang w:val="ro-RO"/>
              </w:rPr>
            </w:pPr>
            <w:r w:rsidRPr="00BE6EA2">
              <w:rPr>
                <w:rStyle w:val="labs-docsum-journal-citation"/>
                <w:rFonts w:ascii="Arial Narrow" w:hAnsi="Arial Narrow" w:cs="Arial"/>
                <w:sz w:val="24"/>
                <w:szCs w:val="24"/>
                <w:lang w:val="ro-RO"/>
              </w:rPr>
              <w:t>International Journal of Environmental Research and Public Health 2020, 17(6), 2167</w:t>
            </w:r>
          </w:p>
          <w:p w14:paraId="403792BC" w14:textId="77777777" w:rsidR="00BE6EA2" w:rsidRPr="00BE6EA2" w:rsidRDefault="00BE6EA2" w:rsidP="0028693B">
            <w:pPr>
              <w:spacing w:after="0"/>
              <w:jc w:val="both"/>
              <w:rPr>
                <w:rStyle w:val="labs-docsum-journal-citation"/>
                <w:rFonts w:ascii="Arial Narrow" w:hAnsi="Arial Narrow" w:cs="Arial"/>
                <w:sz w:val="24"/>
                <w:szCs w:val="24"/>
                <w:lang w:val="ro-RO"/>
              </w:rPr>
            </w:pPr>
            <w:r w:rsidRPr="00BE6EA2">
              <w:rPr>
                <w:rFonts w:ascii="Arial Narrow" w:hAnsi="Arial Narrow" w:cs="Arial"/>
                <w:sz w:val="24"/>
                <w:szCs w:val="24"/>
                <w:lang w:val="ro-RO"/>
              </w:rPr>
              <w:t>DOI:10.3390/ijerph17062167</w:t>
            </w:r>
          </w:p>
          <w:p w14:paraId="1655B9F5" w14:textId="2F051A7A" w:rsidR="00BE6EA2" w:rsidRPr="00BE6EA2" w:rsidRDefault="00BE6EA2" w:rsidP="00F259FB">
            <w:pPr>
              <w:spacing w:after="0" w:line="240" w:lineRule="auto"/>
              <w:jc w:val="both"/>
              <w:rPr>
                <w:rFonts w:ascii="Arial Narrow" w:hAnsi="Arial Narrow" w:cs="Arial"/>
                <w:b/>
                <w:color w:val="181818"/>
                <w:sz w:val="24"/>
                <w:szCs w:val="24"/>
                <w:lang w:val="ro-RO"/>
              </w:rPr>
            </w:pPr>
            <w:r w:rsidRPr="00BE6EA2">
              <w:rPr>
                <w:rFonts w:ascii="Arial Narrow" w:hAnsi="Arial Narrow" w:cs="Arial"/>
                <w:bCs/>
                <w:color w:val="181818"/>
                <w:sz w:val="24"/>
                <w:szCs w:val="24"/>
                <w:lang w:val="ro-RO"/>
              </w:rPr>
              <w:lastRenderedPageBreak/>
              <w:t>eISSN: 1660-4601</w:t>
            </w:r>
          </w:p>
        </w:tc>
        <w:tc>
          <w:tcPr>
            <w:tcW w:w="1440" w:type="dxa"/>
            <w:tcBorders>
              <w:top w:val="single" w:sz="4" w:space="0" w:color="auto"/>
              <w:left w:val="single" w:sz="4" w:space="0" w:color="auto"/>
              <w:bottom w:val="single" w:sz="4" w:space="0" w:color="auto"/>
              <w:right w:val="single" w:sz="4" w:space="0" w:color="auto"/>
            </w:tcBorders>
          </w:tcPr>
          <w:p w14:paraId="71CBA339" w14:textId="28CA2444"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hAnsi="Arial Narrow" w:cs="Arial"/>
                <w:bCs/>
                <w:color w:val="181818"/>
                <w:sz w:val="24"/>
                <w:szCs w:val="24"/>
                <w:lang w:val="ro-RO"/>
              </w:rPr>
              <w:lastRenderedPageBreak/>
              <w:t>3,39</w:t>
            </w:r>
          </w:p>
        </w:tc>
        <w:tc>
          <w:tcPr>
            <w:tcW w:w="3600" w:type="dxa"/>
            <w:tcBorders>
              <w:top w:val="single" w:sz="4" w:space="0" w:color="auto"/>
              <w:left w:val="single" w:sz="4" w:space="0" w:color="auto"/>
              <w:bottom w:val="single" w:sz="4" w:space="0" w:color="auto"/>
              <w:right w:val="single" w:sz="4" w:space="0" w:color="auto"/>
            </w:tcBorders>
          </w:tcPr>
          <w:p w14:paraId="2C41BCE4" w14:textId="7D8B8910" w:rsidR="00BE6EA2" w:rsidRPr="00BE6EA2" w:rsidRDefault="00BE6EA2" w:rsidP="00D0338F">
            <w:pPr>
              <w:spacing w:after="0" w:line="240" w:lineRule="auto"/>
              <w:jc w:val="both"/>
              <w:rPr>
                <w:rFonts w:ascii="Arial Narrow" w:hAnsi="Arial Narrow" w:cs="Arial"/>
                <w:b/>
                <w:color w:val="181818"/>
                <w:sz w:val="24"/>
                <w:szCs w:val="24"/>
                <w:lang w:val="ro-RO"/>
              </w:rPr>
            </w:pPr>
            <w:r w:rsidRPr="00BE6EA2">
              <w:rPr>
                <w:rFonts w:ascii="Arial Narrow" w:eastAsia="Calibri" w:hAnsi="Arial Narrow" w:cs="Arial"/>
                <w:sz w:val="24"/>
                <w:szCs w:val="24"/>
                <w:lang w:val="ro-RO"/>
              </w:rPr>
              <w:t>“Victor Babes” University of Medicine and Pharmacy, Timisoara, Department of Rehabilitation, Physical Medicine and Rheumatology</w:t>
            </w:r>
          </w:p>
        </w:tc>
      </w:tr>
      <w:tr w:rsidR="00BE6EA2" w:rsidRPr="00D96F49" w14:paraId="1A7298A2" w14:textId="77777777" w:rsidTr="00BE6EA2">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275F33B1" w:rsidR="00BE6EA2" w:rsidRPr="00D96F49" w:rsidRDefault="00BE6EA2" w:rsidP="002374E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2164" w:type="dxa"/>
            <w:tcBorders>
              <w:top w:val="single" w:sz="4" w:space="0" w:color="auto"/>
              <w:left w:val="single" w:sz="4" w:space="0" w:color="auto"/>
              <w:bottom w:val="single" w:sz="4" w:space="0" w:color="auto"/>
              <w:right w:val="single" w:sz="4" w:space="0" w:color="auto"/>
            </w:tcBorders>
          </w:tcPr>
          <w:p w14:paraId="75060FB6" w14:textId="6A664171" w:rsidR="00BE6EA2" w:rsidRPr="00BE6EA2" w:rsidRDefault="00BE6EA2" w:rsidP="005B263D">
            <w:pPr>
              <w:spacing w:after="0" w:line="240" w:lineRule="auto"/>
              <w:jc w:val="both"/>
              <w:rPr>
                <w:rFonts w:ascii="Arial Narrow" w:hAnsi="Arial Narrow" w:cs="Arial"/>
                <w:b/>
                <w:color w:val="181818"/>
                <w:sz w:val="24"/>
                <w:szCs w:val="24"/>
                <w:lang w:val="ro-RO"/>
              </w:rPr>
            </w:pPr>
            <w:r w:rsidRPr="00BE6EA2">
              <w:rPr>
                <w:rFonts w:ascii="Arial Narrow" w:hAnsi="Arial Narrow" w:cs="Arial"/>
                <w:b/>
                <w:sz w:val="24"/>
                <w:szCs w:val="24"/>
                <w:lang w:val="ro-RO"/>
              </w:rPr>
              <w:t>Liliana Catan,</w:t>
            </w:r>
            <w:r w:rsidRPr="00BE6EA2">
              <w:rPr>
                <w:rFonts w:ascii="Arial Narrow" w:hAnsi="Arial Narrow" w:cs="Arial"/>
                <w:sz w:val="24"/>
                <w:szCs w:val="24"/>
                <w:lang w:val="ro-RO"/>
              </w:rPr>
              <w:t xml:space="preserve"> Marius Boariu, Elena Amaricai, Daniel Popa, George Puenea, Mihai Drăgoi, Ștefan Stratul, Răzvan Gabriel Drăgoi</w:t>
            </w:r>
          </w:p>
        </w:tc>
        <w:tc>
          <w:tcPr>
            <w:tcW w:w="4320" w:type="dxa"/>
            <w:tcBorders>
              <w:top w:val="single" w:sz="4" w:space="0" w:color="auto"/>
              <w:left w:val="single" w:sz="4" w:space="0" w:color="auto"/>
              <w:bottom w:val="single" w:sz="4" w:space="0" w:color="auto"/>
              <w:right w:val="single" w:sz="4" w:space="0" w:color="auto"/>
            </w:tcBorders>
          </w:tcPr>
          <w:p w14:paraId="0495BF05" w14:textId="6A7A9087" w:rsidR="00BE6EA2" w:rsidRPr="00BE6EA2" w:rsidRDefault="00BE6EA2" w:rsidP="000848FC">
            <w:pPr>
              <w:spacing w:after="0" w:line="240" w:lineRule="auto"/>
              <w:jc w:val="both"/>
              <w:rPr>
                <w:rFonts w:ascii="Arial Narrow" w:hAnsi="Arial Narrow" w:cs="Arial"/>
                <w:b/>
                <w:color w:val="181818"/>
                <w:sz w:val="24"/>
                <w:szCs w:val="24"/>
                <w:lang w:val="ro-RO"/>
              </w:rPr>
            </w:pPr>
            <w:r w:rsidRPr="00BE6EA2">
              <w:rPr>
                <w:rFonts w:ascii="Arial Narrow" w:hAnsi="Arial Narrow" w:cs="Arial"/>
                <w:sz w:val="24"/>
                <w:szCs w:val="24"/>
                <w:lang w:val="ro-RO"/>
              </w:rPr>
              <w:t>Predicting functional disability in patients with spondyloarthritis using a CRP</w:t>
            </w:r>
            <w:r w:rsidRPr="00BE6EA2">
              <w:rPr>
                <w:rFonts w:ascii="Arial Narrow" w:hAnsi="Arial Narrow" w:cs="Arial"/>
                <w:sz w:val="24"/>
                <w:szCs w:val="24"/>
                <w:lang w:val="ro-RO"/>
              </w:rPr>
              <w:noBreakHyphen/>
              <w:t>based algorithm: A 3</w:t>
            </w:r>
            <w:r w:rsidRPr="00BE6EA2">
              <w:rPr>
                <w:rFonts w:ascii="Arial Narrow" w:hAnsi="Arial Narrow" w:cs="Arial"/>
                <w:sz w:val="24"/>
                <w:szCs w:val="24"/>
                <w:lang w:val="ro-RO"/>
              </w:rPr>
              <w:noBreakHyphen/>
              <w:t>year prospective study</w:t>
            </w:r>
          </w:p>
        </w:tc>
        <w:tc>
          <w:tcPr>
            <w:tcW w:w="2744" w:type="dxa"/>
            <w:tcBorders>
              <w:top w:val="single" w:sz="4" w:space="0" w:color="auto"/>
              <w:left w:val="single" w:sz="4" w:space="0" w:color="auto"/>
              <w:bottom w:val="single" w:sz="4" w:space="0" w:color="auto"/>
              <w:right w:val="single" w:sz="4" w:space="0" w:color="auto"/>
            </w:tcBorders>
          </w:tcPr>
          <w:p w14:paraId="6B0E4636" w14:textId="77777777" w:rsidR="00BE6EA2" w:rsidRPr="00BE6EA2" w:rsidRDefault="00BE6EA2" w:rsidP="0028693B">
            <w:pPr>
              <w:spacing w:after="0"/>
              <w:jc w:val="both"/>
              <w:rPr>
                <w:rFonts w:ascii="Arial Narrow" w:hAnsi="Arial Narrow" w:cs="Arial"/>
                <w:sz w:val="24"/>
                <w:szCs w:val="24"/>
                <w:lang w:val="ro-RO"/>
              </w:rPr>
            </w:pPr>
            <w:r w:rsidRPr="00BE6EA2">
              <w:rPr>
                <w:rFonts w:ascii="Arial Narrow" w:hAnsi="Arial Narrow" w:cs="Arial"/>
                <w:sz w:val="24"/>
                <w:szCs w:val="24"/>
                <w:lang w:val="ro-RO"/>
              </w:rPr>
              <w:t>Experimental and Therapeutic Medicine 2021, 21, 89</w:t>
            </w:r>
          </w:p>
          <w:p w14:paraId="1DA8806D" w14:textId="77777777" w:rsidR="00BE6EA2" w:rsidRPr="00BE6EA2" w:rsidRDefault="00BE6EA2" w:rsidP="0028693B">
            <w:pPr>
              <w:spacing w:after="0"/>
              <w:jc w:val="both"/>
              <w:rPr>
                <w:rFonts w:ascii="Arial Narrow" w:hAnsi="Arial Narrow" w:cs="Arial"/>
                <w:sz w:val="24"/>
                <w:szCs w:val="24"/>
                <w:lang w:val="ro-RO"/>
              </w:rPr>
            </w:pPr>
            <w:r w:rsidRPr="00BE6EA2">
              <w:rPr>
                <w:rFonts w:ascii="Arial Narrow" w:hAnsi="Arial Narrow" w:cs="Arial"/>
                <w:sz w:val="24"/>
                <w:szCs w:val="24"/>
                <w:lang w:val="ro-RO"/>
              </w:rPr>
              <w:t>DOI:10.3892/etm.2020.9521</w:t>
            </w:r>
          </w:p>
          <w:p w14:paraId="7FCDC6B4" w14:textId="6453A458" w:rsidR="00BE6EA2" w:rsidRPr="00BE6EA2" w:rsidRDefault="00BE6EA2" w:rsidP="005B263D">
            <w:pPr>
              <w:spacing w:after="0" w:line="240" w:lineRule="auto"/>
              <w:jc w:val="both"/>
              <w:rPr>
                <w:rFonts w:ascii="Arial Narrow" w:hAnsi="Arial Narrow" w:cs="Arial"/>
                <w:b/>
                <w:color w:val="181818"/>
                <w:sz w:val="24"/>
                <w:szCs w:val="24"/>
                <w:lang w:val="ro-RO"/>
              </w:rPr>
            </w:pPr>
            <w:r w:rsidRPr="00BE6EA2">
              <w:rPr>
                <w:rFonts w:ascii="Arial Narrow" w:hAnsi="Arial Narrow" w:cs="Arial"/>
                <w:sz w:val="24"/>
                <w:szCs w:val="24"/>
                <w:shd w:val="clear" w:color="auto" w:fill="FFFFFF"/>
                <w:lang w:val="ro-RO"/>
              </w:rPr>
              <w:t>eISSN:</w:t>
            </w:r>
            <w:r w:rsidRPr="00BE6EA2">
              <w:rPr>
                <w:rFonts w:ascii="Arial Narrow" w:hAnsi="Arial Narrow" w:cs="Arial"/>
                <w:sz w:val="24"/>
                <w:szCs w:val="24"/>
                <w:bdr w:val="none" w:sz="0" w:space="0" w:color="auto" w:frame="1"/>
                <w:shd w:val="clear" w:color="auto" w:fill="FFFFFF"/>
                <w:lang w:val="ro-RO"/>
              </w:rPr>
              <w:t>1792-1015</w:t>
            </w:r>
          </w:p>
        </w:tc>
        <w:tc>
          <w:tcPr>
            <w:tcW w:w="1440" w:type="dxa"/>
            <w:tcBorders>
              <w:top w:val="single" w:sz="4" w:space="0" w:color="auto"/>
              <w:left w:val="single" w:sz="4" w:space="0" w:color="auto"/>
              <w:bottom w:val="single" w:sz="4" w:space="0" w:color="auto"/>
              <w:right w:val="single" w:sz="4" w:space="0" w:color="auto"/>
            </w:tcBorders>
          </w:tcPr>
          <w:p w14:paraId="144CE7D2" w14:textId="37E9C3FE" w:rsidR="00BE6EA2" w:rsidRPr="00BE6EA2" w:rsidRDefault="00BE6EA2" w:rsidP="005B263D">
            <w:pPr>
              <w:spacing w:after="0" w:line="240" w:lineRule="auto"/>
              <w:jc w:val="both"/>
              <w:rPr>
                <w:rFonts w:ascii="Arial Narrow" w:hAnsi="Arial Narrow" w:cs="Arial"/>
                <w:b/>
                <w:color w:val="181818"/>
                <w:sz w:val="24"/>
                <w:szCs w:val="24"/>
                <w:lang w:val="ro-RO"/>
              </w:rPr>
            </w:pPr>
            <w:r w:rsidRPr="00BE6EA2">
              <w:rPr>
                <w:rFonts w:ascii="Arial Narrow" w:hAnsi="Arial Narrow" w:cs="Arial"/>
                <w:bCs/>
                <w:color w:val="181818"/>
                <w:sz w:val="24"/>
                <w:szCs w:val="24"/>
                <w:lang w:val="ro-RO"/>
              </w:rPr>
              <w:t>2,447</w:t>
            </w:r>
          </w:p>
        </w:tc>
        <w:tc>
          <w:tcPr>
            <w:tcW w:w="3600" w:type="dxa"/>
            <w:tcBorders>
              <w:top w:val="single" w:sz="4" w:space="0" w:color="auto"/>
              <w:left w:val="single" w:sz="4" w:space="0" w:color="auto"/>
              <w:bottom w:val="single" w:sz="4" w:space="0" w:color="auto"/>
              <w:right w:val="single" w:sz="4" w:space="0" w:color="auto"/>
            </w:tcBorders>
          </w:tcPr>
          <w:p w14:paraId="656623A7" w14:textId="0542F666" w:rsidR="00BE6EA2" w:rsidRPr="00BE6EA2" w:rsidRDefault="00BE6EA2" w:rsidP="005B263D">
            <w:pPr>
              <w:spacing w:after="0" w:line="240" w:lineRule="auto"/>
              <w:jc w:val="both"/>
              <w:rPr>
                <w:rFonts w:ascii="Arial Narrow" w:hAnsi="Arial Narrow" w:cs="Arial"/>
                <w:b/>
                <w:color w:val="181818"/>
                <w:sz w:val="24"/>
                <w:szCs w:val="24"/>
                <w:lang w:val="ro-RO"/>
              </w:rPr>
            </w:pPr>
            <w:r w:rsidRPr="00BE6EA2">
              <w:rPr>
                <w:rFonts w:ascii="Arial Narrow" w:eastAsia="Calibri" w:hAnsi="Arial Narrow" w:cs="Arial"/>
                <w:sz w:val="24"/>
                <w:szCs w:val="24"/>
                <w:lang w:val="ro-RO"/>
              </w:rPr>
              <w:t>“Victor Babes” University of Medicine and Pharmacy, Timisoara, Department of Balneology, Medical Rehabilitation and Rheumatology</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96"/>
        <w:gridCol w:w="4141"/>
        <w:gridCol w:w="3139"/>
        <w:gridCol w:w="1426"/>
        <w:gridCol w:w="3474"/>
      </w:tblGrid>
      <w:tr w:rsidR="005A6D24" w:rsidRPr="00F43D1D" w14:paraId="4CB1CE9D" w14:textId="77777777" w:rsidTr="00986625">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096"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141"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139"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26"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474"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986625" w:rsidRPr="00940DDD" w14:paraId="7D6EF354" w14:textId="77777777" w:rsidTr="00986625">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986625" w:rsidRPr="00940DDD" w:rsidRDefault="00986625" w:rsidP="00D0338F">
            <w:pPr>
              <w:spacing w:after="0" w:line="240" w:lineRule="auto"/>
              <w:jc w:val="both"/>
              <w:rPr>
                <w:rFonts w:ascii="Arial Narrow" w:hAnsi="Arial Narrow" w:cs="Arial"/>
                <w:b/>
                <w:color w:val="181818"/>
                <w:sz w:val="24"/>
                <w:szCs w:val="24"/>
                <w:lang w:val="ro-RO"/>
              </w:rPr>
            </w:pPr>
            <w:r w:rsidRPr="00940DDD">
              <w:rPr>
                <w:rFonts w:ascii="Arial Narrow" w:hAnsi="Arial Narrow" w:cs="Arial"/>
                <w:b/>
                <w:color w:val="181818"/>
                <w:sz w:val="24"/>
                <w:szCs w:val="24"/>
                <w:lang w:val="ro-RO"/>
              </w:rPr>
              <w:t>1.*</w:t>
            </w:r>
          </w:p>
        </w:tc>
        <w:tc>
          <w:tcPr>
            <w:tcW w:w="2096" w:type="dxa"/>
            <w:tcBorders>
              <w:top w:val="single" w:sz="4" w:space="0" w:color="auto"/>
              <w:left w:val="single" w:sz="4" w:space="0" w:color="auto"/>
              <w:bottom w:val="single" w:sz="4" w:space="0" w:color="auto"/>
              <w:right w:val="single" w:sz="4" w:space="0" w:color="auto"/>
            </w:tcBorders>
          </w:tcPr>
          <w:p w14:paraId="0FC5997A" w14:textId="730E9192"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hAnsi="Arial Narrow" w:cs="Arial"/>
                <w:sz w:val="24"/>
                <w:szCs w:val="24"/>
                <w:lang w:val="ro-RO"/>
              </w:rPr>
              <w:t xml:space="preserve">Elena Amăricăi, Oana Suciu, Roxana Ramona Onofrei, Roxana Steliana Miclăuș, Radu Emil Iacob, </w:t>
            </w:r>
            <w:r w:rsidRPr="00986625">
              <w:rPr>
                <w:rFonts w:ascii="Arial Narrow" w:hAnsi="Arial Narrow" w:cs="Arial"/>
                <w:b/>
                <w:sz w:val="24"/>
                <w:szCs w:val="24"/>
                <w:lang w:val="ro-RO"/>
              </w:rPr>
              <w:t>Liliana Caţan</w:t>
            </w:r>
            <w:r w:rsidRPr="00986625">
              <w:rPr>
                <w:rFonts w:ascii="Arial Narrow" w:hAnsi="Arial Narrow" w:cs="Arial"/>
                <w:sz w:val="24"/>
                <w:szCs w:val="24"/>
                <w:lang w:val="ro-RO"/>
              </w:rPr>
              <w:t>, Călin Marius Popoiu, Simona Cerbu, Eugen Boia</w:t>
            </w:r>
          </w:p>
        </w:tc>
        <w:tc>
          <w:tcPr>
            <w:tcW w:w="4141" w:type="dxa"/>
            <w:tcBorders>
              <w:top w:val="single" w:sz="4" w:space="0" w:color="auto"/>
              <w:left w:val="single" w:sz="4" w:space="0" w:color="auto"/>
              <w:bottom w:val="single" w:sz="4" w:space="0" w:color="auto"/>
              <w:right w:val="single" w:sz="4" w:space="0" w:color="auto"/>
            </w:tcBorders>
          </w:tcPr>
          <w:p w14:paraId="2A9D954B" w14:textId="6A45D69C"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hAnsi="Arial Narrow" w:cs="Arial"/>
                <w:sz w:val="24"/>
                <w:szCs w:val="24"/>
                <w:lang w:val="en-GB"/>
              </w:rPr>
              <w:t>Respiratory function, functional capacity, and physical activity behaviours in children and adolescents with scoliosis</w:t>
            </w:r>
          </w:p>
        </w:tc>
        <w:tc>
          <w:tcPr>
            <w:tcW w:w="3139" w:type="dxa"/>
            <w:tcBorders>
              <w:top w:val="single" w:sz="4" w:space="0" w:color="auto"/>
              <w:left w:val="single" w:sz="4" w:space="0" w:color="auto"/>
              <w:bottom w:val="single" w:sz="4" w:space="0" w:color="auto"/>
              <w:right w:val="single" w:sz="4" w:space="0" w:color="auto"/>
            </w:tcBorders>
          </w:tcPr>
          <w:p w14:paraId="06DFEFE8" w14:textId="77777777" w:rsidR="00986625" w:rsidRPr="00986625" w:rsidRDefault="00986625" w:rsidP="0028693B">
            <w:pPr>
              <w:spacing w:after="0"/>
              <w:jc w:val="both"/>
              <w:rPr>
                <w:rFonts w:ascii="Arial Narrow" w:hAnsi="Arial Narrow" w:cs="Arial"/>
                <w:sz w:val="24"/>
                <w:szCs w:val="24"/>
                <w:lang w:val="en-GB"/>
              </w:rPr>
            </w:pPr>
            <w:r w:rsidRPr="00986625">
              <w:rPr>
                <w:rStyle w:val="jrnl"/>
                <w:rFonts w:ascii="Arial Narrow" w:hAnsi="Arial Narrow" w:cs="Arial"/>
                <w:sz w:val="24"/>
                <w:szCs w:val="24"/>
                <w:lang w:val="en-GB"/>
              </w:rPr>
              <w:t>Journal of International Medical Research</w:t>
            </w:r>
            <w:r w:rsidRPr="00986625">
              <w:rPr>
                <w:rFonts w:ascii="Arial Narrow" w:hAnsi="Arial Narrow" w:cs="Arial"/>
                <w:sz w:val="24"/>
                <w:szCs w:val="24"/>
                <w:lang w:val="en-GB"/>
              </w:rPr>
              <w:t xml:space="preserve"> 2019:300060519895093</w:t>
            </w:r>
          </w:p>
          <w:p w14:paraId="58033E8B" w14:textId="77777777" w:rsidR="00986625" w:rsidRPr="00986625" w:rsidRDefault="00986625" w:rsidP="0028693B">
            <w:pPr>
              <w:spacing w:after="0"/>
              <w:jc w:val="both"/>
              <w:rPr>
                <w:rFonts w:ascii="Arial Narrow" w:hAnsi="Arial Narrow" w:cs="Arial"/>
                <w:color w:val="181818"/>
                <w:sz w:val="24"/>
                <w:szCs w:val="24"/>
                <w:lang w:val="en-GB"/>
              </w:rPr>
            </w:pPr>
            <w:r w:rsidRPr="00986625">
              <w:rPr>
                <w:rFonts w:ascii="Arial Narrow" w:hAnsi="Arial Narrow" w:cs="Arial"/>
                <w:color w:val="181818"/>
                <w:sz w:val="24"/>
                <w:szCs w:val="24"/>
                <w:lang w:val="en-GB"/>
              </w:rPr>
              <w:t>DOI:10.1177/0300060519895093</w:t>
            </w:r>
          </w:p>
          <w:p w14:paraId="0F833B3B" w14:textId="77777777" w:rsidR="00986625" w:rsidRPr="00986625" w:rsidRDefault="00986625" w:rsidP="0028693B">
            <w:pPr>
              <w:spacing w:after="0"/>
              <w:jc w:val="both"/>
              <w:rPr>
                <w:rFonts w:ascii="Arial Narrow" w:hAnsi="Arial Narrow" w:cs="Arial"/>
                <w:color w:val="181818"/>
                <w:sz w:val="24"/>
                <w:szCs w:val="24"/>
                <w:lang w:val="en-GB"/>
              </w:rPr>
            </w:pPr>
            <w:r w:rsidRPr="00986625">
              <w:rPr>
                <w:rFonts w:ascii="Arial Narrow" w:hAnsi="Arial Narrow" w:cs="Arial"/>
                <w:color w:val="181818"/>
                <w:sz w:val="24"/>
                <w:szCs w:val="24"/>
                <w:lang w:val="en-GB"/>
              </w:rPr>
              <w:t>eISSN: 1473-2300</w:t>
            </w:r>
          </w:p>
          <w:p w14:paraId="7A752C05" w14:textId="14471AE8" w:rsidR="00986625" w:rsidRPr="00986625" w:rsidRDefault="00986625" w:rsidP="00D0338F">
            <w:pPr>
              <w:spacing w:after="0" w:line="240" w:lineRule="auto"/>
              <w:jc w:val="both"/>
              <w:rPr>
                <w:rFonts w:ascii="Arial Narrow" w:hAnsi="Arial Narrow" w:cs="Arial"/>
                <w:b/>
                <w:color w:val="181818"/>
                <w:sz w:val="24"/>
                <w:szCs w:val="24"/>
                <w:lang w:val="ro-RO"/>
              </w:rPr>
            </w:pPr>
          </w:p>
        </w:tc>
        <w:tc>
          <w:tcPr>
            <w:tcW w:w="1426" w:type="dxa"/>
            <w:tcBorders>
              <w:top w:val="single" w:sz="4" w:space="0" w:color="auto"/>
              <w:left w:val="single" w:sz="4" w:space="0" w:color="auto"/>
              <w:bottom w:val="single" w:sz="4" w:space="0" w:color="auto"/>
              <w:right w:val="single" w:sz="4" w:space="0" w:color="auto"/>
            </w:tcBorders>
          </w:tcPr>
          <w:p w14:paraId="3CF43057" w14:textId="77777777" w:rsidR="00986625" w:rsidRPr="00986625" w:rsidRDefault="00986625" w:rsidP="0028693B">
            <w:pPr>
              <w:jc w:val="both"/>
              <w:rPr>
                <w:rFonts w:ascii="Arial Narrow" w:hAnsi="Arial Narrow" w:cs="Arial"/>
                <w:sz w:val="24"/>
                <w:szCs w:val="24"/>
                <w:lang w:val="en-GB"/>
              </w:rPr>
            </w:pPr>
            <w:r w:rsidRPr="00986625">
              <w:rPr>
                <w:rFonts w:ascii="Arial Narrow" w:hAnsi="Arial Narrow" w:cs="Arial"/>
                <w:sz w:val="24"/>
                <w:szCs w:val="24"/>
                <w:lang w:val="en-GB"/>
              </w:rPr>
              <w:t>1,287</w:t>
            </w:r>
          </w:p>
          <w:p w14:paraId="7C26AA7B" w14:textId="38840D04" w:rsidR="00986625" w:rsidRPr="00986625" w:rsidRDefault="00986625" w:rsidP="00D0338F">
            <w:pPr>
              <w:spacing w:after="0" w:line="240" w:lineRule="auto"/>
              <w:jc w:val="both"/>
              <w:rPr>
                <w:rFonts w:ascii="Arial Narrow" w:hAnsi="Arial Narrow" w:cs="Arial"/>
                <w:b/>
                <w:color w:val="181818"/>
                <w:sz w:val="24"/>
                <w:szCs w:val="24"/>
                <w:lang w:val="ro-RO"/>
              </w:rPr>
            </w:pPr>
          </w:p>
        </w:tc>
        <w:tc>
          <w:tcPr>
            <w:tcW w:w="3474" w:type="dxa"/>
            <w:tcBorders>
              <w:top w:val="single" w:sz="4" w:space="0" w:color="auto"/>
              <w:left w:val="single" w:sz="4" w:space="0" w:color="auto"/>
              <w:bottom w:val="single" w:sz="4" w:space="0" w:color="auto"/>
              <w:right w:val="single" w:sz="4" w:space="0" w:color="auto"/>
            </w:tcBorders>
          </w:tcPr>
          <w:p w14:paraId="72673BD3" w14:textId="3C0E08DB"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eastAsia="Calibri" w:hAnsi="Arial Narrow" w:cs="Arial"/>
                <w:sz w:val="24"/>
                <w:szCs w:val="24"/>
                <w:lang w:val="en-GB"/>
              </w:rPr>
              <w:t>“Victor Babes” University of Medicine and Pharmacy, Timisoara, Department of Rehabilitation, Physical Medicine and Rheumatology</w:t>
            </w:r>
          </w:p>
        </w:tc>
      </w:tr>
      <w:tr w:rsidR="00986625" w:rsidRPr="00940DDD" w14:paraId="4617D488" w14:textId="77777777" w:rsidTr="00986625">
        <w:trPr>
          <w:trHeight w:val="373"/>
        </w:trPr>
        <w:tc>
          <w:tcPr>
            <w:tcW w:w="490" w:type="dxa"/>
            <w:tcBorders>
              <w:top w:val="single" w:sz="4" w:space="0" w:color="auto"/>
              <w:left w:val="single" w:sz="4" w:space="0" w:color="auto"/>
              <w:bottom w:val="single" w:sz="4" w:space="0" w:color="auto"/>
              <w:right w:val="single" w:sz="4" w:space="0" w:color="auto"/>
            </w:tcBorders>
          </w:tcPr>
          <w:p w14:paraId="3D24E3DC" w14:textId="00392788" w:rsidR="00986625" w:rsidRPr="00940DDD" w:rsidRDefault="00986625" w:rsidP="00D0338F">
            <w:pPr>
              <w:spacing w:after="0" w:line="240" w:lineRule="auto"/>
              <w:jc w:val="both"/>
              <w:rPr>
                <w:rFonts w:ascii="Arial Narrow" w:hAnsi="Arial Narrow" w:cs="Arial"/>
                <w:b/>
                <w:color w:val="181818"/>
                <w:sz w:val="24"/>
                <w:szCs w:val="24"/>
                <w:lang w:val="ro-RO"/>
              </w:rPr>
            </w:pPr>
            <w:r w:rsidRPr="00940DDD">
              <w:rPr>
                <w:rFonts w:ascii="Arial Narrow" w:hAnsi="Arial Narrow" w:cs="Arial"/>
                <w:b/>
                <w:color w:val="181818"/>
                <w:sz w:val="24"/>
                <w:szCs w:val="24"/>
                <w:lang w:val="ro-RO"/>
              </w:rPr>
              <w:t>2.</w:t>
            </w:r>
          </w:p>
        </w:tc>
        <w:tc>
          <w:tcPr>
            <w:tcW w:w="2096" w:type="dxa"/>
            <w:tcBorders>
              <w:top w:val="single" w:sz="4" w:space="0" w:color="auto"/>
              <w:left w:val="single" w:sz="4" w:space="0" w:color="auto"/>
              <w:bottom w:val="single" w:sz="4" w:space="0" w:color="auto"/>
              <w:right w:val="single" w:sz="4" w:space="0" w:color="auto"/>
            </w:tcBorders>
          </w:tcPr>
          <w:p w14:paraId="4B463BF3" w14:textId="4D64ED93" w:rsidR="00986625" w:rsidRPr="00986625" w:rsidRDefault="00986625" w:rsidP="00D0338F">
            <w:pPr>
              <w:spacing w:after="0" w:line="240" w:lineRule="auto"/>
              <w:jc w:val="both"/>
              <w:rPr>
                <w:rFonts w:ascii="Arial Narrow" w:hAnsi="Arial Narrow"/>
                <w:sz w:val="24"/>
                <w:szCs w:val="24"/>
              </w:rPr>
            </w:pPr>
            <w:r w:rsidRPr="00986625">
              <w:rPr>
                <w:rFonts w:ascii="Arial Narrow" w:hAnsi="Arial Narrow" w:cs="Arial"/>
                <w:sz w:val="24"/>
                <w:szCs w:val="24"/>
                <w:lang w:val="ro-RO"/>
              </w:rPr>
              <w:t xml:space="preserve">Elena Amăricăi, Oana Suciu, Ramona Roxana Onofrei, Roxana Steliana Miclăuș, </w:t>
            </w:r>
            <w:r w:rsidRPr="00986625">
              <w:rPr>
                <w:rFonts w:ascii="Arial Narrow" w:hAnsi="Arial Narrow" w:cs="Arial"/>
                <w:b/>
                <w:sz w:val="24"/>
                <w:szCs w:val="24"/>
                <w:lang w:val="ro-RO"/>
              </w:rPr>
              <w:t>Liliana Cațan</w:t>
            </w:r>
            <w:r w:rsidRPr="00986625">
              <w:rPr>
                <w:rFonts w:ascii="Arial Narrow" w:hAnsi="Arial Narrow" w:cs="Arial"/>
                <w:sz w:val="24"/>
                <w:szCs w:val="24"/>
                <w:lang w:val="ro-RO"/>
              </w:rPr>
              <w:t>, Simona Cerbu, Călin Marius Popoiu</w:t>
            </w:r>
          </w:p>
        </w:tc>
        <w:tc>
          <w:tcPr>
            <w:tcW w:w="4141" w:type="dxa"/>
            <w:tcBorders>
              <w:top w:val="single" w:sz="4" w:space="0" w:color="auto"/>
              <w:left w:val="single" w:sz="4" w:space="0" w:color="auto"/>
              <w:bottom w:val="single" w:sz="4" w:space="0" w:color="auto"/>
              <w:right w:val="single" w:sz="4" w:space="0" w:color="auto"/>
            </w:tcBorders>
          </w:tcPr>
          <w:p w14:paraId="6076A8A0" w14:textId="408115A0"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hAnsi="Arial Narrow" w:cs="Arial"/>
                <w:sz w:val="24"/>
                <w:szCs w:val="24"/>
                <w:lang w:val="en-GB"/>
              </w:rPr>
              <w:t>Assessment of children with pectus excavatum without surgical correction</w:t>
            </w:r>
          </w:p>
        </w:tc>
        <w:tc>
          <w:tcPr>
            <w:tcW w:w="3139" w:type="dxa"/>
            <w:tcBorders>
              <w:top w:val="single" w:sz="4" w:space="0" w:color="auto"/>
              <w:left w:val="single" w:sz="4" w:space="0" w:color="auto"/>
              <w:bottom w:val="single" w:sz="4" w:space="0" w:color="auto"/>
              <w:right w:val="single" w:sz="4" w:space="0" w:color="auto"/>
            </w:tcBorders>
          </w:tcPr>
          <w:p w14:paraId="09521557" w14:textId="77777777" w:rsidR="00986625" w:rsidRPr="00986625" w:rsidRDefault="00986625" w:rsidP="0028693B">
            <w:pPr>
              <w:spacing w:after="0"/>
              <w:jc w:val="both"/>
              <w:rPr>
                <w:rFonts w:ascii="Arial Narrow" w:hAnsi="Arial Narrow" w:cs="Arial"/>
                <w:sz w:val="24"/>
                <w:szCs w:val="24"/>
                <w:lang w:val="nl-NL"/>
              </w:rPr>
            </w:pPr>
            <w:r w:rsidRPr="00986625">
              <w:rPr>
                <w:rStyle w:val="jrnl"/>
                <w:rFonts w:ascii="Arial Narrow" w:hAnsi="Arial Narrow" w:cs="Arial"/>
                <w:sz w:val="24"/>
                <w:szCs w:val="24"/>
                <w:lang w:val="nl-NL"/>
              </w:rPr>
              <w:t>Wiener Klinische Wochenschr</w:t>
            </w:r>
            <w:r w:rsidRPr="00986625">
              <w:rPr>
                <w:rFonts w:ascii="Arial Narrow" w:hAnsi="Arial Narrow" w:cs="Arial"/>
                <w:sz w:val="24"/>
                <w:szCs w:val="24"/>
                <w:lang w:val="nl-NL"/>
              </w:rPr>
              <w:t>ift 2019;131(5-6),126-131</w:t>
            </w:r>
          </w:p>
          <w:p w14:paraId="2D09656D" w14:textId="77777777" w:rsidR="00986625" w:rsidRPr="00986625" w:rsidRDefault="00986625" w:rsidP="0028693B">
            <w:pPr>
              <w:spacing w:after="0"/>
              <w:jc w:val="both"/>
              <w:rPr>
                <w:rFonts w:ascii="Arial Narrow" w:hAnsi="Arial Narrow" w:cs="Arial"/>
                <w:color w:val="181818"/>
                <w:sz w:val="24"/>
                <w:szCs w:val="24"/>
                <w:lang w:val="nl-NL"/>
              </w:rPr>
            </w:pPr>
            <w:r w:rsidRPr="00986625">
              <w:rPr>
                <w:rFonts w:ascii="Arial Narrow" w:hAnsi="Arial Narrow" w:cs="Arial"/>
                <w:color w:val="181818"/>
                <w:sz w:val="24"/>
                <w:szCs w:val="24"/>
                <w:lang w:val="nl-NL"/>
              </w:rPr>
              <w:t>DOI:10.1007/s00508-018-1406-0</w:t>
            </w:r>
          </w:p>
          <w:p w14:paraId="5C84D0A0" w14:textId="77777777" w:rsidR="00986625" w:rsidRPr="00986625" w:rsidRDefault="00986625" w:rsidP="0028693B">
            <w:pPr>
              <w:spacing w:after="0"/>
              <w:jc w:val="both"/>
              <w:rPr>
                <w:rFonts w:ascii="Arial Narrow" w:hAnsi="Arial Narrow" w:cs="Arial"/>
                <w:color w:val="181818"/>
                <w:sz w:val="24"/>
                <w:szCs w:val="24"/>
                <w:lang w:val="en-GB"/>
              </w:rPr>
            </w:pPr>
            <w:r w:rsidRPr="00986625">
              <w:rPr>
                <w:rFonts w:ascii="Arial Narrow" w:hAnsi="Arial Narrow" w:cs="Arial"/>
                <w:color w:val="181818"/>
                <w:sz w:val="24"/>
                <w:szCs w:val="24"/>
                <w:lang w:val="en-GB"/>
              </w:rPr>
              <w:t>eISSN: 1613-7671</w:t>
            </w:r>
          </w:p>
          <w:p w14:paraId="432FE9AD" w14:textId="332764C8" w:rsidR="00986625" w:rsidRPr="00986625" w:rsidRDefault="00986625" w:rsidP="00CD2CF3">
            <w:pPr>
              <w:jc w:val="both"/>
              <w:rPr>
                <w:rFonts w:ascii="Arial Narrow" w:hAnsi="Arial Narrow" w:cs="Arial"/>
                <w:b/>
                <w:color w:val="181818"/>
                <w:sz w:val="24"/>
                <w:szCs w:val="24"/>
                <w:lang w:val="ro-RO"/>
              </w:rPr>
            </w:pPr>
          </w:p>
        </w:tc>
        <w:tc>
          <w:tcPr>
            <w:tcW w:w="1426" w:type="dxa"/>
            <w:tcBorders>
              <w:top w:val="single" w:sz="4" w:space="0" w:color="auto"/>
              <w:left w:val="single" w:sz="4" w:space="0" w:color="auto"/>
              <w:bottom w:val="single" w:sz="4" w:space="0" w:color="auto"/>
              <w:right w:val="single" w:sz="4" w:space="0" w:color="auto"/>
            </w:tcBorders>
          </w:tcPr>
          <w:p w14:paraId="53622DE1" w14:textId="77777777" w:rsidR="00986625" w:rsidRPr="00986625" w:rsidRDefault="00986625" w:rsidP="0028693B">
            <w:pPr>
              <w:jc w:val="both"/>
              <w:rPr>
                <w:rFonts w:ascii="Arial Narrow" w:hAnsi="Arial Narrow" w:cs="Arial"/>
                <w:sz w:val="24"/>
                <w:szCs w:val="24"/>
                <w:lang w:val="en-GB"/>
              </w:rPr>
            </w:pPr>
            <w:r w:rsidRPr="00986625">
              <w:rPr>
                <w:rFonts w:ascii="Arial Narrow" w:hAnsi="Arial Narrow" w:cs="Arial"/>
                <w:sz w:val="24"/>
                <w:szCs w:val="24"/>
                <w:lang w:val="en-GB"/>
              </w:rPr>
              <w:t>1,323</w:t>
            </w:r>
          </w:p>
          <w:p w14:paraId="20246CBD" w14:textId="6E4475A5" w:rsidR="00986625" w:rsidRPr="00986625" w:rsidRDefault="00986625" w:rsidP="00D0338F">
            <w:pPr>
              <w:spacing w:after="0" w:line="240" w:lineRule="auto"/>
              <w:jc w:val="both"/>
              <w:rPr>
                <w:rFonts w:ascii="Arial Narrow" w:hAnsi="Arial Narrow" w:cs="Arial"/>
                <w:b/>
                <w:color w:val="181818"/>
                <w:sz w:val="24"/>
                <w:szCs w:val="24"/>
                <w:lang w:val="ro-RO"/>
              </w:rPr>
            </w:pPr>
          </w:p>
        </w:tc>
        <w:tc>
          <w:tcPr>
            <w:tcW w:w="3474" w:type="dxa"/>
            <w:tcBorders>
              <w:top w:val="single" w:sz="4" w:space="0" w:color="auto"/>
              <w:left w:val="single" w:sz="4" w:space="0" w:color="auto"/>
              <w:bottom w:val="single" w:sz="4" w:space="0" w:color="auto"/>
              <w:right w:val="single" w:sz="4" w:space="0" w:color="auto"/>
            </w:tcBorders>
          </w:tcPr>
          <w:p w14:paraId="306C4ECD" w14:textId="6E90D704"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eastAsia="Calibri" w:hAnsi="Arial Narrow" w:cs="Arial"/>
                <w:sz w:val="24"/>
                <w:szCs w:val="24"/>
                <w:lang w:val="en-GB"/>
              </w:rPr>
              <w:t>“Victor Babes” University of Medicine and Pharmacy, Timisoara, Department of Rehabilitation, Physical Medicine and Rheumatology</w:t>
            </w:r>
          </w:p>
        </w:tc>
      </w:tr>
      <w:tr w:rsidR="00986625" w:rsidRPr="00940DDD" w14:paraId="7C69C1B5" w14:textId="77777777" w:rsidTr="00986625">
        <w:trPr>
          <w:trHeight w:val="373"/>
        </w:trPr>
        <w:tc>
          <w:tcPr>
            <w:tcW w:w="490" w:type="dxa"/>
            <w:tcBorders>
              <w:top w:val="single" w:sz="4" w:space="0" w:color="auto"/>
              <w:left w:val="single" w:sz="4" w:space="0" w:color="auto"/>
              <w:bottom w:val="single" w:sz="4" w:space="0" w:color="auto"/>
              <w:right w:val="single" w:sz="4" w:space="0" w:color="auto"/>
            </w:tcBorders>
          </w:tcPr>
          <w:p w14:paraId="0A6C9846" w14:textId="2BAE39BD" w:rsidR="00986625" w:rsidRPr="00940DDD" w:rsidRDefault="00986625" w:rsidP="00D0338F">
            <w:pPr>
              <w:spacing w:after="0" w:line="240" w:lineRule="auto"/>
              <w:jc w:val="both"/>
              <w:rPr>
                <w:rFonts w:ascii="Arial Narrow" w:hAnsi="Arial Narrow" w:cs="Arial"/>
                <w:b/>
                <w:color w:val="181818"/>
                <w:sz w:val="24"/>
                <w:szCs w:val="24"/>
                <w:lang w:val="ro-RO"/>
              </w:rPr>
            </w:pPr>
            <w:r w:rsidRPr="00940DDD">
              <w:rPr>
                <w:rFonts w:ascii="Arial Narrow" w:hAnsi="Arial Narrow" w:cs="Arial"/>
                <w:b/>
                <w:color w:val="181818"/>
                <w:sz w:val="24"/>
                <w:szCs w:val="24"/>
                <w:lang w:val="ro-RO"/>
              </w:rPr>
              <w:t>3.</w:t>
            </w:r>
          </w:p>
        </w:tc>
        <w:tc>
          <w:tcPr>
            <w:tcW w:w="2096" w:type="dxa"/>
            <w:tcBorders>
              <w:top w:val="single" w:sz="4" w:space="0" w:color="auto"/>
              <w:left w:val="single" w:sz="4" w:space="0" w:color="auto"/>
              <w:bottom w:val="single" w:sz="4" w:space="0" w:color="auto"/>
              <w:right w:val="single" w:sz="4" w:space="0" w:color="auto"/>
            </w:tcBorders>
          </w:tcPr>
          <w:p w14:paraId="031A641D" w14:textId="12E2E541" w:rsidR="00986625" w:rsidRPr="00986625" w:rsidRDefault="00986625" w:rsidP="00D0338F">
            <w:pPr>
              <w:spacing w:after="0" w:line="240" w:lineRule="auto"/>
              <w:jc w:val="both"/>
              <w:rPr>
                <w:rFonts w:ascii="Arial Narrow" w:hAnsi="Arial Narrow"/>
                <w:sz w:val="24"/>
                <w:szCs w:val="24"/>
              </w:rPr>
            </w:pPr>
            <w:r w:rsidRPr="00986625">
              <w:rPr>
                <w:rFonts w:ascii="Arial Narrow" w:hAnsi="Arial Narrow" w:cs="Arial"/>
                <w:bCs/>
                <w:color w:val="000000"/>
                <w:sz w:val="24"/>
                <w:szCs w:val="24"/>
                <w:lang w:val="pl-PL"/>
              </w:rPr>
              <w:t xml:space="preserve">Daniela Tanasie, </w:t>
            </w:r>
            <w:r w:rsidRPr="00986625">
              <w:rPr>
                <w:rFonts w:ascii="Arial Narrow" w:hAnsi="Arial Narrow" w:cs="Arial"/>
                <w:b/>
                <w:bCs/>
                <w:color w:val="000000"/>
                <w:sz w:val="24"/>
                <w:szCs w:val="24"/>
                <w:lang w:val="pl-PL"/>
              </w:rPr>
              <w:t>Liliana Catan</w:t>
            </w:r>
            <w:r w:rsidRPr="00986625">
              <w:rPr>
                <w:rFonts w:ascii="Arial Narrow" w:hAnsi="Arial Narrow" w:cs="Arial"/>
                <w:bCs/>
                <w:color w:val="292526"/>
                <w:sz w:val="24"/>
                <w:szCs w:val="24"/>
                <w:lang w:val="pl-PL"/>
              </w:rPr>
              <w:t xml:space="preserve">, Daniel Popa, Simona </w:t>
            </w:r>
            <w:r w:rsidRPr="00986625">
              <w:rPr>
                <w:rFonts w:ascii="Arial Narrow" w:hAnsi="Arial Narrow" w:cs="Arial"/>
                <w:bCs/>
                <w:color w:val="292526"/>
                <w:sz w:val="24"/>
                <w:szCs w:val="24"/>
                <w:lang w:val="pl-PL"/>
              </w:rPr>
              <w:lastRenderedPageBreak/>
              <w:t>Hategan, Elena Amaricai</w:t>
            </w:r>
          </w:p>
        </w:tc>
        <w:tc>
          <w:tcPr>
            <w:tcW w:w="4141" w:type="dxa"/>
            <w:tcBorders>
              <w:top w:val="single" w:sz="4" w:space="0" w:color="auto"/>
              <w:left w:val="single" w:sz="4" w:space="0" w:color="auto"/>
              <w:bottom w:val="single" w:sz="4" w:space="0" w:color="auto"/>
              <w:right w:val="single" w:sz="4" w:space="0" w:color="auto"/>
            </w:tcBorders>
          </w:tcPr>
          <w:p w14:paraId="267F663B" w14:textId="7AB26CD3"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hAnsi="Arial Narrow" w:cs="Arial"/>
                <w:bCs/>
                <w:sz w:val="24"/>
                <w:szCs w:val="24"/>
                <w:lang w:val="en-GB"/>
              </w:rPr>
              <w:lastRenderedPageBreak/>
              <w:t>Elaborate Ways for Approaching Autoimmune Rheumatoid Arthritis</w:t>
            </w:r>
          </w:p>
        </w:tc>
        <w:tc>
          <w:tcPr>
            <w:tcW w:w="3139" w:type="dxa"/>
            <w:tcBorders>
              <w:top w:val="single" w:sz="4" w:space="0" w:color="auto"/>
              <w:left w:val="single" w:sz="4" w:space="0" w:color="auto"/>
              <w:bottom w:val="single" w:sz="4" w:space="0" w:color="auto"/>
              <w:right w:val="single" w:sz="4" w:space="0" w:color="auto"/>
            </w:tcBorders>
          </w:tcPr>
          <w:p w14:paraId="3BF2092B" w14:textId="77777777" w:rsidR="00986625" w:rsidRPr="00986625" w:rsidRDefault="00986625" w:rsidP="0028693B">
            <w:pPr>
              <w:spacing w:after="0"/>
              <w:jc w:val="both"/>
              <w:rPr>
                <w:rFonts w:ascii="Arial Narrow" w:hAnsi="Arial Narrow" w:cs="Arial"/>
                <w:sz w:val="24"/>
                <w:szCs w:val="24"/>
                <w:lang w:val="en-GB"/>
              </w:rPr>
            </w:pPr>
            <w:r w:rsidRPr="00986625">
              <w:rPr>
                <w:rFonts w:ascii="Arial Narrow" w:hAnsi="Arial Narrow" w:cs="Arial"/>
                <w:sz w:val="24"/>
                <w:szCs w:val="24"/>
                <w:lang w:val="en-GB"/>
              </w:rPr>
              <w:t>Revista de Chimie 2016, 67(5), 1023-1027</w:t>
            </w:r>
          </w:p>
          <w:p w14:paraId="0081BA09" w14:textId="4F56884B"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Style w:val="txtblue10"/>
                <w:rFonts w:ascii="Arial Narrow" w:hAnsi="Arial Narrow" w:cs="Arial"/>
                <w:sz w:val="24"/>
                <w:szCs w:val="24"/>
                <w:lang w:val="en-GB"/>
              </w:rPr>
              <w:lastRenderedPageBreak/>
              <w:t>eISSN: 2668-8212</w:t>
            </w:r>
          </w:p>
        </w:tc>
        <w:tc>
          <w:tcPr>
            <w:tcW w:w="1426" w:type="dxa"/>
            <w:tcBorders>
              <w:top w:val="single" w:sz="4" w:space="0" w:color="auto"/>
              <w:left w:val="single" w:sz="4" w:space="0" w:color="auto"/>
              <w:bottom w:val="single" w:sz="4" w:space="0" w:color="auto"/>
              <w:right w:val="single" w:sz="4" w:space="0" w:color="auto"/>
            </w:tcBorders>
          </w:tcPr>
          <w:p w14:paraId="0BCA9229" w14:textId="2B820171"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hAnsi="Arial Narrow" w:cs="Arial"/>
                <w:sz w:val="24"/>
                <w:szCs w:val="24"/>
                <w:lang w:val="en-GB"/>
              </w:rPr>
              <w:lastRenderedPageBreak/>
              <w:t>1,232</w:t>
            </w:r>
          </w:p>
        </w:tc>
        <w:tc>
          <w:tcPr>
            <w:tcW w:w="3474" w:type="dxa"/>
            <w:tcBorders>
              <w:top w:val="single" w:sz="4" w:space="0" w:color="auto"/>
              <w:left w:val="single" w:sz="4" w:space="0" w:color="auto"/>
              <w:bottom w:val="single" w:sz="4" w:space="0" w:color="auto"/>
              <w:right w:val="single" w:sz="4" w:space="0" w:color="auto"/>
            </w:tcBorders>
          </w:tcPr>
          <w:p w14:paraId="7555ECC9" w14:textId="416405D0" w:rsidR="00986625" w:rsidRPr="00986625" w:rsidRDefault="00986625" w:rsidP="00D0338F">
            <w:pPr>
              <w:spacing w:after="0" w:line="240" w:lineRule="auto"/>
              <w:jc w:val="both"/>
              <w:rPr>
                <w:rFonts w:ascii="Arial Narrow" w:hAnsi="Arial Narrow" w:cs="Arial"/>
                <w:b/>
                <w:color w:val="181818"/>
                <w:sz w:val="24"/>
                <w:szCs w:val="24"/>
                <w:lang w:val="ro-RO"/>
              </w:rPr>
            </w:pPr>
            <w:r w:rsidRPr="00986625">
              <w:rPr>
                <w:rFonts w:ascii="Arial Narrow" w:eastAsia="Calibri" w:hAnsi="Arial Narrow" w:cs="Arial"/>
                <w:sz w:val="24"/>
                <w:szCs w:val="24"/>
                <w:lang w:val="en-GB"/>
              </w:rPr>
              <w:t xml:space="preserve">“Victor Babes” University of Medicine and Pharmacy, Timisoara, Department of Balneology, Medical </w:t>
            </w:r>
            <w:r w:rsidRPr="00986625">
              <w:rPr>
                <w:rFonts w:ascii="Arial Narrow" w:eastAsia="Calibri" w:hAnsi="Arial Narrow" w:cs="Arial"/>
                <w:sz w:val="24"/>
                <w:szCs w:val="24"/>
                <w:lang w:val="en-GB"/>
              </w:rPr>
              <w:lastRenderedPageBreak/>
              <w:t>Rehabilitation and Rheumatology</w:t>
            </w:r>
          </w:p>
        </w:tc>
      </w:tr>
    </w:tbl>
    <w:p w14:paraId="2479CA17" w14:textId="2F43D030" w:rsidR="005A6D24" w:rsidRPr="00940DDD" w:rsidRDefault="005A6D24" w:rsidP="005A6D24">
      <w:pPr>
        <w:spacing w:after="0" w:line="240" w:lineRule="auto"/>
        <w:jc w:val="both"/>
        <w:rPr>
          <w:rFonts w:ascii="Arial Narrow" w:hAnsi="Arial Narrow"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E37B60" w:rsidRPr="00E37B60" w14:paraId="09D7B568" w14:textId="77777777" w:rsidTr="001974AA">
        <w:tc>
          <w:tcPr>
            <w:tcW w:w="6408" w:type="dxa"/>
            <w:tcBorders>
              <w:top w:val="nil"/>
              <w:left w:val="nil"/>
              <w:bottom w:val="nil"/>
              <w:right w:val="nil"/>
            </w:tcBorders>
          </w:tcPr>
          <w:p w14:paraId="2C5D1412" w14:textId="77777777" w:rsidR="00E37B60" w:rsidRPr="00E37B60" w:rsidRDefault="00E37B60" w:rsidP="00E37B60">
            <w:pPr>
              <w:spacing w:after="0" w:line="240" w:lineRule="auto"/>
              <w:rPr>
                <w:rFonts w:ascii="Arial" w:hAnsi="Arial" w:cs="Arial"/>
                <w:b/>
                <w:color w:val="FF0000"/>
                <w:sz w:val="24"/>
                <w:szCs w:val="24"/>
                <w:lang w:val="ro-RO"/>
              </w:rPr>
            </w:pPr>
            <w:r w:rsidRPr="00E37B60">
              <w:rPr>
                <w:rFonts w:ascii="Arial" w:hAnsi="Arial" w:cs="Arial"/>
                <w:b/>
                <w:color w:val="FF0000"/>
                <w:sz w:val="24"/>
                <w:szCs w:val="24"/>
                <w:lang w:val="ro-RO"/>
              </w:rPr>
              <w:t>Candidat:</w:t>
            </w:r>
          </w:p>
        </w:tc>
      </w:tr>
      <w:tr w:rsidR="00E37B60" w:rsidRPr="00E37B60" w14:paraId="2F78DD66" w14:textId="77777777" w:rsidTr="001974AA">
        <w:tc>
          <w:tcPr>
            <w:tcW w:w="6408" w:type="dxa"/>
            <w:tcBorders>
              <w:top w:val="nil"/>
              <w:left w:val="nil"/>
              <w:bottom w:val="nil"/>
              <w:right w:val="nil"/>
            </w:tcBorders>
          </w:tcPr>
          <w:p w14:paraId="33571978" w14:textId="1465007C" w:rsidR="00E37B60" w:rsidRPr="00E37B60" w:rsidRDefault="00E37B60" w:rsidP="00E37B60">
            <w:pPr>
              <w:spacing w:after="0" w:line="240" w:lineRule="auto"/>
              <w:rPr>
                <w:rFonts w:ascii="Arial" w:hAnsi="Arial" w:cs="Arial"/>
                <w:color w:val="FF0000"/>
                <w:sz w:val="24"/>
                <w:szCs w:val="24"/>
                <w:lang w:val="ro-RO"/>
              </w:rPr>
            </w:pPr>
            <w:r w:rsidRPr="00E37B60">
              <w:rPr>
                <w:rFonts w:ascii="Arial" w:hAnsi="Arial" w:cs="Arial"/>
                <w:color w:val="FF0000"/>
                <w:sz w:val="24"/>
                <w:szCs w:val="24"/>
                <w:lang w:val="ro-RO"/>
              </w:rPr>
              <w:t>NUME</w:t>
            </w:r>
            <w:r>
              <w:rPr>
                <w:rFonts w:ascii="Arial" w:hAnsi="Arial" w:cs="Arial"/>
                <w:color w:val="FF0000"/>
                <w:sz w:val="24"/>
                <w:szCs w:val="24"/>
                <w:lang w:val="ro-RO"/>
              </w:rPr>
              <w:t xml:space="preserve">: </w:t>
            </w:r>
            <w:r w:rsidRPr="00E37B60">
              <w:rPr>
                <w:rFonts w:ascii="Arial" w:hAnsi="Arial" w:cs="Arial"/>
                <w:color w:val="FF0000"/>
                <w:sz w:val="24"/>
                <w:szCs w:val="24"/>
                <w:lang w:val="ro-RO"/>
              </w:rPr>
              <w:t xml:space="preserve">  </w:t>
            </w:r>
            <w:r w:rsidRPr="00E37B60">
              <w:rPr>
                <w:rFonts w:ascii="Arial" w:hAnsi="Arial" w:cs="Arial"/>
                <w:b/>
                <w:color w:val="FF0000"/>
                <w:sz w:val="24"/>
                <w:szCs w:val="24"/>
                <w:lang w:val="ro-RO"/>
              </w:rPr>
              <w:t>CAȚAN</w:t>
            </w:r>
            <w:r>
              <w:rPr>
                <w:rFonts w:ascii="Arial" w:hAnsi="Arial" w:cs="Arial"/>
                <w:color w:val="FF0000"/>
                <w:sz w:val="24"/>
                <w:szCs w:val="24"/>
                <w:lang w:val="ro-RO"/>
              </w:rPr>
              <w:t xml:space="preserve">      PRENUME:  </w:t>
            </w:r>
            <w:r w:rsidRPr="00E37B60">
              <w:rPr>
                <w:rFonts w:ascii="Arial" w:hAnsi="Arial" w:cs="Arial"/>
                <w:b/>
                <w:color w:val="FF0000"/>
                <w:sz w:val="24"/>
                <w:szCs w:val="24"/>
                <w:lang w:val="ro-RO"/>
              </w:rPr>
              <w:t>LILIANA-ECATERINA</w:t>
            </w:r>
          </w:p>
        </w:tc>
      </w:tr>
      <w:tr w:rsidR="00E37B60" w:rsidRPr="00E37B60" w14:paraId="6A4F047C" w14:textId="77777777" w:rsidTr="001974AA">
        <w:tc>
          <w:tcPr>
            <w:tcW w:w="6408" w:type="dxa"/>
            <w:tcBorders>
              <w:top w:val="nil"/>
              <w:left w:val="nil"/>
              <w:bottom w:val="nil"/>
              <w:right w:val="nil"/>
            </w:tcBorders>
          </w:tcPr>
          <w:p w14:paraId="4AD24C80" w14:textId="77777777" w:rsidR="00E37B60" w:rsidRPr="00E37B60" w:rsidRDefault="00E37B60" w:rsidP="00E37B60">
            <w:pPr>
              <w:spacing w:after="0" w:line="240" w:lineRule="auto"/>
              <w:rPr>
                <w:rFonts w:ascii="Arial" w:hAnsi="Arial" w:cs="Arial"/>
                <w:color w:val="FF0000"/>
                <w:sz w:val="24"/>
                <w:szCs w:val="24"/>
                <w:lang w:val="ro-RO"/>
              </w:rPr>
            </w:pPr>
          </w:p>
          <w:p w14:paraId="00CD980E" w14:textId="77777777" w:rsidR="00E37B60" w:rsidRPr="00E37B60" w:rsidRDefault="00E37B60" w:rsidP="00E37B60">
            <w:pPr>
              <w:spacing w:after="0" w:line="240" w:lineRule="auto"/>
              <w:rPr>
                <w:rFonts w:ascii="Arial" w:hAnsi="Arial" w:cs="Arial"/>
                <w:color w:val="FF0000"/>
                <w:sz w:val="24"/>
                <w:szCs w:val="24"/>
                <w:lang w:val="ro-RO"/>
              </w:rPr>
            </w:pPr>
            <w:r w:rsidRPr="00E37B60">
              <w:rPr>
                <w:rFonts w:ascii="Arial" w:hAnsi="Arial" w:cs="Arial"/>
                <w:color w:val="FF0000"/>
                <w:sz w:val="24"/>
                <w:szCs w:val="24"/>
                <w:lang w:val="ro-RO"/>
              </w:rPr>
              <w:t>Semnătura ________________________________</w:t>
            </w:r>
          </w:p>
        </w:tc>
      </w:tr>
    </w:tbl>
    <w:p w14:paraId="18C3B377" w14:textId="77777777" w:rsidR="00E37B60" w:rsidRDefault="00E37B60" w:rsidP="005A6D24">
      <w:pPr>
        <w:spacing w:after="0" w:line="240" w:lineRule="auto"/>
        <w:jc w:val="center"/>
        <w:rPr>
          <w:rFonts w:ascii="Arial" w:hAnsi="Arial" w:cs="Arial"/>
          <w:b/>
          <w:color w:val="0000FF"/>
          <w:sz w:val="28"/>
          <w:szCs w:val="28"/>
          <w:lang w:val="ro-RO"/>
        </w:rPr>
      </w:pPr>
      <w:bookmarkStart w:id="0" w:name="_GoBack"/>
      <w:bookmarkEnd w:id="0"/>
    </w:p>
    <w:p w14:paraId="7F2B0B28" w14:textId="2BDC0E64"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810ED9">
        <w:rPr>
          <w:rFonts w:ascii="Arial" w:hAnsi="Arial" w:cs="Arial"/>
          <w:b/>
          <w:color w:val="0000FF"/>
          <w:sz w:val="28"/>
          <w:szCs w:val="28"/>
          <w:lang w:val="ro-RO"/>
        </w:rPr>
        <w:t>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lastRenderedPageBreak/>
        <w:tab/>
      </w:r>
    </w:p>
    <w:p w14:paraId="7EE43F81" w14:textId="179DA285" w:rsidR="005A6D24" w:rsidRPr="00D96F49" w:rsidRDefault="00793CBC" w:rsidP="005A6D24">
      <w:pPr>
        <w:spacing w:after="0"/>
        <w:rPr>
          <w:rFonts w:ascii="Arial Narrow" w:hAnsi="Arial Narrow" w:cs="Arial"/>
          <w:color w:val="181818"/>
          <w:sz w:val="24"/>
          <w:szCs w:val="24"/>
          <w:lang w:val="ro-RO"/>
        </w:rPr>
      </w:pPr>
      <w:r>
        <w:rPr>
          <w:rFonts w:ascii="Times New Roman" w:hAnsi="Times New Roman"/>
          <w:b/>
          <w:color w:val="181818"/>
          <w:sz w:val="28"/>
          <w:szCs w:val="24"/>
          <w:lang w:val="ro-RO"/>
        </w:rPr>
        <w:tab/>
      </w:r>
      <w:r w:rsidR="005A6D24"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8B7B38" w:rsidRPr="008B7B38" w14:paraId="45648D2F" w14:textId="77777777" w:rsidTr="00A42E0C">
        <w:tc>
          <w:tcPr>
            <w:tcW w:w="828" w:type="dxa"/>
          </w:tcPr>
          <w:p w14:paraId="746DB6BC" w14:textId="77777777" w:rsidR="008B7B38" w:rsidRPr="008B7B38" w:rsidRDefault="008B7B38" w:rsidP="00246359">
            <w:pPr>
              <w:numPr>
                <w:ilvl w:val="0"/>
                <w:numId w:val="32"/>
              </w:numPr>
              <w:spacing w:after="0" w:line="240" w:lineRule="auto"/>
              <w:jc w:val="both"/>
              <w:rPr>
                <w:rFonts w:ascii="Arial Narrow" w:hAnsi="Arial Narrow" w:cs="Arial"/>
                <w:b/>
                <w:color w:val="0000FF"/>
                <w:sz w:val="24"/>
                <w:szCs w:val="24"/>
                <w:lang w:val="ro-RO"/>
              </w:rPr>
            </w:pPr>
          </w:p>
        </w:tc>
        <w:tc>
          <w:tcPr>
            <w:tcW w:w="9027" w:type="dxa"/>
          </w:tcPr>
          <w:p w14:paraId="300831A0" w14:textId="45376D62" w:rsidR="008B7B38" w:rsidRPr="008B7B38" w:rsidRDefault="00530F0F" w:rsidP="00530F0F">
            <w:pPr>
              <w:spacing w:after="0" w:line="240" w:lineRule="auto"/>
              <w:jc w:val="both"/>
              <w:rPr>
                <w:rFonts w:ascii="Arial Narrow" w:hAnsi="Arial Narrow" w:cs="Arial"/>
                <w:b/>
                <w:color w:val="0000FF"/>
                <w:sz w:val="24"/>
                <w:szCs w:val="24"/>
                <w:lang w:val="ro-RO"/>
              </w:rPr>
            </w:pPr>
            <w:r w:rsidRPr="00530F0F">
              <w:rPr>
                <w:rFonts w:ascii="Arial Narrow" w:hAnsi="Arial Narrow"/>
                <w:b/>
                <w:sz w:val="24"/>
                <w:szCs w:val="24"/>
              </w:rPr>
              <w:t>Liliana Catan,</w:t>
            </w:r>
            <w:r w:rsidRPr="00530F0F">
              <w:rPr>
                <w:rFonts w:ascii="Arial Narrow" w:hAnsi="Arial Narrow"/>
                <w:sz w:val="24"/>
                <w:szCs w:val="24"/>
              </w:rPr>
              <w:t xml:space="preserve"> Elena Amaricai, Roxana Ramona Onofrei, Calin Marius Popoiu, Emil Radu Iacob, Corina Maria Stanciulescu, Simona Cerbu, Delia Ioana Horhat, Oana Suciu. The impact of overweight and obesity on plantar pressure in children and adolescents: a systematic review. International Journal of Environmental Research and Public Health 2020, 17(18), 6600, FI-3,39 (DOI:10.3390/ijerph17186600)</w:t>
            </w:r>
          </w:p>
        </w:tc>
      </w:tr>
      <w:tr w:rsidR="008B7B38" w:rsidRPr="008B7B38" w14:paraId="27C7A2E5" w14:textId="77777777" w:rsidTr="00A42E0C">
        <w:tc>
          <w:tcPr>
            <w:tcW w:w="828" w:type="dxa"/>
          </w:tcPr>
          <w:p w14:paraId="3D89178B" w14:textId="77777777" w:rsidR="008B7B38" w:rsidRPr="008B7B38" w:rsidRDefault="008B7B38" w:rsidP="00246359">
            <w:pPr>
              <w:numPr>
                <w:ilvl w:val="0"/>
                <w:numId w:val="32"/>
              </w:numPr>
              <w:spacing w:after="0" w:line="240" w:lineRule="auto"/>
              <w:jc w:val="both"/>
              <w:rPr>
                <w:rFonts w:ascii="Arial Narrow" w:hAnsi="Arial Narrow" w:cs="Arial"/>
                <w:b/>
                <w:color w:val="0000FF"/>
                <w:sz w:val="24"/>
                <w:szCs w:val="24"/>
                <w:lang w:val="ro-RO"/>
              </w:rPr>
            </w:pPr>
          </w:p>
        </w:tc>
        <w:tc>
          <w:tcPr>
            <w:tcW w:w="9027" w:type="dxa"/>
          </w:tcPr>
          <w:p w14:paraId="4F5916AC" w14:textId="0F92C89A" w:rsidR="008B7B38" w:rsidRPr="008B7B38" w:rsidRDefault="00530F0F" w:rsidP="00530F0F">
            <w:pPr>
              <w:spacing w:after="0" w:line="240" w:lineRule="auto"/>
              <w:jc w:val="both"/>
              <w:rPr>
                <w:rFonts w:ascii="Arial Narrow" w:hAnsi="Arial Narrow" w:cs="Arial"/>
                <w:b/>
                <w:color w:val="0000FF"/>
                <w:sz w:val="24"/>
                <w:szCs w:val="24"/>
                <w:lang w:val="ro-RO"/>
              </w:rPr>
            </w:pPr>
            <w:r w:rsidRPr="00530F0F">
              <w:rPr>
                <w:rFonts w:ascii="Arial Narrow" w:hAnsi="Arial Narrow"/>
                <w:b/>
                <w:sz w:val="24"/>
                <w:szCs w:val="24"/>
              </w:rPr>
              <w:t>Liliana Cațan</w:t>
            </w:r>
            <w:r w:rsidRPr="00530F0F">
              <w:rPr>
                <w:rFonts w:ascii="Arial Narrow" w:hAnsi="Arial Narrow"/>
                <w:sz w:val="24"/>
                <w:szCs w:val="24"/>
              </w:rPr>
              <w:t>, Simona Cerbu, Elena Amaricai, Oana Suciu, Delia Ioana Horhat, Călin Marius Popoiu, Ovidiu Adam, Eugen Boia. Assessment of Static Plantar Pressure, Stabilometry, Vitamin D and Bone Mineral Density in Female Adolescents with Moderate Idiopathic Scoliosis. International Journal of Environmental Research and Public Health 2020, 17(6), 2167, IF-3,39 (DOI:10.3390/ijerph17062167)</w:t>
            </w:r>
          </w:p>
        </w:tc>
      </w:tr>
      <w:tr w:rsidR="008B7B38" w:rsidRPr="008B7B38" w14:paraId="3C5C4797" w14:textId="77777777" w:rsidTr="00A42E0C">
        <w:tc>
          <w:tcPr>
            <w:tcW w:w="828" w:type="dxa"/>
          </w:tcPr>
          <w:p w14:paraId="30C0FFF0" w14:textId="77777777" w:rsidR="008B7B38" w:rsidRPr="008B7B38" w:rsidRDefault="008B7B38" w:rsidP="00246359">
            <w:pPr>
              <w:numPr>
                <w:ilvl w:val="0"/>
                <w:numId w:val="32"/>
              </w:numPr>
              <w:spacing w:after="0" w:line="240" w:lineRule="auto"/>
              <w:jc w:val="both"/>
              <w:rPr>
                <w:rFonts w:ascii="Arial Narrow" w:hAnsi="Arial Narrow" w:cs="Arial"/>
                <w:b/>
                <w:color w:val="0000FF"/>
                <w:sz w:val="24"/>
                <w:szCs w:val="24"/>
                <w:lang w:val="ro-RO"/>
              </w:rPr>
            </w:pPr>
          </w:p>
        </w:tc>
        <w:tc>
          <w:tcPr>
            <w:tcW w:w="9027" w:type="dxa"/>
          </w:tcPr>
          <w:p w14:paraId="77275E5F" w14:textId="6BA7D92F" w:rsidR="008B7B38" w:rsidRPr="008B7B38" w:rsidRDefault="008B7B38" w:rsidP="00530F0F">
            <w:pPr>
              <w:spacing w:after="0" w:line="240" w:lineRule="auto"/>
              <w:jc w:val="both"/>
              <w:rPr>
                <w:rFonts w:ascii="Arial Narrow" w:hAnsi="Arial Narrow" w:cs="Arial"/>
                <w:b/>
                <w:color w:val="0000FF"/>
                <w:sz w:val="24"/>
                <w:szCs w:val="24"/>
                <w:lang w:val="ro-RO"/>
              </w:rPr>
            </w:pPr>
            <w:r w:rsidRPr="008B7B38">
              <w:rPr>
                <w:rFonts w:ascii="Arial Narrow" w:hAnsi="Arial Narrow"/>
                <w:sz w:val="24"/>
                <w:szCs w:val="24"/>
              </w:rPr>
              <w:t xml:space="preserve"> </w:t>
            </w:r>
            <w:r w:rsidR="00530F0F" w:rsidRPr="00530F0F">
              <w:rPr>
                <w:rFonts w:ascii="Arial Narrow" w:hAnsi="Arial Narrow"/>
                <w:b/>
                <w:sz w:val="24"/>
                <w:szCs w:val="24"/>
              </w:rPr>
              <w:t xml:space="preserve">Liliana Catan, </w:t>
            </w:r>
            <w:r w:rsidR="00530F0F" w:rsidRPr="00530F0F">
              <w:rPr>
                <w:rFonts w:ascii="Arial Narrow" w:hAnsi="Arial Narrow"/>
                <w:sz w:val="24"/>
                <w:szCs w:val="24"/>
              </w:rPr>
              <w:t>Marius Boariu, Elena Amaricai, Daniel Popa, George Puenea, Mihai Drăgoi, Ștefan Stratul, Răzvan Gabriel Drăgoi. Predicting functional disability in patients with spondyloarthritis using a CRP based algorithm: A 3 year prospective study. Experimental and Therapeutic Medicine 2021, 21, 89, IF-2,447</w:t>
            </w:r>
            <w:r w:rsidR="00530F0F">
              <w:rPr>
                <w:rFonts w:ascii="Arial Narrow" w:hAnsi="Arial Narrow"/>
                <w:sz w:val="24"/>
                <w:szCs w:val="24"/>
              </w:rPr>
              <w:t xml:space="preserve"> </w:t>
            </w:r>
            <w:r w:rsidR="00530F0F" w:rsidRPr="00530F0F">
              <w:rPr>
                <w:rFonts w:ascii="Arial Narrow" w:hAnsi="Arial Narrow"/>
                <w:sz w:val="24"/>
                <w:szCs w:val="24"/>
              </w:rPr>
              <w:t>(DOI:10.3892/etm.2020.9521)</w:t>
            </w:r>
          </w:p>
        </w:tc>
      </w:tr>
      <w:tr w:rsidR="008B7B38" w:rsidRPr="008B7B38"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397CE754" w:rsidR="008B7B38" w:rsidRPr="008B7B38" w:rsidRDefault="008B7B38" w:rsidP="008B7B38">
            <w:pPr>
              <w:spacing w:after="0" w:line="240" w:lineRule="auto"/>
              <w:ind w:left="720" w:hanging="360"/>
              <w:jc w:val="both"/>
              <w:rPr>
                <w:rFonts w:ascii="Arial Narrow" w:hAnsi="Arial Narrow" w:cs="Arial"/>
                <w:b/>
                <w:color w:val="0000FF"/>
                <w:sz w:val="24"/>
                <w:szCs w:val="24"/>
                <w:lang w:val="ro-RO"/>
              </w:rPr>
            </w:pPr>
            <w:r w:rsidRPr="008B7B38">
              <w:rPr>
                <w:rFonts w:ascii="Arial Narrow" w:hAnsi="Arial Narrow"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1470E18E" w:rsidR="008B7B38" w:rsidRPr="008B7B38" w:rsidRDefault="00530F0F" w:rsidP="00530F0F">
            <w:pPr>
              <w:spacing w:after="0" w:line="240" w:lineRule="auto"/>
              <w:jc w:val="both"/>
              <w:rPr>
                <w:rFonts w:ascii="Arial Narrow" w:hAnsi="Arial Narrow" w:cs="Arial"/>
                <w:b/>
                <w:color w:val="0000FF"/>
                <w:sz w:val="24"/>
                <w:szCs w:val="24"/>
                <w:lang w:val="ro-RO"/>
              </w:rPr>
            </w:pPr>
            <w:r w:rsidRPr="00530F0F">
              <w:rPr>
                <w:rFonts w:ascii="Arial Narrow" w:hAnsi="Arial Narrow"/>
                <w:sz w:val="24"/>
                <w:szCs w:val="24"/>
              </w:rPr>
              <w:t xml:space="preserve">Elena Amăricăi, Oana Suciu, Roxana Ramona Onofrei, Roxana Steliana Miclăuș, Radu Emil Iacob, </w:t>
            </w:r>
            <w:r w:rsidRPr="00530F0F">
              <w:rPr>
                <w:rFonts w:ascii="Arial Narrow" w:hAnsi="Arial Narrow"/>
                <w:b/>
                <w:sz w:val="24"/>
                <w:szCs w:val="24"/>
              </w:rPr>
              <w:t>Liliana Caţan,</w:t>
            </w:r>
            <w:r w:rsidRPr="00530F0F">
              <w:rPr>
                <w:rFonts w:ascii="Arial Narrow" w:hAnsi="Arial Narrow"/>
                <w:sz w:val="24"/>
                <w:szCs w:val="24"/>
              </w:rPr>
              <w:t xml:space="preserve"> Călin Marius Popoiu, Simona Cerbu, Eugen Boia. Respiratory function, functional capacity, and physical activity behaviours in children and adolescents with scoliosis. Journal of International Medical Research 2019:300060519895093,IF-1,287 (DOI:10.1177/0300060519895093)</w:t>
            </w:r>
          </w:p>
        </w:tc>
      </w:tr>
      <w:tr w:rsidR="008B7B38" w:rsidRPr="008B7B38" w14:paraId="3094CA0F"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20A67B02" w14:textId="5E677569" w:rsidR="008B7B38" w:rsidRPr="008B7B38" w:rsidRDefault="008B7B38" w:rsidP="008B7B38">
            <w:pPr>
              <w:spacing w:after="0" w:line="240" w:lineRule="auto"/>
              <w:ind w:left="720" w:hanging="360"/>
              <w:jc w:val="both"/>
              <w:rPr>
                <w:rFonts w:ascii="Arial Narrow" w:hAnsi="Arial Narrow" w:cs="Arial"/>
                <w:b/>
                <w:color w:val="0000FF"/>
                <w:sz w:val="24"/>
                <w:szCs w:val="24"/>
                <w:lang w:val="ro-RO"/>
              </w:rPr>
            </w:pPr>
            <w:r w:rsidRPr="008B7B38">
              <w:rPr>
                <w:rFonts w:ascii="Arial Narrow" w:hAnsi="Arial Narrow"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2DC9C4EF" w14:textId="4DDC3FD0" w:rsidR="008B7B38" w:rsidRPr="008B7B38" w:rsidRDefault="00530F0F" w:rsidP="00530F0F">
            <w:pPr>
              <w:spacing w:after="0" w:line="240" w:lineRule="auto"/>
              <w:jc w:val="both"/>
              <w:rPr>
                <w:rFonts w:ascii="Arial Narrow" w:hAnsi="Arial Narrow" w:cs="Arial"/>
                <w:b/>
                <w:color w:val="0000FF"/>
                <w:sz w:val="24"/>
                <w:szCs w:val="24"/>
                <w:lang w:val="ro-RO"/>
              </w:rPr>
            </w:pPr>
            <w:r w:rsidRPr="00530F0F">
              <w:rPr>
                <w:rFonts w:ascii="Arial Narrow" w:hAnsi="Arial Narrow"/>
                <w:sz w:val="24"/>
                <w:szCs w:val="24"/>
              </w:rPr>
              <w:t xml:space="preserve">Elena Amăricăi, Oana Suciu, Ramona Roxana Onofrei, Roxana Steliana Miclăuș, </w:t>
            </w:r>
            <w:r w:rsidRPr="00530F0F">
              <w:rPr>
                <w:rFonts w:ascii="Arial Narrow" w:hAnsi="Arial Narrow"/>
                <w:b/>
                <w:sz w:val="24"/>
                <w:szCs w:val="24"/>
              </w:rPr>
              <w:t>Liliana Cațan</w:t>
            </w:r>
            <w:r w:rsidRPr="00530F0F">
              <w:rPr>
                <w:rFonts w:ascii="Arial Narrow" w:hAnsi="Arial Narrow"/>
                <w:sz w:val="24"/>
                <w:szCs w:val="24"/>
              </w:rPr>
              <w:t>, Simona Cerbu, Călin Marius Popoiu. Assessment of children with pectus excavatum without surgical correction. Wiener Klinische Wochenschrift 2019;131(5-6),126-131, IF-1,323 (DOI:10.1007/s00508-018-1406-0)</w:t>
            </w:r>
          </w:p>
        </w:tc>
      </w:tr>
      <w:tr w:rsidR="008B7B38" w:rsidRPr="008B7B38" w14:paraId="1ECA9FF6"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5ABF7B80" w14:textId="42101D34" w:rsidR="008B7B38" w:rsidRPr="008B7B38" w:rsidRDefault="008B7B38" w:rsidP="008B7B38">
            <w:pPr>
              <w:spacing w:after="0" w:line="240" w:lineRule="auto"/>
              <w:ind w:left="720" w:hanging="360"/>
              <w:jc w:val="both"/>
              <w:rPr>
                <w:rFonts w:ascii="Arial Narrow" w:hAnsi="Arial Narrow" w:cs="Arial"/>
                <w:b/>
                <w:color w:val="0000FF"/>
                <w:sz w:val="24"/>
                <w:szCs w:val="24"/>
                <w:lang w:val="ro-RO"/>
              </w:rPr>
            </w:pPr>
            <w:r w:rsidRPr="008B7B38">
              <w:rPr>
                <w:rFonts w:ascii="Arial Narrow" w:hAnsi="Arial Narrow"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7EF1D6CE" w14:textId="192F5CCA" w:rsidR="008B7B38" w:rsidRPr="008B7B38" w:rsidRDefault="008B7B38" w:rsidP="005B263D">
            <w:pPr>
              <w:spacing w:after="0" w:line="240" w:lineRule="auto"/>
              <w:jc w:val="both"/>
              <w:rPr>
                <w:rFonts w:ascii="Arial Narrow" w:hAnsi="Arial Narrow" w:cs="Arial"/>
                <w:b/>
                <w:color w:val="0000FF"/>
                <w:sz w:val="24"/>
                <w:szCs w:val="24"/>
                <w:lang w:val="ro-RO"/>
              </w:rPr>
            </w:pPr>
            <w:r w:rsidRPr="008B7B38">
              <w:rPr>
                <w:rFonts w:ascii="Arial Narrow" w:hAnsi="Arial Narrow"/>
                <w:sz w:val="24"/>
                <w:szCs w:val="24"/>
              </w:rPr>
              <w:t xml:space="preserve"> </w:t>
            </w:r>
            <w:r w:rsidR="00530F0F" w:rsidRPr="00530F0F">
              <w:rPr>
                <w:rFonts w:ascii="Arial Narrow" w:hAnsi="Arial Narrow"/>
                <w:sz w:val="24"/>
                <w:szCs w:val="24"/>
              </w:rPr>
              <w:t xml:space="preserve">Daniela Tanasie, </w:t>
            </w:r>
            <w:r w:rsidR="00530F0F" w:rsidRPr="00530F0F">
              <w:rPr>
                <w:rFonts w:ascii="Arial Narrow" w:hAnsi="Arial Narrow"/>
                <w:b/>
                <w:sz w:val="24"/>
                <w:szCs w:val="24"/>
              </w:rPr>
              <w:t>Liliana Catan,</w:t>
            </w:r>
            <w:r w:rsidR="00530F0F" w:rsidRPr="00530F0F">
              <w:rPr>
                <w:rFonts w:ascii="Arial Narrow" w:hAnsi="Arial Narrow"/>
                <w:sz w:val="24"/>
                <w:szCs w:val="24"/>
              </w:rPr>
              <w:t xml:space="preserve"> Daniel Popa, Simona Hategan, Elena Amaricai. Elaborate Ways for Approaching Autoimmune Rheumatoid Arthritis. Revista de Chimie 2016, 67(5), 1023-1027, IF-1,232</w:t>
            </w:r>
          </w:p>
        </w:tc>
      </w:tr>
    </w:tbl>
    <w:p w14:paraId="11B44BBB" w14:textId="77777777" w:rsidR="00A42E0C" w:rsidRPr="008B7B38" w:rsidRDefault="00A42E0C" w:rsidP="00A42E0C">
      <w:pPr>
        <w:spacing w:after="0" w:line="240" w:lineRule="auto"/>
        <w:jc w:val="both"/>
        <w:rPr>
          <w:rFonts w:ascii="Arial Narrow" w:hAnsi="Arial Narrow"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8B7B38">
      <w:pPr>
        <w:spacing w:after="0" w:line="240" w:lineRule="auto"/>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E3F62" w14:textId="77777777" w:rsidR="004A790C" w:rsidRDefault="004A790C">
      <w:r>
        <w:separator/>
      </w:r>
    </w:p>
  </w:endnote>
  <w:endnote w:type="continuationSeparator" w:id="0">
    <w:p w14:paraId="00D1DA79" w14:textId="77777777" w:rsidR="004A790C" w:rsidRDefault="004A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E37B60">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D8AF0" w14:textId="77777777" w:rsidR="004A790C" w:rsidRDefault="004A790C">
      <w:r>
        <w:separator/>
      </w:r>
    </w:p>
  </w:footnote>
  <w:footnote w:type="continuationSeparator" w:id="0">
    <w:p w14:paraId="641EC5CE" w14:textId="77777777" w:rsidR="004A790C" w:rsidRDefault="004A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547BB"/>
    <w:rsid w:val="00061AD0"/>
    <w:rsid w:val="00072639"/>
    <w:rsid w:val="0008011C"/>
    <w:rsid w:val="00081CB0"/>
    <w:rsid w:val="00081DA1"/>
    <w:rsid w:val="000848FC"/>
    <w:rsid w:val="00090A67"/>
    <w:rsid w:val="00091EEC"/>
    <w:rsid w:val="000A2004"/>
    <w:rsid w:val="000A5FBB"/>
    <w:rsid w:val="000E5B1C"/>
    <w:rsid w:val="000F3AE0"/>
    <w:rsid w:val="000F4A31"/>
    <w:rsid w:val="001005DF"/>
    <w:rsid w:val="00114F2F"/>
    <w:rsid w:val="00116C19"/>
    <w:rsid w:val="0013766F"/>
    <w:rsid w:val="00177CB8"/>
    <w:rsid w:val="00186514"/>
    <w:rsid w:val="001A6489"/>
    <w:rsid w:val="001A65B4"/>
    <w:rsid w:val="001B6CB7"/>
    <w:rsid w:val="001D1164"/>
    <w:rsid w:val="001D320B"/>
    <w:rsid w:val="001D3579"/>
    <w:rsid w:val="001D3F2A"/>
    <w:rsid w:val="001D58B4"/>
    <w:rsid w:val="00202CA4"/>
    <w:rsid w:val="00233FFF"/>
    <w:rsid w:val="002374EF"/>
    <w:rsid w:val="00237F4B"/>
    <w:rsid w:val="002426BB"/>
    <w:rsid w:val="00246359"/>
    <w:rsid w:val="002B23D6"/>
    <w:rsid w:val="002B2EA4"/>
    <w:rsid w:val="002B3E44"/>
    <w:rsid w:val="002B55A0"/>
    <w:rsid w:val="002C7453"/>
    <w:rsid w:val="002D30A9"/>
    <w:rsid w:val="002F4B03"/>
    <w:rsid w:val="00307E76"/>
    <w:rsid w:val="003518EF"/>
    <w:rsid w:val="003553AC"/>
    <w:rsid w:val="003554D9"/>
    <w:rsid w:val="003704C7"/>
    <w:rsid w:val="003849C4"/>
    <w:rsid w:val="003932A8"/>
    <w:rsid w:val="0039742A"/>
    <w:rsid w:val="003A06D8"/>
    <w:rsid w:val="003A2CB1"/>
    <w:rsid w:val="003B4169"/>
    <w:rsid w:val="003B5B5D"/>
    <w:rsid w:val="003C0D8B"/>
    <w:rsid w:val="003C48C9"/>
    <w:rsid w:val="003C4DA4"/>
    <w:rsid w:val="003C64EA"/>
    <w:rsid w:val="003F5A05"/>
    <w:rsid w:val="004057B1"/>
    <w:rsid w:val="00420995"/>
    <w:rsid w:val="00422136"/>
    <w:rsid w:val="00431377"/>
    <w:rsid w:val="00434ECE"/>
    <w:rsid w:val="00436108"/>
    <w:rsid w:val="00440654"/>
    <w:rsid w:val="004422A4"/>
    <w:rsid w:val="00444033"/>
    <w:rsid w:val="00444CC5"/>
    <w:rsid w:val="00463F9C"/>
    <w:rsid w:val="004A4534"/>
    <w:rsid w:val="004A790C"/>
    <w:rsid w:val="004B0C69"/>
    <w:rsid w:val="004B2E1E"/>
    <w:rsid w:val="004C3795"/>
    <w:rsid w:val="004C3BFF"/>
    <w:rsid w:val="004D2981"/>
    <w:rsid w:val="004D69C5"/>
    <w:rsid w:val="004E6270"/>
    <w:rsid w:val="004F7471"/>
    <w:rsid w:val="005173C2"/>
    <w:rsid w:val="00530F0F"/>
    <w:rsid w:val="00532462"/>
    <w:rsid w:val="00537A00"/>
    <w:rsid w:val="00537E9B"/>
    <w:rsid w:val="00542B67"/>
    <w:rsid w:val="005466A3"/>
    <w:rsid w:val="00546D55"/>
    <w:rsid w:val="00551AFB"/>
    <w:rsid w:val="00554F30"/>
    <w:rsid w:val="00556F2B"/>
    <w:rsid w:val="005720F3"/>
    <w:rsid w:val="00574689"/>
    <w:rsid w:val="005927CA"/>
    <w:rsid w:val="005A6D24"/>
    <w:rsid w:val="005B263D"/>
    <w:rsid w:val="005B62E9"/>
    <w:rsid w:val="005C0193"/>
    <w:rsid w:val="005F1942"/>
    <w:rsid w:val="006106B5"/>
    <w:rsid w:val="00612E87"/>
    <w:rsid w:val="0062094E"/>
    <w:rsid w:val="00621844"/>
    <w:rsid w:val="006328DB"/>
    <w:rsid w:val="0065680A"/>
    <w:rsid w:val="00663B57"/>
    <w:rsid w:val="006757E2"/>
    <w:rsid w:val="00677734"/>
    <w:rsid w:val="00683384"/>
    <w:rsid w:val="00684085"/>
    <w:rsid w:val="00687E15"/>
    <w:rsid w:val="006A5E23"/>
    <w:rsid w:val="00713DAA"/>
    <w:rsid w:val="00715F7B"/>
    <w:rsid w:val="0072619B"/>
    <w:rsid w:val="007340CD"/>
    <w:rsid w:val="00741BE4"/>
    <w:rsid w:val="00747932"/>
    <w:rsid w:val="00754785"/>
    <w:rsid w:val="00773304"/>
    <w:rsid w:val="00792F1D"/>
    <w:rsid w:val="00793CBC"/>
    <w:rsid w:val="007A1273"/>
    <w:rsid w:val="007A211E"/>
    <w:rsid w:val="007B0B38"/>
    <w:rsid w:val="007B254C"/>
    <w:rsid w:val="007E295C"/>
    <w:rsid w:val="00800A8A"/>
    <w:rsid w:val="00805758"/>
    <w:rsid w:val="00810337"/>
    <w:rsid w:val="00810ED9"/>
    <w:rsid w:val="008253F0"/>
    <w:rsid w:val="008328F3"/>
    <w:rsid w:val="0084211A"/>
    <w:rsid w:val="0084472F"/>
    <w:rsid w:val="00852D08"/>
    <w:rsid w:val="00853395"/>
    <w:rsid w:val="008903F3"/>
    <w:rsid w:val="008904F0"/>
    <w:rsid w:val="00891090"/>
    <w:rsid w:val="008A0B9A"/>
    <w:rsid w:val="008A4216"/>
    <w:rsid w:val="008B7B38"/>
    <w:rsid w:val="008C1D4F"/>
    <w:rsid w:val="008F102D"/>
    <w:rsid w:val="008F1643"/>
    <w:rsid w:val="008F1994"/>
    <w:rsid w:val="008F5425"/>
    <w:rsid w:val="008F7075"/>
    <w:rsid w:val="008F766D"/>
    <w:rsid w:val="009302C8"/>
    <w:rsid w:val="00937293"/>
    <w:rsid w:val="00937DEC"/>
    <w:rsid w:val="00940DDD"/>
    <w:rsid w:val="00946FA9"/>
    <w:rsid w:val="00952D46"/>
    <w:rsid w:val="0095487B"/>
    <w:rsid w:val="009560F7"/>
    <w:rsid w:val="00957BCD"/>
    <w:rsid w:val="009653B1"/>
    <w:rsid w:val="00986625"/>
    <w:rsid w:val="009D073C"/>
    <w:rsid w:val="009D0E6F"/>
    <w:rsid w:val="009D54C3"/>
    <w:rsid w:val="009D5906"/>
    <w:rsid w:val="009E2B55"/>
    <w:rsid w:val="009E4555"/>
    <w:rsid w:val="009E76A1"/>
    <w:rsid w:val="00A058DD"/>
    <w:rsid w:val="00A11E62"/>
    <w:rsid w:val="00A1491A"/>
    <w:rsid w:val="00A22FCF"/>
    <w:rsid w:val="00A24B7A"/>
    <w:rsid w:val="00A3416A"/>
    <w:rsid w:val="00A42E0C"/>
    <w:rsid w:val="00A47737"/>
    <w:rsid w:val="00A5130B"/>
    <w:rsid w:val="00A57DC8"/>
    <w:rsid w:val="00A6219A"/>
    <w:rsid w:val="00A63225"/>
    <w:rsid w:val="00A8152D"/>
    <w:rsid w:val="00A83BDA"/>
    <w:rsid w:val="00A84A25"/>
    <w:rsid w:val="00A84E2D"/>
    <w:rsid w:val="00AB021D"/>
    <w:rsid w:val="00AD4627"/>
    <w:rsid w:val="00AD4970"/>
    <w:rsid w:val="00B05269"/>
    <w:rsid w:val="00B2262D"/>
    <w:rsid w:val="00B23C1D"/>
    <w:rsid w:val="00B30742"/>
    <w:rsid w:val="00B51887"/>
    <w:rsid w:val="00B56615"/>
    <w:rsid w:val="00B70947"/>
    <w:rsid w:val="00B731BB"/>
    <w:rsid w:val="00B9158A"/>
    <w:rsid w:val="00B92BB3"/>
    <w:rsid w:val="00B9495D"/>
    <w:rsid w:val="00BA343F"/>
    <w:rsid w:val="00BA3F77"/>
    <w:rsid w:val="00BB0E3A"/>
    <w:rsid w:val="00BB67A4"/>
    <w:rsid w:val="00BB6E6D"/>
    <w:rsid w:val="00BC1B30"/>
    <w:rsid w:val="00BD0B00"/>
    <w:rsid w:val="00BD6BCB"/>
    <w:rsid w:val="00BD6F68"/>
    <w:rsid w:val="00BE5B64"/>
    <w:rsid w:val="00BE6EA2"/>
    <w:rsid w:val="00BE72B0"/>
    <w:rsid w:val="00BF27DA"/>
    <w:rsid w:val="00C21A98"/>
    <w:rsid w:val="00C60168"/>
    <w:rsid w:val="00C618B5"/>
    <w:rsid w:val="00C77742"/>
    <w:rsid w:val="00C823C8"/>
    <w:rsid w:val="00C82C3A"/>
    <w:rsid w:val="00CA1811"/>
    <w:rsid w:val="00CC4BA8"/>
    <w:rsid w:val="00CD2CF3"/>
    <w:rsid w:val="00CD3525"/>
    <w:rsid w:val="00CD7356"/>
    <w:rsid w:val="00CE5980"/>
    <w:rsid w:val="00CF6F3A"/>
    <w:rsid w:val="00D0338F"/>
    <w:rsid w:val="00D172A4"/>
    <w:rsid w:val="00D20640"/>
    <w:rsid w:val="00D24F14"/>
    <w:rsid w:val="00D30E34"/>
    <w:rsid w:val="00D322DE"/>
    <w:rsid w:val="00D336FC"/>
    <w:rsid w:val="00D40BA2"/>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2EF9"/>
    <w:rsid w:val="00DE3AD6"/>
    <w:rsid w:val="00DF3CE7"/>
    <w:rsid w:val="00E07A04"/>
    <w:rsid w:val="00E1505D"/>
    <w:rsid w:val="00E2316B"/>
    <w:rsid w:val="00E25BE4"/>
    <w:rsid w:val="00E37B60"/>
    <w:rsid w:val="00E5408A"/>
    <w:rsid w:val="00E6428C"/>
    <w:rsid w:val="00E649D8"/>
    <w:rsid w:val="00E73952"/>
    <w:rsid w:val="00E74CD2"/>
    <w:rsid w:val="00E95A4E"/>
    <w:rsid w:val="00EB3C05"/>
    <w:rsid w:val="00EC3BAB"/>
    <w:rsid w:val="00EF4A16"/>
    <w:rsid w:val="00F04838"/>
    <w:rsid w:val="00F259FB"/>
    <w:rsid w:val="00F26596"/>
    <w:rsid w:val="00F26990"/>
    <w:rsid w:val="00F341F9"/>
    <w:rsid w:val="00F403A7"/>
    <w:rsid w:val="00F43D1D"/>
    <w:rsid w:val="00F52F05"/>
    <w:rsid w:val="00F61B62"/>
    <w:rsid w:val="00F61BD3"/>
    <w:rsid w:val="00F63878"/>
    <w:rsid w:val="00F6619E"/>
    <w:rsid w:val="00F709D8"/>
    <w:rsid w:val="00F740BC"/>
    <w:rsid w:val="00F85E9F"/>
    <w:rsid w:val="00F965F6"/>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jrnl">
    <w:name w:val="jrnl"/>
    <w:rsid w:val="00940DDD"/>
  </w:style>
  <w:style w:type="character" w:customStyle="1" w:styleId="labs-docsum-journal-citation">
    <w:name w:val="labs-docsum-journal-citation"/>
    <w:rsid w:val="00BE6EA2"/>
  </w:style>
  <w:style w:type="character" w:customStyle="1" w:styleId="labs-docsum-authors">
    <w:name w:val="labs-docsum-authors"/>
    <w:rsid w:val="00BE6EA2"/>
  </w:style>
  <w:style w:type="character" w:customStyle="1" w:styleId="txtblue10">
    <w:name w:val="txtblue10"/>
    <w:rsid w:val="00986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68076327">
      <w:bodyDiv w:val="1"/>
      <w:marLeft w:val="0"/>
      <w:marRight w:val="0"/>
      <w:marTop w:val="0"/>
      <w:marBottom w:val="0"/>
      <w:divBdr>
        <w:top w:val="none" w:sz="0" w:space="0" w:color="auto"/>
        <w:left w:val="none" w:sz="0" w:space="0" w:color="auto"/>
        <w:bottom w:val="none" w:sz="0" w:space="0" w:color="auto"/>
        <w:right w:val="none" w:sz="0" w:space="0" w:color="auto"/>
      </w:divBdr>
    </w:div>
    <w:div w:id="905727584">
      <w:bodyDiv w:val="1"/>
      <w:marLeft w:val="0"/>
      <w:marRight w:val="0"/>
      <w:marTop w:val="0"/>
      <w:marBottom w:val="0"/>
      <w:divBdr>
        <w:top w:val="none" w:sz="0" w:space="0" w:color="auto"/>
        <w:left w:val="none" w:sz="0" w:space="0" w:color="auto"/>
        <w:bottom w:val="none" w:sz="0" w:space="0" w:color="auto"/>
        <w:right w:val="none" w:sz="0" w:space="0" w:color="auto"/>
      </w:divBdr>
    </w:div>
    <w:div w:id="131317490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1722</Words>
  <Characters>9819</Characters>
  <Application>Microsoft Office Word</Application>
  <DocSecurity>0</DocSecurity>
  <Lines>81</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Anthonia</cp:lastModifiedBy>
  <cp:revision>87</cp:revision>
  <cp:lastPrinted>2013-01-16T10:35:00Z</cp:lastPrinted>
  <dcterms:created xsi:type="dcterms:W3CDTF">2020-10-14T11:25:00Z</dcterms:created>
  <dcterms:modified xsi:type="dcterms:W3CDTF">2022-01-17T15:12:00Z</dcterms:modified>
</cp:coreProperties>
</file>