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257D5C" w14:textId="787C5904" w:rsidR="008A76FD" w:rsidRPr="00744E5A" w:rsidRDefault="00C57FD6" w:rsidP="00744E5A">
      <w:pPr>
        <w:spacing w:after="0" w:line="276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o-RO"/>
        </w:rPr>
      </w:pPr>
      <w:r w:rsidRPr="00744E5A">
        <w:rPr>
          <w:rFonts w:ascii="Times New Roman" w:eastAsia="Times New Roman" w:hAnsi="Times New Roman" w:cs="Times New Roman"/>
          <w:b/>
          <w:sz w:val="32"/>
          <w:szCs w:val="28"/>
          <w:lang w:val="ro-RO"/>
        </w:rPr>
        <w:t>Listă de lucrări</w:t>
      </w:r>
    </w:p>
    <w:p w14:paraId="261ABC20" w14:textId="6AAFDAD5" w:rsidR="00744E5A" w:rsidRPr="00744E5A" w:rsidRDefault="00744E5A" w:rsidP="00744E5A">
      <w:pPr>
        <w:spacing w:after="0" w:line="276" w:lineRule="auto"/>
        <w:ind w:left="142"/>
        <w:jc w:val="center"/>
        <w:rPr>
          <w:rFonts w:ascii="Times New Roman" w:eastAsia="Times New Roman" w:hAnsi="Times New Roman" w:cs="Times New Roman"/>
          <w:b/>
          <w:sz w:val="32"/>
          <w:szCs w:val="28"/>
          <w:lang w:val="ro-RO"/>
        </w:rPr>
      </w:pPr>
      <w:r w:rsidRPr="00744E5A">
        <w:rPr>
          <w:rFonts w:ascii="Times New Roman" w:eastAsia="Times New Roman" w:hAnsi="Times New Roman" w:cs="Times New Roman"/>
          <w:b/>
          <w:sz w:val="32"/>
          <w:szCs w:val="28"/>
          <w:lang w:val="ro-RO"/>
        </w:rPr>
        <w:t>LIGHEZAN DIANA LUISA</w:t>
      </w:r>
    </w:p>
    <w:p w14:paraId="115427C3" w14:textId="77777777" w:rsidR="00C57FD6" w:rsidRDefault="00C57FD6" w:rsidP="00744E5A">
      <w:pPr>
        <w:spacing w:after="0" w:line="240" w:lineRule="auto"/>
        <w:ind w:left="142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7877858" w14:textId="77777777" w:rsidR="00744E5A" w:rsidRDefault="00C57FD6" w:rsidP="00744E5A">
      <w:pPr>
        <w:spacing w:after="0" w:line="240" w:lineRule="auto"/>
        <w:ind w:left="142"/>
        <w:jc w:val="center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UMF VICTOR BABEȘ TIMIȘOARA</w:t>
      </w:r>
    </w:p>
    <w:p w14:paraId="061BA880" w14:textId="33209333" w:rsidR="00744E5A" w:rsidRDefault="00C57FD6" w:rsidP="00744E5A">
      <w:pPr>
        <w:spacing w:after="0" w:line="240" w:lineRule="auto"/>
        <w:ind w:left="142"/>
        <w:jc w:val="center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 HEMATOLOGIE</w:t>
      </w:r>
    </w:p>
    <w:p w14:paraId="348C00A2" w14:textId="6E1BE04F" w:rsidR="00744E5A" w:rsidRDefault="00C57FD6" w:rsidP="00744E5A">
      <w:pPr>
        <w:spacing w:after="0" w:line="240" w:lineRule="auto"/>
        <w:ind w:left="142"/>
        <w:jc w:val="center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 V MEDICINA INTERNĂ I</w:t>
      </w:r>
    </w:p>
    <w:p w14:paraId="1DC1DAFD" w14:textId="7A011E4A" w:rsidR="00C57FD6" w:rsidRDefault="00C57FD6" w:rsidP="00744E5A">
      <w:pPr>
        <w:spacing w:after="0" w:line="240" w:lineRule="auto"/>
        <w:ind w:left="142"/>
        <w:jc w:val="center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 MEDICINĂ</w:t>
      </w:r>
    </w:p>
    <w:p w14:paraId="30E12CEA" w14:textId="77777777" w:rsidR="00744E5A" w:rsidRDefault="00744E5A" w:rsidP="00744E5A">
      <w:pPr>
        <w:spacing w:after="0" w:line="276" w:lineRule="auto"/>
        <w:ind w:left="142"/>
        <w:rPr>
          <w:rFonts w:ascii="Arial Narrow" w:eastAsia="Times New Roman" w:hAnsi="Arial Narrow" w:cs="Arial"/>
          <w:b/>
          <w:sz w:val="28"/>
          <w:szCs w:val="28"/>
          <w:lang w:val="ro-RO"/>
        </w:rPr>
      </w:pPr>
    </w:p>
    <w:p w14:paraId="0F1A6E1E" w14:textId="77777777" w:rsidR="008A76FD" w:rsidRDefault="008A76FD" w:rsidP="00744E5A">
      <w:pPr>
        <w:spacing w:after="0" w:line="276" w:lineRule="auto"/>
        <w:ind w:left="142"/>
        <w:rPr>
          <w:rFonts w:ascii="Arial Narrow" w:eastAsia="Times New Roman" w:hAnsi="Arial Narrow" w:cs="Arial"/>
          <w:b/>
          <w:sz w:val="28"/>
          <w:szCs w:val="28"/>
          <w:lang w:val="ro-RO"/>
        </w:rPr>
      </w:pPr>
    </w:p>
    <w:p w14:paraId="2E1AA776" w14:textId="77777777" w:rsidR="00744E5A" w:rsidRDefault="00744E5A" w:rsidP="00744E5A">
      <w:pPr>
        <w:pStyle w:val="NoSpacing"/>
        <w:ind w:left="142"/>
        <w:rPr>
          <w:rFonts w:ascii="Times New Roman" w:hAnsi="Times New Roman"/>
          <w:b/>
          <w:sz w:val="24"/>
          <w:szCs w:val="24"/>
        </w:rPr>
      </w:pPr>
      <w:r w:rsidRPr="003D7D16">
        <w:rPr>
          <w:rFonts w:ascii="Times New Roman" w:hAnsi="Times New Roman"/>
          <w:b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b/>
          <w:sz w:val="24"/>
          <w:szCs w:val="24"/>
        </w:rPr>
        <w:t>Teză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b/>
          <w:sz w:val="24"/>
          <w:szCs w:val="24"/>
        </w:rPr>
        <w:t>doctorat</w:t>
      </w:r>
      <w:proofErr w:type="spellEnd"/>
    </w:p>
    <w:p w14:paraId="4F972AA4" w14:textId="77777777" w:rsidR="00744E5A" w:rsidRPr="00701BAF" w:rsidRDefault="00744E5A" w:rsidP="00744E5A">
      <w:pPr>
        <w:pStyle w:val="NoSpacing"/>
        <w:ind w:left="14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754BA812" w14:textId="360830DF" w:rsidR="00744E5A" w:rsidRPr="00701BAF" w:rsidRDefault="00744E5A" w:rsidP="00744E5A">
      <w:pPr>
        <w:pStyle w:val="NoSpacing"/>
        <w:ind w:left="142"/>
        <w:rPr>
          <w:rFonts w:ascii="Times New Roman" w:hAnsi="Times New Roman"/>
          <w:b/>
          <w:sz w:val="24"/>
          <w:szCs w:val="24"/>
        </w:rPr>
      </w:pPr>
      <w:r w:rsidRPr="00701BAF">
        <w:rPr>
          <w:rFonts w:ascii="Times New Roman" w:hAnsi="Times New Roman"/>
          <w:b/>
          <w:sz w:val="24"/>
          <w:szCs w:val="24"/>
        </w:rPr>
        <w:t>„</w:t>
      </w:r>
      <w:r w:rsidRPr="00744E5A">
        <w:t xml:space="preserve"> </w:t>
      </w:r>
      <w:proofErr w:type="spellStart"/>
      <w:r w:rsidRPr="00744E5A">
        <w:rPr>
          <w:rFonts w:ascii="Times New Roman" w:hAnsi="Times New Roman"/>
          <w:b/>
          <w:sz w:val="24"/>
          <w:szCs w:val="24"/>
        </w:rPr>
        <w:t>Corelații</w:t>
      </w:r>
      <w:proofErr w:type="spellEnd"/>
      <w:r w:rsidRPr="00744E5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hAnsi="Times New Roman"/>
          <w:b/>
          <w:sz w:val="24"/>
          <w:szCs w:val="24"/>
        </w:rPr>
        <w:t>clinico-genetice</w:t>
      </w:r>
      <w:proofErr w:type="spellEnd"/>
      <w:r w:rsidRPr="00744E5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hAnsi="Times New Roman"/>
          <w:b/>
          <w:sz w:val="24"/>
          <w:szCs w:val="24"/>
        </w:rPr>
        <w:t>și</w:t>
      </w:r>
      <w:proofErr w:type="spellEnd"/>
      <w:r w:rsidRPr="00744E5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hAnsi="Times New Roman"/>
          <w:b/>
          <w:sz w:val="24"/>
          <w:szCs w:val="24"/>
        </w:rPr>
        <w:t>biologice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hAnsi="Times New Roman"/>
          <w:b/>
          <w:sz w:val="24"/>
          <w:szCs w:val="24"/>
        </w:rPr>
        <w:t>În</w:t>
      </w:r>
      <w:proofErr w:type="spellEnd"/>
      <w:r w:rsidRPr="00744E5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hAnsi="Times New Roman"/>
          <w:b/>
          <w:sz w:val="24"/>
          <w:szCs w:val="24"/>
        </w:rPr>
        <w:t>patogeneza</w:t>
      </w:r>
      <w:proofErr w:type="spellEnd"/>
      <w:r w:rsidRPr="00744E5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hAnsi="Times New Roman"/>
          <w:b/>
          <w:sz w:val="24"/>
          <w:szCs w:val="24"/>
        </w:rPr>
        <w:t>mieloproliferărilor</w:t>
      </w:r>
      <w:proofErr w:type="spellEnd"/>
      <w:r w:rsidRPr="00744E5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hAnsi="Times New Roman"/>
          <w:b/>
          <w:sz w:val="24"/>
          <w:szCs w:val="24"/>
        </w:rPr>
        <w:t>cronice</w:t>
      </w:r>
      <w:proofErr w:type="spellEnd"/>
      <w:r w:rsidRPr="00701BAF">
        <w:rPr>
          <w:rFonts w:ascii="Times New Roman" w:hAnsi="Times New Roman"/>
          <w:b/>
          <w:sz w:val="24"/>
          <w:szCs w:val="24"/>
        </w:rPr>
        <w:t>”</w:t>
      </w:r>
    </w:p>
    <w:p w14:paraId="727BBA37" w14:textId="5A6E7BCC" w:rsidR="00744E5A" w:rsidRDefault="00744E5A" w:rsidP="00744E5A">
      <w:pPr>
        <w:pStyle w:val="NoSpacing"/>
        <w:ind w:left="142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701BAF">
        <w:rPr>
          <w:rFonts w:ascii="Times New Roman" w:hAnsi="Times New Roman"/>
          <w:b/>
          <w:sz w:val="24"/>
          <w:szCs w:val="24"/>
        </w:rPr>
        <w:t>realizată</w:t>
      </w:r>
      <w:proofErr w:type="spellEnd"/>
      <w:r w:rsidRPr="00701BAF">
        <w:rPr>
          <w:rFonts w:ascii="Times New Roman" w:hAnsi="Times New Roman"/>
          <w:b/>
          <w:sz w:val="24"/>
          <w:szCs w:val="24"/>
        </w:rPr>
        <w:t xml:space="preserve"> de </w:t>
      </w:r>
      <w:r>
        <w:rPr>
          <w:rFonts w:ascii="Times New Roman" w:hAnsi="Times New Roman"/>
          <w:b/>
          <w:sz w:val="24"/>
          <w:szCs w:val="24"/>
        </w:rPr>
        <w:t>DIANA LUISA LIGHEZAN</w:t>
      </w:r>
      <w:r>
        <w:rPr>
          <w:rFonts w:ascii="Times New Roman" w:hAnsi="Times New Roman"/>
          <w:b/>
          <w:sz w:val="24"/>
          <w:szCs w:val="24"/>
        </w:rPr>
        <w:t xml:space="preserve">, sub </w:t>
      </w:r>
      <w:proofErr w:type="spellStart"/>
      <w:r>
        <w:rPr>
          <w:rFonts w:ascii="Times New Roman" w:hAnsi="Times New Roman"/>
          <w:b/>
          <w:sz w:val="24"/>
          <w:szCs w:val="24"/>
        </w:rPr>
        <w:t>coordonarea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DE231D">
        <w:rPr>
          <w:rFonts w:ascii="Times New Roman" w:hAnsi="Times New Roman"/>
          <w:b/>
          <w:sz w:val="24"/>
          <w:szCs w:val="24"/>
          <w:lang w:val="ro-RO"/>
        </w:rPr>
        <w:t xml:space="preserve">Prof. Univ Dr. </w:t>
      </w:r>
      <w:r>
        <w:rPr>
          <w:rFonts w:ascii="Times New Roman" w:hAnsi="Times New Roman"/>
          <w:b/>
          <w:sz w:val="24"/>
          <w:szCs w:val="24"/>
          <w:lang w:val="ro-RO"/>
        </w:rPr>
        <w:t>Petrescu Lucian</w:t>
      </w:r>
      <w:r w:rsidRPr="00DE231D">
        <w:rPr>
          <w:rFonts w:ascii="Times New Roman" w:hAnsi="Times New Roman"/>
          <w:sz w:val="24"/>
          <w:szCs w:val="24"/>
          <w:lang w:val="ro-RO"/>
        </w:rPr>
        <w:t>, titular la Facultatea de Medicină, U.M.F.”</w:t>
      </w:r>
      <w:r>
        <w:rPr>
          <w:rFonts w:ascii="Times New Roman" w:hAnsi="Times New Roman"/>
          <w:sz w:val="24"/>
          <w:szCs w:val="24"/>
          <w:lang w:val="ro-RO"/>
        </w:rPr>
        <w:t>Victor Babeș</w:t>
      </w:r>
      <w:r w:rsidRPr="00DE231D">
        <w:rPr>
          <w:rFonts w:ascii="Times New Roman" w:hAnsi="Times New Roman"/>
          <w:sz w:val="24"/>
          <w:szCs w:val="24"/>
          <w:lang w:val="ro-RO"/>
        </w:rPr>
        <w:t xml:space="preserve">” din </w:t>
      </w:r>
      <w:r>
        <w:rPr>
          <w:rFonts w:ascii="Times New Roman" w:hAnsi="Times New Roman"/>
          <w:sz w:val="24"/>
          <w:szCs w:val="24"/>
          <w:lang w:val="ro-RO"/>
        </w:rPr>
        <w:t>Timișoara</w:t>
      </w:r>
      <w:r w:rsidRPr="00DE231D"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susținută în anul 2021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14:paraId="0FA3BD9B" w14:textId="77777777" w:rsidR="00744E5A" w:rsidRDefault="00744E5A" w:rsidP="00744E5A">
      <w:pPr>
        <w:pStyle w:val="NoSpacing"/>
        <w:ind w:left="142"/>
        <w:rPr>
          <w:rFonts w:ascii="Times New Roman" w:hAnsi="Times New Roman"/>
          <w:sz w:val="24"/>
          <w:szCs w:val="24"/>
          <w:lang w:val="ro-RO"/>
        </w:rPr>
      </w:pPr>
    </w:p>
    <w:p w14:paraId="45DBD1BF" w14:textId="77777777" w:rsidR="00744E5A" w:rsidRDefault="00744E5A" w:rsidP="00744E5A">
      <w:pPr>
        <w:spacing w:after="0" w:line="276" w:lineRule="auto"/>
        <w:ind w:left="142"/>
        <w:rPr>
          <w:rFonts w:ascii="Arial Narrow" w:eastAsia="Times New Roman" w:hAnsi="Arial Narrow" w:cs="Arial"/>
          <w:b/>
          <w:sz w:val="28"/>
          <w:szCs w:val="28"/>
          <w:lang w:val="ro-RO"/>
        </w:rPr>
      </w:pPr>
    </w:p>
    <w:p w14:paraId="5515BE68" w14:textId="7802FFC2" w:rsidR="00744E5A" w:rsidRPr="00744E5A" w:rsidRDefault="00744E5A" w:rsidP="00744E5A">
      <w:pPr>
        <w:spacing w:after="0" w:line="240" w:lineRule="auto"/>
        <w:ind w:left="14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proofErr w:type="spellStart"/>
      <w:r w:rsidRPr="00744E5A">
        <w:rPr>
          <w:rFonts w:ascii="Times New Roman" w:eastAsia="Calibri" w:hAnsi="Times New Roman" w:cs="Times New Roman"/>
          <w:b/>
          <w:sz w:val="24"/>
          <w:szCs w:val="24"/>
        </w:rPr>
        <w:t>Articole</w:t>
      </w:r>
      <w:proofErr w:type="spellEnd"/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eastAsia="Calibri" w:hAnsi="Times New Roman" w:cs="Times New Roman"/>
          <w:b/>
          <w:sz w:val="24"/>
          <w:szCs w:val="24"/>
        </w:rPr>
        <w:t>publicate</w:t>
      </w:r>
      <w:proofErr w:type="spellEnd"/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 in </w:t>
      </w:r>
      <w:proofErr w:type="spellStart"/>
      <w:r w:rsidRPr="00744E5A">
        <w:rPr>
          <w:rFonts w:ascii="Times New Roman" w:eastAsia="Calibri" w:hAnsi="Times New Roman" w:cs="Times New Roman"/>
          <w:b/>
          <w:sz w:val="24"/>
          <w:szCs w:val="24"/>
        </w:rPr>
        <w:t>extenso</w:t>
      </w:r>
      <w:proofErr w:type="spellEnd"/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eastAsia="Calibri" w:hAnsi="Times New Roman" w:cs="Times New Roman"/>
          <w:b/>
          <w:sz w:val="24"/>
          <w:szCs w:val="24"/>
        </w:rPr>
        <w:t>în</w:t>
      </w:r>
      <w:proofErr w:type="spellEnd"/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eastAsia="Calibri" w:hAnsi="Times New Roman" w:cs="Times New Roman"/>
          <w:b/>
          <w:sz w:val="24"/>
          <w:szCs w:val="24"/>
        </w:rPr>
        <w:t>reviste</w:t>
      </w:r>
      <w:proofErr w:type="spellEnd"/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eastAsia="Calibri" w:hAnsi="Times New Roman" w:cs="Times New Roman"/>
          <w:b/>
          <w:sz w:val="24"/>
          <w:szCs w:val="24"/>
        </w:rPr>
        <w:t>și</w:t>
      </w:r>
      <w:proofErr w:type="spellEnd"/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eastAsia="Calibri" w:hAnsi="Times New Roman" w:cs="Times New Roman"/>
          <w:b/>
          <w:sz w:val="24"/>
          <w:szCs w:val="24"/>
        </w:rPr>
        <w:t>volumele</w:t>
      </w:r>
      <w:proofErr w:type="spellEnd"/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eastAsia="Calibri" w:hAnsi="Times New Roman" w:cs="Times New Roman"/>
          <w:b/>
          <w:sz w:val="24"/>
          <w:szCs w:val="24"/>
        </w:rPr>
        <w:t>unor</w:t>
      </w:r>
      <w:proofErr w:type="spellEnd"/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eastAsia="Calibri" w:hAnsi="Times New Roman" w:cs="Times New Roman"/>
          <w:b/>
          <w:sz w:val="24"/>
          <w:szCs w:val="24"/>
        </w:rPr>
        <w:t>manifestari</w:t>
      </w:r>
      <w:proofErr w:type="spellEnd"/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eastAsia="Calibri" w:hAnsi="Times New Roman" w:cs="Times New Roman"/>
          <w:b/>
          <w:sz w:val="24"/>
          <w:szCs w:val="24"/>
        </w:rPr>
        <w:t>științifice</w:t>
      </w:r>
      <w:proofErr w:type="spellEnd"/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44E5A">
        <w:rPr>
          <w:rFonts w:ascii="Times New Roman" w:eastAsia="Calibri" w:hAnsi="Times New Roman" w:cs="Times New Roman"/>
          <w:b/>
          <w:sz w:val="24"/>
          <w:szCs w:val="24"/>
        </w:rPr>
        <w:t>indexate</w:t>
      </w:r>
      <w:proofErr w:type="spellEnd"/>
      <w:r w:rsidRPr="00744E5A">
        <w:rPr>
          <w:rFonts w:ascii="Times New Roman" w:eastAsia="Calibri" w:hAnsi="Times New Roman" w:cs="Times New Roman"/>
          <w:b/>
          <w:sz w:val="24"/>
          <w:szCs w:val="24"/>
        </w:rPr>
        <w:t xml:space="preserve"> ISI, </w:t>
      </w:r>
      <w:r>
        <w:rPr>
          <w:rFonts w:ascii="Times New Roman" w:eastAsia="Calibri" w:hAnsi="Times New Roman" w:cs="Times New Roman"/>
          <w:b/>
          <w:sz w:val="24"/>
          <w:szCs w:val="24"/>
          <w:lang w:val="fr-FR"/>
        </w:rPr>
        <w:t>Web of Science.</w:t>
      </w:r>
    </w:p>
    <w:p w14:paraId="1D0A6807" w14:textId="77777777" w:rsidR="00744E5A" w:rsidRDefault="00744E5A" w:rsidP="00744E5A">
      <w:pPr>
        <w:spacing w:after="0" w:line="276" w:lineRule="auto"/>
        <w:ind w:left="142"/>
        <w:rPr>
          <w:rFonts w:ascii="Arial Narrow" w:eastAsia="Times New Roman" w:hAnsi="Arial Narrow" w:cs="Arial"/>
          <w:b/>
          <w:sz w:val="28"/>
          <w:szCs w:val="28"/>
          <w:lang w:val="ro-RO"/>
        </w:rPr>
      </w:pPr>
    </w:p>
    <w:p w14:paraId="6D276EC8" w14:textId="77777777" w:rsidR="00FA6E13" w:rsidRPr="00FA6E13" w:rsidRDefault="00FA6E13" w:rsidP="00744E5A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color w:val="0000FF"/>
          <w:sz w:val="28"/>
          <w:szCs w:val="28"/>
          <w:lang w:val="ro-RO"/>
        </w:rPr>
      </w:pPr>
    </w:p>
    <w:tbl>
      <w:tblPr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1744"/>
        <w:gridCol w:w="1985"/>
        <w:gridCol w:w="2835"/>
        <w:gridCol w:w="1134"/>
        <w:gridCol w:w="1276"/>
        <w:gridCol w:w="1701"/>
      </w:tblGrid>
      <w:tr w:rsidR="00744E5A" w:rsidRPr="00FA6E13" w14:paraId="23847B3E" w14:textId="77777777" w:rsidTr="00744E5A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1CDAB" w14:textId="77777777" w:rsidR="00FA6E13" w:rsidRPr="00FA6E13" w:rsidRDefault="00FA6E13" w:rsidP="00744E5A">
            <w:pPr>
              <w:spacing w:after="0" w:line="240" w:lineRule="auto"/>
              <w:ind w:left="142"/>
              <w:jc w:val="center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A6E13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BD8E3" w14:textId="77777777" w:rsidR="00FA6E13" w:rsidRPr="004F6FC4" w:rsidRDefault="00FA6E13" w:rsidP="00744E5A">
            <w:pPr>
              <w:spacing w:after="0" w:line="240" w:lineRule="auto"/>
              <w:ind w:left="142"/>
              <w:jc w:val="center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460C" w14:textId="77777777" w:rsidR="00FA6E13" w:rsidRPr="00FA6E13" w:rsidRDefault="00FA6E13" w:rsidP="00744E5A">
            <w:pPr>
              <w:spacing w:after="0" w:line="240" w:lineRule="auto"/>
              <w:ind w:left="142"/>
              <w:jc w:val="center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A6E13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7FC12" w14:textId="77777777" w:rsidR="00FA6E13" w:rsidRPr="00FA6E13" w:rsidRDefault="00FA6E13" w:rsidP="00744E5A">
            <w:pPr>
              <w:spacing w:after="0" w:line="240" w:lineRule="auto"/>
              <w:ind w:left="142"/>
              <w:jc w:val="center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A6E13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,</w:t>
            </w:r>
          </w:p>
          <w:p w14:paraId="0FFE23D8" w14:textId="4F4D2CD9" w:rsidR="00FA6E13" w:rsidRPr="00FA6E13" w:rsidRDefault="00FA6E13" w:rsidP="00744E5A">
            <w:pPr>
              <w:spacing w:after="0" w:line="240" w:lineRule="auto"/>
              <w:ind w:left="142"/>
              <w:jc w:val="center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A6E13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An, Vol., Nr. Pag. </w:t>
            </w:r>
            <w:r w:rsidR="004F473B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Doi/ISSN</w:t>
            </w:r>
            <w:r w:rsidRPr="00FA6E13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DF20" w14:textId="77777777" w:rsidR="00FA6E13" w:rsidRPr="00FA6E13" w:rsidRDefault="00FA6E13" w:rsidP="00744E5A">
            <w:pPr>
              <w:spacing w:after="0" w:line="240" w:lineRule="auto"/>
              <w:ind w:left="142"/>
              <w:jc w:val="center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A6E13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Categoria</w:t>
            </w:r>
          </w:p>
          <w:p w14:paraId="79C9974D" w14:textId="77777777" w:rsidR="00FA6E13" w:rsidRPr="00FA6E13" w:rsidRDefault="00FA6E13" w:rsidP="00744E5A">
            <w:pPr>
              <w:spacing w:after="0" w:line="240" w:lineRule="auto"/>
              <w:ind w:left="142"/>
              <w:jc w:val="center"/>
              <w:rPr>
                <w:rFonts w:ascii="Arial Narrow" w:eastAsia="Times New Roman" w:hAnsi="Arial Narrow" w:cs="Arial"/>
                <w:color w:val="181818"/>
                <w:sz w:val="24"/>
                <w:szCs w:val="24"/>
                <w:lang w:val="ro-RO"/>
              </w:rPr>
            </w:pPr>
            <w:r w:rsidRPr="00FA6E13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ISI </w:t>
            </w:r>
            <w:r w:rsidR="000E3FA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sau</w:t>
            </w:r>
            <w:r w:rsidRPr="00FA6E13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BDI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E6C85" w14:textId="77777777" w:rsidR="00FA6E13" w:rsidRPr="00FA6E13" w:rsidRDefault="00FA6E13" w:rsidP="00744E5A">
            <w:pPr>
              <w:spacing w:after="0" w:line="240" w:lineRule="auto"/>
              <w:ind w:left="142"/>
              <w:jc w:val="center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A6E13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Factor de impact***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5F46C" w14:textId="77777777" w:rsidR="00FA6E13" w:rsidRPr="00FA6E13" w:rsidRDefault="00FA6E13" w:rsidP="00744E5A">
            <w:pPr>
              <w:spacing w:after="0" w:line="240" w:lineRule="auto"/>
              <w:ind w:left="142"/>
              <w:jc w:val="center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A6E13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3D8E9F5D" w14:textId="77777777" w:rsidR="00FA6E13" w:rsidRPr="00FA6E13" w:rsidRDefault="000E3FAF" w:rsidP="00744E5A">
            <w:pPr>
              <w:spacing w:after="0" w:line="240" w:lineRule="auto"/>
              <w:ind w:left="142"/>
              <w:jc w:val="center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t</w:t>
            </w:r>
            <w:r w:rsidR="00FA6E13" w:rsidRPr="00FA6E13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recută în articol</w:t>
            </w:r>
          </w:p>
        </w:tc>
      </w:tr>
      <w:tr w:rsidR="00744E5A" w:rsidRPr="00FA6E13" w14:paraId="6F613A03" w14:textId="77777777" w:rsidTr="00744E5A">
        <w:trPr>
          <w:trHeight w:val="875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C5CD" w14:textId="77777777" w:rsidR="00FA6E13" w:rsidRPr="00FA6E13" w:rsidRDefault="00FA6E13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FA6E13"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1FDE" w14:textId="77777777" w:rsidR="004F6FC4" w:rsidRPr="004F6FC4" w:rsidRDefault="004F6FC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</w:pPr>
            <w:r w:rsidRPr="004F6FC4"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</w:rPr>
              <w:t>Diana L. Lighezan</w:t>
            </w:r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Anca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S.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Bojan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Mihaela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Iancu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Raluca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M. Pop, S,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tefana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Gligor-Popa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Florin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Tripon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Adriana S.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Cosma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Ciprian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Tomuleasa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Delia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Dima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Mihnea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Zdrenghea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Bogdan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Fetica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Ioana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Ionit,ă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Ildikó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O.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Gaál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Simona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Visan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Andreea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-Manuela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Mirea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Radu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A. Popp, Mira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Florea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Cătălin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Araniciu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Lucian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Petrescu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Ioan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V. Pop, Claudia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Bănescu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and Adrian P.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Trifa</w:t>
            </w:r>
            <w:proofErr w:type="spellEnd"/>
          </w:p>
          <w:p w14:paraId="00584BB0" w14:textId="77777777" w:rsidR="00FA6E13" w:rsidRPr="004F6FC4" w:rsidRDefault="00FA6E13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4FB7" w14:textId="77777777" w:rsidR="004F6FC4" w:rsidRPr="004F6FC4" w:rsidRDefault="004F6FC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TET2 rs1548483 SNP Associating with Susceptibility to Molecularly</w:t>
            </w:r>
          </w:p>
          <w:p w14:paraId="2E6B02D7" w14:textId="77777777" w:rsidR="00FA6E13" w:rsidRPr="00FA6E13" w:rsidRDefault="004F6FC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Annotated Polycythemia Vera and Primary </w:t>
            </w:r>
            <w:proofErr w:type="spellStart"/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Myelofibrosis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AE6C" w14:textId="77777777" w:rsidR="009016A2" w:rsidRDefault="009016A2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9016A2">
              <w:rPr>
                <w:rFonts w:ascii="Arial Narrow" w:eastAsia="Times New Roman" w:hAnsi="Arial Narrow" w:cs="Arial"/>
                <w:b/>
                <w:i/>
                <w:iCs/>
                <w:color w:val="181818"/>
                <w:sz w:val="24"/>
                <w:szCs w:val="24"/>
              </w:rPr>
              <w:t>Journal of personalized medicine</w:t>
            </w:r>
            <w:r w:rsidRPr="009016A2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,</w:t>
            </w:r>
            <w:r w:rsid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 2020</w:t>
            </w:r>
            <w:r w:rsidRPr="009016A2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 </w:t>
            </w:r>
            <w:r w:rsidRPr="009016A2">
              <w:rPr>
                <w:rFonts w:ascii="Arial Narrow" w:eastAsia="Times New Roman" w:hAnsi="Arial Narrow" w:cs="Arial"/>
                <w:b/>
                <w:i/>
                <w:iCs/>
                <w:color w:val="181818"/>
                <w:sz w:val="24"/>
                <w:szCs w:val="24"/>
              </w:rPr>
              <w:t>10</w:t>
            </w: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(4),259-74.</w:t>
            </w:r>
          </w:p>
          <w:p w14:paraId="1728478B" w14:textId="77777777" w:rsidR="009016A2" w:rsidRDefault="009016A2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proofErr w:type="spellStart"/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Doi</w:t>
            </w:r>
            <w:proofErr w:type="spellEnd"/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: </w:t>
            </w:r>
            <w:r w:rsidRPr="009016A2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10.3390/jpm10040259</w:t>
            </w:r>
            <w:r w:rsidR="000625A2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,</w:t>
            </w:r>
          </w:p>
          <w:p w14:paraId="283A7D92" w14:textId="056568E7" w:rsidR="000625A2" w:rsidRPr="009016A2" w:rsidRDefault="000625A2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0625A2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2075-4426; CODEN: JPMOB3</w:t>
            </w:r>
          </w:p>
          <w:p w14:paraId="7F4D5EF5" w14:textId="77777777" w:rsidR="009016A2" w:rsidRDefault="009016A2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  <w:p w14:paraId="5640D770" w14:textId="77777777" w:rsidR="00FA6E13" w:rsidRPr="00FA6E13" w:rsidRDefault="00FA6E13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B609" w14:textId="77777777" w:rsidR="00FA6E13" w:rsidRPr="00FA6E13" w:rsidRDefault="000C1117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7DCD" w14:textId="77777777" w:rsidR="00C57AFA" w:rsidRDefault="00C57AFA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  <w:p w14:paraId="72DF16B8" w14:textId="77777777" w:rsidR="00C57AFA" w:rsidRPr="00C57AFA" w:rsidRDefault="00C57AFA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C57AFA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4.945 (2020)</w:t>
            </w:r>
          </w:p>
          <w:p w14:paraId="5A7542A5" w14:textId="77777777" w:rsidR="00C57AFA" w:rsidRPr="00FA6E13" w:rsidRDefault="00C57AFA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A9CD" w14:textId="77777777" w:rsidR="009016A2" w:rsidRPr="00FA6E13" w:rsidRDefault="009016A2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9016A2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Departmen</w:t>
            </w: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t of Hematology, “Victor Babes</w:t>
            </w:r>
            <w:r w:rsidRPr="009016A2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” Univer</w:t>
            </w: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sity of Medicine and Pharmacy</w:t>
            </w:r>
          </w:p>
          <w:p w14:paraId="65A112F5" w14:textId="77777777" w:rsidR="00FA6E13" w:rsidRPr="00FA6E13" w:rsidRDefault="00FA6E13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4E5A" w:rsidRPr="00FA6E13" w14:paraId="2958C5E8" w14:textId="77777777" w:rsidTr="00744E5A">
        <w:trPr>
          <w:trHeight w:val="846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B6C56" w14:textId="66F01B09" w:rsidR="00FA6E13" w:rsidRPr="00FA6E13" w:rsidRDefault="00FA6E13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FA6E13"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  <w:lang w:val="ro-RO"/>
              </w:rPr>
              <w:t>2.*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82B22" w14:textId="77777777" w:rsidR="004F6FC4" w:rsidRPr="004F6FC4" w:rsidRDefault="004F6FC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</w:pPr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Adrian P.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Trifa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#, </w:t>
            </w:r>
            <w:r w:rsidRPr="004F6FC4"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</w:rPr>
              <w:t>Diana L. Lighezan</w:t>
            </w:r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#, Cristina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Jucan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, Florin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Tripon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lastRenderedPageBreak/>
              <w:t xml:space="preserve">Dana R. Arbore,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Anca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Bojan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Ștefana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Gligor-Popa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Raluca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M. Pop, Delia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Dima</w:t>
            </w:r>
            <w:proofErr w:type="spellEnd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Claudia </w:t>
            </w:r>
            <w:proofErr w:type="spellStart"/>
            <w:r w:rsidRPr="004F6FC4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Bănescu</w:t>
            </w:r>
            <w:proofErr w:type="spellEnd"/>
          </w:p>
          <w:p w14:paraId="7C1B95FC" w14:textId="77777777" w:rsidR="00FA6E13" w:rsidRPr="00FA6E13" w:rsidRDefault="00FA6E13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CE45" w14:textId="77777777" w:rsidR="004F6FC4" w:rsidRPr="004F6FC4" w:rsidRDefault="004F6FC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lastRenderedPageBreak/>
              <w:t xml:space="preserve">SH2B3 (LNK) rs3184504 polymorphism is correlated with </w:t>
            </w:r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lastRenderedPageBreak/>
              <w:t xml:space="preserve">JAK2 V617F-positive </w:t>
            </w:r>
            <w:proofErr w:type="spellStart"/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myeloproliferative</w:t>
            </w:r>
            <w:proofErr w:type="spellEnd"/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 neoplasms</w:t>
            </w:r>
          </w:p>
          <w:p w14:paraId="7BD7124B" w14:textId="77777777" w:rsidR="00FA6E13" w:rsidRPr="00FA6E13" w:rsidRDefault="00FA6E13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B04D" w14:textId="77777777" w:rsidR="00FA6E13" w:rsidRDefault="00FA6E13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</w:p>
          <w:p w14:paraId="7AA9208F" w14:textId="77777777" w:rsidR="004F6FC4" w:rsidRDefault="004F6FC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proofErr w:type="spellStart"/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Revista</w:t>
            </w:r>
            <w:proofErr w:type="spellEnd"/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Română</w:t>
            </w:r>
            <w:proofErr w:type="spellEnd"/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 de </w:t>
            </w:r>
            <w:proofErr w:type="spellStart"/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Medic</w:t>
            </w:r>
            <w:r w:rsid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ină</w:t>
            </w:r>
            <w:proofErr w:type="spellEnd"/>
            <w:r w:rsid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 de </w:t>
            </w:r>
            <w:proofErr w:type="spellStart"/>
            <w:r w:rsid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Laborator</w:t>
            </w:r>
            <w:proofErr w:type="spellEnd"/>
            <w:r w:rsid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,  </w:t>
            </w:r>
            <w:proofErr w:type="spellStart"/>
            <w:r w:rsidR="0008162F"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Iulie</w:t>
            </w:r>
            <w:proofErr w:type="spellEnd"/>
            <w:r w:rsidR="0008162F"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, 2020</w:t>
            </w:r>
            <w:r w:rsid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, Vol. 28, Nr. 3</w:t>
            </w: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: </w:t>
            </w:r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lastRenderedPageBreak/>
              <w:t>267-77</w:t>
            </w:r>
          </w:p>
          <w:p w14:paraId="4552FCB1" w14:textId="77777777" w:rsidR="004F6FC4" w:rsidRDefault="004F6FC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doi</w:t>
            </w:r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:10.2478/rrlm-2020-0025</w:t>
            </w:r>
            <w:r w:rsidR="000625A2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,</w:t>
            </w:r>
          </w:p>
          <w:p w14:paraId="16DDC439" w14:textId="77777777" w:rsidR="000625A2" w:rsidRDefault="000625A2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0625A2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2284-5623</w:t>
            </w:r>
          </w:p>
          <w:p w14:paraId="3DC1DC00" w14:textId="77777777" w:rsidR="000625A2" w:rsidRPr="004F6FC4" w:rsidRDefault="000625A2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</w:p>
          <w:p w14:paraId="1BB4FE20" w14:textId="77777777" w:rsidR="004F6FC4" w:rsidRPr="004F6FC4" w:rsidRDefault="004F6FC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</w:p>
          <w:p w14:paraId="0985D3B7" w14:textId="77777777" w:rsidR="004F6FC4" w:rsidRPr="00FA6E13" w:rsidRDefault="004F6FC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CEE5" w14:textId="77777777" w:rsidR="00FA6E13" w:rsidRPr="00FA6E13" w:rsidRDefault="000C1117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ISI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4D4E" w14:textId="77777777" w:rsidR="00C57FD6" w:rsidRPr="004F6FC4" w:rsidRDefault="00C57FD6" w:rsidP="00744E5A">
            <w:pPr>
              <w:spacing w:after="0" w:line="240" w:lineRule="auto"/>
              <w:ind w:left="142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</w:rPr>
            </w:pPr>
            <w:r w:rsidRPr="004F6FC4">
              <w:rPr>
                <w:rFonts w:ascii="Arial Narrow" w:hAnsi="Arial Narrow" w:cs="Arial"/>
                <w:b/>
                <w:color w:val="181818"/>
                <w:sz w:val="24"/>
                <w:szCs w:val="24"/>
              </w:rPr>
              <w:t>1.027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</w:rPr>
              <w:t xml:space="preserve"> </w:t>
            </w:r>
            <w:r w:rsidRPr="0067033A">
              <w:rPr>
                <w:rFonts w:ascii="Arial Narrow" w:hAnsi="Arial Narrow" w:cs="Arial"/>
                <w:b/>
                <w:color w:val="181818"/>
                <w:sz w:val="24"/>
                <w:szCs w:val="24"/>
              </w:rPr>
              <w:t>(2020)</w:t>
            </w:r>
          </w:p>
          <w:p w14:paraId="226928F8" w14:textId="704F686F" w:rsidR="004F6FC4" w:rsidRPr="004F6FC4" w:rsidRDefault="004F6FC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</w:p>
          <w:p w14:paraId="37557CA6" w14:textId="77777777" w:rsidR="00FA6E13" w:rsidRPr="00FA6E13" w:rsidRDefault="00FA6E13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BBE0" w14:textId="77777777" w:rsidR="004F6FC4" w:rsidRPr="004F6FC4" w:rsidRDefault="004F6FC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Department of Hematology, "Victor Babes" </w:t>
            </w:r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lastRenderedPageBreak/>
              <w:t>University of Medicine and Pharmacy, Timisoara, Romania</w:t>
            </w:r>
          </w:p>
          <w:p w14:paraId="22837CD5" w14:textId="77777777" w:rsidR="00FA6E13" w:rsidRPr="00FA6E13" w:rsidRDefault="00FA6E13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4E5A" w:rsidRPr="00FA6E13" w14:paraId="5A1E7ABA" w14:textId="77777777" w:rsidTr="00744E5A">
        <w:trPr>
          <w:trHeight w:val="843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168B" w14:textId="5121C05E" w:rsidR="00B95D54" w:rsidRPr="00FA6E13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FA6E13"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3.*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B619" w14:textId="77777777" w:rsidR="00B95D54" w:rsidRPr="0008162F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</w:pPr>
            <w:proofErr w:type="spellStart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>Petrus</w:t>
            </w:r>
            <w:proofErr w:type="spellEnd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 xml:space="preserve"> AT, </w:t>
            </w:r>
            <w:r w:rsidRP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Lighezan DL</w:t>
            </w:r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 xml:space="preserve">, </w:t>
            </w:r>
            <w:proofErr w:type="spellStart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>Danila</w:t>
            </w:r>
            <w:proofErr w:type="spellEnd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 xml:space="preserve"> MD, </w:t>
            </w:r>
            <w:proofErr w:type="spellStart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>Duicu</w:t>
            </w:r>
            <w:proofErr w:type="spellEnd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 xml:space="preserve"> OM, </w:t>
            </w:r>
            <w:proofErr w:type="spellStart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>Sturza</w:t>
            </w:r>
            <w:proofErr w:type="spellEnd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 xml:space="preserve"> A, </w:t>
            </w:r>
            <w:proofErr w:type="spellStart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>Muntean</w:t>
            </w:r>
            <w:proofErr w:type="spellEnd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 xml:space="preserve"> DM, </w:t>
            </w:r>
            <w:proofErr w:type="spellStart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>Ionita</w:t>
            </w:r>
            <w:proofErr w:type="spellEnd"/>
            <w:r w:rsidRPr="0008162F"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  <w:t xml:space="preserve"> I. </w:t>
            </w:r>
          </w:p>
          <w:p w14:paraId="2781C314" w14:textId="77777777" w:rsidR="00B95D54" w:rsidRPr="00FA6E13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4EFB" w14:textId="1CABC9F5" w:rsidR="00B95D54" w:rsidRPr="00FA6E13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Assessment of platelet respiration as emerging biomarker of disease.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6C90" w14:textId="77777777" w:rsidR="00B95D54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Physiol</w:t>
            </w: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ogical</w:t>
            </w:r>
            <w:r w:rsidRP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 Res</w:t>
            </w: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earch</w:t>
            </w:r>
            <w:r w:rsidRP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. 2019 Jun 30;68(3):347-363. </w:t>
            </w:r>
          </w:p>
          <w:p w14:paraId="1EA47867" w14:textId="77777777" w:rsidR="00B95D54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proofErr w:type="spellStart"/>
            <w:r w:rsidRP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doi</w:t>
            </w:r>
            <w:proofErr w:type="spellEnd"/>
            <w:r w:rsidRP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: 10.33549/physiolres.934032. </w:t>
            </w:r>
            <w:proofErr w:type="spellStart"/>
            <w:r w:rsidRP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Epub</w:t>
            </w:r>
            <w:proofErr w:type="spellEnd"/>
            <w:r w:rsidRPr="0008162F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 2019 Mar 22. </w:t>
            </w:r>
          </w:p>
          <w:p w14:paraId="26ABC1B7" w14:textId="77777777" w:rsidR="00B95D54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0625A2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1802-9973</w:t>
            </w:r>
          </w:p>
          <w:p w14:paraId="26334919" w14:textId="77777777" w:rsidR="00B95D54" w:rsidRPr="0008162F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</w:p>
          <w:p w14:paraId="051A0D2D" w14:textId="77777777" w:rsidR="00B95D54" w:rsidRPr="00FA6E13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213B" w14:textId="1887FFBA" w:rsidR="00B95D54" w:rsidRPr="00FA6E13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018A" w14:textId="346A4C87" w:rsidR="00B95D54" w:rsidRPr="00FA6E13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1.696 (2019)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953B" w14:textId="77777777" w:rsidR="00B95D54" w:rsidRPr="00444DFE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444DFE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 xml:space="preserve">Department of Internal Medicine I – Hematology, Faculty of Medicine, “Victor </w:t>
            </w:r>
            <w:proofErr w:type="spellStart"/>
            <w:r w:rsidRPr="00444DFE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Babeș</w:t>
            </w:r>
            <w:proofErr w:type="spellEnd"/>
            <w:r w:rsidRPr="00444DFE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” University of Medicine and Pharmacy</w:t>
            </w:r>
          </w:p>
          <w:p w14:paraId="62BBCFC4" w14:textId="23F42D65" w:rsidR="00B95D54" w:rsidRPr="00FA6E13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4E5A" w:rsidRPr="00FA6E13" w14:paraId="5B168490" w14:textId="77777777" w:rsidTr="00744E5A">
        <w:trPr>
          <w:trHeight w:val="828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1FE2D" w14:textId="3097EF7F" w:rsidR="00B95D54" w:rsidRDefault="00B95D54" w:rsidP="00744E5A">
            <w:pPr>
              <w:spacing w:after="0" w:line="240" w:lineRule="auto"/>
              <w:ind w:left="142" w:hanging="357"/>
              <w:jc w:val="both"/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  <w:lang w:val="ro-RO"/>
              </w:rPr>
              <w:t>4.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D2AC" w14:textId="77777777" w:rsidR="00B95D54" w:rsidRPr="000C1117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</w:pP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Horatiu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Stefanescu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Delia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Muntean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Ciprian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Pilut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Mircea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Diaconu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Roxana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Popescu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Delia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Hutanu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Marius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Moise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r w:rsidRPr="000C1117">
              <w:rPr>
                <w:rFonts w:ascii="Arial Narrow" w:eastAsia="Times New Roman" w:hAnsi="Arial Narrow" w:cs="Arial"/>
                <w:b/>
                <w:color w:val="181818"/>
                <w:sz w:val="20"/>
                <w:szCs w:val="20"/>
              </w:rPr>
              <w:t>Lighezan Diana,</w:t>
            </w:r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Razvan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Nitu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,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Alina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Popa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Cherecheanu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Silvius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Negoita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Ciprian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V.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Iovan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Emil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Ungureanu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Valentin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Calu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,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Ioana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  <w:proofErr w:type="spellStart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>Ciuca</w:t>
            </w:r>
            <w:proofErr w:type="spellEnd"/>
            <w:r w:rsidRPr="000C1117">
              <w:rPr>
                <w:rFonts w:ascii="Arial Narrow" w:eastAsia="Times New Roman" w:hAnsi="Arial Narrow" w:cs="Arial"/>
                <w:color w:val="181818"/>
                <w:sz w:val="20"/>
                <w:szCs w:val="20"/>
              </w:rPr>
              <w:t xml:space="preserve"> </w:t>
            </w:r>
          </w:p>
          <w:p w14:paraId="2E60D366" w14:textId="77777777" w:rsidR="00B95D54" w:rsidRPr="0008162F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color w:val="181818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F051" w14:textId="77777777" w:rsidR="00B95D54" w:rsidRPr="000C1117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C1117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Using Blood and Plasma MicroRNAs as a Non-Invasive Biomarker in</w:t>
            </w:r>
          </w:p>
          <w:p w14:paraId="539ABBBB" w14:textId="5F55397A" w:rsidR="00B95D54" w:rsidRPr="0008162F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0C1117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Patients with Colorectal Cancer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E671" w14:textId="77777777" w:rsidR="00B95D54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0C1117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Clin</w:t>
            </w: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ical Laboratory, 2018 Mar 1;64(3):257-262.</w:t>
            </w:r>
          </w:p>
          <w:p w14:paraId="62B7772F" w14:textId="77777777" w:rsidR="00B95D54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doi:</w:t>
            </w:r>
            <w:r w:rsidRPr="000C1117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10.7754/Clin.Lab.2017.170819.</w:t>
            </w:r>
          </w:p>
          <w:p w14:paraId="336422C3" w14:textId="77777777" w:rsidR="00B95D54" w:rsidRPr="000C1117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0625A2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  <w:t>1433-6510</w:t>
            </w:r>
          </w:p>
          <w:p w14:paraId="7220E04E" w14:textId="77777777" w:rsidR="00B95D54" w:rsidRPr="0008162F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F556" w14:textId="239660C4" w:rsidR="00B95D54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1572" w14:textId="77777777" w:rsidR="00B95D54" w:rsidRPr="000C1117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</w:rPr>
            </w:pPr>
            <w:r w:rsidRPr="000C1117">
              <w:rPr>
                <w:rFonts w:ascii="Arial Narrow" w:hAnsi="Arial Narrow" w:cs="Arial"/>
                <w:b/>
                <w:color w:val="181818"/>
                <w:sz w:val="24"/>
                <w:szCs w:val="24"/>
              </w:rPr>
              <w:t>0.955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</w:rPr>
              <w:t xml:space="preserve"> (2018)</w:t>
            </w:r>
          </w:p>
          <w:p w14:paraId="1A55DEC1" w14:textId="77777777" w:rsidR="00B95D54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44FD" w14:textId="534292E0" w:rsidR="00B95D54" w:rsidRPr="00444DFE" w:rsidRDefault="00B95D54" w:rsidP="00744E5A">
            <w:pPr>
              <w:spacing w:after="0" w:line="240" w:lineRule="auto"/>
              <w:ind w:left="142"/>
              <w:jc w:val="both"/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</w:rPr>
            </w:pPr>
            <w:r w:rsidRPr="004F6FC4">
              <w:rPr>
                <w:rFonts w:ascii="Arial Narrow" w:eastAsia="Times New Roman" w:hAnsi="Arial Narrow" w:cs="Arial"/>
                <w:b/>
                <w:color w:val="181818"/>
                <w:sz w:val="24"/>
                <w:szCs w:val="24"/>
                <w:lang w:val="ro-RO"/>
              </w:rPr>
              <w:t>Faculty of Medicine, “Victor Babes” University of Medicine and Pharmacy, Timisoara, Romania</w:t>
            </w:r>
          </w:p>
        </w:tc>
      </w:tr>
    </w:tbl>
    <w:p w14:paraId="6A85457F" w14:textId="77777777" w:rsidR="00FA6E13" w:rsidRPr="00FA6E13" w:rsidRDefault="00FA6E13" w:rsidP="00744E5A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color w:val="FF0000"/>
          <w:sz w:val="24"/>
          <w:szCs w:val="24"/>
          <w:lang w:val="ro-RO"/>
        </w:rPr>
      </w:pPr>
    </w:p>
    <w:p w14:paraId="15C80F87" w14:textId="77777777" w:rsidR="00FA6E13" w:rsidRPr="00FA6E13" w:rsidRDefault="00FA6E13" w:rsidP="00744E5A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i/>
          <w:color w:val="FF0000"/>
          <w:sz w:val="24"/>
          <w:szCs w:val="24"/>
          <w:lang w:val="ro-RO"/>
        </w:rPr>
      </w:pPr>
    </w:p>
    <w:p w14:paraId="58DEC6FA" w14:textId="77777777" w:rsidR="002F0B5E" w:rsidRDefault="002F0B5E" w:rsidP="00744E5A">
      <w:pPr>
        <w:spacing w:after="0" w:line="276" w:lineRule="auto"/>
        <w:ind w:left="142"/>
        <w:jc w:val="center"/>
        <w:rPr>
          <w:rFonts w:ascii="Times New Roman" w:eastAsia="Times New Roman" w:hAnsi="Times New Roman" w:cs="Times New Roman"/>
          <w:b/>
          <w:color w:val="181818"/>
          <w:sz w:val="32"/>
          <w:szCs w:val="24"/>
          <w:lang w:val="ro-RO"/>
        </w:rPr>
      </w:pPr>
    </w:p>
    <w:p w14:paraId="75845642" w14:textId="77777777" w:rsidR="002F0B5E" w:rsidRPr="002F0B5E" w:rsidRDefault="002F0B5E" w:rsidP="00744E5A">
      <w:pPr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color w:val="181818"/>
          <w:sz w:val="28"/>
          <w:szCs w:val="24"/>
          <w:lang w:val="ro-RO"/>
        </w:rPr>
      </w:pPr>
      <w:r w:rsidRPr="002F0B5E">
        <w:rPr>
          <w:rFonts w:ascii="Times New Roman" w:eastAsia="Times New Roman" w:hAnsi="Times New Roman" w:cs="Times New Roman"/>
          <w:color w:val="181818"/>
          <w:sz w:val="28"/>
          <w:szCs w:val="24"/>
          <w:lang w:val="ro-RO"/>
        </w:rPr>
        <w:t>Semnătura _______________________</w:t>
      </w:r>
      <w:bookmarkStart w:id="0" w:name="_GoBack"/>
      <w:bookmarkEnd w:id="0"/>
    </w:p>
    <w:sectPr w:rsidR="002F0B5E" w:rsidRPr="002F0B5E" w:rsidSect="00744E5A">
      <w:footerReference w:type="even" r:id="rId8"/>
      <w:footerReference w:type="default" r:id="rId9"/>
      <w:pgSz w:w="12240" w:h="15840"/>
      <w:pgMar w:top="993" w:right="900" w:bottom="630" w:left="63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1600F4" w14:textId="77777777" w:rsidR="00444DFE" w:rsidRDefault="00444DFE" w:rsidP="003123F0">
      <w:pPr>
        <w:spacing w:after="0" w:line="240" w:lineRule="auto"/>
      </w:pPr>
      <w:r>
        <w:separator/>
      </w:r>
    </w:p>
  </w:endnote>
  <w:endnote w:type="continuationSeparator" w:id="0">
    <w:p w14:paraId="613CA986" w14:textId="77777777" w:rsidR="00444DFE" w:rsidRDefault="00444DFE" w:rsidP="00312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altName w:val="Courier New"/>
    <w:charset w:val="00"/>
    <w:family w:val="swiss"/>
    <w:pitch w:val="variable"/>
    <w:sig w:usb0="E5002EFF" w:usb1="C000E47F" w:usb2="0000002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00AEA" w14:textId="77777777" w:rsidR="00444DFE" w:rsidRDefault="00444DFE" w:rsidP="000C111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6F7BEA" w14:textId="77777777" w:rsidR="00444DFE" w:rsidRDefault="00444DFE" w:rsidP="000C1117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3DCF7" w14:textId="77777777" w:rsidR="00444DFE" w:rsidRDefault="00444DFE" w:rsidP="000C11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E2253" w14:textId="77777777" w:rsidR="00444DFE" w:rsidRDefault="00444DFE" w:rsidP="003123F0">
      <w:pPr>
        <w:spacing w:after="0" w:line="240" w:lineRule="auto"/>
      </w:pPr>
      <w:r>
        <w:separator/>
      </w:r>
    </w:p>
  </w:footnote>
  <w:footnote w:type="continuationSeparator" w:id="0">
    <w:p w14:paraId="12EB0CB9" w14:textId="77777777" w:rsidR="00444DFE" w:rsidRDefault="00444DFE" w:rsidP="003123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6FD"/>
    <w:rsid w:val="000625A2"/>
    <w:rsid w:val="0008162F"/>
    <w:rsid w:val="000C1117"/>
    <w:rsid w:val="000E3FAF"/>
    <w:rsid w:val="00154CB1"/>
    <w:rsid w:val="0018539D"/>
    <w:rsid w:val="00194580"/>
    <w:rsid w:val="001C3E8D"/>
    <w:rsid w:val="001C6473"/>
    <w:rsid w:val="001E414D"/>
    <w:rsid w:val="002F0B5E"/>
    <w:rsid w:val="003123F0"/>
    <w:rsid w:val="00444DFE"/>
    <w:rsid w:val="00482E60"/>
    <w:rsid w:val="004F0D85"/>
    <w:rsid w:val="004F473B"/>
    <w:rsid w:val="004F6FC4"/>
    <w:rsid w:val="00533FD5"/>
    <w:rsid w:val="006D7E49"/>
    <w:rsid w:val="00744E5A"/>
    <w:rsid w:val="0080305F"/>
    <w:rsid w:val="00877879"/>
    <w:rsid w:val="008A76FD"/>
    <w:rsid w:val="008A7B0A"/>
    <w:rsid w:val="008C041F"/>
    <w:rsid w:val="009016A2"/>
    <w:rsid w:val="00960B8A"/>
    <w:rsid w:val="009B6447"/>
    <w:rsid w:val="00A9325A"/>
    <w:rsid w:val="00AF5071"/>
    <w:rsid w:val="00B50B8C"/>
    <w:rsid w:val="00B80A1E"/>
    <w:rsid w:val="00B95D54"/>
    <w:rsid w:val="00C57AFA"/>
    <w:rsid w:val="00C57FD6"/>
    <w:rsid w:val="00C94EE2"/>
    <w:rsid w:val="00C97A43"/>
    <w:rsid w:val="00E11F15"/>
    <w:rsid w:val="00E823A9"/>
    <w:rsid w:val="00FA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3C3E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44E5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A76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6FD"/>
  </w:style>
  <w:style w:type="character" w:styleId="PageNumber">
    <w:name w:val="page number"/>
    <w:basedOn w:val="DefaultParagraphFont"/>
    <w:rsid w:val="008A76FD"/>
  </w:style>
  <w:style w:type="paragraph" w:styleId="FootnoteText">
    <w:name w:val="footnote text"/>
    <w:basedOn w:val="Normal"/>
    <w:link w:val="FootnoteTextChar"/>
    <w:uiPriority w:val="99"/>
    <w:semiHidden/>
    <w:unhideWhenUsed/>
    <w:rsid w:val="003123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23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23F0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12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3F0"/>
  </w:style>
  <w:style w:type="paragraph" w:styleId="BalloonText">
    <w:name w:val="Balloon Text"/>
    <w:basedOn w:val="Normal"/>
    <w:link w:val="BalloonTextChar"/>
    <w:uiPriority w:val="99"/>
    <w:semiHidden/>
    <w:unhideWhenUsed/>
    <w:rsid w:val="001E4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14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744E5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CC893-B101-D046-9263-A0BCF1595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428</Words>
  <Characters>2466</Characters>
  <Application>Microsoft Macintosh Word</Application>
  <DocSecurity>0</DocSecurity>
  <Lines>98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sashamitrovici@gmail.com</dc:creator>
  <cp:keywords/>
  <dc:description/>
  <cp:lastModifiedBy>Daniel Lighezan</cp:lastModifiedBy>
  <cp:revision>7</cp:revision>
  <cp:lastPrinted>2019-01-16T13:29:00Z</cp:lastPrinted>
  <dcterms:created xsi:type="dcterms:W3CDTF">2022-01-14T12:02:00Z</dcterms:created>
  <dcterms:modified xsi:type="dcterms:W3CDTF">2022-01-20T20:52:00Z</dcterms:modified>
</cp:coreProperties>
</file>