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77777777" w:rsidR="00A84E2D" w:rsidRPr="00556F2B" w:rsidRDefault="007078E6" w:rsidP="00CD7356">
      <w:pPr>
        <w:spacing w:line="240" w:lineRule="auto"/>
        <w:jc w:val="center"/>
        <w:rPr>
          <w:rFonts w:ascii="Arial" w:hAnsi="Arial" w:cs="Arial"/>
          <w:b/>
          <w:color w:val="0000FF"/>
          <w:sz w:val="32"/>
          <w:szCs w:val="32"/>
          <w:lang w:val="ro-RO"/>
        </w:rPr>
      </w:pPr>
      <w:r>
        <w:rPr>
          <w:noProof/>
        </w:rPr>
        <w:pict w14:anchorId="29A171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6" o:spid="_x0000_s1034" type="#_x0000_t75" style="position:absolute;left:0;text-align:left;margin-left:-4.7pt;margin-top:23.85pt;width:477pt;height:128.85pt;z-index:-3;visibility:visible;mso-wrap-style:square;mso-wrap-distance-left:9pt;mso-wrap-distance-top:0;mso-wrap-distance-right:9pt;mso-wrap-distance-bottom:0;mso-position-horizontal-relative:text;mso-position-vertical-relative:text;mso-width-relative:page;mso-height-relative:page">
            <v:imagedata r:id="rId7" o:title="Logo UMFT"/>
          </v:shape>
        </w:pict>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5B3709F0"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7A7089">
        <w:rPr>
          <w:rFonts w:ascii="Arial" w:hAnsi="Arial" w:cs="Arial"/>
          <w:b/>
          <w:color w:val="FF0000"/>
          <w:sz w:val="36"/>
          <w:szCs w:val="36"/>
          <w:lang w:val="ro-RO"/>
        </w:rPr>
        <w:t xml:space="preserve"> DEMA</w:t>
      </w:r>
    </w:p>
    <w:p w14:paraId="5B225B60" w14:textId="4A2CDCAA"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7A7089">
        <w:rPr>
          <w:rFonts w:ascii="Arial" w:hAnsi="Arial" w:cs="Arial"/>
          <w:b/>
          <w:color w:val="FF0000"/>
          <w:sz w:val="36"/>
          <w:szCs w:val="36"/>
          <w:lang w:val="ro-RO"/>
        </w:rPr>
        <w:t xml:space="preserve"> SORIN ADALBERT</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422E5315"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7A7089">
        <w:rPr>
          <w:rFonts w:ascii="Arial" w:hAnsi="Arial" w:cs="Arial"/>
          <w:b/>
          <w:sz w:val="32"/>
          <w:szCs w:val="32"/>
          <w:lang w:val="ro-RO"/>
        </w:rPr>
        <w:t>ȘEF DE LUCRĂRI</w:t>
      </w:r>
      <w:r w:rsidR="00F61B62" w:rsidRPr="00F61B62">
        <w:rPr>
          <w:rFonts w:ascii="Arial" w:hAnsi="Arial" w:cs="Arial"/>
          <w:b/>
          <w:sz w:val="32"/>
          <w:szCs w:val="32"/>
          <w:lang w:val="ro-RO"/>
        </w:rPr>
        <w:t xml:space="preserve">  POZIŢIA </w:t>
      </w:r>
      <w:r w:rsidR="007A7089">
        <w:rPr>
          <w:rFonts w:ascii="Arial" w:hAnsi="Arial" w:cs="Arial"/>
          <w:b/>
          <w:sz w:val="32"/>
          <w:szCs w:val="32"/>
          <w:lang w:val="ro-RO"/>
        </w:rPr>
        <w:t>37</w:t>
      </w:r>
      <w:r w:rsidR="00F61B62" w:rsidRPr="00F61B62">
        <w:rPr>
          <w:rFonts w:ascii="Arial" w:hAnsi="Arial" w:cs="Arial"/>
          <w:b/>
          <w:sz w:val="32"/>
          <w:szCs w:val="32"/>
          <w:lang w:val="ro-RO"/>
        </w:rPr>
        <w:t xml:space="preserve">      </w:t>
      </w:r>
    </w:p>
    <w:p w14:paraId="4B6E33CF" w14:textId="0D68DB94"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7A7089">
        <w:rPr>
          <w:rFonts w:ascii="Arial" w:hAnsi="Arial" w:cs="Arial"/>
          <w:b/>
          <w:sz w:val="32"/>
          <w:szCs w:val="32"/>
          <w:lang w:val="ro-RO"/>
        </w:rPr>
        <w:t>MEDICINĂ</w:t>
      </w:r>
    </w:p>
    <w:p w14:paraId="5DC6581A" w14:textId="08E68F8A"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sidR="007A7089">
        <w:rPr>
          <w:rFonts w:ascii="Arial" w:hAnsi="Arial" w:cs="Arial"/>
          <w:b/>
          <w:sz w:val="32"/>
          <w:szCs w:val="32"/>
          <w:lang w:val="ro-RO"/>
        </w:rPr>
        <w:t>IX</w:t>
      </w:r>
    </w:p>
    <w:p w14:paraId="34539B3E" w14:textId="2FEF7147" w:rsidR="007A7089" w:rsidRPr="007A7089" w:rsidRDefault="00F61B62" w:rsidP="007A7089">
      <w:pPr>
        <w:jc w:val="center"/>
        <w:rPr>
          <w:rFonts w:ascii="Arial" w:hAnsi="Arial" w:cs="Arial"/>
          <w:b/>
          <w:sz w:val="32"/>
          <w:szCs w:val="32"/>
        </w:rPr>
      </w:pPr>
      <w:r w:rsidRPr="00F61B62">
        <w:rPr>
          <w:rFonts w:ascii="Arial" w:hAnsi="Arial" w:cs="Arial"/>
          <w:b/>
          <w:sz w:val="32"/>
          <w:szCs w:val="32"/>
          <w:lang w:val="ro-RO"/>
        </w:rPr>
        <w:t>DISCIPLINA</w:t>
      </w:r>
      <w:r w:rsidR="007A7089">
        <w:rPr>
          <w:rFonts w:ascii="Arial" w:hAnsi="Arial" w:cs="Arial"/>
          <w:b/>
          <w:sz w:val="32"/>
          <w:szCs w:val="32"/>
          <w:lang w:val="ro-RO"/>
        </w:rPr>
        <w:t>:</w:t>
      </w:r>
      <w:r w:rsidRPr="00F61B62">
        <w:rPr>
          <w:rFonts w:ascii="Arial" w:hAnsi="Arial" w:cs="Arial"/>
          <w:b/>
          <w:sz w:val="32"/>
          <w:szCs w:val="32"/>
          <w:lang w:val="ro-RO"/>
        </w:rPr>
        <w:t xml:space="preserve"> </w:t>
      </w:r>
      <w:r w:rsidR="007A7089" w:rsidRPr="007A7089">
        <w:rPr>
          <w:rFonts w:ascii="Arial" w:hAnsi="Arial" w:cs="Arial"/>
          <w:b/>
          <w:sz w:val="32"/>
          <w:szCs w:val="32"/>
        </w:rPr>
        <w:t>ÎNGRIJIRI CALIFICATE ÎN ONCOLOGIE; ÎNGRIJIRI PALEATIVE</w:t>
      </w:r>
    </w:p>
    <w:p w14:paraId="1D2EB75D" w14:textId="06776821" w:rsidR="00F61B62" w:rsidRDefault="00F61B62" w:rsidP="00F61B62">
      <w:pPr>
        <w:spacing w:line="360" w:lineRule="auto"/>
        <w:jc w:val="center"/>
        <w:rPr>
          <w:rFonts w:ascii="Arial" w:hAnsi="Arial" w:cs="Arial"/>
          <w:b/>
          <w:color w:val="0000FF"/>
          <w:sz w:val="32"/>
          <w:szCs w:val="32"/>
          <w:lang w:val="ro-RO"/>
        </w:rPr>
      </w:pP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6797F916"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7A7089">
        <w:rPr>
          <w:rFonts w:ascii="Arial" w:hAnsi="Arial" w:cs="Arial"/>
          <w:b/>
          <w:color w:val="181818"/>
          <w:sz w:val="28"/>
          <w:szCs w:val="28"/>
          <w:lang w:val="ro-RO"/>
        </w:rPr>
        <w:t>Decembrie 2021 - Februarie 2022</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t>DATELE DE CONTACT ALE CANDIADTULUI:</w:t>
      </w:r>
    </w:p>
    <w:p w14:paraId="1539827F" w14:textId="6E94E38A"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7A7089">
        <w:rPr>
          <w:rFonts w:ascii="Arial" w:hAnsi="Arial" w:cs="Arial"/>
          <w:b/>
          <w:sz w:val="24"/>
          <w:szCs w:val="24"/>
          <w:lang w:val="ro-RO"/>
        </w:rPr>
        <w:t xml:space="preserve"> DEMA</w:t>
      </w:r>
    </w:p>
    <w:p w14:paraId="5A4FFE87" w14:textId="22BF7342"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7A7089">
        <w:rPr>
          <w:rFonts w:ascii="Arial" w:hAnsi="Arial" w:cs="Arial"/>
          <w:b/>
          <w:sz w:val="24"/>
          <w:szCs w:val="24"/>
          <w:lang w:val="ro-RO"/>
        </w:rPr>
        <w:t xml:space="preserve"> SORIN ADALBERT</w:t>
      </w:r>
    </w:p>
    <w:p w14:paraId="49E46A51" w14:textId="6F2CC24A" w:rsidR="00BE72B0" w:rsidRDefault="00BE72B0" w:rsidP="00A8309A">
      <w:pPr>
        <w:spacing w:after="0" w:line="240" w:lineRule="auto"/>
        <w:ind w:left="720"/>
        <w:jc w:val="both"/>
        <w:rPr>
          <w:rFonts w:ascii="Arial" w:hAnsi="Arial" w:cs="Arial"/>
          <w:b/>
          <w:sz w:val="24"/>
          <w:szCs w:val="24"/>
          <w:lang w:val="ro-RO"/>
        </w:rPr>
      </w:pPr>
      <w:r>
        <w:rPr>
          <w:rFonts w:ascii="Arial" w:hAnsi="Arial" w:cs="Arial"/>
          <w:b/>
          <w:sz w:val="24"/>
          <w:szCs w:val="24"/>
          <w:lang w:val="ro-RO"/>
        </w:rPr>
        <w:t>LOCUL ACTUAL DE MUNC</w:t>
      </w:r>
      <w:r w:rsidR="00684540">
        <w:rPr>
          <w:rFonts w:ascii="Arial" w:hAnsi="Arial" w:cs="Arial"/>
          <w:b/>
          <w:sz w:val="24"/>
          <w:szCs w:val="24"/>
          <w:lang w:val="ro-RO"/>
        </w:rPr>
        <w:t>Ă</w:t>
      </w:r>
      <w:r>
        <w:rPr>
          <w:rFonts w:ascii="Arial" w:hAnsi="Arial" w:cs="Arial"/>
          <w:b/>
          <w:sz w:val="24"/>
          <w:szCs w:val="24"/>
          <w:lang w:val="ro-RO"/>
        </w:rPr>
        <w:t>:</w:t>
      </w:r>
      <w:r w:rsidR="007A7089">
        <w:rPr>
          <w:rFonts w:ascii="Arial" w:hAnsi="Arial" w:cs="Arial"/>
          <w:b/>
          <w:sz w:val="24"/>
          <w:szCs w:val="24"/>
          <w:lang w:val="ro-RO"/>
        </w:rPr>
        <w:t xml:space="preserve"> Spitalul Clinic Municipal de Urgență Timișoara</w:t>
      </w:r>
      <w:r w:rsidR="00A8309A">
        <w:rPr>
          <w:rFonts w:ascii="Arial" w:hAnsi="Arial" w:cs="Arial"/>
          <w:b/>
          <w:sz w:val="24"/>
          <w:szCs w:val="24"/>
          <w:lang w:val="ro-RO"/>
        </w:rPr>
        <w:t>, secția de Radioterapie</w:t>
      </w:r>
    </w:p>
    <w:p w14:paraId="5ACF8722" w14:textId="32C8DC2F"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7A7089">
        <w:rPr>
          <w:rFonts w:ascii="Arial" w:hAnsi="Arial" w:cs="Arial"/>
          <w:b/>
          <w:sz w:val="24"/>
          <w:szCs w:val="24"/>
          <w:lang w:val="ro-RO"/>
        </w:rPr>
        <w:t xml:space="preserve"> -</w:t>
      </w:r>
    </w:p>
    <w:p w14:paraId="667FF7CB" w14:textId="5FE129D4"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7A7089">
        <w:rPr>
          <w:rFonts w:ascii="Arial" w:hAnsi="Arial" w:cs="Arial"/>
          <w:b/>
          <w:sz w:val="24"/>
          <w:szCs w:val="24"/>
          <w:lang w:val="ro-RO"/>
        </w:rPr>
        <w:t xml:space="preserve"> -</w:t>
      </w:r>
    </w:p>
    <w:p w14:paraId="56521BC8" w14:textId="711F7BE6"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7A7089">
        <w:rPr>
          <w:rFonts w:ascii="Arial" w:hAnsi="Arial" w:cs="Arial"/>
          <w:b/>
          <w:sz w:val="24"/>
          <w:szCs w:val="24"/>
          <w:lang w:val="ro-RO"/>
        </w:rPr>
        <w:t xml:space="preserve"> -</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lastRenderedPageBreak/>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750410F9" w14:textId="77777777" w:rsidR="00EF4A16" w:rsidRDefault="00EF4A16" w:rsidP="00A84A25">
      <w:pPr>
        <w:spacing w:after="0" w:line="240" w:lineRule="auto"/>
        <w:jc w:val="center"/>
        <w:rPr>
          <w:rFonts w:ascii="Arial" w:hAnsi="Arial" w:cs="Arial"/>
          <w:b/>
          <w:color w:val="0000FF"/>
          <w:sz w:val="28"/>
          <w:szCs w:val="28"/>
          <w:lang w:val="ro-RO"/>
        </w:rPr>
      </w:pPr>
    </w:p>
    <w:p w14:paraId="380C16C5"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 I</w:t>
      </w:r>
    </w:p>
    <w:p w14:paraId="42D25636" w14:textId="77777777" w:rsidR="00A84A25" w:rsidRPr="00A84A25" w:rsidRDefault="00A84A25" w:rsidP="00A84A25">
      <w:pPr>
        <w:spacing w:after="0" w:line="240" w:lineRule="auto"/>
        <w:jc w:val="center"/>
        <w:rPr>
          <w:rFonts w:ascii="Arial" w:hAnsi="Arial" w:cs="Arial"/>
          <w:b/>
          <w:color w:val="0000FF"/>
          <w:sz w:val="28"/>
          <w:szCs w:val="28"/>
          <w:lang w:val="ro-RO"/>
        </w:rPr>
      </w:pPr>
    </w:p>
    <w:p w14:paraId="1A423CDF"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7A25F60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1D5C3B2B"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7656A52D" w14:textId="77777777" w:rsidR="00A84A25" w:rsidRDefault="00A84A25" w:rsidP="008328F3">
      <w:pPr>
        <w:spacing w:after="0" w:line="240" w:lineRule="auto"/>
        <w:jc w:val="both"/>
        <w:rPr>
          <w:rFonts w:ascii="Arial" w:hAnsi="Arial" w:cs="Arial"/>
          <w:b/>
          <w:color w:val="0000FF"/>
          <w:sz w:val="28"/>
          <w:szCs w:val="28"/>
          <w:u w:val="single"/>
          <w:lang w:val="ro-RO"/>
        </w:rPr>
      </w:pPr>
    </w:p>
    <w:p w14:paraId="750BB744" w14:textId="77777777" w:rsidR="00A84A25" w:rsidRDefault="00A84A25" w:rsidP="008328F3">
      <w:pPr>
        <w:spacing w:after="0" w:line="240" w:lineRule="auto"/>
        <w:jc w:val="both"/>
        <w:rPr>
          <w:rFonts w:ascii="Arial" w:hAnsi="Arial" w:cs="Arial"/>
          <w:b/>
          <w:color w:val="0000FF"/>
          <w:sz w:val="28"/>
          <w:szCs w:val="28"/>
          <w:u w:val="single"/>
          <w:lang w:val="ro-RO"/>
        </w:rPr>
      </w:pPr>
    </w:p>
    <w:p w14:paraId="5D8298B9" w14:textId="77777777" w:rsidR="008328F3" w:rsidRPr="00D96F49" w:rsidRDefault="008328F3" w:rsidP="008328F3">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7629D622" w14:textId="77777777" w:rsidR="00C21A98" w:rsidRPr="00D96F49" w:rsidRDefault="00C21A98" w:rsidP="008328F3">
      <w:pPr>
        <w:spacing w:after="0" w:line="240" w:lineRule="auto"/>
        <w:jc w:val="both"/>
        <w:rPr>
          <w:rFonts w:ascii="Arial" w:hAnsi="Arial" w:cs="Arial"/>
          <w:b/>
          <w:color w:val="0000FF"/>
          <w:sz w:val="20"/>
          <w:szCs w:val="20"/>
          <w:u w:val="single"/>
          <w:lang w:val="ro-RO"/>
        </w:rPr>
      </w:pPr>
    </w:p>
    <w:p w14:paraId="3E08C9E4" w14:textId="77777777" w:rsidR="00A84A25" w:rsidRDefault="00A84A25" w:rsidP="008328F3">
      <w:pPr>
        <w:spacing w:after="0" w:line="240" w:lineRule="auto"/>
        <w:jc w:val="both"/>
        <w:rPr>
          <w:rFonts w:ascii="Arial" w:hAnsi="Arial" w:cs="Arial"/>
          <w:b/>
          <w:color w:val="0000FF"/>
          <w:sz w:val="24"/>
          <w:szCs w:val="24"/>
          <w:lang w:val="ro-RO"/>
        </w:rPr>
      </w:pPr>
    </w:p>
    <w:p w14:paraId="72360D43" w14:textId="77777777" w:rsidR="00A84A25" w:rsidRDefault="00A84A25" w:rsidP="00A84A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A84A25" w:rsidRPr="00D0338F" w14:paraId="25F1A019" w14:textId="77777777" w:rsidTr="002404C7">
        <w:tc>
          <w:tcPr>
            <w:tcW w:w="648" w:type="dxa"/>
          </w:tcPr>
          <w:p w14:paraId="1EA7B096"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222E3E0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260" w:type="dxa"/>
            <w:gridSpan w:val="2"/>
          </w:tcPr>
          <w:p w14:paraId="630ECD6A"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9EB35CC"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F7BA83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84A25" w:rsidRPr="00F43D1D" w14:paraId="4518CC2F" w14:textId="77777777" w:rsidTr="002404C7">
        <w:tc>
          <w:tcPr>
            <w:tcW w:w="648" w:type="dxa"/>
          </w:tcPr>
          <w:p w14:paraId="4197AF8E"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7336B792" w14:textId="0A9855B1"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 Nr.</w:t>
            </w:r>
            <w:r w:rsidR="00A8309A">
              <w:rPr>
                <w:rFonts w:ascii="Arial" w:hAnsi="Arial" w:cs="Arial"/>
                <w:color w:val="181818"/>
                <w:sz w:val="24"/>
                <w:szCs w:val="24"/>
                <w:lang w:val="ro-RO"/>
              </w:rPr>
              <w:t>:</w:t>
            </w:r>
            <w:r w:rsidR="00A8309A" w:rsidRPr="008F23C9">
              <w:rPr>
                <w:rFonts w:ascii="Times New Roman" w:hAnsi="Times New Roman"/>
                <w:sz w:val="24"/>
                <w:szCs w:val="24"/>
                <w:lang w:val="ro-RO"/>
              </w:rPr>
              <w:t xml:space="preserve"> </w:t>
            </w:r>
            <w:r w:rsidR="00A8309A" w:rsidRPr="00927543">
              <w:rPr>
                <w:rFonts w:ascii="Arial" w:hAnsi="Arial" w:cs="Arial"/>
                <w:sz w:val="24"/>
                <w:szCs w:val="24"/>
                <w:lang w:val="ro-RO"/>
              </w:rPr>
              <w:t xml:space="preserve">seria F Nr. </w:t>
            </w:r>
            <w:r w:rsidR="009A4923" w:rsidRPr="00927543">
              <w:rPr>
                <w:rFonts w:ascii="Arial" w:hAnsi="Arial" w:cs="Arial"/>
                <w:sz w:val="24"/>
                <w:szCs w:val="24"/>
                <w:lang w:val="ro-RO"/>
              </w:rPr>
              <w:t>0007960</w:t>
            </w:r>
            <w:r w:rsidR="00A8309A" w:rsidRPr="00927543">
              <w:rPr>
                <w:rFonts w:ascii="Arial" w:hAnsi="Arial" w:cs="Arial"/>
                <w:sz w:val="24"/>
                <w:szCs w:val="24"/>
                <w:lang w:val="ro-RO"/>
              </w:rPr>
              <w:t xml:space="preserve">; </w:t>
            </w:r>
          </w:p>
        </w:tc>
        <w:tc>
          <w:tcPr>
            <w:tcW w:w="540" w:type="dxa"/>
          </w:tcPr>
          <w:p w14:paraId="152D45D7"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720" w:type="dxa"/>
          </w:tcPr>
          <w:p w14:paraId="04DD0ED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F90123F"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F43D1D" w14:paraId="057B5CCE" w14:textId="77777777" w:rsidTr="002404C7">
        <w:tc>
          <w:tcPr>
            <w:tcW w:w="648" w:type="dxa"/>
          </w:tcPr>
          <w:p w14:paraId="635E03FC"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28CBBD61" w14:textId="061CE6BD" w:rsidR="00A84A25" w:rsidRPr="00D0338F" w:rsidRDefault="000F4A3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r w:rsidR="006D771D">
              <w:rPr>
                <w:rFonts w:ascii="Arial" w:hAnsi="Arial" w:cs="Arial"/>
                <w:color w:val="181818"/>
                <w:sz w:val="24"/>
                <w:szCs w:val="24"/>
                <w:lang w:val="ro-RO"/>
              </w:rPr>
              <w:t xml:space="preserve">: </w:t>
            </w:r>
            <w:r w:rsidR="009A4923">
              <w:rPr>
                <w:rFonts w:ascii="Arial" w:hAnsi="Arial" w:cs="Arial"/>
                <w:color w:val="181818"/>
                <w:sz w:val="24"/>
                <w:szCs w:val="24"/>
                <w:lang w:val="ro-RO"/>
              </w:rPr>
              <w:t>seria A, nr. 0023651/26.08.2004</w:t>
            </w:r>
          </w:p>
        </w:tc>
        <w:tc>
          <w:tcPr>
            <w:tcW w:w="540" w:type="dxa"/>
          </w:tcPr>
          <w:p w14:paraId="2B2CFC1F"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720" w:type="dxa"/>
          </w:tcPr>
          <w:p w14:paraId="77D0E87B"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473B1DE"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14:paraId="3443F92E" w14:textId="77777777" w:rsidTr="002404C7">
        <w:tc>
          <w:tcPr>
            <w:tcW w:w="648" w:type="dxa"/>
          </w:tcPr>
          <w:p w14:paraId="68A4056D"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400" w:type="dxa"/>
          </w:tcPr>
          <w:p w14:paraId="77712872" w14:textId="34027BEB"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w:t>
            </w:r>
            <w:r w:rsidRPr="00927543">
              <w:rPr>
                <w:rFonts w:ascii="Arial" w:hAnsi="Arial" w:cs="Arial"/>
                <w:color w:val="181818"/>
                <w:sz w:val="24"/>
                <w:szCs w:val="24"/>
                <w:lang w:val="ro-RO"/>
              </w:rPr>
              <w:t>a cursurilor unui Modul Didactic; n</w:t>
            </w:r>
            <w:r w:rsidR="009A4923" w:rsidRPr="00927543">
              <w:rPr>
                <w:rFonts w:ascii="Arial" w:hAnsi="Arial" w:cs="Arial"/>
                <w:color w:val="181818"/>
                <w:sz w:val="24"/>
                <w:szCs w:val="24"/>
                <w:lang w:val="ro-RO"/>
              </w:rPr>
              <w:t>r.</w:t>
            </w:r>
          </w:p>
        </w:tc>
        <w:tc>
          <w:tcPr>
            <w:tcW w:w="540" w:type="dxa"/>
          </w:tcPr>
          <w:p w14:paraId="4B29954D"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720" w:type="dxa"/>
          </w:tcPr>
          <w:p w14:paraId="1551766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71390A10" w14:textId="77777777" w:rsidR="00A84A25" w:rsidRPr="00D0338F" w:rsidRDefault="00A84A25" w:rsidP="00D0338F">
            <w:pPr>
              <w:spacing w:after="0" w:line="240" w:lineRule="auto"/>
              <w:jc w:val="both"/>
              <w:rPr>
                <w:rFonts w:ascii="Arial" w:hAnsi="Arial" w:cs="Arial"/>
                <w:b/>
                <w:color w:val="0000FF"/>
                <w:sz w:val="24"/>
                <w:szCs w:val="24"/>
                <w:lang w:val="ro-RO"/>
              </w:rPr>
            </w:pPr>
          </w:p>
        </w:tc>
      </w:tr>
    </w:tbl>
    <w:p w14:paraId="2EBB2CCF" w14:textId="77777777" w:rsidR="000F4A3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2E50E56C" w14:textId="77777777" w:rsidR="00957BCD" w:rsidRDefault="00957BCD" w:rsidP="001F53F2">
      <w:pPr>
        <w:spacing w:after="0" w:line="240" w:lineRule="auto"/>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36EDAE80" w14:textId="77777777" w:rsidTr="00D0338F">
        <w:tc>
          <w:tcPr>
            <w:tcW w:w="648" w:type="dxa"/>
          </w:tcPr>
          <w:p w14:paraId="707E331A"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347B689A"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7D68B50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4F5F2F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5A7789C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F43D1D" w14:paraId="16FB7312" w14:textId="77777777" w:rsidTr="00D0338F">
        <w:tc>
          <w:tcPr>
            <w:tcW w:w="648" w:type="dxa"/>
          </w:tcPr>
          <w:p w14:paraId="574C2D1B"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206B3F06"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540" w:type="dxa"/>
          </w:tcPr>
          <w:p w14:paraId="4D5D9754"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1A835CAA"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C86B5DB"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15A84BF5" w14:textId="77777777" w:rsidTr="00D0338F">
        <w:tc>
          <w:tcPr>
            <w:tcW w:w="648" w:type="dxa"/>
          </w:tcPr>
          <w:p w14:paraId="477A2B37"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34D8C73B"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957BCD" w:rsidRPr="00D0338F">
              <w:rPr>
                <w:rFonts w:ascii="Arial" w:hAnsi="Arial" w:cs="Arial"/>
                <w:lang w:val="ro-RO"/>
              </w:rPr>
              <w:t xml:space="preserve"> a IF.</w:t>
            </w:r>
          </w:p>
        </w:tc>
        <w:tc>
          <w:tcPr>
            <w:tcW w:w="540" w:type="dxa"/>
          </w:tcPr>
          <w:p w14:paraId="7B5FEBA3"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29DFB7D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069B7A1D"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7476A9ED" w14:textId="77777777" w:rsidR="00D463E1" w:rsidRDefault="00957BCD" w:rsidP="000F4A31">
      <w:pPr>
        <w:spacing w:after="0" w:line="240" w:lineRule="auto"/>
        <w:jc w:val="center"/>
        <w:rPr>
          <w:rFonts w:ascii="Arial" w:hAnsi="Arial" w:cs="Arial"/>
          <w:b/>
          <w:color w:val="0000FF"/>
          <w:lang w:val="ro-RO"/>
        </w:rPr>
      </w:pPr>
      <w:r>
        <w:rPr>
          <w:rFonts w:ascii="Arial" w:hAnsi="Arial" w:cs="Arial"/>
          <w:b/>
          <w:color w:val="0000FF"/>
          <w:lang w:val="ro-RO"/>
        </w:rPr>
        <w:t>*</w:t>
      </w:r>
    </w:p>
    <w:p w14:paraId="0761E495" w14:textId="77777777" w:rsidR="00A84A25" w:rsidRPr="000F4A31" w:rsidRDefault="00A84A25"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0F4A31" w:rsidRPr="00D0338F" w14:paraId="100A3555" w14:textId="77777777" w:rsidTr="00D0338F">
        <w:tc>
          <w:tcPr>
            <w:tcW w:w="648" w:type="dxa"/>
          </w:tcPr>
          <w:p w14:paraId="518AE8CB" w14:textId="77777777"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59118438" w14:textId="77777777"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0F4A31" w:rsidRPr="00D0338F" w14:paraId="38D7171C" w14:textId="77777777" w:rsidTr="00D0338F">
        <w:tc>
          <w:tcPr>
            <w:tcW w:w="648" w:type="dxa"/>
          </w:tcPr>
          <w:p w14:paraId="72ACC150" w14:textId="77777777" w:rsidR="000F4A31" w:rsidRPr="00D0338F" w:rsidRDefault="003553AC" w:rsidP="00D0338F">
            <w:pPr>
              <w:spacing w:before="120" w:after="120" w:line="240" w:lineRule="auto"/>
              <w:jc w:val="both"/>
              <w:rPr>
                <w:rFonts w:ascii="Arial" w:hAnsi="Arial" w:cs="Arial"/>
                <w:b/>
                <w:color w:val="0000FF"/>
                <w:sz w:val="24"/>
                <w:szCs w:val="24"/>
                <w:lang w:val="ro-RO"/>
              </w:rPr>
            </w:pPr>
            <w:r>
              <w:rPr>
                <w:rFonts w:ascii="Arial" w:hAnsi="Arial" w:cs="Arial"/>
                <w:b/>
                <w:color w:val="0000FF"/>
                <w:sz w:val="24"/>
                <w:szCs w:val="24"/>
                <w:lang w:val="ro-RO"/>
              </w:rPr>
              <w:t>1</w:t>
            </w:r>
            <w:r w:rsidR="000F4A31" w:rsidRPr="00D0338F">
              <w:rPr>
                <w:rFonts w:ascii="Arial" w:hAnsi="Arial" w:cs="Arial"/>
                <w:b/>
                <w:color w:val="0000FF"/>
                <w:sz w:val="24"/>
                <w:szCs w:val="24"/>
                <w:lang w:val="ro-RO"/>
              </w:rPr>
              <w:t>.</w:t>
            </w:r>
          </w:p>
        </w:tc>
        <w:tc>
          <w:tcPr>
            <w:tcW w:w="9207" w:type="dxa"/>
          </w:tcPr>
          <w:p w14:paraId="6881062F" w14:textId="77777777" w:rsidR="000F4A31" w:rsidRPr="00D0338F" w:rsidRDefault="000F4A31" w:rsidP="00D0338F">
            <w:pPr>
              <w:spacing w:before="120" w:after="120" w:line="240" w:lineRule="auto"/>
              <w:jc w:val="both"/>
              <w:rPr>
                <w:rFonts w:ascii="Arial" w:hAnsi="Arial" w:cs="Arial"/>
                <w:b/>
                <w:color w:val="0000FF"/>
                <w:lang w:val="ro-RO"/>
              </w:rPr>
            </w:pPr>
            <w:r w:rsidRPr="00D0338F">
              <w:rPr>
                <w:rFonts w:ascii="Arial" w:hAnsi="Arial" w:cs="Arial"/>
                <w:b/>
                <w:color w:val="181818"/>
                <w:lang w:val="ro-RO"/>
              </w:rPr>
              <w:t>Minim 3 articole ISI</w:t>
            </w:r>
          </w:p>
        </w:tc>
      </w:tr>
      <w:tr w:rsidR="000F4A31" w:rsidRPr="00F43D1D" w14:paraId="62EF5E44" w14:textId="77777777" w:rsidTr="00D0338F">
        <w:tc>
          <w:tcPr>
            <w:tcW w:w="9855" w:type="dxa"/>
            <w:gridSpan w:val="2"/>
          </w:tcPr>
          <w:p w14:paraId="2E9E6570" w14:textId="77777777" w:rsidR="00F52F05" w:rsidRPr="00460AF0" w:rsidRDefault="00F52F05" w:rsidP="00F52F05">
            <w:pPr>
              <w:numPr>
                <w:ilvl w:val="1"/>
                <w:numId w:val="10"/>
              </w:numPr>
              <w:spacing w:after="5"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în </w:t>
            </w:r>
            <w:r>
              <w:rPr>
                <w:rFonts w:ascii="Arial" w:eastAsia="Arial" w:hAnsi="Arial" w:cs="Arial"/>
                <w:b/>
                <w:color w:val="181818"/>
                <w:lang w:val="ro-RO"/>
              </w:rPr>
              <w:t xml:space="preserve">minimum 2 </w:t>
            </w:r>
            <w:r w:rsidRPr="00460AF0">
              <w:rPr>
                <w:rFonts w:ascii="Arial" w:eastAsia="Arial" w:hAnsi="Arial" w:cs="Arial"/>
                <w:b/>
                <w:color w:val="181818"/>
                <w:lang w:val="ro-RO"/>
              </w:rPr>
              <w:t xml:space="preserve">reviste </w:t>
            </w:r>
            <w:r>
              <w:rPr>
                <w:rFonts w:ascii="Arial" w:eastAsia="Arial" w:hAnsi="Arial" w:cs="Arial"/>
                <w:b/>
                <w:color w:val="181818"/>
                <w:lang w:val="ro-RO"/>
              </w:rPr>
              <w:t xml:space="preserve">cu titluri </w:t>
            </w:r>
            <w:r w:rsidRPr="00460AF0">
              <w:rPr>
                <w:rFonts w:ascii="Arial" w:eastAsia="Arial" w:hAnsi="Arial" w:cs="Arial"/>
                <w:b/>
                <w:color w:val="181818"/>
                <w:lang w:val="ro-RO"/>
              </w:rPr>
              <w:t>diferite;</w:t>
            </w:r>
            <w:r w:rsidRPr="00460AF0">
              <w:rPr>
                <w:rFonts w:ascii="Arial" w:eastAsia="Arial" w:hAnsi="Arial" w:cs="Arial"/>
                <w:color w:val="181818"/>
                <w:lang w:val="ro-RO"/>
              </w:rPr>
              <w:t xml:space="preserve"> </w:t>
            </w:r>
          </w:p>
          <w:p w14:paraId="0DA6527B" w14:textId="77777777" w:rsidR="00F52F05"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b/>
                <w:color w:val="181818"/>
                <w:lang w:val="ro-RO"/>
              </w:rPr>
              <w:t>publicate</w:t>
            </w:r>
            <w:r w:rsidRPr="00460AF0">
              <w:rPr>
                <w:rFonts w:ascii="Arial" w:eastAsia="Arial" w:hAnsi="Arial" w:cs="Arial"/>
                <w:color w:val="181818"/>
                <w:lang w:val="ro-RO"/>
              </w:rPr>
              <w:t xml:space="preserve"> în revistă sau on-line la data încheierii procesului de înscriere la con</w:t>
            </w:r>
            <w:r>
              <w:rPr>
                <w:rFonts w:ascii="Arial" w:eastAsia="Arial" w:hAnsi="Arial" w:cs="Arial"/>
                <w:color w:val="181818"/>
                <w:lang w:val="ro-RO"/>
              </w:rPr>
              <w:t>curs;</w:t>
            </w:r>
          </w:p>
          <w:p w14:paraId="40B6F587" w14:textId="77777777" w:rsidR="00F52F05" w:rsidRPr="00460AF0"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factor de impact </w:t>
            </w:r>
            <w:r w:rsidRPr="00460AF0">
              <w:rPr>
                <w:rFonts w:ascii="Arial" w:eastAsia="Arial" w:hAnsi="Arial" w:cs="Arial"/>
                <w:b/>
                <w:color w:val="181818"/>
                <w:lang w:val="ro-RO"/>
              </w:rPr>
              <w:t>peste 0.5</w:t>
            </w:r>
            <w:r w:rsidRPr="00460AF0">
              <w:rPr>
                <w:rFonts w:ascii="Arial" w:eastAsia="Arial" w:hAnsi="Arial" w:cs="Arial"/>
                <w:color w:val="181818"/>
                <w:lang w:val="ro-RO"/>
              </w:rPr>
              <w:t xml:space="preserve">; </w:t>
            </w:r>
          </w:p>
          <w:p w14:paraId="45F60267" w14:textId="77777777" w:rsidR="00F52F05" w:rsidRPr="00460AF0" w:rsidRDefault="00F52F05" w:rsidP="00F52F05">
            <w:pPr>
              <w:numPr>
                <w:ilvl w:val="1"/>
                <w:numId w:val="10"/>
              </w:numPr>
              <w:spacing w:after="28"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dintre care </w:t>
            </w:r>
            <w:r w:rsidRPr="00460AF0">
              <w:rPr>
                <w:rFonts w:ascii="Arial" w:eastAsia="Arial" w:hAnsi="Arial" w:cs="Arial"/>
                <w:b/>
                <w:color w:val="181818"/>
                <w:lang w:val="ro-RO"/>
              </w:rPr>
              <w:t>2 prim autor și unul coautor</w:t>
            </w:r>
            <w:r w:rsidRPr="00460AF0">
              <w:rPr>
                <w:rFonts w:ascii="Arial" w:eastAsia="Arial" w:hAnsi="Arial" w:cs="Arial"/>
                <w:color w:val="181818"/>
                <w:lang w:val="ro-RO"/>
              </w:rPr>
              <w:t xml:space="preserve">; </w:t>
            </w:r>
          </w:p>
          <w:p w14:paraId="09C6F267" w14:textId="77777777" w:rsidR="00F52F05" w:rsidRPr="00460AF0" w:rsidRDefault="00F52F05" w:rsidP="00F52F05">
            <w:pPr>
              <w:numPr>
                <w:ilvl w:val="1"/>
                <w:numId w:val="10"/>
              </w:numPr>
              <w:spacing w:after="44"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afilierea corectă a candidatului la UMFVBT (nu se aplică candidaților care vin din afara universității); </w:t>
            </w:r>
          </w:p>
          <w:p w14:paraId="304E09BF" w14:textId="77777777" w:rsidR="00F52F05" w:rsidRPr="00F608CE" w:rsidRDefault="00F52F05" w:rsidP="00F52F05">
            <w:pPr>
              <w:numPr>
                <w:ilvl w:val="1"/>
                <w:numId w:val="10"/>
              </w:numPr>
              <w:spacing w:after="5" w:line="259" w:lineRule="auto"/>
              <w:ind w:hanging="360"/>
              <w:jc w:val="both"/>
              <w:rPr>
                <w:rFonts w:ascii="Arial" w:eastAsia="Arial" w:hAnsi="Arial" w:cs="Arial"/>
                <w:lang w:val="ro-RO"/>
              </w:rPr>
            </w:pPr>
            <w:r w:rsidRPr="008F3E75">
              <w:rPr>
                <w:rFonts w:ascii="Arial" w:eastAsia="Arial" w:hAnsi="Arial" w:cs="Arial"/>
                <w:lang w:val="ro-RO"/>
              </w:rPr>
              <w:t xml:space="preserve">din domeniul </w:t>
            </w:r>
            <w:r w:rsidRPr="00F608CE">
              <w:rPr>
                <w:rFonts w:ascii="Arial" w:eastAsia="Arial" w:hAnsi="Arial" w:cs="Arial"/>
                <w:lang w:val="ro-RO"/>
              </w:rPr>
              <w:t xml:space="preserve">Medicină, </w:t>
            </w:r>
            <w:r>
              <w:rPr>
                <w:rFonts w:ascii="Arial" w:eastAsia="Arial" w:hAnsi="Arial" w:cs="Arial"/>
                <w:lang w:val="ro-RO"/>
              </w:rPr>
              <w:t>M</w:t>
            </w:r>
            <w:r w:rsidRPr="00F608CE">
              <w:rPr>
                <w:rFonts w:ascii="Arial" w:eastAsia="Arial" w:hAnsi="Arial" w:cs="Arial"/>
                <w:lang w:val="ro-RO"/>
              </w:rPr>
              <w:t xml:space="preserve">edicină </w:t>
            </w:r>
            <w:r>
              <w:rPr>
                <w:rFonts w:ascii="Arial" w:eastAsia="Arial" w:hAnsi="Arial" w:cs="Arial"/>
                <w:lang w:val="ro-RO"/>
              </w:rPr>
              <w:t>D</w:t>
            </w:r>
            <w:r w:rsidRPr="00F608CE">
              <w:rPr>
                <w:rFonts w:ascii="Arial" w:eastAsia="Arial" w:hAnsi="Arial" w:cs="Arial"/>
                <w:lang w:val="ro-RO"/>
              </w:rPr>
              <w:t xml:space="preserve">entară, </w:t>
            </w:r>
            <w:r>
              <w:rPr>
                <w:rFonts w:ascii="Arial" w:eastAsia="Arial" w:hAnsi="Arial" w:cs="Arial"/>
                <w:lang w:val="ro-RO"/>
              </w:rPr>
              <w:t>F</w:t>
            </w:r>
            <w:r w:rsidRPr="00F608CE">
              <w:rPr>
                <w:rFonts w:ascii="Arial" w:eastAsia="Arial" w:hAnsi="Arial" w:cs="Arial"/>
                <w:lang w:val="ro-RO"/>
              </w:rPr>
              <w:t>armacie</w:t>
            </w:r>
            <w:r>
              <w:rPr>
                <w:rFonts w:ascii="Arial" w:eastAsia="Arial" w:hAnsi="Arial" w:cs="Arial"/>
                <w:lang w:val="ro-RO"/>
              </w:rPr>
              <w:t>.</w:t>
            </w:r>
          </w:p>
          <w:p w14:paraId="3CD8C44C" w14:textId="77777777" w:rsidR="000F4A31" w:rsidRPr="00D0338F" w:rsidRDefault="00F52F05" w:rsidP="00F52F05">
            <w:pPr>
              <w:spacing w:line="259" w:lineRule="auto"/>
              <w:rPr>
                <w:rFonts w:ascii="Arial" w:hAnsi="Arial" w:cs="Arial"/>
                <w:b/>
                <w:i/>
                <w:color w:val="FF0000"/>
                <w:lang w:val="ro-RO"/>
              </w:rPr>
            </w:pPr>
            <w:r w:rsidRPr="00460AF0">
              <w:rPr>
                <w:rFonts w:ascii="Arial" w:eastAsia="Arial" w:hAnsi="Arial" w:cs="Arial"/>
                <w:color w:val="181818"/>
                <w:lang w:val="ro-RO"/>
              </w:rPr>
              <w:lastRenderedPageBreak/>
              <w:t xml:space="preserve">Existența unui singur articol original ISI cu factor de impact peste 1.5 echivalează cu îndeplinirea condițiilor de mai sus, candidatul fiind obligatoriu prim-autor (poziția 1 din lista autorilor). </w:t>
            </w:r>
            <w:r w:rsidRPr="009B13BA">
              <w:rPr>
                <w:rFonts w:ascii="Arial" w:hAnsi="Arial" w:cs="Arial"/>
                <w:lang w:val="ro-RO"/>
              </w:rPr>
              <w:t>În cazul publicațiilor în reviste cu factor de impact mai mare decât 3, pot fi luate în considerare și alte tipuri de publicații în extenso (nu rezumate).</w:t>
            </w:r>
          </w:p>
        </w:tc>
      </w:tr>
      <w:tr w:rsidR="000F4A31" w:rsidRPr="00F43D1D" w14:paraId="67F9A328" w14:textId="77777777" w:rsidTr="00D0338F">
        <w:tc>
          <w:tcPr>
            <w:tcW w:w="9855" w:type="dxa"/>
            <w:gridSpan w:val="2"/>
          </w:tcPr>
          <w:p w14:paraId="14003B8F" w14:textId="77777777" w:rsidR="000F4A31" w:rsidRPr="00D0338F" w:rsidRDefault="00F52F05" w:rsidP="00D0338F">
            <w:pPr>
              <w:spacing w:before="120" w:after="120" w:line="240" w:lineRule="auto"/>
              <w:jc w:val="both"/>
              <w:rPr>
                <w:rFonts w:ascii="Arial" w:hAnsi="Arial" w:cs="Arial"/>
                <w:b/>
                <w:color w:val="0000FF"/>
                <w:lang w:val="ro-RO"/>
              </w:rPr>
            </w:pPr>
            <w:r w:rsidRPr="00F52F05">
              <w:rPr>
                <w:rFonts w:ascii="Arial" w:hAnsi="Arial" w:cs="Arial"/>
                <w:b/>
                <w:i/>
                <w:color w:val="FF0000"/>
                <w:lang w:val="ro-RO"/>
              </w:rPr>
              <w:lastRenderedPageBreak/>
              <w:t>Nu sunt acceptate rezumatele și corecțiile. Nu sunt admise adeverințe sau certificările din partea editorului că un articol a fost acceptat pentru publicare.</w:t>
            </w:r>
          </w:p>
        </w:tc>
      </w:tr>
    </w:tbl>
    <w:p w14:paraId="41E5FB5B" w14:textId="77777777"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2DE3D611" w14:textId="77777777" w:rsidR="005A6D24" w:rsidRPr="00D96F49" w:rsidRDefault="005A6D24" w:rsidP="005A6D24">
      <w:pPr>
        <w:spacing w:after="0"/>
        <w:rPr>
          <w:rFonts w:ascii="Times New Roman" w:hAnsi="Times New Roman"/>
          <w:b/>
          <w:color w:val="181818"/>
          <w:sz w:val="24"/>
          <w:szCs w:val="24"/>
          <w:u w:val="single"/>
          <w:lang w:val="ro-RO"/>
        </w:rPr>
      </w:pPr>
    </w:p>
    <w:p w14:paraId="18981029" w14:textId="77777777" w:rsidR="005A6D24" w:rsidRPr="00D96F49" w:rsidRDefault="005A6D24" w:rsidP="005A6D24">
      <w:pPr>
        <w:spacing w:line="240" w:lineRule="auto"/>
        <w:jc w:val="center"/>
        <w:rPr>
          <w:rFonts w:ascii="Arial" w:hAnsi="Arial" w:cs="Arial"/>
          <w:b/>
          <w:color w:val="0000FF"/>
          <w:sz w:val="32"/>
          <w:szCs w:val="32"/>
          <w:lang w:val="ro-RO"/>
        </w:rPr>
      </w:pPr>
    </w:p>
    <w:p w14:paraId="2C5C511E" w14:textId="77777777" w:rsidR="00BD6F68" w:rsidRDefault="00BD6F68" w:rsidP="005A6D24">
      <w:pPr>
        <w:spacing w:after="0"/>
        <w:jc w:val="right"/>
        <w:rPr>
          <w:rFonts w:ascii="Arial" w:hAnsi="Arial" w:cs="Arial"/>
          <w:b/>
          <w:color w:val="181818"/>
          <w:sz w:val="24"/>
          <w:szCs w:val="24"/>
          <w:u w:val="single"/>
          <w:lang w:val="ro-RO"/>
        </w:rPr>
      </w:pPr>
    </w:p>
    <w:p w14:paraId="1A16C609" w14:textId="6D77EA16"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t>Anexa 7A</w:t>
      </w:r>
    </w:p>
    <w:p w14:paraId="76B81890" w14:textId="77777777" w:rsidR="005A6D24" w:rsidRPr="00D96F49" w:rsidRDefault="007078E6" w:rsidP="005A6D24">
      <w:pPr>
        <w:spacing w:after="0"/>
        <w:rPr>
          <w:rFonts w:ascii="Times New Roman" w:hAnsi="Times New Roman"/>
          <w:b/>
          <w:color w:val="181818"/>
          <w:sz w:val="24"/>
          <w:szCs w:val="24"/>
          <w:u w:val="single"/>
          <w:lang w:val="ro-RO"/>
        </w:rPr>
      </w:pPr>
      <w:r>
        <w:rPr>
          <w:noProof/>
        </w:rPr>
        <w:pict w14:anchorId="0519E058">
          <v:shape id="_x0000_s1036" type="#_x0000_t75" style="position:absolute;margin-left:262.45pt;margin-top:-42.35pt;width:171.6pt;height:46.35pt;z-index:-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7" o:title="Logo UMFT"/>
          </v:shape>
        </w:pict>
      </w:r>
    </w:p>
    <w:p w14:paraId="0F934F97" w14:textId="77777777" w:rsidR="005A6D24" w:rsidRPr="00D96F49" w:rsidRDefault="005A6D24" w:rsidP="005A6D24">
      <w:pPr>
        <w:spacing w:line="240" w:lineRule="auto"/>
        <w:jc w:val="center"/>
        <w:rPr>
          <w:rFonts w:ascii="Arial" w:hAnsi="Arial" w:cs="Arial"/>
          <w:b/>
          <w:color w:val="0000FF"/>
          <w:sz w:val="32"/>
          <w:szCs w:val="32"/>
          <w:lang w:val="ro-RO"/>
        </w:rPr>
      </w:pPr>
    </w:p>
    <w:p w14:paraId="21611053"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23BC0A09"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7FD9B27D" w14:textId="77777777" w:rsidR="005A6D24" w:rsidRPr="005A6D24"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  ÎNSCRIEREA  LA CONCURS ŞI CONFERIREA TITLULUI  DIDACTIC DE</w:t>
      </w:r>
      <w:r w:rsidRPr="005A6D24">
        <w:rPr>
          <w:rFonts w:ascii="Arial" w:hAnsi="Arial" w:cs="Arial"/>
          <w:b/>
          <w:color w:val="181818"/>
          <w:sz w:val="24"/>
          <w:szCs w:val="24"/>
          <w:lang w:val="ro-RO"/>
        </w:rPr>
        <w:t>:</w:t>
      </w:r>
    </w:p>
    <w:p w14:paraId="5DA16097" w14:textId="77777777" w:rsidR="005A6D24" w:rsidRPr="00A84A25" w:rsidRDefault="005A6D24" w:rsidP="005A6D24">
      <w:pPr>
        <w:spacing w:after="0" w:line="240" w:lineRule="auto"/>
        <w:jc w:val="center"/>
        <w:rPr>
          <w:rFonts w:ascii="Arial" w:hAnsi="Arial" w:cs="Arial"/>
          <w:b/>
          <w:sz w:val="28"/>
          <w:szCs w:val="28"/>
          <w:lang w:val="ro-RO"/>
        </w:rPr>
      </w:pPr>
    </w:p>
    <w:p w14:paraId="13037260" w14:textId="77777777" w:rsidR="005A6D24" w:rsidRPr="00747932" w:rsidRDefault="005A6D24" w:rsidP="005A6D24">
      <w:pPr>
        <w:spacing w:after="0" w:line="240" w:lineRule="auto"/>
        <w:jc w:val="both"/>
        <w:rPr>
          <w:rFonts w:ascii="Arial" w:hAnsi="Arial" w:cs="Arial"/>
          <w:b/>
          <w:color w:val="0000FF"/>
          <w:sz w:val="10"/>
          <w:szCs w:val="10"/>
          <w:u w:val="single"/>
          <w:lang w:val="ro-RO"/>
        </w:rPr>
      </w:pPr>
    </w:p>
    <w:p w14:paraId="06478779"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0124E216"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F021126"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4.1.</w:t>
      </w:r>
      <w:r w:rsidR="00D30E34">
        <w:rPr>
          <w:rFonts w:ascii="Arial" w:hAnsi="Arial" w:cs="Arial"/>
          <w:b/>
          <w:color w:val="FF0000"/>
          <w:sz w:val="28"/>
          <w:szCs w:val="28"/>
          <w:lang w:val="ro-RO"/>
        </w:rPr>
        <w:t xml:space="preserve"> Minim t</w:t>
      </w:r>
      <w:r w:rsidRPr="00BC2F6F">
        <w:rPr>
          <w:rFonts w:ascii="Arial" w:hAnsi="Arial" w:cs="Arial"/>
          <w:b/>
          <w:color w:val="FF0000"/>
          <w:sz w:val="28"/>
          <w:szCs w:val="28"/>
          <w:lang w:val="ro-RO"/>
        </w:rPr>
        <w:t>rei articole ISI</w:t>
      </w:r>
    </w:p>
    <w:p w14:paraId="0D58D0A0"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34845D8" w14:textId="77777777" w:rsidR="005A6D24" w:rsidRPr="00D1663B"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d</w:t>
      </w:r>
      <w:r w:rsidR="005A6D24">
        <w:rPr>
          <w:rFonts w:ascii="Arial" w:hAnsi="Arial" w:cs="Arial"/>
          <w:b/>
          <w:color w:val="0000FF"/>
          <w:sz w:val="24"/>
          <w:szCs w:val="24"/>
          <w:lang w:val="ro-RO"/>
        </w:rPr>
        <w:t>ouă a</w:t>
      </w:r>
      <w:r w:rsidR="005A6D24" w:rsidRPr="00D96F49">
        <w:rPr>
          <w:rFonts w:ascii="Arial" w:hAnsi="Arial" w:cs="Arial"/>
          <w:b/>
          <w:color w:val="0000FF"/>
          <w:sz w:val="24"/>
          <w:szCs w:val="24"/>
          <w:lang w:val="ro-RO"/>
        </w:rPr>
        <w:t xml:space="preserve">rticole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prim 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0"/>
        <w:gridCol w:w="3128"/>
        <w:gridCol w:w="3420"/>
        <w:gridCol w:w="3420"/>
        <w:gridCol w:w="1350"/>
        <w:gridCol w:w="2958"/>
      </w:tblGrid>
      <w:tr w:rsidR="005A6D24" w:rsidRPr="00F43D1D" w14:paraId="588D74E8" w14:textId="77777777" w:rsidTr="008C2339">
        <w:tc>
          <w:tcPr>
            <w:tcW w:w="490" w:type="dxa"/>
            <w:tcBorders>
              <w:top w:val="single" w:sz="4" w:space="0" w:color="auto"/>
              <w:left w:val="single" w:sz="4" w:space="0" w:color="auto"/>
              <w:bottom w:val="single" w:sz="4" w:space="0" w:color="auto"/>
              <w:right w:val="single" w:sz="4" w:space="0" w:color="auto"/>
            </w:tcBorders>
            <w:shd w:val="clear" w:color="auto" w:fill="CCFFFF"/>
          </w:tcPr>
          <w:p w14:paraId="26AC406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3128" w:type="dxa"/>
            <w:tcBorders>
              <w:top w:val="single" w:sz="4" w:space="0" w:color="auto"/>
              <w:left w:val="single" w:sz="4" w:space="0" w:color="auto"/>
              <w:bottom w:val="single" w:sz="4" w:space="0" w:color="auto"/>
              <w:right w:val="single" w:sz="4" w:space="0" w:color="auto"/>
            </w:tcBorders>
            <w:shd w:val="clear" w:color="auto" w:fill="CCFFFF"/>
          </w:tcPr>
          <w:p w14:paraId="392F1CC3"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3420" w:type="dxa"/>
            <w:tcBorders>
              <w:top w:val="single" w:sz="4" w:space="0" w:color="auto"/>
              <w:left w:val="single" w:sz="4" w:space="0" w:color="auto"/>
              <w:bottom w:val="single" w:sz="4" w:space="0" w:color="auto"/>
              <w:right w:val="single" w:sz="4" w:space="0" w:color="auto"/>
            </w:tcBorders>
            <w:shd w:val="clear" w:color="auto" w:fill="CCFFFF"/>
          </w:tcPr>
          <w:p w14:paraId="5F6F35E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3420" w:type="dxa"/>
            <w:tcBorders>
              <w:top w:val="single" w:sz="4" w:space="0" w:color="auto"/>
              <w:left w:val="single" w:sz="4" w:space="0" w:color="auto"/>
              <w:bottom w:val="single" w:sz="4" w:space="0" w:color="auto"/>
              <w:right w:val="single" w:sz="4" w:space="0" w:color="auto"/>
            </w:tcBorders>
            <w:shd w:val="clear" w:color="auto" w:fill="CCFFFF"/>
          </w:tcPr>
          <w:p w14:paraId="48741A0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2916D44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1350" w:type="dxa"/>
            <w:tcBorders>
              <w:top w:val="single" w:sz="4" w:space="0" w:color="auto"/>
              <w:left w:val="single" w:sz="4" w:space="0" w:color="auto"/>
              <w:bottom w:val="single" w:sz="4" w:space="0" w:color="auto"/>
              <w:right w:val="single" w:sz="4" w:space="0" w:color="auto"/>
            </w:tcBorders>
            <w:shd w:val="clear" w:color="auto" w:fill="CCFFFF"/>
          </w:tcPr>
          <w:p w14:paraId="6BDABD46"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2958" w:type="dxa"/>
            <w:tcBorders>
              <w:top w:val="single" w:sz="4" w:space="0" w:color="auto"/>
              <w:left w:val="single" w:sz="4" w:space="0" w:color="auto"/>
              <w:bottom w:val="single" w:sz="4" w:space="0" w:color="auto"/>
              <w:right w:val="single" w:sz="4" w:space="0" w:color="auto"/>
            </w:tcBorders>
            <w:shd w:val="clear" w:color="auto" w:fill="CCFFFF"/>
          </w:tcPr>
          <w:p w14:paraId="419C0E9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1AE8303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D33E9D" w:rsidRPr="00D96F49" w14:paraId="396E9C8C" w14:textId="77777777" w:rsidTr="008C2339">
        <w:trPr>
          <w:trHeight w:val="373"/>
        </w:trPr>
        <w:tc>
          <w:tcPr>
            <w:tcW w:w="490" w:type="dxa"/>
            <w:tcBorders>
              <w:top w:val="single" w:sz="4" w:space="0" w:color="auto"/>
              <w:left w:val="single" w:sz="4" w:space="0" w:color="auto"/>
              <w:bottom w:val="single" w:sz="4" w:space="0" w:color="auto"/>
              <w:right w:val="single" w:sz="4" w:space="0" w:color="auto"/>
            </w:tcBorders>
          </w:tcPr>
          <w:p w14:paraId="45CACF75" w14:textId="77777777" w:rsidR="00D33E9D" w:rsidRPr="00D96F49" w:rsidRDefault="00D33E9D" w:rsidP="00D33E9D">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3128" w:type="dxa"/>
            <w:tcBorders>
              <w:top w:val="single" w:sz="4" w:space="0" w:color="auto"/>
              <w:left w:val="single" w:sz="4" w:space="0" w:color="auto"/>
              <w:bottom w:val="single" w:sz="4" w:space="0" w:color="auto"/>
              <w:right w:val="single" w:sz="4" w:space="0" w:color="auto"/>
            </w:tcBorders>
          </w:tcPr>
          <w:p w14:paraId="108599EB" w14:textId="2F45E857" w:rsidR="00D33E9D" w:rsidRPr="00D96F49" w:rsidRDefault="00D33E9D" w:rsidP="00D33E9D">
            <w:pPr>
              <w:pStyle w:val="MDPI13authornames"/>
              <w:spacing w:after="0"/>
              <w:jc w:val="both"/>
              <w:rPr>
                <w:rFonts w:ascii="Arial Narrow" w:hAnsi="Arial Narrow" w:cs="Arial"/>
                <w:b w:val="0"/>
                <w:color w:val="181818"/>
                <w:szCs w:val="20"/>
                <w:lang w:val="ro-RO"/>
              </w:rPr>
            </w:pPr>
            <w:r>
              <w:rPr>
                <w:rFonts w:ascii="Times New Roman" w:hAnsi="Times New Roman"/>
                <w:color w:val="212121"/>
                <w:sz w:val="24"/>
                <w:szCs w:val="24"/>
                <w:shd w:val="clear" w:color="auto" w:fill="FFFFFF"/>
              </w:rPr>
              <w:t>Dema S</w:t>
            </w:r>
            <w:r>
              <w:rPr>
                <w:rFonts w:ascii="Times New Roman" w:hAnsi="Times New Roman"/>
                <w:b w:val="0"/>
                <w:bCs/>
                <w:color w:val="212121"/>
                <w:sz w:val="24"/>
                <w:szCs w:val="24"/>
                <w:shd w:val="clear" w:color="auto" w:fill="FFFFFF"/>
              </w:rPr>
              <w:t xml:space="preserve">, Bota A, Tăban SM, Gheju A, Dema ALC, Croitor A, Barna RA, Popa O, Bardan R, Cumpănaș AA. Multiple Primary Tumors Originating From the Prostate and Colorectum A </w:t>
            </w:r>
          </w:p>
        </w:tc>
        <w:tc>
          <w:tcPr>
            <w:tcW w:w="3420" w:type="dxa"/>
            <w:tcBorders>
              <w:top w:val="single" w:sz="4" w:space="0" w:color="auto"/>
              <w:left w:val="single" w:sz="4" w:space="0" w:color="auto"/>
              <w:bottom w:val="single" w:sz="4" w:space="0" w:color="auto"/>
              <w:right w:val="single" w:sz="4" w:space="0" w:color="auto"/>
            </w:tcBorders>
          </w:tcPr>
          <w:p w14:paraId="706E7AC0" w14:textId="083C3391" w:rsidR="00D33E9D" w:rsidRPr="00D96F49" w:rsidRDefault="00D33E9D" w:rsidP="00D33E9D">
            <w:pPr>
              <w:spacing w:after="0" w:line="240" w:lineRule="auto"/>
              <w:jc w:val="both"/>
              <w:rPr>
                <w:rFonts w:ascii="Arial Narrow" w:hAnsi="Arial Narrow" w:cs="Arial"/>
                <w:b/>
                <w:color w:val="181818"/>
                <w:sz w:val="24"/>
                <w:szCs w:val="24"/>
                <w:lang w:val="ro-RO"/>
              </w:rPr>
            </w:pPr>
            <w:r w:rsidRPr="00D153E9">
              <w:rPr>
                <w:rFonts w:ascii="Times New Roman" w:hAnsi="Times New Roman"/>
                <w:color w:val="212121"/>
                <w:sz w:val="24"/>
                <w:szCs w:val="24"/>
                <w:shd w:val="clear" w:color="auto" w:fill="FFFFFF"/>
              </w:rPr>
              <w:t>Multiple Primary Tumors Originating From the Prostate and Colorectum A Clinical-Pathological and Therapeutic Challenge</w:t>
            </w:r>
          </w:p>
        </w:tc>
        <w:tc>
          <w:tcPr>
            <w:tcW w:w="3420" w:type="dxa"/>
            <w:tcBorders>
              <w:top w:val="single" w:sz="4" w:space="0" w:color="auto"/>
              <w:left w:val="single" w:sz="4" w:space="0" w:color="auto"/>
              <w:bottom w:val="single" w:sz="4" w:space="0" w:color="auto"/>
              <w:right w:val="single" w:sz="4" w:space="0" w:color="auto"/>
            </w:tcBorders>
          </w:tcPr>
          <w:p w14:paraId="0893002B" w14:textId="520E4A23" w:rsidR="00D33E9D" w:rsidRDefault="00D33E9D" w:rsidP="00D33E9D">
            <w:pPr>
              <w:shd w:val="clear" w:color="auto" w:fill="FFFFFF"/>
              <w:spacing w:after="0" w:line="240" w:lineRule="auto"/>
              <w:rPr>
                <w:rFonts w:ascii="Times New Roman" w:hAnsi="Times New Roman"/>
                <w:color w:val="212121"/>
                <w:sz w:val="24"/>
                <w:szCs w:val="24"/>
                <w:shd w:val="clear" w:color="auto" w:fill="FFFFFF"/>
              </w:rPr>
            </w:pPr>
            <w:r w:rsidRPr="00E12231">
              <w:rPr>
                <w:rFonts w:ascii="Times New Roman" w:hAnsi="Times New Roman"/>
                <w:color w:val="212121"/>
                <w:sz w:val="24"/>
                <w:szCs w:val="24"/>
                <w:shd w:val="clear" w:color="auto" w:fill="FFFFFF"/>
              </w:rPr>
              <w:t xml:space="preserve">Am J Mens Health. 2021 Sep-Oct;15(5):15579883211044881. </w:t>
            </w:r>
          </w:p>
          <w:p w14:paraId="5968024C" w14:textId="0A7A37D5" w:rsidR="00D33E9D" w:rsidRPr="00D96F49" w:rsidRDefault="00D33E9D" w:rsidP="00D33E9D">
            <w:pPr>
              <w:spacing w:after="0" w:line="240" w:lineRule="auto"/>
              <w:jc w:val="both"/>
              <w:rPr>
                <w:rFonts w:ascii="Arial Narrow" w:hAnsi="Arial Narrow" w:cs="Arial"/>
                <w:b/>
                <w:color w:val="181818"/>
                <w:sz w:val="24"/>
                <w:szCs w:val="24"/>
                <w:lang w:val="ro-RO"/>
              </w:rPr>
            </w:pPr>
            <w:r w:rsidRPr="00E12231">
              <w:rPr>
                <w:rFonts w:ascii="Times New Roman" w:hAnsi="Times New Roman"/>
                <w:color w:val="212121"/>
                <w:sz w:val="24"/>
                <w:szCs w:val="24"/>
                <w:shd w:val="clear" w:color="auto" w:fill="FFFFFF"/>
              </w:rPr>
              <w:t xml:space="preserve">doi: 10.1177/15579883211044881. PMID: 34493123; PMCID: PMC8436322. </w:t>
            </w:r>
          </w:p>
        </w:tc>
        <w:tc>
          <w:tcPr>
            <w:tcW w:w="1350" w:type="dxa"/>
            <w:tcBorders>
              <w:top w:val="single" w:sz="4" w:space="0" w:color="auto"/>
              <w:left w:val="single" w:sz="4" w:space="0" w:color="auto"/>
              <w:bottom w:val="single" w:sz="4" w:space="0" w:color="auto"/>
              <w:right w:val="single" w:sz="4" w:space="0" w:color="auto"/>
            </w:tcBorders>
          </w:tcPr>
          <w:p w14:paraId="062D02D7" w14:textId="0DBCA16D" w:rsidR="00D33E9D" w:rsidRPr="00D96F49" w:rsidRDefault="00D33E9D" w:rsidP="00D33E9D">
            <w:pPr>
              <w:spacing w:after="0" w:line="240" w:lineRule="auto"/>
              <w:jc w:val="both"/>
              <w:rPr>
                <w:rFonts w:ascii="Arial Narrow" w:hAnsi="Arial Narrow" w:cs="Arial"/>
                <w:b/>
                <w:color w:val="181818"/>
                <w:sz w:val="24"/>
                <w:szCs w:val="24"/>
                <w:lang w:val="ro-RO"/>
              </w:rPr>
            </w:pPr>
            <w:r w:rsidRPr="00E12231">
              <w:rPr>
                <w:rFonts w:ascii="Times New Roman" w:hAnsi="Times New Roman"/>
                <w:color w:val="212121"/>
                <w:sz w:val="24"/>
                <w:szCs w:val="24"/>
                <w:shd w:val="clear" w:color="auto" w:fill="FFFFFF"/>
              </w:rPr>
              <w:t>IF: 2.804</w:t>
            </w:r>
          </w:p>
        </w:tc>
        <w:tc>
          <w:tcPr>
            <w:tcW w:w="2958" w:type="dxa"/>
            <w:tcBorders>
              <w:top w:val="single" w:sz="4" w:space="0" w:color="auto"/>
              <w:left w:val="single" w:sz="4" w:space="0" w:color="auto"/>
              <w:bottom w:val="single" w:sz="4" w:space="0" w:color="auto"/>
              <w:right w:val="single" w:sz="4" w:space="0" w:color="auto"/>
            </w:tcBorders>
          </w:tcPr>
          <w:p w14:paraId="07D2B4CC" w14:textId="18898B2C" w:rsidR="00D33E9D" w:rsidRPr="00D96F49" w:rsidRDefault="00D33E9D" w:rsidP="00D33E9D">
            <w:pPr>
              <w:spacing w:after="0" w:line="240" w:lineRule="auto"/>
              <w:jc w:val="both"/>
              <w:rPr>
                <w:rFonts w:ascii="Arial Narrow" w:hAnsi="Arial Narrow" w:cs="Arial"/>
                <w:b/>
                <w:color w:val="181818"/>
                <w:sz w:val="24"/>
                <w:szCs w:val="24"/>
                <w:lang w:val="ro-RO"/>
              </w:rPr>
            </w:pPr>
            <w:r w:rsidRPr="00676BF1">
              <w:rPr>
                <w:rFonts w:ascii="Times New Roman" w:hAnsi="Times New Roman"/>
                <w:bCs/>
                <w:color w:val="181818"/>
                <w:sz w:val="24"/>
                <w:szCs w:val="24"/>
                <w:lang w:val="ro-RO"/>
              </w:rPr>
              <w:t>Spital</w:t>
            </w:r>
            <w:r>
              <w:rPr>
                <w:rFonts w:ascii="Times New Roman" w:hAnsi="Times New Roman"/>
                <w:bCs/>
                <w:color w:val="181818"/>
                <w:sz w:val="24"/>
                <w:szCs w:val="24"/>
                <w:lang w:val="ro-RO"/>
              </w:rPr>
              <w:t>ul</w:t>
            </w:r>
            <w:r w:rsidRPr="00676BF1">
              <w:rPr>
                <w:rFonts w:ascii="Times New Roman" w:hAnsi="Times New Roman"/>
                <w:bCs/>
                <w:color w:val="181818"/>
                <w:sz w:val="24"/>
                <w:szCs w:val="24"/>
                <w:lang w:val="ro-RO"/>
              </w:rPr>
              <w:t xml:space="preserve"> Clinic Municipal de Urgență Timișoara</w:t>
            </w:r>
          </w:p>
        </w:tc>
      </w:tr>
      <w:tr w:rsidR="00D33E9D" w:rsidRPr="00D96F49" w14:paraId="70F841FB" w14:textId="77777777" w:rsidTr="008C2339">
        <w:trPr>
          <w:trHeight w:val="337"/>
        </w:trPr>
        <w:tc>
          <w:tcPr>
            <w:tcW w:w="490" w:type="dxa"/>
            <w:tcBorders>
              <w:top w:val="single" w:sz="4" w:space="0" w:color="auto"/>
              <w:left w:val="single" w:sz="4" w:space="0" w:color="auto"/>
              <w:bottom w:val="single" w:sz="4" w:space="0" w:color="auto"/>
              <w:right w:val="single" w:sz="4" w:space="0" w:color="auto"/>
            </w:tcBorders>
          </w:tcPr>
          <w:p w14:paraId="637887AA" w14:textId="77777777" w:rsidR="00D33E9D" w:rsidRPr="00D96F49" w:rsidRDefault="00D33E9D" w:rsidP="00D33E9D">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2.</w:t>
            </w:r>
            <w:r>
              <w:rPr>
                <w:rFonts w:ascii="Arial Narrow" w:hAnsi="Arial Narrow" w:cs="Arial"/>
                <w:b/>
                <w:color w:val="181818"/>
                <w:sz w:val="20"/>
                <w:szCs w:val="20"/>
                <w:lang w:val="ro-RO"/>
              </w:rPr>
              <w:t>*</w:t>
            </w:r>
          </w:p>
        </w:tc>
        <w:tc>
          <w:tcPr>
            <w:tcW w:w="3128" w:type="dxa"/>
            <w:tcBorders>
              <w:top w:val="single" w:sz="4" w:space="0" w:color="auto"/>
              <w:left w:val="single" w:sz="4" w:space="0" w:color="auto"/>
              <w:bottom w:val="single" w:sz="4" w:space="0" w:color="auto"/>
              <w:right w:val="single" w:sz="4" w:space="0" w:color="auto"/>
            </w:tcBorders>
          </w:tcPr>
          <w:p w14:paraId="21F978AD" w14:textId="6FACCFC7" w:rsidR="00D33E9D" w:rsidRPr="00D96F49" w:rsidRDefault="00D33E9D" w:rsidP="00D33E9D">
            <w:pPr>
              <w:spacing w:after="0" w:line="240" w:lineRule="auto"/>
              <w:jc w:val="both"/>
              <w:rPr>
                <w:rFonts w:ascii="Arial Narrow" w:hAnsi="Arial Narrow" w:cs="Arial"/>
                <w:b/>
                <w:color w:val="181818"/>
                <w:sz w:val="20"/>
                <w:szCs w:val="20"/>
                <w:lang w:val="ro-RO"/>
              </w:rPr>
            </w:pPr>
            <w:r w:rsidRPr="00EE7C36">
              <w:rPr>
                <w:rFonts w:ascii="Times New Roman" w:hAnsi="Times New Roman"/>
                <w:b/>
                <w:bCs/>
                <w:sz w:val="24"/>
                <w:szCs w:val="24"/>
              </w:rPr>
              <w:t>Dema S</w:t>
            </w:r>
            <w:r>
              <w:rPr>
                <w:rFonts w:ascii="Times New Roman" w:hAnsi="Times New Roman"/>
                <w:sz w:val="24"/>
                <w:szCs w:val="24"/>
              </w:rPr>
              <w:t xml:space="preserve">, </w:t>
            </w:r>
            <w:r>
              <w:rPr>
                <w:rFonts w:ascii="Times New Roman" w:hAnsi="Times New Roman"/>
                <w:bCs/>
                <w:sz w:val="24"/>
                <w:szCs w:val="24"/>
              </w:rPr>
              <w:t xml:space="preserve">Lazar F, Barna R, Dobrescu A, Dema ALC, Popa O, Ionita I, Taban SM. </w:t>
            </w:r>
          </w:p>
        </w:tc>
        <w:tc>
          <w:tcPr>
            <w:tcW w:w="3420" w:type="dxa"/>
            <w:tcBorders>
              <w:top w:val="single" w:sz="4" w:space="0" w:color="auto"/>
              <w:left w:val="single" w:sz="4" w:space="0" w:color="auto"/>
              <w:bottom w:val="single" w:sz="4" w:space="0" w:color="auto"/>
              <w:right w:val="single" w:sz="4" w:space="0" w:color="auto"/>
            </w:tcBorders>
          </w:tcPr>
          <w:p w14:paraId="7A97383F" w14:textId="53ABF95B" w:rsidR="00D33E9D" w:rsidRPr="00D96F49" w:rsidRDefault="00D33E9D" w:rsidP="00D33E9D">
            <w:pPr>
              <w:spacing w:after="0" w:line="240" w:lineRule="auto"/>
              <w:jc w:val="both"/>
              <w:rPr>
                <w:rFonts w:ascii="Arial Narrow" w:hAnsi="Arial Narrow" w:cs="Arial"/>
                <w:b/>
                <w:color w:val="181818"/>
                <w:sz w:val="24"/>
                <w:szCs w:val="24"/>
                <w:lang w:val="ro-RO"/>
              </w:rPr>
            </w:pPr>
            <w:r>
              <w:rPr>
                <w:rFonts w:ascii="Times New Roman" w:hAnsi="Times New Roman"/>
                <w:bCs/>
                <w:sz w:val="24"/>
                <w:szCs w:val="24"/>
              </w:rPr>
              <w:t>Sclerosing Extramedullary Hematopoietic Tumor (SEHT) Mimicking a Malignant Bile Duct Tumor - Case Report and Literature Review.</w:t>
            </w:r>
          </w:p>
        </w:tc>
        <w:tc>
          <w:tcPr>
            <w:tcW w:w="3420" w:type="dxa"/>
            <w:tcBorders>
              <w:top w:val="single" w:sz="4" w:space="0" w:color="auto"/>
              <w:left w:val="single" w:sz="4" w:space="0" w:color="auto"/>
              <w:bottom w:val="single" w:sz="4" w:space="0" w:color="auto"/>
              <w:right w:val="single" w:sz="4" w:space="0" w:color="auto"/>
            </w:tcBorders>
          </w:tcPr>
          <w:p w14:paraId="0789FFD7" w14:textId="77777777" w:rsidR="00D33E9D" w:rsidRDefault="00D33E9D" w:rsidP="00D33E9D">
            <w:pPr>
              <w:spacing w:after="0" w:line="240" w:lineRule="auto"/>
              <w:jc w:val="both"/>
              <w:rPr>
                <w:rFonts w:ascii="Times New Roman" w:hAnsi="Times New Roman"/>
                <w:color w:val="212121"/>
                <w:sz w:val="24"/>
                <w:szCs w:val="24"/>
                <w:shd w:val="clear" w:color="auto" w:fill="FFFFFF"/>
              </w:rPr>
            </w:pPr>
            <w:r w:rsidRPr="001B5C78">
              <w:rPr>
                <w:rFonts w:ascii="Times New Roman" w:hAnsi="Times New Roman"/>
                <w:color w:val="212121"/>
                <w:sz w:val="24"/>
                <w:szCs w:val="24"/>
                <w:shd w:val="clear" w:color="auto" w:fill="FFFFFF"/>
              </w:rPr>
              <w:t>Medicina (Kaunas). 2021 Aug 16;57(8</w:t>
            </w:r>
            <w:r w:rsidRPr="00AB7451">
              <w:rPr>
                <w:rFonts w:ascii="Times New Roman" w:hAnsi="Times New Roman"/>
                <w:color w:val="212121"/>
                <w:sz w:val="24"/>
                <w:szCs w:val="24"/>
                <w:shd w:val="clear" w:color="auto" w:fill="FFFFFF"/>
              </w:rPr>
              <w:t>):824</w:t>
            </w:r>
            <w:r>
              <w:rPr>
                <w:rFonts w:ascii="Times New Roman" w:hAnsi="Times New Roman"/>
                <w:color w:val="212121"/>
                <w:sz w:val="24"/>
                <w:szCs w:val="24"/>
                <w:shd w:val="clear" w:color="auto" w:fill="FFFFFF"/>
              </w:rPr>
              <w:t>.</w:t>
            </w:r>
          </w:p>
          <w:p w14:paraId="1655B9F5" w14:textId="54287E2C" w:rsidR="00D33E9D" w:rsidRPr="00D96F49" w:rsidRDefault="00D33E9D" w:rsidP="00D33E9D">
            <w:pPr>
              <w:spacing w:after="0" w:line="240" w:lineRule="auto"/>
              <w:jc w:val="both"/>
              <w:rPr>
                <w:rFonts w:ascii="Arial Narrow" w:hAnsi="Arial Narrow" w:cs="Arial"/>
                <w:b/>
                <w:color w:val="181818"/>
                <w:sz w:val="24"/>
                <w:szCs w:val="24"/>
                <w:lang w:val="ro-RO"/>
              </w:rPr>
            </w:pPr>
            <w:r w:rsidRPr="001B5C78">
              <w:rPr>
                <w:rFonts w:ascii="Times New Roman" w:hAnsi="Times New Roman"/>
                <w:color w:val="212121"/>
                <w:sz w:val="24"/>
                <w:szCs w:val="24"/>
                <w:shd w:val="clear" w:color="auto" w:fill="FFFFFF"/>
              </w:rPr>
              <w:t>doi: 10.3390/medicina57080824. PMID: 34441030; PMCID: PMC8401495.</w:t>
            </w:r>
          </w:p>
        </w:tc>
        <w:tc>
          <w:tcPr>
            <w:tcW w:w="1350" w:type="dxa"/>
            <w:tcBorders>
              <w:top w:val="single" w:sz="4" w:space="0" w:color="auto"/>
              <w:left w:val="single" w:sz="4" w:space="0" w:color="auto"/>
              <w:bottom w:val="single" w:sz="4" w:space="0" w:color="auto"/>
              <w:right w:val="single" w:sz="4" w:space="0" w:color="auto"/>
            </w:tcBorders>
          </w:tcPr>
          <w:p w14:paraId="71CBA339" w14:textId="307D3820" w:rsidR="00D33E9D" w:rsidRPr="00D96F49" w:rsidRDefault="00D33E9D" w:rsidP="00D33E9D">
            <w:pPr>
              <w:spacing w:after="0" w:line="240" w:lineRule="auto"/>
              <w:jc w:val="both"/>
              <w:rPr>
                <w:rFonts w:ascii="Arial Narrow" w:hAnsi="Arial Narrow" w:cs="Arial"/>
                <w:b/>
                <w:color w:val="181818"/>
                <w:sz w:val="24"/>
                <w:szCs w:val="24"/>
                <w:lang w:val="ro-RO"/>
              </w:rPr>
            </w:pPr>
            <w:r>
              <w:rPr>
                <w:rFonts w:ascii="Times New Roman" w:hAnsi="Times New Roman"/>
                <w:bCs/>
                <w:sz w:val="24"/>
                <w:szCs w:val="24"/>
              </w:rPr>
              <w:t>IF: 2.430</w:t>
            </w:r>
          </w:p>
        </w:tc>
        <w:tc>
          <w:tcPr>
            <w:tcW w:w="2958" w:type="dxa"/>
            <w:tcBorders>
              <w:top w:val="single" w:sz="4" w:space="0" w:color="auto"/>
              <w:left w:val="single" w:sz="4" w:space="0" w:color="auto"/>
              <w:bottom w:val="single" w:sz="4" w:space="0" w:color="auto"/>
              <w:right w:val="single" w:sz="4" w:space="0" w:color="auto"/>
            </w:tcBorders>
          </w:tcPr>
          <w:p w14:paraId="2C41BCE4" w14:textId="4EDEEACE" w:rsidR="00D33E9D" w:rsidRPr="00D96F49" w:rsidRDefault="00D33E9D" w:rsidP="00D33E9D">
            <w:pPr>
              <w:spacing w:after="0" w:line="240" w:lineRule="auto"/>
              <w:jc w:val="both"/>
              <w:rPr>
                <w:rFonts w:ascii="Arial Narrow" w:hAnsi="Arial Narrow" w:cs="Arial"/>
                <w:b/>
                <w:color w:val="181818"/>
                <w:sz w:val="24"/>
                <w:szCs w:val="24"/>
                <w:lang w:val="ro-RO"/>
              </w:rPr>
            </w:pPr>
            <w:r w:rsidRPr="00676BF1">
              <w:rPr>
                <w:rFonts w:ascii="Times New Roman" w:hAnsi="Times New Roman"/>
                <w:bCs/>
                <w:color w:val="181818"/>
                <w:sz w:val="24"/>
                <w:szCs w:val="24"/>
                <w:lang w:val="ro-RO"/>
              </w:rPr>
              <w:t>Spital</w:t>
            </w:r>
            <w:r>
              <w:rPr>
                <w:rFonts w:ascii="Times New Roman" w:hAnsi="Times New Roman"/>
                <w:bCs/>
                <w:color w:val="181818"/>
                <w:sz w:val="24"/>
                <w:szCs w:val="24"/>
                <w:lang w:val="ro-RO"/>
              </w:rPr>
              <w:t>ul</w:t>
            </w:r>
            <w:r w:rsidRPr="00676BF1">
              <w:rPr>
                <w:rFonts w:ascii="Times New Roman" w:hAnsi="Times New Roman"/>
                <w:bCs/>
                <w:color w:val="181818"/>
                <w:sz w:val="24"/>
                <w:szCs w:val="24"/>
                <w:lang w:val="ro-RO"/>
              </w:rPr>
              <w:t xml:space="preserve"> Clinic Municipal de Urgență Timișoara</w:t>
            </w:r>
          </w:p>
        </w:tc>
      </w:tr>
      <w:tr w:rsidR="00D33E9D" w:rsidRPr="00D96F49" w14:paraId="1A7298A2" w14:textId="77777777" w:rsidTr="008C2339">
        <w:trPr>
          <w:trHeight w:val="337"/>
        </w:trPr>
        <w:tc>
          <w:tcPr>
            <w:tcW w:w="490" w:type="dxa"/>
            <w:tcBorders>
              <w:top w:val="single" w:sz="4" w:space="0" w:color="auto"/>
              <w:left w:val="single" w:sz="4" w:space="0" w:color="auto"/>
              <w:bottom w:val="single" w:sz="4" w:space="0" w:color="auto"/>
              <w:right w:val="single" w:sz="4" w:space="0" w:color="auto"/>
            </w:tcBorders>
          </w:tcPr>
          <w:p w14:paraId="7F081B23" w14:textId="30598E4E" w:rsidR="00D33E9D" w:rsidRPr="00D96F49" w:rsidRDefault="002A41D2" w:rsidP="00D33E9D">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3.*</w:t>
            </w:r>
          </w:p>
        </w:tc>
        <w:tc>
          <w:tcPr>
            <w:tcW w:w="3128" w:type="dxa"/>
            <w:tcBorders>
              <w:top w:val="single" w:sz="4" w:space="0" w:color="auto"/>
              <w:left w:val="single" w:sz="4" w:space="0" w:color="auto"/>
              <w:bottom w:val="single" w:sz="4" w:space="0" w:color="auto"/>
              <w:right w:val="single" w:sz="4" w:space="0" w:color="auto"/>
            </w:tcBorders>
          </w:tcPr>
          <w:p w14:paraId="75060FB6" w14:textId="58E2D01A" w:rsidR="00D33E9D" w:rsidRPr="00D96F49" w:rsidRDefault="00D33E9D" w:rsidP="00D33E9D">
            <w:pPr>
              <w:spacing w:after="0" w:line="240" w:lineRule="auto"/>
              <w:jc w:val="both"/>
              <w:rPr>
                <w:rFonts w:ascii="Arial Narrow" w:hAnsi="Arial Narrow" w:cs="Arial"/>
                <w:b/>
                <w:color w:val="181818"/>
                <w:sz w:val="20"/>
                <w:szCs w:val="20"/>
                <w:lang w:val="ro-RO"/>
              </w:rPr>
            </w:pPr>
            <w:r>
              <w:rPr>
                <w:rFonts w:ascii="Times New Roman" w:hAnsi="Times New Roman"/>
                <w:b/>
                <w:bCs/>
                <w:color w:val="212121"/>
                <w:sz w:val="24"/>
                <w:szCs w:val="24"/>
                <w:shd w:val="clear" w:color="auto" w:fill="FFFFFF"/>
              </w:rPr>
              <w:t>Dema S,</w:t>
            </w:r>
            <w:r>
              <w:rPr>
                <w:rFonts w:ascii="Times New Roman" w:hAnsi="Times New Roman"/>
                <w:color w:val="212121"/>
                <w:sz w:val="24"/>
                <w:szCs w:val="24"/>
                <w:shd w:val="clear" w:color="auto" w:fill="FFFFFF"/>
              </w:rPr>
              <w:t xml:space="preserve"> Dema ALC, Tăban S, Natarâş BR, Daminescu LC, Duţă CC, Cumpănaş AA, Bardan TR. </w:t>
            </w:r>
          </w:p>
        </w:tc>
        <w:tc>
          <w:tcPr>
            <w:tcW w:w="3420" w:type="dxa"/>
            <w:tcBorders>
              <w:top w:val="single" w:sz="4" w:space="0" w:color="auto"/>
              <w:left w:val="single" w:sz="4" w:space="0" w:color="auto"/>
              <w:bottom w:val="single" w:sz="4" w:space="0" w:color="auto"/>
              <w:right w:val="single" w:sz="4" w:space="0" w:color="auto"/>
            </w:tcBorders>
          </w:tcPr>
          <w:p w14:paraId="0495BF05" w14:textId="10566B89" w:rsidR="00D33E9D" w:rsidRPr="00D96F49" w:rsidRDefault="00D33E9D" w:rsidP="00D33E9D">
            <w:pPr>
              <w:spacing w:after="0" w:line="240" w:lineRule="auto"/>
              <w:jc w:val="both"/>
              <w:rPr>
                <w:rFonts w:ascii="Arial Narrow" w:hAnsi="Arial Narrow" w:cs="Arial"/>
                <w:b/>
                <w:color w:val="181818"/>
                <w:sz w:val="24"/>
                <w:szCs w:val="24"/>
                <w:lang w:val="ro-RO"/>
              </w:rPr>
            </w:pPr>
            <w:r>
              <w:rPr>
                <w:rFonts w:ascii="Times New Roman" w:hAnsi="Times New Roman"/>
                <w:color w:val="212121"/>
                <w:sz w:val="24"/>
                <w:szCs w:val="24"/>
                <w:shd w:val="clear" w:color="auto" w:fill="FFFFFF"/>
              </w:rPr>
              <w:t xml:space="preserve">Prostate carcinomas mimicking a digestive malignancy. </w:t>
            </w:r>
          </w:p>
        </w:tc>
        <w:tc>
          <w:tcPr>
            <w:tcW w:w="3420" w:type="dxa"/>
            <w:tcBorders>
              <w:top w:val="single" w:sz="4" w:space="0" w:color="auto"/>
              <w:left w:val="single" w:sz="4" w:space="0" w:color="auto"/>
              <w:bottom w:val="single" w:sz="4" w:space="0" w:color="auto"/>
              <w:right w:val="single" w:sz="4" w:space="0" w:color="auto"/>
            </w:tcBorders>
          </w:tcPr>
          <w:p w14:paraId="5E68246F" w14:textId="77777777" w:rsidR="00D33E9D" w:rsidRDefault="00D33E9D" w:rsidP="00D33E9D">
            <w:pPr>
              <w:pStyle w:val="ListParagraph"/>
              <w:shd w:val="clear" w:color="auto" w:fill="FFFFFF"/>
              <w:spacing w:after="0" w:line="240" w:lineRule="auto"/>
              <w:ind w:left="0"/>
              <w:jc w:val="both"/>
              <w:rPr>
                <w:rFonts w:ascii="Times New Roman" w:hAnsi="Times New Roman"/>
                <w:color w:val="212121"/>
                <w:sz w:val="24"/>
                <w:szCs w:val="24"/>
                <w:shd w:val="clear" w:color="auto" w:fill="FFFFFF"/>
              </w:rPr>
            </w:pPr>
            <w:r>
              <w:rPr>
                <w:rFonts w:ascii="Times New Roman" w:hAnsi="Times New Roman"/>
                <w:color w:val="212121"/>
                <w:sz w:val="24"/>
                <w:szCs w:val="24"/>
                <w:shd w:val="clear" w:color="auto" w:fill="FFFFFF"/>
              </w:rPr>
              <w:t xml:space="preserve">Rom J Morphol Embryol. 2020 Jul-Sep;61(3):751-758. </w:t>
            </w:r>
          </w:p>
          <w:p w14:paraId="7FCDC6B4" w14:textId="75D99837" w:rsidR="00D33E9D" w:rsidRPr="008C2339" w:rsidRDefault="00D33E9D" w:rsidP="008C2339">
            <w:pPr>
              <w:pStyle w:val="ListParagraph"/>
              <w:shd w:val="clear" w:color="auto" w:fill="FFFFFF"/>
              <w:spacing w:after="0" w:line="240" w:lineRule="auto"/>
              <w:ind w:left="0"/>
              <w:jc w:val="both"/>
              <w:rPr>
                <w:rFonts w:ascii="Times New Roman" w:hAnsi="Times New Roman"/>
                <w:b/>
                <w:bCs/>
                <w:sz w:val="24"/>
                <w:szCs w:val="24"/>
              </w:rPr>
            </w:pPr>
            <w:r>
              <w:rPr>
                <w:rFonts w:ascii="Times New Roman" w:hAnsi="Times New Roman"/>
                <w:color w:val="212121"/>
                <w:sz w:val="24"/>
                <w:szCs w:val="24"/>
                <w:shd w:val="clear" w:color="auto" w:fill="FFFFFF"/>
              </w:rPr>
              <w:t xml:space="preserve">doi: 10.47162/RJME.61.3.13. PMID: 33817716; PMCID: PMC8112751. </w:t>
            </w:r>
          </w:p>
        </w:tc>
        <w:tc>
          <w:tcPr>
            <w:tcW w:w="1350" w:type="dxa"/>
            <w:tcBorders>
              <w:top w:val="single" w:sz="4" w:space="0" w:color="auto"/>
              <w:left w:val="single" w:sz="4" w:space="0" w:color="auto"/>
              <w:bottom w:val="single" w:sz="4" w:space="0" w:color="auto"/>
              <w:right w:val="single" w:sz="4" w:space="0" w:color="auto"/>
            </w:tcBorders>
          </w:tcPr>
          <w:p w14:paraId="144CE7D2" w14:textId="365AEC78" w:rsidR="00D33E9D" w:rsidRPr="00D96F49" w:rsidRDefault="00D33E9D" w:rsidP="00D33E9D">
            <w:pPr>
              <w:spacing w:after="0" w:line="240" w:lineRule="auto"/>
              <w:jc w:val="both"/>
              <w:rPr>
                <w:rFonts w:ascii="Arial Narrow" w:hAnsi="Arial Narrow" w:cs="Arial"/>
                <w:b/>
                <w:color w:val="181818"/>
                <w:sz w:val="24"/>
                <w:szCs w:val="24"/>
                <w:lang w:val="ro-RO"/>
              </w:rPr>
            </w:pPr>
            <w:r w:rsidRPr="00D153E9">
              <w:rPr>
                <w:rFonts w:ascii="Times New Roman" w:hAnsi="Times New Roman"/>
                <w:color w:val="212121"/>
                <w:sz w:val="24"/>
                <w:szCs w:val="24"/>
                <w:shd w:val="clear" w:color="auto" w:fill="FFFFFF"/>
              </w:rPr>
              <w:t>IF: 1.033</w:t>
            </w:r>
          </w:p>
        </w:tc>
        <w:tc>
          <w:tcPr>
            <w:tcW w:w="2958" w:type="dxa"/>
            <w:tcBorders>
              <w:top w:val="single" w:sz="4" w:space="0" w:color="auto"/>
              <w:left w:val="single" w:sz="4" w:space="0" w:color="auto"/>
              <w:bottom w:val="single" w:sz="4" w:space="0" w:color="auto"/>
              <w:right w:val="single" w:sz="4" w:space="0" w:color="auto"/>
            </w:tcBorders>
          </w:tcPr>
          <w:p w14:paraId="656623A7" w14:textId="592E9268" w:rsidR="00D33E9D" w:rsidRPr="00D96F49" w:rsidRDefault="00D33E9D" w:rsidP="00D33E9D">
            <w:pPr>
              <w:spacing w:after="0" w:line="240" w:lineRule="auto"/>
              <w:jc w:val="both"/>
              <w:rPr>
                <w:rFonts w:ascii="Arial Narrow" w:hAnsi="Arial Narrow" w:cs="Arial"/>
                <w:b/>
                <w:color w:val="181818"/>
                <w:sz w:val="24"/>
                <w:szCs w:val="24"/>
                <w:lang w:val="ro-RO"/>
              </w:rPr>
            </w:pPr>
            <w:r w:rsidRPr="00676BF1">
              <w:rPr>
                <w:rFonts w:ascii="Times New Roman" w:hAnsi="Times New Roman"/>
                <w:bCs/>
                <w:color w:val="181818"/>
                <w:sz w:val="24"/>
                <w:szCs w:val="24"/>
                <w:lang w:val="ro-RO"/>
              </w:rPr>
              <w:t>Spital</w:t>
            </w:r>
            <w:r>
              <w:rPr>
                <w:rFonts w:ascii="Times New Roman" w:hAnsi="Times New Roman"/>
                <w:bCs/>
                <w:color w:val="181818"/>
                <w:sz w:val="24"/>
                <w:szCs w:val="24"/>
                <w:lang w:val="ro-RO"/>
              </w:rPr>
              <w:t>ul</w:t>
            </w:r>
            <w:r w:rsidRPr="00676BF1">
              <w:rPr>
                <w:rFonts w:ascii="Times New Roman" w:hAnsi="Times New Roman"/>
                <w:bCs/>
                <w:color w:val="181818"/>
                <w:sz w:val="24"/>
                <w:szCs w:val="24"/>
                <w:lang w:val="ro-RO"/>
              </w:rPr>
              <w:t xml:space="preserve"> Clinic Municipal de Urgență Timișoara</w:t>
            </w:r>
          </w:p>
        </w:tc>
      </w:tr>
    </w:tbl>
    <w:p w14:paraId="395645F6" w14:textId="77777777" w:rsidR="005A6D24" w:rsidRDefault="005A6D24" w:rsidP="005A6D24">
      <w:pPr>
        <w:spacing w:after="0" w:line="240" w:lineRule="auto"/>
        <w:jc w:val="center"/>
        <w:rPr>
          <w:rFonts w:ascii="Arial" w:hAnsi="Arial" w:cs="Arial"/>
          <w:b/>
          <w:color w:val="0000FF"/>
          <w:sz w:val="20"/>
          <w:szCs w:val="20"/>
          <w:lang w:val="ro-RO"/>
        </w:rPr>
      </w:pPr>
    </w:p>
    <w:p w14:paraId="3DC6B04E" w14:textId="77777777" w:rsidR="005A6D24" w:rsidRDefault="005A6D24" w:rsidP="005A6D24">
      <w:pPr>
        <w:spacing w:after="0" w:line="240" w:lineRule="auto"/>
        <w:jc w:val="center"/>
        <w:rPr>
          <w:rFonts w:ascii="Arial" w:hAnsi="Arial" w:cs="Arial"/>
          <w:b/>
          <w:color w:val="0000FF"/>
          <w:sz w:val="20"/>
          <w:szCs w:val="20"/>
          <w:lang w:val="ro-RO"/>
        </w:rPr>
      </w:pPr>
      <w:r w:rsidRPr="00D96F49">
        <w:rPr>
          <w:rFonts w:ascii="Arial" w:hAnsi="Arial" w:cs="Arial"/>
          <w:b/>
          <w:color w:val="0000FF"/>
          <w:sz w:val="20"/>
          <w:szCs w:val="20"/>
          <w:lang w:val="ro-RO"/>
        </w:rPr>
        <w:t>*</w:t>
      </w:r>
    </w:p>
    <w:p w14:paraId="0A66742F" w14:textId="77777777" w:rsidR="005A6D24"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u</w:t>
      </w:r>
      <w:r w:rsidR="005A6D24">
        <w:rPr>
          <w:rFonts w:ascii="Arial" w:hAnsi="Arial" w:cs="Arial"/>
          <w:b/>
          <w:color w:val="0000FF"/>
          <w:sz w:val="24"/>
          <w:szCs w:val="24"/>
          <w:lang w:val="ro-RO"/>
        </w:rPr>
        <w:t>n a</w:t>
      </w:r>
      <w:r w:rsidR="005A6D24" w:rsidRPr="00D96F49">
        <w:rPr>
          <w:rFonts w:ascii="Arial" w:hAnsi="Arial" w:cs="Arial"/>
          <w:b/>
          <w:color w:val="0000FF"/>
          <w:sz w:val="24"/>
          <w:szCs w:val="24"/>
          <w:lang w:val="ro-RO"/>
        </w:rPr>
        <w:t xml:space="preserve">rticol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coautor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0"/>
        <w:gridCol w:w="3128"/>
        <w:gridCol w:w="3420"/>
        <w:gridCol w:w="3420"/>
        <w:gridCol w:w="1350"/>
        <w:gridCol w:w="2958"/>
      </w:tblGrid>
      <w:tr w:rsidR="005A6D24" w:rsidRPr="00F43D1D" w14:paraId="4CB1CE9D" w14:textId="77777777" w:rsidTr="008C2339">
        <w:tc>
          <w:tcPr>
            <w:tcW w:w="490" w:type="dxa"/>
            <w:tcBorders>
              <w:top w:val="single" w:sz="4" w:space="0" w:color="auto"/>
              <w:left w:val="single" w:sz="4" w:space="0" w:color="auto"/>
              <w:bottom w:val="single" w:sz="4" w:space="0" w:color="auto"/>
              <w:right w:val="single" w:sz="4" w:space="0" w:color="auto"/>
            </w:tcBorders>
            <w:shd w:val="clear" w:color="auto" w:fill="CCFFFF"/>
          </w:tcPr>
          <w:p w14:paraId="1783EC5E"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3128" w:type="dxa"/>
            <w:tcBorders>
              <w:top w:val="single" w:sz="4" w:space="0" w:color="auto"/>
              <w:left w:val="single" w:sz="4" w:space="0" w:color="auto"/>
              <w:bottom w:val="single" w:sz="4" w:space="0" w:color="auto"/>
              <w:right w:val="single" w:sz="4" w:space="0" w:color="auto"/>
            </w:tcBorders>
            <w:shd w:val="clear" w:color="auto" w:fill="CCFFFF"/>
          </w:tcPr>
          <w:p w14:paraId="3B0F9BF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3420" w:type="dxa"/>
            <w:tcBorders>
              <w:top w:val="single" w:sz="4" w:space="0" w:color="auto"/>
              <w:left w:val="single" w:sz="4" w:space="0" w:color="auto"/>
              <w:bottom w:val="single" w:sz="4" w:space="0" w:color="auto"/>
              <w:right w:val="single" w:sz="4" w:space="0" w:color="auto"/>
            </w:tcBorders>
            <w:shd w:val="clear" w:color="auto" w:fill="CCFFFF"/>
          </w:tcPr>
          <w:p w14:paraId="60DEB642"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3420" w:type="dxa"/>
            <w:tcBorders>
              <w:top w:val="single" w:sz="4" w:space="0" w:color="auto"/>
              <w:left w:val="single" w:sz="4" w:space="0" w:color="auto"/>
              <w:bottom w:val="single" w:sz="4" w:space="0" w:color="auto"/>
              <w:right w:val="single" w:sz="4" w:space="0" w:color="auto"/>
            </w:tcBorders>
            <w:shd w:val="clear" w:color="auto" w:fill="CCFFFF"/>
          </w:tcPr>
          <w:p w14:paraId="5B02DAEA"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17953427"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w:t>
            </w:r>
          </w:p>
        </w:tc>
        <w:tc>
          <w:tcPr>
            <w:tcW w:w="1350" w:type="dxa"/>
            <w:tcBorders>
              <w:top w:val="single" w:sz="4" w:space="0" w:color="auto"/>
              <w:left w:val="single" w:sz="4" w:space="0" w:color="auto"/>
              <w:bottom w:val="single" w:sz="4" w:space="0" w:color="auto"/>
              <w:right w:val="single" w:sz="4" w:space="0" w:color="auto"/>
            </w:tcBorders>
            <w:shd w:val="clear" w:color="auto" w:fill="CCFFFF"/>
          </w:tcPr>
          <w:p w14:paraId="51FE7A48"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2958" w:type="dxa"/>
            <w:tcBorders>
              <w:top w:val="single" w:sz="4" w:space="0" w:color="auto"/>
              <w:left w:val="single" w:sz="4" w:space="0" w:color="auto"/>
              <w:bottom w:val="single" w:sz="4" w:space="0" w:color="auto"/>
              <w:right w:val="single" w:sz="4" w:space="0" w:color="auto"/>
            </w:tcBorders>
            <w:shd w:val="clear" w:color="auto" w:fill="CCFFFF"/>
          </w:tcPr>
          <w:p w14:paraId="2AA60C4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3F30C2E6"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30471E" w:rsidRPr="00D96F49" w14:paraId="7D6EF354" w14:textId="77777777" w:rsidTr="008C2339">
        <w:trPr>
          <w:trHeight w:val="373"/>
        </w:trPr>
        <w:tc>
          <w:tcPr>
            <w:tcW w:w="490" w:type="dxa"/>
            <w:tcBorders>
              <w:top w:val="single" w:sz="4" w:space="0" w:color="auto"/>
              <w:left w:val="single" w:sz="4" w:space="0" w:color="auto"/>
              <w:bottom w:val="single" w:sz="4" w:space="0" w:color="auto"/>
              <w:right w:val="single" w:sz="4" w:space="0" w:color="auto"/>
            </w:tcBorders>
          </w:tcPr>
          <w:p w14:paraId="5C504DCD" w14:textId="77777777" w:rsidR="0030471E" w:rsidRPr="00D96F49" w:rsidRDefault="0030471E" w:rsidP="0030471E">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3128" w:type="dxa"/>
            <w:tcBorders>
              <w:top w:val="single" w:sz="4" w:space="0" w:color="auto"/>
              <w:left w:val="single" w:sz="4" w:space="0" w:color="auto"/>
              <w:bottom w:val="single" w:sz="4" w:space="0" w:color="auto"/>
              <w:right w:val="single" w:sz="4" w:space="0" w:color="auto"/>
            </w:tcBorders>
          </w:tcPr>
          <w:p w14:paraId="0FC5997A" w14:textId="0FD657BF" w:rsidR="0030471E" w:rsidRPr="0030471E" w:rsidRDefault="0030471E" w:rsidP="0030471E">
            <w:pPr>
              <w:spacing w:after="0" w:line="240" w:lineRule="auto"/>
              <w:jc w:val="both"/>
              <w:rPr>
                <w:rFonts w:ascii="Arial Narrow" w:hAnsi="Arial Narrow" w:cs="Arial"/>
                <w:color w:val="181818"/>
                <w:sz w:val="20"/>
                <w:szCs w:val="20"/>
                <w:lang w:val="ro-RO"/>
              </w:rPr>
            </w:pPr>
            <w:r w:rsidRPr="0030471E">
              <w:rPr>
                <w:rFonts w:ascii="Times New Roman" w:hAnsi="Times New Roman"/>
                <w:color w:val="434343"/>
                <w:sz w:val="24"/>
                <w:szCs w:val="24"/>
              </w:rPr>
              <w:t xml:space="preserve">Oana Popa, Sorina Maria Taban, Alis Liliana Carmen Dema, Andrei Dorel Plopeanu, Robert Alexandru Barna, Marioara Cornianu, </w:t>
            </w:r>
            <w:r w:rsidRPr="00BC2449">
              <w:rPr>
                <w:rFonts w:ascii="Times New Roman" w:hAnsi="Times New Roman"/>
                <w:b/>
                <w:bCs/>
                <w:color w:val="434343"/>
                <w:sz w:val="24"/>
                <w:szCs w:val="24"/>
              </w:rPr>
              <w:t>Sorin Dema</w:t>
            </w:r>
            <w:r w:rsidRPr="0030471E">
              <w:rPr>
                <w:rFonts w:ascii="Times New Roman" w:hAnsi="Times New Roman"/>
                <w:color w:val="434343"/>
                <w:sz w:val="24"/>
                <w:szCs w:val="24"/>
              </w:rPr>
              <w:t xml:space="preserve">. </w:t>
            </w:r>
          </w:p>
        </w:tc>
        <w:tc>
          <w:tcPr>
            <w:tcW w:w="3420" w:type="dxa"/>
            <w:tcBorders>
              <w:top w:val="single" w:sz="4" w:space="0" w:color="auto"/>
              <w:left w:val="single" w:sz="4" w:space="0" w:color="auto"/>
              <w:bottom w:val="single" w:sz="4" w:space="0" w:color="auto"/>
              <w:right w:val="single" w:sz="4" w:space="0" w:color="auto"/>
            </w:tcBorders>
          </w:tcPr>
          <w:p w14:paraId="2A9D954B" w14:textId="2CF0F0A3" w:rsidR="0030471E" w:rsidRPr="0030471E" w:rsidRDefault="0030471E" w:rsidP="0030471E">
            <w:pPr>
              <w:spacing w:after="0" w:line="240" w:lineRule="auto"/>
              <w:jc w:val="both"/>
              <w:rPr>
                <w:rFonts w:ascii="Arial Narrow" w:hAnsi="Arial Narrow" w:cs="Arial"/>
                <w:color w:val="181818"/>
                <w:sz w:val="24"/>
                <w:szCs w:val="24"/>
                <w:lang w:val="ro-RO"/>
              </w:rPr>
            </w:pPr>
            <w:r w:rsidRPr="0030471E">
              <w:rPr>
                <w:rFonts w:ascii="Times New Roman" w:hAnsi="Times New Roman"/>
                <w:color w:val="434343"/>
                <w:sz w:val="24"/>
                <w:szCs w:val="24"/>
              </w:rPr>
              <w:t xml:space="preserve">Immunohistochemical expression of chemokine receptor in neuroendocrine neoplasms (CXCR4) of the gastrointestinal tract: a retrospective study of 71 cases. </w:t>
            </w:r>
          </w:p>
        </w:tc>
        <w:tc>
          <w:tcPr>
            <w:tcW w:w="3420" w:type="dxa"/>
            <w:tcBorders>
              <w:top w:val="single" w:sz="4" w:space="0" w:color="auto"/>
              <w:left w:val="single" w:sz="4" w:space="0" w:color="auto"/>
              <w:bottom w:val="single" w:sz="4" w:space="0" w:color="auto"/>
              <w:right w:val="single" w:sz="4" w:space="0" w:color="auto"/>
            </w:tcBorders>
          </w:tcPr>
          <w:p w14:paraId="4F27B661" w14:textId="77777777" w:rsidR="0030471E" w:rsidRDefault="0030471E" w:rsidP="0030471E">
            <w:pPr>
              <w:spacing w:after="0" w:line="240" w:lineRule="auto"/>
              <w:jc w:val="both"/>
              <w:rPr>
                <w:rFonts w:ascii="Times New Roman" w:hAnsi="Times New Roman"/>
                <w:color w:val="212121"/>
                <w:sz w:val="24"/>
                <w:szCs w:val="24"/>
                <w:shd w:val="clear" w:color="auto" w:fill="FFFFFF"/>
              </w:rPr>
            </w:pPr>
            <w:r w:rsidRPr="00076C97">
              <w:rPr>
                <w:rFonts w:ascii="Times New Roman" w:hAnsi="Times New Roman"/>
                <w:color w:val="212121"/>
                <w:sz w:val="24"/>
                <w:szCs w:val="24"/>
                <w:shd w:val="clear" w:color="auto" w:fill="FFFFFF"/>
              </w:rPr>
              <w:t xml:space="preserve">Rom J Morphol Embryol. 2021 Jan-Mar;62(1):151-157. </w:t>
            </w:r>
          </w:p>
          <w:p w14:paraId="7A752C05" w14:textId="093EF41D" w:rsidR="0030471E" w:rsidRPr="00D96F49" w:rsidRDefault="0030471E" w:rsidP="0030471E">
            <w:pPr>
              <w:spacing w:after="0" w:line="240" w:lineRule="auto"/>
              <w:jc w:val="both"/>
              <w:rPr>
                <w:rFonts w:ascii="Arial Narrow" w:hAnsi="Arial Narrow" w:cs="Arial"/>
                <w:b/>
                <w:color w:val="181818"/>
                <w:sz w:val="24"/>
                <w:szCs w:val="24"/>
                <w:lang w:val="ro-RO"/>
              </w:rPr>
            </w:pPr>
            <w:r w:rsidRPr="00076C97">
              <w:rPr>
                <w:rFonts w:ascii="Times New Roman" w:hAnsi="Times New Roman"/>
                <w:color w:val="212121"/>
                <w:sz w:val="24"/>
                <w:szCs w:val="24"/>
                <w:shd w:val="clear" w:color="auto" w:fill="FFFFFF"/>
              </w:rPr>
              <w:t>doi: 10.47162/RJME.62.1.14. PMID: 34609417.</w:t>
            </w:r>
          </w:p>
        </w:tc>
        <w:tc>
          <w:tcPr>
            <w:tcW w:w="1350" w:type="dxa"/>
            <w:tcBorders>
              <w:top w:val="single" w:sz="4" w:space="0" w:color="auto"/>
              <w:left w:val="single" w:sz="4" w:space="0" w:color="auto"/>
              <w:bottom w:val="single" w:sz="4" w:space="0" w:color="auto"/>
              <w:right w:val="single" w:sz="4" w:space="0" w:color="auto"/>
            </w:tcBorders>
          </w:tcPr>
          <w:p w14:paraId="37ABC659" w14:textId="77777777" w:rsidR="0030471E" w:rsidRPr="00076C97" w:rsidRDefault="0030471E" w:rsidP="0030471E">
            <w:pPr>
              <w:pStyle w:val="MDPI13authornames"/>
              <w:spacing w:after="0"/>
              <w:jc w:val="both"/>
              <w:rPr>
                <w:rFonts w:ascii="Times New Roman" w:hAnsi="Times New Roman"/>
                <w:b w:val="0"/>
                <w:bCs/>
                <w:sz w:val="24"/>
                <w:szCs w:val="24"/>
              </w:rPr>
            </w:pPr>
            <w:r w:rsidRPr="00076C97">
              <w:rPr>
                <w:rFonts w:ascii="Times New Roman" w:hAnsi="Times New Roman"/>
                <w:b w:val="0"/>
                <w:bCs/>
                <w:color w:val="434343"/>
                <w:sz w:val="24"/>
                <w:szCs w:val="24"/>
              </w:rPr>
              <w:t>IF: 1.033</w:t>
            </w:r>
          </w:p>
          <w:p w14:paraId="7C26AA7B" w14:textId="77777777" w:rsidR="0030471E" w:rsidRPr="00D96F49" w:rsidRDefault="0030471E" w:rsidP="0030471E">
            <w:pPr>
              <w:spacing w:after="0" w:line="240" w:lineRule="auto"/>
              <w:jc w:val="both"/>
              <w:rPr>
                <w:rFonts w:ascii="Arial Narrow" w:hAnsi="Arial Narrow" w:cs="Arial"/>
                <w:b/>
                <w:color w:val="181818"/>
                <w:sz w:val="24"/>
                <w:szCs w:val="24"/>
                <w:lang w:val="ro-RO"/>
              </w:rPr>
            </w:pPr>
          </w:p>
        </w:tc>
        <w:tc>
          <w:tcPr>
            <w:tcW w:w="2958" w:type="dxa"/>
            <w:tcBorders>
              <w:top w:val="single" w:sz="4" w:space="0" w:color="auto"/>
              <w:left w:val="single" w:sz="4" w:space="0" w:color="auto"/>
              <w:bottom w:val="single" w:sz="4" w:space="0" w:color="auto"/>
              <w:right w:val="single" w:sz="4" w:space="0" w:color="auto"/>
            </w:tcBorders>
          </w:tcPr>
          <w:p w14:paraId="72673BD3" w14:textId="53E5206B" w:rsidR="0030471E" w:rsidRPr="00D96F49" w:rsidRDefault="0030471E" w:rsidP="0030471E">
            <w:pPr>
              <w:spacing w:after="0" w:line="240" w:lineRule="auto"/>
              <w:jc w:val="both"/>
              <w:rPr>
                <w:rFonts w:ascii="Arial Narrow" w:hAnsi="Arial Narrow" w:cs="Arial"/>
                <w:b/>
                <w:color w:val="181818"/>
                <w:sz w:val="24"/>
                <w:szCs w:val="24"/>
                <w:lang w:val="ro-RO"/>
              </w:rPr>
            </w:pPr>
            <w:r w:rsidRPr="00676BF1">
              <w:rPr>
                <w:rFonts w:ascii="Times New Roman" w:hAnsi="Times New Roman"/>
                <w:bCs/>
                <w:color w:val="181818"/>
                <w:sz w:val="24"/>
                <w:szCs w:val="24"/>
                <w:lang w:val="ro-RO"/>
              </w:rPr>
              <w:t>Spital</w:t>
            </w:r>
            <w:r>
              <w:rPr>
                <w:rFonts w:ascii="Times New Roman" w:hAnsi="Times New Roman"/>
                <w:bCs/>
                <w:color w:val="181818"/>
                <w:sz w:val="24"/>
                <w:szCs w:val="24"/>
                <w:lang w:val="ro-RO"/>
              </w:rPr>
              <w:t>ul</w:t>
            </w:r>
            <w:r w:rsidRPr="00676BF1">
              <w:rPr>
                <w:rFonts w:ascii="Times New Roman" w:hAnsi="Times New Roman"/>
                <w:bCs/>
                <w:color w:val="181818"/>
                <w:sz w:val="24"/>
                <w:szCs w:val="24"/>
                <w:lang w:val="ro-RO"/>
              </w:rPr>
              <w:t xml:space="preserve"> Clinic Municipal de Urgență Timișoara</w:t>
            </w:r>
          </w:p>
        </w:tc>
      </w:tr>
      <w:tr w:rsidR="0030471E" w:rsidRPr="00D96F49" w14:paraId="058659A3" w14:textId="77777777" w:rsidTr="008C2339">
        <w:trPr>
          <w:trHeight w:val="373"/>
        </w:trPr>
        <w:tc>
          <w:tcPr>
            <w:tcW w:w="490" w:type="dxa"/>
            <w:tcBorders>
              <w:top w:val="single" w:sz="4" w:space="0" w:color="auto"/>
              <w:left w:val="single" w:sz="4" w:space="0" w:color="auto"/>
              <w:bottom w:val="single" w:sz="4" w:space="0" w:color="auto"/>
              <w:right w:val="single" w:sz="4" w:space="0" w:color="auto"/>
            </w:tcBorders>
          </w:tcPr>
          <w:p w14:paraId="238E66B8" w14:textId="4B3CB3C4" w:rsidR="0030471E" w:rsidRPr="00D96F49" w:rsidRDefault="0030471E" w:rsidP="0030471E">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2</w:t>
            </w:r>
            <w:r w:rsidRPr="00821249">
              <w:rPr>
                <w:rFonts w:ascii="Arial Narrow" w:hAnsi="Arial Narrow" w:cs="Arial"/>
                <w:b/>
                <w:color w:val="181818"/>
                <w:sz w:val="20"/>
                <w:szCs w:val="20"/>
                <w:lang w:val="ro-RO"/>
              </w:rPr>
              <w:t>.*</w:t>
            </w:r>
          </w:p>
        </w:tc>
        <w:tc>
          <w:tcPr>
            <w:tcW w:w="3128" w:type="dxa"/>
            <w:tcBorders>
              <w:top w:val="single" w:sz="4" w:space="0" w:color="auto"/>
              <w:left w:val="single" w:sz="4" w:space="0" w:color="auto"/>
              <w:bottom w:val="single" w:sz="4" w:space="0" w:color="auto"/>
              <w:right w:val="single" w:sz="4" w:space="0" w:color="auto"/>
            </w:tcBorders>
          </w:tcPr>
          <w:p w14:paraId="2EC9ABE7" w14:textId="77777777" w:rsidR="0030471E" w:rsidRPr="0030471E" w:rsidRDefault="0030471E" w:rsidP="0030471E">
            <w:pPr>
              <w:pStyle w:val="ListParagraph"/>
              <w:shd w:val="clear" w:color="auto" w:fill="FFFFFF"/>
              <w:spacing w:after="0" w:line="240" w:lineRule="auto"/>
              <w:ind w:left="0"/>
              <w:jc w:val="both"/>
              <w:rPr>
                <w:rFonts w:ascii="Times New Roman" w:hAnsi="Times New Roman"/>
                <w:sz w:val="24"/>
                <w:szCs w:val="24"/>
              </w:rPr>
            </w:pPr>
            <w:r w:rsidRPr="0030471E">
              <w:rPr>
                <w:rFonts w:ascii="Times New Roman" w:hAnsi="Times New Roman"/>
                <w:color w:val="212121"/>
                <w:sz w:val="24"/>
                <w:szCs w:val="24"/>
              </w:rPr>
              <w:t xml:space="preserve">Bonvalot S, Rutkowski PL, Thariat J, Carrère S, Ducassou A, Sunyach MP, Agoston P, Hong A, Mervoyer A, Rastrelli M, Moreno V, Li RK, Tiangco B, Herraez AC, Gronchi A, Mangel L, Sy-Ortin T, Hohenberger P, de Baère T, Le Cesne A, Helfre S, Saada-Bouzid E, Borkowska A, Anghel R, Co A, Gebhart M, Kantor G, Montero A, Loong HH, Vergés R, Lapeire L, </w:t>
            </w:r>
            <w:r w:rsidRPr="00BC2449">
              <w:rPr>
                <w:rFonts w:ascii="Times New Roman" w:hAnsi="Times New Roman"/>
                <w:b/>
                <w:bCs/>
                <w:color w:val="212121"/>
                <w:sz w:val="24"/>
                <w:szCs w:val="24"/>
              </w:rPr>
              <w:t>Dema S</w:t>
            </w:r>
            <w:r w:rsidRPr="0030471E">
              <w:rPr>
                <w:rFonts w:ascii="Times New Roman" w:hAnsi="Times New Roman"/>
                <w:color w:val="212121"/>
                <w:sz w:val="24"/>
                <w:szCs w:val="24"/>
              </w:rPr>
              <w:t xml:space="preserve">, Kacso G, Austen L, Moureau-Zabotto L, Servois V, Wardelmann E, Terrier P, </w:t>
            </w:r>
            <w:r w:rsidRPr="0030471E">
              <w:rPr>
                <w:rFonts w:ascii="Times New Roman" w:hAnsi="Times New Roman"/>
                <w:color w:val="212121"/>
                <w:sz w:val="24"/>
                <w:szCs w:val="24"/>
              </w:rPr>
              <w:lastRenderedPageBreak/>
              <w:t>Lazar AJ, Bovée JVMG, Le Péchoux C, Papai Z.</w:t>
            </w:r>
          </w:p>
          <w:p w14:paraId="29075EF6" w14:textId="77777777" w:rsidR="0030471E" w:rsidRPr="0030471E" w:rsidRDefault="0030471E" w:rsidP="0030471E">
            <w:pPr>
              <w:spacing w:after="0" w:line="240" w:lineRule="auto"/>
              <w:jc w:val="both"/>
              <w:rPr>
                <w:rFonts w:ascii="Arial Narrow" w:hAnsi="Arial Narrow" w:cs="Arial"/>
                <w:color w:val="181818"/>
                <w:sz w:val="20"/>
                <w:szCs w:val="20"/>
                <w:lang w:val="ro-RO"/>
              </w:rPr>
            </w:pPr>
          </w:p>
        </w:tc>
        <w:tc>
          <w:tcPr>
            <w:tcW w:w="3420" w:type="dxa"/>
            <w:tcBorders>
              <w:top w:val="single" w:sz="4" w:space="0" w:color="auto"/>
              <w:left w:val="single" w:sz="4" w:space="0" w:color="auto"/>
              <w:bottom w:val="single" w:sz="4" w:space="0" w:color="auto"/>
              <w:right w:val="single" w:sz="4" w:space="0" w:color="auto"/>
            </w:tcBorders>
          </w:tcPr>
          <w:p w14:paraId="1AD2CD19" w14:textId="09D49051" w:rsidR="0030471E" w:rsidRPr="0030471E" w:rsidRDefault="0030471E" w:rsidP="0030471E">
            <w:pPr>
              <w:spacing w:after="0" w:line="240" w:lineRule="auto"/>
              <w:jc w:val="both"/>
              <w:rPr>
                <w:rFonts w:ascii="Arial Narrow" w:hAnsi="Arial Narrow" w:cs="Arial"/>
                <w:color w:val="181818"/>
                <w:sz w:val="24"/>
                <w:szCs w:val="24"/>
                <w:lang w:val="ro-RO"/>
              </w:rPr>
            </w:pPr>
            <w:r w:rsidRPr="0030471E">
              <w:rPr>
                <w:rFonts w:ascii="Times New Roman" w:hAnsi="Times New Roman"/>
                <w:color w:val="212121"/>
                <w:sz w:val="24"/>
                <w:szCs w:val="24"/>
              </w:rPr>
              <w:lastRenderedPageBreak/>
              <w:t xml:space="preserve">NBTXR3, a first-in-class radioenhancer hafnium oxide nanoparticle, plus radiotherapy versus radiotherapy alone in patients with locally advanced soft-tissue sarcoma (Act.In.Sarc): a multicentre, phase 2-3, randomised, controlled trial. </w:t>
            </w:r>
          </w:p>
        </w:tc>
        <w:tc>
          <w:tcPr>
            <w:tcW w:w="3420" w:type="dxa"/>
            <w:tcBorders>
              <w:top w:val="single" w:sz="4" w:space="0" w:color="auto"/>
              <w:left w:val="single" w:sz="4" w:space="0" w:color="auto"/>
              <w:bottom w:val="single" w:sz="4" w:space="0" w:color="auto"/>
              <w:right w:val="single" w:sz="4" w:space="0" w:color="auto"/>
            </w:tcBorders>
          </w:tcPr>
          <w:p w14:paraId="3AB12D45" w14:textId="77777777" w:rsidR="0030471E" w:rsidRDefault="0030471E" w:rsidP="0030471E">
            <w:pPr>
              <w:spacing w:after="0" w:line="240" w:lineRule="auto"/>
              <w:jc w:val="both"/>
              <w:rPr>
                <w:rFonts w:ascii="Times New Roman" w:hAnsi="Times New Roman"/>
                <w:color w:val="212121"/>
                <w:sz w:val="24"/>
                <w:szCs w:val="24"/>
              </w:rPr>
            </w:pPr>
            <w:r>
              <w:rPr>
                <w:rFonts w:ascii="Times New Roman" w:hAnsi="Times New Roman"/>
                <w:color w:val="212121"/>
                <w:sz w:val="24"/>
                <w:szCs w:val="24"/>
              </w:rPr>
              <w:t xml:space="preserve">Lancet Oncol. 2019 Aug;20(8):1148-1159. </w:t>
            </w:r>
          </w:p>
          <w:p w14:paraId="241307BC" w14:textId="3A229299" w:rsidR="0030471E" w:rsidRPr="00D96F49" w:rsidRDefault="0030471E" w:rsidP="0030471E">
            <w:pPr>
              <w:spacing w:after="0" w:line="240" w:lineRule="auto"/>
              <w:jc w:val="both"/>
              <w:rPr>
                <w:rFonts w:ascii="Arial Narrow" w:hAnsi="Arial Narrow" w:cs="Arial"/>
                <w:b/>
                <w:color w:val="181818"/>
                <w:sz w:val="24"/>
                <w:szCs w:val="24"/>
                <w:lang w:val="ro-RO"/>
              </w:rPr>
            </w:pPr>
            <w:r>
              <w:rPr>
                <w:rFonts w:ascii="Times New Roman" w:hAnsi="Times New Roman"/>
                <w:color w:val="212121"/>
                <w:sz w:val="24"/>
                <w:szCs w:val="24"/>
              </w:rPr>
              <w:t>doi: 10.1016/S1470-2045(19)30326-2. Epub 2019 Jul 8. Erratum in: Lancet Oncol. 2019 Sep;20(9):e468. PMID: 31296491</w:t>
            </w:r>
          </w:p>
        </w:tc>
        <w:tc>
          <w:tcPr>
            <w:tcW w:w="1350" w:type="dxa"/>
            <w:tcBorders>
              <w:top w:val="single" w:sz="4" w:space="0" w:color="auto"/>
              <w:left w:val="single" w:sz="4" w:space="0" w:color="auto"/>
              <w:bottom w:val="single" w:sz="4" w:space="0" w:color="auto"/>
              <w:right w:val="single" w:sz="4" w:space="0" w:color="auto"/>
            </w:tcBorders>
          </w:tcPr>
          <w:p w14:paraId="5B5ECBF3" w14:textId="77777777" w:rsidR="0030471E" w:rsidRPr="00EE7C36" w:rsidRDefault="0030471E" w:rsidP="0030471E">
            <w:pPr>
              <w:pStyle w:val="ListParagraph"/>
              <w:shd w:val="clear" w:color="auto" w:fill="FFFFFF"/>
              <w:spacing w:after="0" w:line="240" w:lineRule="auto"/>
              <w:ind w:left="0"/>
              <w:jc w:val="both"/>
              <w:rPr>
                <w:rFonts w:ascii="Times New Roman" w:hAnsi="Times New Roman"/>
                <w:sz w:val="24"/>
                <w:szCs w:val="24"/>
              </w:rPr>
            </w:pPr>
            <w:r w:rsidRPr="00EE7C36">
              <w:rPr>
                <w:rFonts w:ascii="Times New Roman" w:hAnsi="Times New Roman"/>
                <w:sz w:val="24"/>
                <w:szCs w:val="24"/>
              </w:rPr>
              <w:t xml:space="preserve">IF: </w:t>
            </w:r>
            <w:r>
              <w:rPr>
                <w:rFonts w:ascii="Times New Roman" w:hAnsi="Times New Roman"/>
                <w:sz w:val="24"/>
                <w:szCs w:val="24"/>
              </w:rPr>
              <w:t>33.752</w:t>
            </w:r>
          </w:p>
          <w:p w14:paraId="091C6E00" w14:textId="77777777" w:rsidR="0030471E" w:rsidRPr="00D96F49" w:rsidRDefault="0030471E" w:rsidP="0030471E">
            <w:pPr>
              <w:spacing w:after="0" w:line="240" w:lineRule="auto"/>
              <w:jc w:val="both"/>
              <w:rPr>
                <w:rFonts w:ascii="Arial Narrow" w:hAnsi="Arial Narrow" w:cs="Arial"/>
                <w:b/>
                <w:color w:val="181818"/>
                <w:sz w:val="24"/>
                <w:szCs w:val="24"/>
                <w:lang w:val="ro-RO"/>
              </w:rPr>
            </w:pPr>
          </w:p>
        </w:tc>
        <w:tc>
          <w:tcPr>
            <w:tcW w:w="2958" w:type="dxa"/>
            <w:tcBorders>
              <w:top w:val="single" w:sz="4" w:space="0" w:color="auto"/>
              <w:left w:val="single" w:sz="4" w:space="0" w:color="auto"/>
              <w:bottom w:val="single" w:sz="4" w:space="0" w:color="auto"/>
              <w:right w:val="single" w:sz="4" w:space="0" w:color="auto"/>
            </w:tcBorders>
          </w:tcPr>
          <w:p w14:paraId="22B49A0B" w14:textId="5EC31758" w:rsidR="0030471E" w:rsidRPr="00D96F49" w:rsidRDefault="0030471E" w:rsidP="0030471E">
            <w:pPr>
              <w:spacing w:after="0" w:line="240" w:lineRule="auto"/>
              <w:jc w:val="both"/>
              <w:rPr>
                <w:rFonts w:ascii="Arial Narrow" w:hAnsi="Arial Narrow" w:cs="Arial"/>
                <w:b/>
                <w:color w:val="181818"/>
                <w:sz w:val="24"/>
                <w:szCs w:val="24"/>
                <w:lang w:val="ro-RO"/>
              </w:rPr>
            </w:pPr>
            <w:r w:rsidRPr="00676BF1">
              <w:rPr>
                <w:rFonts w:ascii="Times New Roman" w:hAnsi="Times New Roman"/>
                <w:bCs/>
                <w:color w:val="181818"/>
                <w:sz w:val="24"/>
                <w:szCs w:val="24"/>
                <w:lang w:val="ro-RO"/>
              </w:rPr>
              <w:t>Spital</w:t>
            </w:r>
            <w:r>
              <w:rPr>
                <w:rFonts w:ascii="Times New Roman" w:hAnsi="Times New Roman"/>
                <w:bCs/>
                <w:color w:val="181818"/>
                <w:sz w:val="24"/>
                <w:szCs w:val="24"/>
                <w:lang w:val="ro-RO"/>
              </w:rPr>
              <w:t>ul</w:t>
            </w:r>
            <w:r w:rsidRPr="00676BF1">
              <w:rPr>
                <w:rFonts w:ascii="Times New Roman" w:hAnsi="Times New Roman"/>
                <w:bCs/>
                <w:color w:val="181818"/>
                <w:sz w:val="24"/>
                <w:szCs w:val="24"/>
                <w:lang w:val="ro-RO"/>
              </w:rPr>
              <w:t xml:space="preserve"> Clinic Municipal de Urgență Timișoara</w:t>
            </w:r>
          </w:p>
        </w:tc>
      </w:tr>
      <w:tr w:rsidR="0030471E" w:rsidRPr="00D96F49" w14:paraId="130ABF89" w14:textId="77777777" w:rsidTr="008C2339">
        <w:trPr>
          <w:trHeight w:val="373"/>
        </w:trPr>
        <w:tc>
          <w:tcPr>
            <w:tcW w:w="490" w:type="dxa"/>
            <w:tcBorders>
              <w:top w:val="single" w:sz="4" w:space="0" w:color="auto"/>
              <w:left w:val="single" w:sz="4" w:space="0" w:color="auto"/>
              <w:bottom w:val="single" w:sz="4" w:space="0" w:color="auto"/>
              <w:right w:val="single" w:sz="4" w:space="0" w:color="auto"/>
            </w:tcBorders>
          </w:tcPr>
          <w:p w14:paraId="47515FCC" w14:textId="2D0F7EA7" w:rsidR="0030471E" w:rsidRPr="00D96F49" w:rsidRDefault="0030471E" w:rsidP="0030471E">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3</w:t>
            </w:r>
            <w:r w:rsidRPr="00821249">
              <w:rPr>
                <w:rFonts w:ascii="Arial Narrow" w:hAnsi="Arial Narrow" w:cs="Arial"/>
                <w:b/>
                <w:color w:val="181818"/>
                <w:sz w:val="20"/>
                <w:szCs w:val="20"/>
                <w:lang w:val="ro-RO"/>
              </w:rPr>
              <w:t>*</w:t>
            </w:r>
          </w:p>
        </w:tc>
        <w:tc>
          <w:tcPr>
            <w:tcW w:w="3128" w:type="dxa"/>
            <w:tcBorders>
              <w:top w:val="single" w:sz="4" w:space="0" w:color="auto"/>
              <w:left w:val="single" w:sz="4" w:space="0" w:color="auto"/>
              <w:bottom w:val="single" w:sz="4" w:space="0" w:color="auto"/>
              <w:right w:val="single" w:sz="4" w:space="0" w:color="auto"/>
            </w:tcBorders>
          </w:tcPr>
          <w:p w14:paraId="17D4FB50" w14:textId="7D6384A6" w:rsidR="0030471E" w:rsidRPr="00D96F49" w:rsidRDefault="0030471E" w:rsidP="0030471E">
            <w:pPr>
              <w:spacing w:after="0" w:line="240" w:lineRule="auto"/>
              <w:jc w:val="both"/>
              <w:rPr>
                <w:rFonts w:ascii="Arial Narrow" w:hAnsi="Arial Narrow" w:cs="Arial"/>
                <w:b/>
                <w:color w:val="181818"/>
                <w:sz w:val="20"/>
                <w:szCs w:val="20"/>
                <w:lang w:val="ro-RO"/>
              </w:rPr>
            </w:pPr>
            <w:r w:rsidRPr="00614AD2">
              <w:rPr>
                <w:rFonts w:ascii="Times New Roman" w:hAnsi="Times New Roman"/>
                <w:color w:val="212121"/>
                <w:sz w:val="24"/>
                <w:szCs w:val="24"/>
              </w:rPr>
              <w:t xml:space="preserve">Scholl S, Popovic M, de la Rochefordiere A, Girard E, Dureau S, Mandic A, Koprivsek K, Samet N, Craina M, Margan M, Samuels S, Zijlmans H, Kenter G, Hillemanns P, </w:t>
            </w:r>
            <w:r w:rsidRPr="00614AD2">
              <w:rPr>
                <w:rFonts w:ascii="Times New Roman" w:hAnsi="Times New Roman"/>
                <w:b/>
                <w:bCs/>
                <w:color w:val="212121"/>
                <w:sz w:val="24"/>
                <w:szCs w:val="24"/>
              </w:rPr>
              <w:t>Dema S,</w:t>
            </w:r>
            <w:r w:rsidRPr="00614AD2">
              <w:rPr>
                <w:rFonts w:ascii="Times New Roman" w:hAnsi="Times New Roman"/>
                <w:color w:val="212121"/>
                <w:sz w:val="24"/>
                <w:szCs w:val="24"/>
              </w:rPr>
              <w:t xml:space="preserve"> Dema A, Malenkovic G, Djuran B, Floquet A, Garbay D, Guyon F, Colombo PE, Fabbro M, Kerr C, Ngo C, Lecuru F, Campo ERD, Coutant C, Marchal F, Mesgouez-Nebout N, Fourchotte V, Feron JG, Morice P, Deutsch E, Wimberger P, Classe JM, Gleeson N, von der Leyen H, Minsat M, Dubot C, Gestraud P, Kereszt A, Nagy I, Balint B, Berns E, Jordanova E, Saint-Jorre N, Savignoni A, Servant N, Hupe P, de Koning L, Fumoleau P, Rouzier R, Kamal M. </w:t>
            </w:r>
            <w:r w:rsidRPr="00614AD2">
              <w:rPr>
                <w:rFonts w:ascii="Arial" w:hAnsi="Arial" w:cs="Arial"/>
                <w:vanish/>
                <w:sz w:val="16"/>
                <w:szCs w:val="16"/>
              </w:rPr>
              <w:t>Bottom of Form</w:t>
            </w:r>
          </w:p>
        </w:tc>
        <w:tc>
          <w:tcPr>
            <w:tcW w:w="3420" w:type="dxa"/>
            <w:tcBorders>
              <w:top w:val="single" w:sz="4" w:space="0" w:color="auto"/>
              <w:left w:val="single" w:sz="4" w:space="0" w:color="auto"/>
              <w:bottom w:val="single" w:sz="4" w:space="0" w:color="auto"/>
              <w:right w:val="single" w:sz="4" w:space="0" w:color="auto"/>
            </w:tcBorders>
          </w:tcPr>
          <w:p w14:paraId="60B9FC9C" w14:textId="6DE4D3E8" w:rsidR="0030471E" w:rsidRPr="00D96F49" w:rsidRDefault="0030471E" w:rsidP="0030471E">
            <w:pPr>
              <w:spacing w:after="0" w:line="240" w:lineRule="auto"/>
              <w:jc w:val="both"/>
              <w:rPr>
                <w:rFonts w:ascii="Arial Narrow" w:hAnsi="Arial Narrow" w:cs="Arial"/>
                <w:b/>
                <w:color w:val="181818"/>
                <w:sz w:val="24"/>
                <w:szCs w:val="24"/>
                <w:lang w:val="ro-RO"/>
              </w:rPr>
            </w:pPr>
            <w:r w:rsidRPr="00614AD2">
              <w:rPr>
                <w:rFonts w:ascii="Times New Roman" w:hAnsi="Times New Roman"/>
                <w:color w:val="212121"/>
                <w:sz w:val="24"/>
                <w:szCs w:val="24"/>
              </w:rPr>
              <w:t xml:space="preserve">Clinical and genetic landscape of treatment naive cervical cancer: Alterations in PIK3CA and in epigenetic modulators associated with sub-optimal outcome. </w:t>
            </w:r>
          </w:p>
        </w:tc>
        <w:tc>
          <w:tcPr>
            <w:tcW w:w="3420" w:type="dxa"/>
            <w:tcBorders>
              <w:top w:val="single" w:sz="4" w:space="0" w:color="auto"/>
              <w:left w:val="single" w:sz="4" w:space="0" w:color="auto"/>
              <w:bottom w:val="single" w:sz="4" w:space="0" w:color="auto"/>
              <w:right w:val="single" w:sz="4" w:space="0" w:color="auto"/>
            </w:tcBorders>
          </w:tcPr>
          <w:p w14:paraId="7EA25201" w14:textId="77777777" w:rsidR="0030471E" w:rsidRDefault="0030471E" w:rsidP="0030471E">
            <w:pPr>
              <w:spacing w:after="0" w:line="240" w:lineRule="auto"/>
              <w:jc w:val="both"/>
              <w:rPr>
                <w:rFonts w:ascii="Times New Roman" w:hAnsi="Times New Roman"/>
                <w:color w:val="212121"/>
                <w:sz w:val="24"/>
                <w:szCs w:val="24"/>
              </w:rPr>
            </w:pPr>
            <w:r w:rsidRPr="00614AD2">
              <w:rPr>
                <w:rFonts w:ascii="Times New Roman" w:hAnsi="Times New Roman"/>
                <w:color w:val="212121"/>
                <w:sz w:val="24"/>
                <w:szCs w:val="24"/>
              </w:rPr>
              <w:t>EBioMedicine. 2019 May;</w:t>
            </w:r>
            <w:r>
              <w:rPr>
                <w:rFonts w:ascii="Times New Roman" w:hAnsi="Times New Roman"/>
                <w:color w:val="212121"/>
                <w:sz w:val="24"/>
                <w:szCs w:val="24"/>
              </w:rPr>
              <w:t xml:space="preserve"> </w:t>
            </w:r>
            <w:r w:rsidRPr="00614AD2">
              <w:rPr>
                <w:rFonts w:ascii="Times New Roman" w:hAnsi="Times New Roman"/>
                <w:color w:val="212121"/>
                <w:sz w:val="24"/>
                <w:szCs w:val="24"/>
              </w:rPr>
              <w:t>43:</w:t>
            </w:r>
            <w:r>
              <w:rPr>
                <w:rFonts w:ascii="Times New Roman" w:hAnsi="Times New Roman"/>
                <w:color w:val="212121"/>
                <w:sz w:val="24"/>
                <w:szCs w:val="24"/>
              </w:rPr>
              <w:t xml:space="preserve"> </w:t>
            </w:r>
            <w:r w:rsidRPr="00614AD2">
              <w:rPr>
                <w:rFonts w:ascii="Times New Roman" w:hAnsi="Times New Roman"/>
                <w:color w:val="212121"/>
                <w:sz w:val="24"/>
                <w:szCs w:val="24"/>
              </w:rPr>
              <w:t xml:space="preserve">253-260. </w:t>
            </w:r>
          </w:p>
          <w:p w14:paraId="5A1CD0A0" w14:textId="3430F1C4" w:rsidR="0030471E" w:rsidRPr="00D96F49" w:rsidRDefault="0030471E" w:rsidP="0030471E">
            <w:pPr>
              <w:spacing w:after="0" w:line="240" w:lineRule="auto"/>
              <w:jc w:val="both"/>
              <w:rPr>
                <w:rFonts w:ascii="Arial Narrow" w:hAnsi="Arial Narrow" w:cs="Arial"/>
                <w:b/>
                <w:color w:val="181818"/>
                <w:sz w:val="24"/>
                <w:szCs w:val="24"/>
                <w:lang w:val="ro-RO"/>
              </w:rPr>
            </w:pPr>
            <w:r w:rsidRPr="00614AD2">
              <w:rPr>
                <w:rFonts w:ascii="Times New Roman" w:hAnsi="Times New Roman"/>
                <w:color w:val="212121"/>
                <w:sz w:val="24"/>
                <w:szCs w:val="24"/>
              </w:rPr>
              <w:t>doi:10.1016/j.ebiom.2019.03.069. Epub 2019 Apr 2. Erratum in: EBioMedicine. 2020 Jul;57:102875. PMID: 30952619; PMCID: PMC6562019.</w:t>
            </w:r>
          </w:p>
        </w:tc>
        <w:tc>
          <w:tcPr>
            <w:tcW w:w="1350" w:type="dxa"/>
            <w:tcBorders>
              <w:top w:val="single" w:sz="4" w:space="0" w:color="auto"/>
              <w:left w:val="single" w:sz="4" w:space="0" w:color="auto"/>
              <w:bottom w:val="single" w:sz="4" w:space="0" w:color="auto"/>
              <w:right w:val="single" w:sz="4" w:space="0" w:color="auto"/>
            </w:tcBorders>
          </w:tcPr>
          <w:p w14:paraId="1E7C6FCE" w14:textId="25A0329A" w:rsidR="0030471E" w:rsidRPr="00E714FA" w:rsidRDefault="0030471E" w:rsidP="0030471E">
            <w:pPr>
              <w:spacing w:after="0" w:line="240" w:lineRule="auto"/>
              <w:jc w:val="both"/>
              <w:rPr>
                <w:rFonts w:ascii="Arial Narrow" w:hAnsi="Arial Narrow" w:cs="Arial"/>
                <w:b/>
                <w:sz w:val="24"/>
                <w:szCs w:val="24"/>
                <w:lang w:val="ro-RO"/>
              </w:rPr>
            </w:pPr>
            <w:r w:rsidRPr="00E714FA">
              <w:rPr>
                <w:rFonts w:ascii="Times New Roman" w:hAnsi="Times New Roman"/>
                <w:sz w:val="24"/>
                <w:szCs w:val="24"/>
              </w:rPr>
              <w:t xml:space="preserve">IF: </w:t>
            </w:r>
            <w:r w:rsidR="00C33D04" w:rsidRPr="00E714FA">
              <w:rPr>
                <w:rFonts w:ascii="Times New Roman" w:hAnsi="Times New Roman"/>
                <w:sz w:val="24"/>
                <w:szCs w:val="24"/>
              </w:rPr>
              <w:t>5</w:t>
            </w:r>
            <w:r w:rsidR="00E40AD4">
              <w:rPr>
                <w:rFonts w:ascii="Times New Roman" w:hAnsi="Times New Roman"/>
                <w:sz w:val="24"/>
                <w:szCs w:val="24"/>
              </w:rPr>
              <w:t>.</w:t>
            </w:r>
            <w:r w:rsidR="00E714FA" w:rsidRPr="00E714FA">
              <w:rPr>
                <w:rFonts w:ascii="Times New Roman" w:hAnsi="Times New Roman"/>
                <w:sz w:val="24"/>
                <w:szCs w:val="24"/>
              </w:rPr>
              <w:t>736</w:t>
            </w:r>
          </w:p>
        </w:tc>
        <w:tc>
          <w:tcPr>
            <w:tcW w:w="2958" w:type="dxa"/>
            <w:tcBorders>
              <w:top w:val="single" w:sz="4" w:space="0" w:color="auto"/>
              <w:left w:val="single" w:sz="4" w:space="0" w:color="auto"/>
              <w:bottom w:val="single" w:sz="4" w:space="0" w:color="auto"/>
              <w:right w:val="single" w:sz="4" w:space="0" w:color="auto"/>
            </w:tcBorders>
          </w:tcPr>
          <w:p w14:paraId="26D9F7F8" w14:textId="2774F9D8" w:rsidR="0030471E" w:rsidRPr="00D96F49" w:rsidRDefault="0030471E" w:rsidP="0030471E">
            <w:pPr>
              <w:spacing w:after="0" w:line="240" w:lineRule="auto"/>
              <w:jc w:val="both"/>
              <w:rPr>
                <w:rFonts w:ascii="Arial Narrow" w:hAnsi="Arial Narrow" w:cs="Arial"/>
                <w:b/>
                <w:color w:val="181818"/>
                <w:sz w:val="24"/>
                <w:szCs w:val="24"/>
                <w:lang w:val="ro-RO"/>
              </w:rPr>
            </w:pPr>
            <w:r w:rsidRPr="00676BF1">
              <w:rPr>
                <w:rFonts w:ascii="Times New Roman" w:hAnsi="Times New Roman"/>
                <w:bCs/>
                <w:color w:val="181818"/>
                <w:sz w:val="24"/>
                <w:szCs w:val="24"/>
                <w:lang w:val="ro-RO"/>
              </w:rPr>
              <w:t>Spital</w:t>
            </w:r>
            <w:r>
              <w:rPr>
                <w:rFonts w:ascii="Times New Roman" w:hAnsi="Times New Roman"/>
                <w:bCs/>
                <w:color w:val="181818"/>
                <w:sz w:val="24"/>
                <w:szCs w:val="24"/>
                <w:lang w:val="ro-RO"/>
              </w:rPr>
              <w:t>ul</w:t>
            </w:r>
            <w:r w:rsidRPr="00676BF1">
              <w:rPr>
                <w:rFonts w:ascii="Times New Roman" w:hAnsi="Times New Roman"/>
                <w:bCs/>
                <w:color w:val="181818"/>
                <w:sz w:val="24"/>
                <w:szCs w:val="24"/>
                <w:lang w:val="ro-RO"/>
              </w:rPr>
              <w:t xml:space="preserve"> Clinic Municipal de Urgență Timișoara</w:t>
            </w:r>
          </w:p>
        </w:tc>
      </w:tr>
    </w:tbl>
    <w:p w14:paraId="6F4A8F79"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w:t>
      </w:r>
      <w:r w:rsidR="00D30E34">
        <w:rPr>
          <w:rFonts w:ascii="Arial" w:hAnsi="Arial" w:cs="Arial"/>
          <w:b/>
          <w:i/>
          <w:color w:val="FF0000"/>
          <w:sz w:val="24"/>
          <w:szCs w:val="24"/>
          <w:lang w:val="ro-RO"/>
        </w:rPr>
        <w:t xml:space="preserve">Se vor înscrie în tabel MINIM </w:t>
      </w:r>
      <w:r w:rsidR="00747932">
        <w:rPr>
          <w:rFonts w:ascii="Arial" w:hAnsi="Arial" w:cs="Arial"/>
          <w:b/>
          <w:i/>
          <w:color w:val="FF0000"/>
          <w:sz w:val="24"/>
          <w:szCs w:val="24"/>
          <w:lang w:val="ro-RO"/>
        </w:rPr>
        <w:t xml:space="preserve">DOUĂ ARTICOLE </w:t>
      </w:r>
      <w:r>
        <w:rPr>
          <w:rFonts w:ascii="Arial" w:hAnsi="Arial" w:cs="Arial"/>
          <w:b/>
          <w:i/>
          <w:color w:val="FF0000"/>
          <w:sz w:val="24"/>
          <w:szCs w:val="24"/>
          <w:lang w:val="ro-RO"/>
        </w:rPr>
        <w:t xml:space="preserve">prim autor şi </w:t>
      </w:r>
      <w:r w:rsidR="005C0193">
        <w:rPr>
          <w:rFonts w:ascii="Arial" w:hAnsi="Arial" w:cs="Arial"/>
          <w:b/>
          <w:i/>
          <w:color w:val="FF0000"/>
          <w:sz w:val="24"/>
          <w:szCs w:val="24"/>
          <w:lang w:val="ro-RO"/>
        </w:rPr>
        <w:t>UNUL</w:t>
      </w:r>
      <w:r>
        <w:rPr>
          <w:rFonts w:ascii="Arial" w:hAnsi="Arial" w:cs="Arial"/>
          <w:b/>
          <w:i/>
          <w:color w:val="FF0000"/>
          <w:sz w:val="24"/>
          <w:szCs w:val="24"/>
          <w:lang w:val="ro-RO"/>
        </w:rPr>
        <w:t xml:space="preserve"> coautor</w:t>
      </w:r>
      <w:r w:rsidR="00747932">
        <w:rPr>
          <w:rFonts w:ascii="Arial" w:hAnsi="Arial" w:cs="Arial"/>
          <w:b/>
          <w:i/>
          <w:color w:val="FF0000"/>
          <w:sz w:val="24"/>
          <w:szCs w:val="24"/>
          <w:lang w:val="ro-RO"/>
        </w:rPr>
        <w:t>/autor principal</w:t>
      </w:r>
      <w:r>
        <w:rPr>
          <w:rFonts w:ascii="Arial" w:hAnsi="Arial" w:cs="Arial"/>
          <w:b/>
          <w:i/>
          <w:color w:val="FF0000"/>
          <w:sz w:val="24"/>
          <w:szCs w:val="24"/>
          <w:lang w:val="ro-RO"/>
        </w:rPr>
        <w:t xml:space="preserve"> </w:t>
      </w:r>
      <w:r w:rsidRPr="00D1663B">
        <w:rPr>
          <w:rFonts w:ascii="Arial" w:hAnsi="Arial" w:cs="Arial"/>
          <w:b/>
          <w:i/>
          <w:color w:val="FF0000"/>
          <w:sz w:val="24"/>
          <w:szCs w:val="24"/>
          <w:lang w:val="ro-RO"/>
        </w:rPr>
        <w:t xml:space="preserve">din categoria </w:t>
      </w:r>
      <w:r>
        <w:rPr>
          <w:rFonts w:ascii="Arial" w:hAnsi="Arial" w:cs="Arial"/>
          <w:b/>
          <w:i/>
          <w:color w:val="FF0000"/>
          <w:sz w:val="24"/>
          <w:szCs w:val="24"/>
          <w:lang w:val="ro-RO"/>
        </w:rPr>
        <w:t>ISI</w:t>
      </w:r>
      <w:r w:rsidR="00747932">
        <w:rPr>
          <w:rFonts w:ascii="Arial" w:hAnsi="Arial" w:cs="Arial"/>
          <w:b/>
          <w:i/>
          <w:color w:val="FF0000"/>
          <w:sz w:val="24"/>
          <w:szCs w:val="24"/>
          <w:lang w:val="ro-RO"/>
        </w:rPr>
        <w:t xml:space="preserve"> solicitată (sau categorie superioară)</w:t>
      </w:r>
      <w:r w:rsidRPr="00D1663B">
        <w:rPr>
          <w:rFonts w:ascii="Arial" w:hAnsi="Arial" w:cs="Arial"/>
          <w:b/>
          <w:i/>
          <w:color w:val="FF0000"/>
          <w:sz w:val="24"/>
          <w:szCs w:val="24"/>
          <w:lang w:val="ro-RO"/>
        </w:rPr>
        <w:t>.</w:t>
      </w:r>
    </w:p>
    <w:p w14:paraId="1A6EFADD"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1B6CB7">
        <w:rPr>
          <w:rFonts w:ascii="Arial" w:hAnsi="Arial" w:cs="Arial"/>
          <w:b/>
          <w:i/>
          <w:color w:val="FF0000"/>
          <w:sz w:val="24"/>
          <w:szCs w:val="24"/>
          <w:lang w:val="ro-RO"/>
        </w:rPr>
        <w:t>rmă electronică se va trece DOI.</w:t>
      </w:r>
    </w:p>
    <w:p w14:paraId="2E9AA4F6" w14:textId="77777777" w:rsidR="005A6D24" w:rsidRPr="00D1663B" w:rsidRDefault="00EB3C05"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B70947">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 </w:t>
      </w:r>
    </w:p>
    <w:p w14:paraId="7DB73F70" w14:textId="77777777" w:rsidR="005A6D24" w:rsidRPr="00D96F49"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D30E34">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7A09B63A" w14:textId="77777777" w:rsidR="005A6D24" w:rsidRPr="00D1663B" w:rsidRDefault="007078E6" w:rsidP="005A6D24">
      <w:pPr>
        <w:spacing w:after="0"/>
        <w:jc w:val="right"/>
        <w:rPr>
          <w:rFonts w:ascii="Arial" w:hAnsi="Arial" w:cs="Arial"/>
          <w:b/>
          <w:color w:val="181818"/>
          <w:sz w:val="24"/>
          <w:szCs w:val="24"/>
          <w:u w:val="single"/>
          <w:lang w:val="ro-RO"/>
        </w:rPr>
      </w:pPr>
      <w:r>
        <w:rPr>
          <w:noProof/>
        </w:rPr>
        <w:lastRenderedPageBreak/>
        <w:pict w14:anchorId="4CC038F4">
          <v:shape id="_x0000_s1037" type="#_x0000_t75" style="position:absolute;left:0;text-align:left;margin-left:261.7pt;margin-top:-40.5pt;width:171.6pt;height:46.3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7" o:title="Logo UMFT"/>
          </v:shape>
        </w:pict>
      </w:r>
      <w:r w:rsidR="005A6D24" w:rsidRPr="00D1663B">
        <w:rPr>
          <w:rFonts w:ascii="Arial" w:hAnsi="Arial" w:cs="Arial"/>
          <w:b/>
          <w:color w:val="181818"/>
          <w:sz w:val="24"/>
          <w:szCs w:val="24"/>
          <w:u w:val="single"/>
          <w:lang w:val="ro-RO"/>
        </w:rPr>
        <w:t>Anexa 7A</w:t>
      </w:r>
    </w:p>
    <w:p w14:paraId="61A0C9BA" w14:textId="77777777" w:rsidR="005A6D24" w:rsidRPr="00D96F49" w:rsidRDefault="005A6D24" w:rsidP="005A6D24">
      <w:pPr>
        <w:spacing w:after="0"/>
        <w:rPr>
          <w:rFonts w:ascii="Times New Roman" w:hAnsi="Times New Roman"/>
          <w:b/>
          <w:color w:val="181818"/>
          <w:sz w:val="24"/>
          <w:szCs w:val="24"/>
          <w:u w:val="single"/>
          <w:lang w:val="ro-RO"/>
        </w:rPr>
      </w:pPr>
    </w:p>
    <w:p w14:paraId="5FEAFE25" w14:textId="77777777" w:rsidR="002F4B03" w:rsidRDefault="002F4B03" w:rsidP="00B05269">
      <w:pPr>
        <w:autoSpaceDE w:val="0"/>
        <w:autoSpaceDN w:val="0"/>
        <w:adjustRightInd w:val="0"/>
        <w:spacing w:after="0" w:line="240" w:lineRule="auto"/>
        <w:rPr>
          <w:rFonts w:ascii="Arial" w:hAnsi="Arial" w:cs="Arial"/>
          <w:b/>
          <w:color w:val="FF0000"/>
          <w:sz w:val="28"/>
          <w:szCs w:val="28"/>
          <w:lang w:val="ro-RO"/>
        </w:rPr>
      </w:pPr>
    </w:p>
    <w:p w14:paraId="5720881B" w14:textId="59B1F2A2" w:rsidR="00B05269" w:rsidRDefault="00B05269" w:rsidP="00B05269">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r w:rsidR="002A41D2">
        <w:rPr>
          <w:rFonts w:ascii="Arial" w:hAnsi="Arial" w:cs="Arial"/>
          <w:b/>
          <w:color w:val="FF0000"/>
          <w:sz w:val="28"/>
          <w:szCs w:val="28"/>
          <w:lang w:val="ro-RO"/>
        </w:rPr>
        <w:t xml:space="preserve"> 3</w:t>
      </w:r>
    </w:p>
    <w:p w14:paraId="161249AE" w14:textId="434ED04A" w:rsidR="00B05269" w:rsidRDefault="00B05269" w:rsidP="00B05269">
      <w:pPr>
        <w:spacing w:after="0" w:line="240" w:lineRule="auto"/>
        <w:jc w:val="center"/>
        <w:rPr>
          <w:rFonts w:ascii="Arial" w:hAnsi="Arial" w:cs="Arial"/>
          <w:b/>
          <w:color w:val="0000FF"/>
          <w:sz w:val="24"/>
          <w:szCs w:val="24"/>
          <w:lang w:val="ro-RO"/>
        </w:rPr>
      </w:pPr>
    </w:p>
    <w:p w14:paraId="56A151D4" w14:textId="77777777" w:rsidR="00B05269" w:rsidRPr="00D30C9B" w:rsidRDefault="00B05269" w:rsidP="00B05269">
      <w:pPr>
        <w:spacing w:after="0" w:line="240" w:lineRule="auto"/>
        <w:jc w:val="both"/>
        <w:rPr>
          <w:rFonts w:ascii="Arial" w:hAnsi="Arial" w:cs="Arial"/>
          <w:b/>
          <w:color w:val="0000FF"/>
          <w:sz w:val="24"/>
          <w:szCs w:val="24"/>
          <w:lang w:val="ro-RO"/>
        </w:rPr>
      </w:pPr>
    </w:p>
    <w:p w14:paraId="05CD2602" w14:textId="0036F51F" w:rsidR="00B05269" w:rsidRDefault="00B05269" w:rsidP="00B05269">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r w:rsidR="002A41D2">
        <w:rPr>
          <w:rFonts w:ascii="Arial" w:hAnsi="Arial" w:cs="Arial"/>
          <w:b/>
          <w:color w:val="FF0000"/>
          <w:sz w:val="28"/>
          <w:szCs w:val="28"/>
          <w:lang w:val="ro-RO"/>
        </w:rPr>
        <w:t>7,3</w:t>
      </w:r>
    </w:p>
    <w:p w14:paraId="2A37D519" w14:textId="4199825F" w:rsidR="00B05269" w:rsidRDefault="00B05269" w:rsidP="00B05269">
      <w:pPr>
        <w:spacing w:after="0" w:line="240" w:lineRule="auto"/>
        <w:jc w:val="center"/>
        <w:rPr>
          <w:rFonts w:ascii="Arial" w:hAnsi="Arial" w:cs="Arial"/>
          <w:b/>
          <w:color w:val="0000FF"/>
          <w:sz w:val="24"/>
          <w:szCs w:val="24"/>
          <w:lang w:val="ro-RO"/>
        </w:rPr>
      </w:pPr>
    </w:p>
    <w:p w14:paraId="3AF6E6AA" w14:textId="77777777" w:rsidR="00B05269" w:rsidRDefault="00B05269" w:rsidP="00B05269">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formă electronică se va trece DOI.</w:t>
      </w:r>
    </w:p>
    <w:p w14:paraId="2CFBE5A5" w14:textId="77777777" w:rsidR="00B05269" w:rsidRPr="00596A52" w:rsidRDefault="00FB62A2" w:rsidP="00B05269">
      <w:pPr>
        <w:spacing w:after="0" w:line="240" w:lineRule="auto"/>
        <w:jc w:val="both"/>
        <w:rPr>
          <w:rFonts w:ascii="Arial" w:hAnsi="Arial" w:cs="Arial"/>
          <w:b/>
          <w:color w:val="FF0000"/>
          <w:sz w:val="24"/>
          <w:szCs w:val="24"/>
          <w:lang w:val="ro-RO"/>
        </w:rPr>
      </w:pPr>
      <w:r>
        <w:rPr>
          <w:rFonts w:ascii="Arial" w:hAnsi="Arial" w:cs="Arial"/>
          <w:b/>
          <w:i/>
          <w:color w:val="FF0000"/>
          <w:sz w:val="24"/>
          <w:szCs w:val="24"/>
          <w:lang w:val="ro-RO"/>
        </w:rPr>
        <w:t xml:space="preserve">** Se ia în considerare </w:t>
      </w:r>
      <w:r w:rsidR="00B05269">
        <w:rPr>
          <w:rFonts w:ascii="Arial" w:hAnsi="Arial" w:cs="Arial"/>
          <w:b/>
          <w:i/>
          <w:color w:val="FF0000"/>
          <w:sz w:val="24"/>
          <w:szCs w:val="24"/>
          <w:lang w:val="ro-RO"/>
        </w:rPr>
        <w:t>F</w:t>
      </w:r>
      <w:r>
        <w:rPr>
          <w:rFonts w:ascii="Arial" w:hAnsi="Arial" w:cs="Arial"/>
          <w:b/>
          <w:i/>
          <w:color w:val="FF0000"/>
          <w:sz w:val="24"/>
          <w:szCs w:val="24"/>
          <w:lang w:val="ro-RO"/>
        </w:rPr>
        <w:t>I</w:t>
      </w:r>
      <w:r w:rsidR="00B05269">
        <w:rPr>
          <w:rFonts w:ascii="Arial" w:hAnsi="Arial" w:cs="Arial"/>
          <w:b/>
          <w:i/>
          <w:color w:val="FF0000"/>
          <w:sz w:val="24"/>
          <w:szCs w:val="24"/>
          <w:lang w:val="ro-RO"/>
        </w:rPr>
        <w:t xml:space="preserve"> al anului în care a for publicat articolul. </w:t>
      </w:r>
    </w:p>
    <w:p w14:paraId="56A5B545" w14:textId="77777777" w:rsidR="00B05269" w:rsidRPr="00D96F49" w:rsidRDefault="00B05269" w:rsidP="00B05269">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6106B5">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2E27F91A" w14:textId="77777777" w:rsidR="005A6D24" w:rsidRDefault="005A6D24" w:rsidP="005A6D24">
      <w:pPr>
        <w:spacing w:after="0"/>
        <w:rPr>
          <w:rFonts w:ascii="Arial Narrow" w:hAnsi="Arial Narrow"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6F497988" w14:textId="77777777" w:rsidTr="001D1164">
        <w:tc>
          <w:tcPr>
            <w:tcW w:w="6408" w:type="dxa"/>
            <w:tcBorders>
              <w:top w:val="nil"/>
              <w:left w:val="nil"/>
              <w:bottom w:val="nil"/>
              <w:right w:val="nil"/>
            </w:tcBorders>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1D1164">
        <w:tc>
          <w:tcPr>
            <w:tcW w:w="6408" w:type="dxa"/>
            <w:tcBorders>
              <w:top w:val="nil"/>
              <w:left w:val="nil"/>
              <w:bottom w:val="nil"/>
              <w:right w:val="nil"/>
            </w:tcBorders>
          </w:tcPr>
          <w:p w14:paraId="70C84898" w14:textId="1798E19E"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 xml:space="preserve">NUME   </w:t>
            </w:r>
            <w:r w:rsidR="00CD19A4">
              <w:rPr>
                <w:rFonts w:ascii="Arial" w:hAnsi="Arial" w:cs="Arial"/>
                <w:color w:val="FF0000"/>
                <w:sz w:val="24"/>
                <w:szCs w:val="24"/>
                <w:lang w:val="ro-RO"/>
              </w:rPr>
              <w:t>Dema</w:t>
            </w:r>
            <w:r w:rsidRPr="00F341F9">
              <w:rPr>
                <w:rFonts w:ascii="Arial" w:hAnsi="Arial" w:cs="Arial"/>
                <w:color w:val="FF0000"/>
                <w:sz w:val="24"/>
                <w:szCs w:val="24"/>
                <w:lang w:val="ro-RO"/>
              </w:rPr>
              <w:t xml:space="preserve">                          PRENUME </w:t>
            </w:r>
            <w:r w:rsidR="00CD19A4">
              <w:rPr>
                <w:rFonts w:ascii="Arial" w:hAnsi="Arial" w:cs="Arial"/>
                <w:color w:val="FF0000"/>
                <w:sz w:val="24"/>
                <w:szCs w:val="24"/>
                <w:lang w:val="ro-RO"/>
              </w:rPr>
              <w:t>Sorin Adalbert</w:t>
            </w:r>
          </w:p>
        </w:tc>
      </w:tr>
      <w:tr w:rsidR="00FB62A2" w:rsidRPr="00F341F9" w14:paraId="2704DFF3" w14:textId="77777777" w:rsidTr="001D1164">
        <w:tc>
          <w:tcPr>
            <w:tcW w:w="6408" w:type="dxa"/>
            <w:tcBorders>
              <w:top w:val="nil"/>
              <w:left w:val="nil"/>
              <w:bottom w:val="nil"/>
              <w:right w:val="nil"/>
            </w:tcBorders>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1D1164">
        <w:tc>
          <w:tcPr>
            <w:tcW w:w="6408" w:type="dxa"/>
            <w:tcBorders>
              <w:top w:val="nil"/>
              <w:left w:val="nil"/>
              <w:bottom w:val="nil"/>
              <w:right w:val="nil"/>
            </w:tcBorders>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r w:rsidR="00FB62A2" w:rsidRPr="00AB721C" w14:paraId="1491CBF6" w14:textId="77777777" w:rsidTr="001D1164">
        <w:tc>
          <w:tcPr>
            <w:tcW w:w="6408" w:type="dxa"/>
            <w:tcBorders>
              <w:top w:val="nil"/>
              <w:left w:val="nil"/>
              <w:bottom w:val="nil"/>
              <w:right w:val="nil"/>
            </w:tcBorders>
          </w:tcPr>
          <w:p w14:paraId="2B0C5E7E"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7950FBF" w14:textId="77777777" w:rsidTr="001D1164">
        <w:tc>
          <w:tcPr>
            <w:tcW w:w="6408" w:type="dxa"/>
            <w:tcBorders>
              <w:top w:val="nil"/>
              <w:left w:val="nil"/>
              <w:bottom w:val="nil"/>
              <w:right w:val="nil"/>
            </w:tcBorders>
          </w:tcPr>
          <w:p w14:paraId="384A5B15"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5BC0893C" w14:textId="77777777" w:rsidTr="001D1164">
        <w:tc>
          <w:tcPr>
            <w:tcW w:w="6408" w:type="dxa"/>
            <w:tcBorders>
              <w:top w:val="nil"/>
              <w:left w:val="nil"/>
              <w:bottom w:val="nil"/>
              <w:right w:val="nil"/>
            </w:tcBorders>
          </w:tcPr>
          <w:p w14:paraId="4C89C111"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585B3F1" w14:textId="77777777" w:rsidTr="001D1164">
        <w:tc>
          <w:tcPr>
            <w:tcW w:w="6408" w:type="dxa"/>
            <w:tcBorders>
              <w:top w:val="nil"/>
              <w:left w:val="nil"/>
              <w:bottom w:val="nil"/>
              <w:right w:val="nil"/>
            </w:tcBorders>
          </w:tcPr>
          <w:p w14:paraId="045D9765"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65DBB497" w14:textId="77777777" w:rsidTr="001D1164">
        <w:tc>
          <w:tcPr>
            <w:tcW w:w="6408" w:type="dxa"/>
            <w:tcBorders>
              <w:top w:val="nil"/>
              <w:left w:val="nil"/>
              <w:bottom w:val="nil"/>
              <w:right w:val="nil"/>
            </w:tcBorders>
          </w:tcPr>
          <w:p w14:paraId="4554EB82"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34E16075" w14:textId="77777777" w:rsidTr="001D1164">
        <w:tc>
          <w:tcPr>
            <w:tcW w:w="6408" w:type="dxa"/>
            <w:tcBorders>
              <w:top w:val="nil"/>
              <w:left w:val="nil"/>
              <w:bottom w:val="nil"/>
              <w:right w:val="nil"/>
            </w:tcBorders>
          </w:tcPr>
          <w:p w14:paraId="38ABE0F1" w14:textId="77777777" w:rsidR="00FB62A2" w:rsidRPr="00AB721C" w:rsidRDefault="00FB62A2" w:rsidP="001D1164">
            <w:pPr>
              <w:spacing w:after="0" w:line="240" w:lineRule="auto"/>
              <w:rPr>
                <w:rFonts w:ascii="Arial" w:hAnsi="Arial" w:cs="Arial"/>
                <w:sz w:val="24"/>
                <w:szCs w:val="24"/>
                <w:lang w:val="ro-RO"/>
              </w:rPr>
            </w:pPr>
          </w:p>
        </w:tc>
      </w:tr>
    </w:tbl>
    <w:p w14:paraId="453E395A" w14:textId="77777777" w:rsidR="00FB62A2" w:rsidRDefault="00FB62A2" w:rsidP="005A6D24">
      <w:pPr>
        <w:spacing w:after="0"/>
        <w:rPr>
          <w:rFonts w:ascii="Arial Narrow" w:hAnsi="Arial Narrow" w:cs="Arial"/>
          <w:b/>
          <w:color w:val="0000FF"/>
          <w:sz w:val="28"/>
          <w:szCs w:val="28"/>
          <w:lang w:val="ro-RO"/>
        </w:rPr>
      </w:pPr>
    </w:p>
    <w:p w14:paraId="7F2B0B28" w14:textId="3BC24741"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Pr>
          <w:rFonts w:ascii="Arial" w:hAnsi="Arial" w:cs="Arial"/>
          <w:b/>
          <w:color w:val="0000FF"/>
          <w:sz w:val="28"/>
          <w:szCs w:val="28"/>
          <w:lang w:val="ro-RO"/>
        </w:rPr>
        <w:t xml:space="preserve"> </w:t>
      </w:r>
      <w:r w:rsidR="00B45F0E">
        <w:rPr>
          <w:rFonts w:ascii="Arial" w:hAnsi="Arial" w:cs="Arial"/>
          <w:b/>
          <w:color w:val="0000FF"/>
          <w:sz w:val="28"/>
          <w:szCs w:val="28"/>
          <w:lang w:val="ro-RO"/>
        </w:rPr>
        <w:t>Șef de lucrări</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lastRenderedPageBreak/>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59A37E10"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5D913FBD"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673DAFE0"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0CE7CDF4"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11D9D0FD"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001F53F2">
        <w:rPr>
          <w:rFonts w:ascii="Times New Roman" w:hAnsi="Times New Roman"/>
          <w:b/>
          <w:color w:val="181818"/>
          <w:sz w:val="28"/>
          <w:szCs w:val="24"/>
          <w:lang w:val="ro-RO"/>
        </w:rPr>
        <w:t xml:space="preserve"> </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fr-FR"/>
        </w:rPr>
        <w:t>Emanuela  Lidia Crăciunescu</w:t>
      </w:r>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4FFE3EA1"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10"/>
          <w:footerReference w:type="default" r:id="rId11"/>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49725E25" w14:textId="77777777" w:rsidR="00A42E0C" w:rsidRDefault="00A42E0C" w:rsidP="00A42E0C">
      <w:pPr>
        <w:spacing w:after="0" w:line="240" w:lineRule="auto"/>
        <w:jc w:val="center"/>
        <w:rPr>
          <w:rFonts w:ascii="Arial" w:hAnsi="Arial" w:cs="Arial"/>
          <w:b/>
          <w:color w:val="0000FF"/>
          <w:sz w:val="28"/>
          <w:szCs w:val="28"/>
          <w:lang w:val="ro-RO"/>
        </w:rPr>
      </w:pPr>
    </w:p>
    <w:p w14:paraId="4392891C"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67A2BE94" w14:textId="77777777" w:rsidR="00A42E0C" w:rsidRPr="00A84A25" w:rsidRDefault="00A42E0C" w:rsidP="00A42E0C">
      <w:pPr>
        <w:spacing w:after="0" w:line="240" w:lineRule="auto"/>
        <w:jc w:val="center"/>
        <w:rPr>
          <w:rFonts w:ascii="Arial" w:hAnsi="Arial" w:cs="Arial"/>
          <w:b/>
          <w:color w:val="0000FF"/>
          <w:sz w:val="28"/>
          <w:szCs w:val="28"/>
          <w:lang w:val="ro-RO"/>
        </w:rPr>
      </w:pPr>
    </w:p>
    <w:p w14:paraId="6976119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4DC996C7" w14:textId="77777777" w:rsidR="00A42E0C" w:rsidRDefault="00A42E0C" w:rsidP="00A42E0C">
      <w:pPr>
        <w:spacing w:after="0" w:line="240" w:lineRule="auto"/>
        <w:jc w:val="both"/>
        <w:rPr>
          <w:rFonts w:ascii="Arial" w:hAnsi="Arial" w:cs="Arial"/>
          <w:b/>
          <w:color w:val="0000FF"/>
          <w:sz w:val="28"/>
          <w:szCs w:val="28"/>
          <w:u w:val="single"/>
          <w:lang w:val="ro-RO"/>
        </w:rPr>
      </w:pPr>
    </w:p>
    <w:p w14:paraId="49AA3286"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25B70F53" w14:textId="77777777"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7"/>
        <w:gridCol w:w="9078"/>
      </w:tblGrid>
      <w:tr w:rsidR="00A42E0C" w:rsidRPr="00F43D1D" w14:paraId="78AF3413" w14:textId="77777777" w:rsidTr="006D771D">
        <w:tc>
          <w:tcPr>
            <w:tcW w:w="775" w:type="dxa"/>
            <w:shd w:val="clear" w:color="auto" w:fill="FFFF99"/>
          </w:tcPr>
          <w:p w14:paraId="7AD3B4F9"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080" w:type="dxa"/>
            <w:shd w:val="clear" w:color="auto" w:fill="FFFF99"/>
          </w:tcPr>
          <w:p w14:paraId="26D29BC9" w14:textId="77777777" w:rsidR="00A42E0C" w:rsidRPr="00A42E0C" w:rsidRDefault="00A42E0C" w:rsidP="002F4B03">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Articole (autori, t</w:t>
            </w:r>
            <w:r w:rsidR="00F85E9F">
              <w:rPr>
                <w:rFonts w:ascii="Arial" w:hAnsi="Arial" w:cs="Arial"/>
                <w:b/>
                <w:color w:val="0000FF"/>
                <w:sz w:val="24"/>
                <w:szCs w:val="24"/>
                <w:lang w:val="ro-RO"/>
              </w:rPr>
              <w:t>i</w:t>
            </w:r>
            <w:r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w:t>
            </w:r>
            <w:r w:rsidR="002F4B03">
              <w:rPr>
                <w:rFonts w:ascii="Arial" w:hAnsi="Arial" w:cs="Arial"/>
                <w:b/>
                <w:color w:val="0000FF"/>
                <w:sz w:val="24"/>
                <w:szCs w:val="24"/>
                <w:lang w:val="ro-RO"/>
              </w:rPr>
              <w:t>.</w:t>
            </w:r>
            <w:r w:rsidR="00FB62A2">
              <w:rPr>
                <w:rFonts w:ascii="Arial" w:hAnsi="Arial" w:cs="Arial"/>
                <w:b/>
                <w:color w:val="0000FF"/>
                <w:sz w:val="24"/>
                <w:szCs w:val="24"/>
                <w:lang w:val="ro-RO"/>
              </w:rPr>
              <w:t xml:space="preserve"> pag, </w:t>
            </w:r>
            <w:r w:rsidR="00F85E9F">
              <w:rPr>
                <w:rFonts w:ascii="Arial" w:hAnsi="Arial" w:cs="Arial"/>
                <w:b/>
                <w:color w:val="0000FF"/>
                <w:sz w:val="24"/>
                <w:szCs w:val="24"/>
                <w:lang w:val="ro-RO"/>
              </w:rPr>
              <w:t>F</w:t>
            </w:r>
            <w:r w:rsidR="00FB62A2">
              <w:rPr>
                <w:rFonts w:ascii="Arial" w:hAnsi="Arial" w:cs="Arial"/>
                <w:b/>
                <w:color w:val="0000FF"/>
                <w:sz w:val="24"/>
                <w:szCs w:val="24"/>
                <w:lang w:val="ro-RO"/>
              </w:rPr>
              <w:t>I</w:t>
            </w:r>
            <w:r w:rsidR="00F85E9F">
              <w:rPr>
                <w:rFonts w:ascii="Arial" w:hAnsi="Arial" w:cs="Arial"/>
                <w:b/>
                <w:color w:val="0000FF"/>
                <w:sz w:val="24"/>
                <w:szCs w:val="24"/>
                <w:lang w:val="ro-RO"/>
              </w:rPr>
              <w:t>, (</w:t>
            </w:r>
            <w:r w:rsidR="00246359">
              <w:rPr>
                <w:rFonts w:ascii="Arial" w:hAnsi="Arial" w:cs="Arial"/>
                <w:b/>
                <w:color w:val="0000FF"/>
                <w:sz w:val="24"/>
                <w:szCs w:val="24"/>
                <w:lang w:val="ro-RO"/>
              </w:rPr>
              <w:t>cod online</w:t>
            </w:r>
            <w:r w:rsidR="00F85E9F">
              <w:rPr>
                <w:rFonts w:ascii="Arial" w:hAnsi="Arial" w:cs="Arial"/>
                <w:b/>
                <w:color w:val="0000FF"/>
                <w:sz w:val="24"/>
                <w:szCs w:val="24"/>
                <w:lang w:val="ro-RO"/>
              </w:rPr>
              <w:t>)</w:t>
            </w:r>
            <w:r w:rsidRPr="00A42E0C">
              <w:rPr>
                <w:rFonts w:ascii="Arial" w:hAnsi="Arial" w:cs="Arial"/>
                <w:b/>
                <w:color w:val="0000FF"/>
                <w:sz w:val="24"/>
                <w:szCs w:val="24"/>
                <w:lang w:val="ro-RO"/>
              </w:rPr>
              <w:t xml:space="preserve"> </w:t>
            </w:r>
          </w:p>
        </w:tc>
      </w:tr>
      <w:tr w:rsidR="007A2E8D" w:rsidRPr="00F43D1D" w14:paraId="45648D2F" w14:textId="77777777" w:rsidTr="006D771D">
        <w:tc>
          <w:tcPr>
            <w:tcW w:w="775" w:type="dxa"/>
          </w:tcPr>
          <w:p w14:paraId="746DB6BC" w14:textId="77777777" w:rsidR="007A2E8D" w:rsidRPr="00A42E0C" w:rsidRDefault="007A2E8D" w:rsidP="007A2E8D">
            <w:pPr>
              <w:numPr>
                <w:ilvl w:val="0"/>
                <w:numId w:val="32"/>
              </w:numPr>
              <w:spacing w:after="0" w:line="240" w:lineRule="auto"/>
              <w:jc w:val="both"/>
              <w:rPr>
                <w:rFonts w:ascii="Arial" w:hAnsi="Arial" w:cs="Arial"/>
                <w:b/>
                <w:color w:val="0000FF"/>
                <w:sz w:val="24"/>
                <w:szCs w:val="24"/>
                <w:lang w:val="ro-RO"/>
              </w:rPr>
            </w:pPr>
          </w:p>
        </w:tc>
        <w:tc>
          <w:tcPr>
            <w:tcW w:w="9080" w:type="dxa"/>
          </w:tcPr>
          <w:p w14:paraId="300831A0" w14:textId="3B2149E4" w:rsidR="007A2E8D" w:rsidRPr="00A42E0C" w:rsidRDefault="007A2E8D" w:rsidP="007A2E8D">
            <w:pPr>
              <w:spacing w:after="0" w:line="240" w:lineRule="auto"/>
              <w:jc w:val="both"/>
              <w:rPr>
                <w:rFonts w:ascii="Arial" w:hAnsi="Arial" w:cs="Arial"/>
                <w:b/>
                <w:color w:val="0000FF"/>
                <w:sz w:val="24"/>
                <w:szCs w:val="24"/>
                <w:lang w:val="ro-RO"/>
              </w:rPr>
            </w:pPr>
            <w:r w:rsidRPr="00F22317">
              <w:rPr>
                <w:rFonts w:ascii="Times New Roman" w:hAnsi="Times New Roman"/>
                <w:b/>
                <w:bCs/>
                <w:color w:val="212121"/>
                <w:sz w:val="24"/>
                <w:szCs w:val="24"/>
                <w:shd w:val="clear" w:color="auto" w:fill="FFFFFF"/>
              </w:rPr>
              <w:t>Dema S</w:t>
            </w:r>
            <w:r w:rsidRPr="009B7890">
              <w:rPr>
                <w:rFonts w:ascii="Times New Roman" w:hAnsi="Times New Roman"/>
                <w:bCs/>
                <w:color w:val="212121"/>
                <w:sz w:val="24"/>
                <w:szCs w:val="24"/>
                <w:shd w:val="clear" w:color="auto" w:fill="FFFFFF"/>
              </w:rPr>
              <w:t xml:space="preserve">, Bota A, Tăban SM, Gheju A, Dema ALC, Croitor A, Barna RA, Popa O, Bardan R, Cumpănaș AA. Multiple Primary Tumors Originating From the Prostate and Colorectum A Clinical-Pathological and Therapeutic Challenge. </w:t>
            </w:r>
            <w:bookmarkStart w:id="0" w:name="_Hlk92107429"/>
            <w:r w:rsidRPr="009B7890">
              <w:rPr>
                <w:rFonts w:ascii="Times New Roman" w:hAnsi="Times New Roman"/>
                <w:bCs/>
                <w:color w:val="212121"/>
                <w:sz w:val="24"/>
                <w:szCs w:val="24"/>
                <w:shd w:val="clear" w:color="auto" w:fill="FFFFFF"/>
              </w:rPr>
              <w:t>Am J Mens Health</w:t>
            </w:r>
            <w:bookmarkEnd w:id="0"/>
            <w:r w:rsidRPr="009B7890">
              <w:rPr>
                <w:rFonts w:ascii="Times New Roman" w:hAnsi="Times New Roman"/>
                <w:bCs/>
                <w:color w:val="212121"/>
                <w:sz w:val="24"/>
                <w:szCs w:val="24"/>
                <w:shd w:val="clear" w:color="auto" w:fill="FFFFFF"/>
              </w:rPr>
              <w:t xml:space="preserve">. 2021 Sep-Oct;15(5): 15579883211044881; ISSN (print) 557-9883 ISSN (online) 1557-9891; </w:t>
            </w:r>
            <w:r w:rsidRPr="009B7890">
              <w:rPr>
                <w:rFonts w:ascii="Times New Roman" w:hAnsi="Times New Roman"/>
                <w:color w:val="212121"/>
                <w:sz w:val="24"/>
                <w:szCs w:val="24"/>
                <w:shd w:val="clear" w:color="auto" w:fill="FFFFFF"/>
              </w:rPr>
              <w:t>I</w:t>
            </w:r>
            <w:r w:rsidRPr="00E40AD4">
              <w:rPr>
                <w:rFonts w:ascii="Times New Roman" w:hAnsi="Times New Roman"/>
                <w:b/>
                <w:bCs/>
                <w:color w:val="212121"/>
                <w:sz w:val="24"/>
                <w:szCs w:val="24"/>
                <w:shd w:val="clear" w:color="auto" w:fill="FFFFFF"/>
              </w:rPr>
              <w:t>F: 2.804</w:t>
            </w:r>
            <w:r w:rsidRPr="009B7890">
              <w:rPr>
                <w:rFonts w:ascii="Times New Roman" w:hAnsi="Times New Roman"/>
                <w:bCs/>
                <w:color w:val="212121"/>
                <w:sz w:val="24"/>
                <w:szCs w:val="24"/>
                <w:shd w:val="clear" w:color="auto" w:fill="FFFFFF"/>
              </w:rPr>
              <w:t xml:space="preserve">;15579883211044881. doi: 10.1177/15579883211044881. PMID: 34493123; PMCID: PMC8436322. </w:t>
            </w:r>
          </w:p>
        </w:tc>
      </w:tr>
      <w:tr w:rsidR="007A2E8D" w:rsidRPr="00F43D1D" w14:paraId="27C7A2E5" w14:textId="77777777" w:rsidTr="006D771D">
        <w:tc>
          <w:tcPr>
            <w:tcW w:w="775" w:type="dxa"/>
          </w:tcPr>
          <w:p w14:paraId="3D89178B" w14:textId="77777777" w:rsidR="007A2E8D" w:rsidRPr="00A42E0C" w:rsidRDefault="007A2E8D" w:rsidP="007A2E8D">
            <w:pPr>
              <w:numPr>
                <w:ilvl w:val="0"/>
                <w:numId w:val="32"/>
              </w:numPr>
              <w:spacing w:after="0" w:line="240" w:lineRule="auto"/>
              <w:jc w:val="both"/>
              <w:rPr>
                <w:rFonts w:ascii="Arial" w:hAnsi="Arial" w:cs="Arial"/>
                <w:b/>
                <w:color w:val="0000FF"/>
                <w:sz w:val="24"/>
                <w:szCs w:val="24"/>
                <w:lang w:val="ro-RO"/>
              </w:rPr>
            </w:pPr>
          </w:p>
        </w:tc>
        <w:tc>
          <w:tcPr>
            <w:tcW w:w="9080" w:type="dxa"/>
          </w:tcPr>
          <w:p w14:paraId="4F5916AC" w14:textId="6FED4817" w:rsidR="007A2E8D" w:rsidRPr="00A42E0C" w:rsidRDefault="007A2E8D" w:rsidP="007A2E8D">
            <w:pPr>
              <w:spacing w:after="0" w:line="240" w:lineRule="auto"/>
              <w:jc w:val="both"/>
              <w:rPr>
                <w:rFonts w:ascii="Arial" w:hAnsi="Arial" w:cs="Arial"/>
                <w:b/>
                <w:color w:val="0000FF"/>
                <w:sz w:val="24"/>
                <w:szCs w:val="24"/>
                <w:lang w:val="ro-RO"/>
              </w:rPr>
            </w:pPr>
            <w:r w:rsidRPr="00F22317">
              <w:rPr>
                <w:rFonts w:ascii="Times New Roman" w:hAnsi="Times New Roman"/>
                <w:b/>
                <w:bCs/>
                <w:sz w:val="24"/>
                <w:szCs w:val="24"/>
              </w:rPr>
              <w:t>Dema S</w:t>
            </w:r>
            <w:r w:rsidRPr="009B7890">
              <w:rPr>
                <w:rFonts w:ascii="Times New Roman" w:hAnsi="Times New Roman"/>
                <w:sz w:val="24"/>
                <w:szCs w:val="24"/>
              </w:rPr>
              <w:t>,</w:t>
            </w:r>
            <w:r w:rsidRPr="009B7890">
              <w:rPr>
                <w:rFonts w:ascii="Times New Roman" w:hAnsi="Times New Roman"/>
                <w:bCs/>
                <w:sz w:val="24"/>
                <w:szCs w:val="24"/>
              </w:rPr>
              <w:t xml:space="preserve"> Lazar F, Barna R, Dobrescu A, Dema ALC, Popa O, Ionita I, Taban SM. Sclerosing Extramedullary Hematopoietic Tumor (SEHT) Mimicking a Malignant Bile Duct Tumor - Case Report and Literature Review. </w:t>
            </w:r>
            <w:bookmarkStart w:id="1" w:name="_Hlk92107452"/>
            <w:r w:rsidRPr="009B7890">
              <w:rPr>
                <w:rFonts w:ascii="Times New Roman" w:hAnsi="Times New Roman"/>
                <w:bCs/>
                <w:sz w:val="24"/>
                <w:szCs w:val="24"/>
              </w:rPr>
              <w:t xml:space="preserve">Medicina (MDPI Basel), </w:t>
            </w:r>
            <w:bookmarkEnd w:id="1"/>
            <w:r w:rsidRPr="009B7890">
              <w:rPr>
                <w:rFonts w:ascii="Times New Roman" w:hAnsi="Times New Roman"/>
                <w:bCs/>
                <w:sz w:val="24"/>
                <w:szCs w:val="24"/>
              </w:rPr>
              <w:t xml:space="preserve">2021, 57, 824 1-13; </w:t>
            </w:r>
            <w:r w:rsidRPr="00BD4C03">
              <w:rPr>
                <w:rStyle w:val="Strong"/>
                <w:rFonts w:ascii="Times New Roman" w:hAnsi="Times New Roman"/>
                <w:b w:val="0"/>
                <w:bCs w:val="0"/>
                <w:color w:val="222222"/>
                <w:sz w:val="24"/>
                <w:szCs w:val="24"/>
                <w:shd w:val="clear" w:color="auto" w:fill="FFFFFF"/>
              </w:rPr>
              <w:t>ISSN: 1648-9144;</w:t>
            </w:r>
            <w:r w:rsidRPr="00BD4C03">
              <w:rPr>
                <w:rStyle w:val="Strong"/>
                <w:rFonts w:ascii="Arial" w:hAnsi="Arial" w:cs="Arial"/>
                <w:color w:val="222222"/>
                <w:sz w:val="18"/>
                <w:szCs w:val="18"/>
                <w:shd w:val="clear" w:color="auto" w:fill="FFFFFF"/>
              </w:rPr>
              <w:t xml:space="preserve"> </w:t>
            </w:r>
            <w:r w:rsidRPr="00E40AD4">
              <w:rPr>
                <w:rFonts w:ascii="Times New Roman" w:hAnsi="Times New Roman"/>
                <w:b/>
                <w:bCs/>
                <w:sz w:val="24"/>
                <w:szCs w:val="24"/>
              </w:rPr>
              <w:t>IF: 2</w:t>
            </w:r>
            <w:r w:rsidR="00E40AD4">
              <w:rPr>
                <w:rFonts w:ascii="Times New Roman" w:hAnsi="Times New Roman"/>
                <w:b/>
                <w:bCs/>
                <w:sz w:val="24"/>
                <w:szCs w:val="24"/>
              </w:rPr>
              <w:t>.</w:t>
            </w:r>
            <w:r w:rsidRPr="00E40AD4">
              <w:rPr>
                <w:rFonts w:ascii="Times New Roman" w:hAnsi="Times New Roman"/>
                <w:b/>
                <w:bCs/>
                <w:sz w:val="24"/>
                <w:szCs w:val="24"/>
              </w:rPr>
              <w:t>430</w:t>
            </w:r>
            <w:r w:rsidRPr="00BD4C03">
              <w:rPr>
                <w:rFonts w:ascii="Times New Roman" w:hAnsi="Times New Roman"/>
                <w:sz w:val="24"/>
                <w:szCs w:val="24"/>
              </w:rPr>
              <w:t xml:space="preserve">. </w:t>
            </w:r>
            <w:hyperlink r:id="rId12" w:history="1">
              <w:r w:rsidRPr="00BD4C03">
                <w:rPr>
                  <w:rStyle w:val="Hyperlink"/>
                  <w:rFonts w:ascii="Times New Roman" w:hAnsi="Times New Roman"/>
                  <w:sz w:val="24"/>
                  <w:szCs w:val="24"/>
                </w:rPr>
                <w:t>https://doi.org/10.3390/medicina57080824</w:t>
              </w:r>
            </w:hyperlink>
            <w:r w:rsidRPr="00BD4C03">
              <w:rPr>
                <w:rFonts w:ascii="Times New Roman" w:hAnsi="Times New Roman"/>
                <w:sz w:val="24"/>
                <w:szCs w:val="24"/>
              </w:rPr>
              <w:t xml:space="preserve"> </w:t>
            </w:r>
            <w:r w:rsidRPr="00BD4C03">
              <w:rPr>
                <w:rStyle w:val="id-label"/>
                <w:rFonts w:ascii="Times New Roman" w:hAnsi="Times New Roman"/>
                <w:color w:val="212121"/>
                <w:sz w:val="24"/>
                <w:szCs w:val="24"/>
              </w:rPr>
              <w:t>PMID: </w:t>
            </w:r>
            <w:r w:rsidRPr="00BD4C03">
              <w:rPr>
                <w:rStyle w:val="Strong"/>
                <w:rFonts w:ascii="Times New Roman" w:hAnsi="Times New Roman"/>
                <w:b w:val="0"/>
                <w:bCs w:val="0"/>
                <w:color w:val="212121"/>
                <w:sz w:val="24"/>
                <w:szCs w:val="24"/>
              </w:rPr>
              <w:t>34441030</w:t>
            </w:r>
            <w:r w:rsidRPr="00BD4C03">
              <w:rPr>
                <w:rFonts w:ascii="Times New Roman" w:hAnsi="Times New Roman"/>
                <w:b/>
                <w:bCs/>
                <w:color w:val="212121"/>
                <w:sz w:val="24"/>
                <w:szCs w:val="24"/>
              </w:rPr>
              <w:t xml:space="preserve"> </w:t>
            </w:r>
            <w:r w:rsidRPr="00BD4C03">
              <w:rPr>
                <w:rStyle w:val="id-label"/>
                <w:rFonts w:ascii="Times New Roman" w:hAnsi="Times New Roman"/>
                <w:color w:val="212121"/>
                <w:sz w:val="24"/>
                <w:szCs w:val="24"/>
              </w:rPr>
              <w:t>PMCID</w:t>
            </w:r>
            <w:r w:rsidRPr="009B7890">
              <w:rPr>
                <w:rStyle w:val="id-label"/>
                <w:rFonts w:ascii="Times New Roman" w:hAnsi="Times New Roman"/>
                <w:bCs/>
                <w:color w:val="212121"/>
                <w:sz w:val="24"/>
                <w:szCs w:val="24"/>
              </w:rPr>
              <w:t>: </w:t>
            </w:r>
            <w:hyperlink r:id="rId13" w:tgtFrame="_blank" w:history="1">
              <w:r w:rsidRPr="009B7890">
                <w:rPr>
                  <w:rStyle w:val="Hyperlink"/>
                  <w:rFonts w:ascii="Times New Roman" w:hAnsi="Times New Roman"/>
                  <w:bCs/>
                  <w:color w:val="250DB3"/>
                  <w:sz w:val="24"/>
                  <w:szCs w:val="24"/>
                </w:rPr>
                <w:t>PMC8401495</w:t>
              </w:r>
            </w:hyperlink>
            <w:r w:rsidRPr="009B7890">
              <w:rPr>
                <w:rFonts w:ascii="Times New Roman" w:hAnsi="Times New Roman"/>
                <w:bCs/>
                <w:color w:val="212121"/>
                <w:sz w:val="24"/>
                <w:szCs w:val="24"/>
              </w:rPr>
              <w:t xml:space="preserve">, </w:t>
            </w:r>
            <w:r w:rsidRPr="009B7890">
              <w:rPr>
                <w:rStyle w:val="id-label"/>
                <w:rFonts w:ascii="Times New Roman" w:hAnsi="Times New Roman"/>
                <w:bCs/>
                <w:color w:val="212121"/>
                <w:sz w:val="24"/>
                <w:szCs w:val="24"/>
              </w:rPr>
              <w:t>DOI: </w:t>
            </w:r>
            <w:hyperlink r:id="rId14" w:tgtFrame="_blank" w:history="1">
              <w:r w:rsidRPr="009B7890">
                <w:rPr>
                  <w:rStyle w:val="Hyperlink"/>
                  <w:rFonts w:ascii="Times New Roman" w:hAnsi="Times New Roman"/>
                  <w:bCs/>
                  <w:color w:val="205493"/>
                  <w:sz w:val="24"/>
                  <w:szCs w:val="24"/>
                </w:rPr>
                <w:t>1</w:t>
              </w:r>
              <w:r w:rsidRPr="009B7890">
                <w:rPr>
                  <w:rStyle w:val="Hyperlink"/>
                  <w:rFonts w:ascii="Times New Roman" w:hAnsi="Times New Roman"/>
                  <w:bCs/>
                  <w:color w:val="250DB3"/>
                  <w:sz w:val="24"/>
                  <w:szCs w:val="24"/>
                </w:rPr>
                <w:t>0.3390/medicina57080824</w:t>
              </w:r>
            </w:hyperlink>
            <w:r w:rsidRPr="009B7890">
              <w:rPr>
                <w:rStyle w:val="identifier"/>
                <w:rFonts w:ascii="Times New Roman" w:hAnsi="Times New Roman"/>
                <w:bCs/>
                <w:color w:val="212121"/>
                <w:sz w:val="24"/>
                <w:szCs w:val="24"/>
              </w:rPr>
              <w:t xml:space="preserve">, </w:t>
            </w:r>
            <w:r w:rsidRPr="009B7890">
              <w:rPr>
                <w:rFonts w:ascii="Times New Roman" w:hAnsi="Times New Roman"/>
                <w:color w:val="222222"/>
                <w:sz w:val="24"/>
                <w:szCs w:val="24"/>
                <w:shd w:val="clear" w:color="auto" w:fill="FFFFFF"/>
              </w:rPr>
              <w:t> </w:t>
            </w:r>
            <w:r w:rsidRPr="009B7890">
              <w:rPr>
                <w:rStyle w:val="Strong"/>
                <w:rFonts w:ascii="Arial" w:hAnsi="Arial" w:cs="Arial"/>
                <w:color w:val="222222"/>
                <w:sz w:val="18"/>
                <w:szCs w:val="18"/>
                <w:shd w:val="clear" w:color="auto" w:fill="FFFFFF"/>
              </w:rPr>
              <w:t xml:space="preserve"> </w:t>
            </w:r>
          </w:p>
        </w:tc>
      </w:tr>
      <w:tr w:rsidR="00F22317" w:rsidRPr="00F43D1D" w14:paraId="73AB37C7" w14:textId="77777777" w:rsidTr="006D771D">
        <w:tc>
          <w:tcPr>
            <w:tcW w:w="775" w:type="dxa"/>
          </w:tcPr>
          <w:p w14:paraId="01CDEC8B" w14:textId="77777777" w:rsidR="00F22317" w:rsidRPr="00A42E0C" w:rsidRDefault="00F22317" w:rsidP="007A2E8D">
            <w:pPr>
              <w:numPr>
                <w:ilvl w:val="0"/>
                <w:numId w:val="32"/>
              </w:numPr>
              <w:spacing w:after="0" w:line="240" w:lineRule="auto"/>
              <w:jc w:val="both"/>
              <w:rPr>
                <w:rFonts w:ascii="Arial" w:hAnsi="Arial" w:cs="Arial"/>
                <w:b/>
                <w:color w:val="0000FF"/>
                <w:sz w:val="24"/>
                <w:szCs w:val="24"/>
                <w:lang w:val="ro-RO"/>
              </w:rPr>
            </w:pPr>
          </w:p>
        </w:tc>
        <w:tc>
          <w:tcPr>
            <w:tcW w:w="9080" w:type="dxa"/>
          </w:tcPr>
          <w:p w14:paraId="53F83237" w14:textId="0DAEAAB0" w:rsidR="00F22317" w:rsidRPr="009B7890" w:rsidRDefault="00F22317" w:rsidP="007A2E8D">
            <w:pPr>
              <w:spacing w:after="0" w:line="240" w:lineRule="auto"/>
              <w:jc w:val="both"/>
              <w:rPr>
                <w:rFonts w:ascii="Times New Roman" w:hAnsi="Times New Roman"/>
                <w:sz w:val="24"/>
                <w:szCs w:val="24"/>
              </w:rPr>
            </w:pPr>
            <w:r w:rsidRPr="00F22317">
              <w:rPr>
                <w:rFonts w:ascii="Times New Roman" w:hAnsi="Times New Roman"/>
                <w:b/>
                <w:color w:val="212121"/>
                <w:sz w:val="24"/>
                <w:szCs w:val="24"/>
                <w:shd w:val="clear" w:color="auto" w:fill="FFFFFF"/>
              </w:rPr>
              <w:t>Dema S</w:t>
            </w:r>
            <w:r w:rsidRPr="0057238B">
              <w:rPr>
                <w:rFonts w:ascii="Times New Roman" w:hAnsi="Times New Roman"/>
                <w:bCs/>
                <w:color w:val="212121"/>
                <w:sz w:val="24"/>
                <w:szCs w:val="24"/>
                <w:shd w:val="clear" w:color="auto" w:fill="FFFFFF"/>
              </w:rPr>
              <w:t>,</w:t>
            </w:r>
            <w:r w:rsidRPr="0057238B">
              <w:rPr>
                <w:rFonts w:ascii="Times New Roman" w:hAnsi="Times New Roman"/>
                <w:color w:val="212121"/>
                <w:sz w:val="24"/>
                <w:szCs w:val="24"/>
                <w:shd w:val="clear" w:color="auto" w:fill="FFFFFF"/>
              </w:rPr>
              <w:t xml:space="preserve"> </w:t>
            </w:r>
            <w:r w:rsidRPr="0057238B">
              <w:rPr>
                <w:rFonts w:ascii="Times New Roman" w:hAnsi="Times New Roman"/>
                <w:bCs/>
                <w:color w:val="212121"/>
                <w:sz w:val="24"/>
                <w:szCs w:val="24"/>
                <w:shd w:val="clear" w:color="auto" w:fill="FFFFFF"/>
              </w:rPr>
              <w:t xml:space="preserve">Dema ALC, Tăban S, Natarâş BR, Daminescu LC, Duţă CC, Cumpănaş AA, Bardan TR. Prostate carcinomas mimicking a digestive malignancy. Rom J Morphol Embryol. 2020 Jul-Sep;61(3):751-758; </w:t>
            </w:r>
            <w:r w:rsidRPr="0057238B">
              <w:rPr>
                <w:rFonts w:ascii="Times New Roman" w:hAnsi="Times New Roman"/>
                <w:bCs/>
                <w:sz w:val="24"/>
                <w:szCs w:val="24"/>
              </w:rPr>
              <w:t>ISSN (print) 1220–0522, ISSN (online) 2066–8279</w:t>
            </w:r>
            <w:r w:rsidR="00BD4C03">
              <w:rPr>
                <w:rFonts w:ascii="Times New Roman" w:hAnsi="Times New Roman"/>
                <w:bCs/>
                <w:sz w:val="24"/>
                <w:szCs w:val="24"/>
              </w:rPr>
              <w:t xml:space="preserve">; </w:t>
            </w:r>
            <w:r w:rsidRPr="00E40AD4">
              <w:rPr>
                <w:rFonts w:ascii="Times New Roman" w:hAnsi="Times New Roman"/>
                <w:b/>
                <w:color w:val="212121"/>
                <w:sz w:val="24"/>
                <w:szCs w:val="24"/>
                <w:shd w:val="clear" w:color="auto" w:fill="FFFFFF"/>
              </w:rPr>
              <w:t>IF: 1.033</w:t>
            </w:r>
            <w:r w:rsidRPr="0057238B">
              <w:rPr>
                <w:rFonts w:ascii="Times New Roman" w:hAnsi="Times New Roman"/>
                <w:color w:val="212121"/>
                <w:sz w:val="24"/>
                <w:szCs w:val="24"/>
                <w:shd w:val="clear" w:color="auto" w:fill="FFFFFF"/>
              </w:rPr>
              <w:t>;</w:t>
            </w:r>
            <w:r w:rsidRPr="0057238B">
              <w:rPr>
                <w:rFonts w:ascii="Times New Roman" w:hAnsi="Times New Roman"/>
                <w:bCs/>
                <w:color w:val="212121"/>
                <w:sz w:val="24"/>
                <w:szCs w:val="24"/>
                <w:shd w:val="clear" w:color="auto" w:fill="FFFFFF"/>
              </w:rPr>
              <w:t xml:space="preserve"> doi: 10.47162/RJME.61.3.13. PMID: 33817716; PMCID: PMC8112751;</w:t>
            </w:r>
          </w:p>
        </w:tc>
      </w:tr>
      <w:tr w:rsidR="007A2E8D" w:rsidRPr="00A42E0C" w14:paraId="664C21A9" w14:textId="77777777" w:rsidTr="006D771D">
        <w:tc>
          <w:tcPr>
            <w:tcW w:w="775" w:type="dxa"/>
            <w:tcBorders>
              <w:top w:val="single" w:sz="4" w:space="0" w:color="auto"/>
              <w:left w:val="single" w:sz="4" w:space="0" w:color="auto"/>
              <w:bottom w:val="single" w:sz="4" w:space="0" w:color="auto"/>
              <w:right w:val="single" w:sz="4" w:space="0" w:color="auto"/>
            </w:tcBorders>
            <w:shd w:val="clear" w:color="auto" w:fill="FFFFFF"/>
          </w:tcPr>
          <w:p w14:paraId="3B33470B" w14:textId="7A27AD6F" w:rsidR="007A2E8D" w:rsidRPr="0062094E" w:rsidRDefault="00F22317" w:rsidP="007A2E8D">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4</w:t>
            </w:r>
            <w:r w:rsidR="007A2E8D">
              <w:rPr>
                <w:rFonts w:ascii="Arial" w:hAnsi="Arial" w:cs="Arial"/>
                <w:b/>
                <w:color w:val="0000FF"/>
                <w:sz w:val="24"/>
                <w:szCs w:val="24"/>
                <w:lang w:val="ro-RO"/>
              </w:rPr>
              <w:t>.</w:t>
            </w:r>
          </w:p>
        </w:tc>
        <w:tc>
          <w:tcPr>
            <w:tcW w:w="9080" w:type="dxa"/>
            <w:tcBorders>
              <w:top w:val="single" w:sz="4" w:space="0" w:color="auto"/>
              <w:left w:val="single" w:sz="4" w:space="0" w:color="auto"/>
              <w:bottom w:val="single" w:sz="4" w:space="0" w:color="auto"/>
              <w:right w:val="single" w:sz="4" w:space="0" w:color="auto"/>
            </w:tcBorders>
            <w:shd w:val="clear" w:color="auto" w:fill="FFFFFF"/>
          </w:tcPr>
          <w:p w14:paraId="39394D02" w14:textId="4D53DF15" w:rsidR="007A2E8D" w:rsidRPr="00A42E0C" w:rsidRDefault="007A2E8D" w:rsidP="007A2E8D">
            <w:pPr>
              <w:spacing w:after="0" w:line="240" w:lineRule="auto"/>
              <w:jc w:val="both"/>
              <w:rPr>
                <w:rFonts w:ascii="Arial" w:hAnsi="Arial" w:cs="Arial"/>
                <w:b/>
                <w:color w:val="0000FF"/>
                <w:sz w:val="24"/>
                <w:szCs w:val="24"/>
                <w:lang w:val="ro-RO"/>
              </w:rPr>
            </w:pPr>
            <w:r w:rsidRPr="009B7890">
              <w:rPr>
                <w:rFonts w:ascii="Times New Roman" w:hAnsi="Times New Roman"/>
                <w:bCs/>
                <w:sz w:val="24"/>
                <w:szCs w:val="24"/>
              </w:rPr>
              <w:t>Oana Popa, Sorina Maria Taban, Alis Liliana Carmen Dema, Andrei Dorel Plopeanu</w:t>
            </w:r>
            <w:r w:rsidRPr="009B7890">
              <w:rPr>
                <w:rFonts w:ascii="Times New Roman" w:hAnsi="Times New Roman"/>
                <w:sz w:val="24"/>
                <w:szCs w:val="24"/>
              </w:rPr>
              <w:t xml:space="preserve">, </w:t>
            </w:r>
            <w:r w:rsidRPr="009B7890">
              <w:rPr>
                <w:rFonts w:ascii="Times New Roman" w:hAnsi="Times New Roman"/>
                <w:bCs/>
                <w:sz w:val="24"/>
                <w:szCs w:val="24"/>
              </w:rPr>
              <w:t xml:space="preserve">Robert Alexandru Barna, Marioara Cornianu, </w:t>
            </w:r>
            <w:r w:rsidRPr="00F22317">
              <w:rPr>
                <w:rFonts w:ascii="Times New Roman" w:hAnsi="Times New Roman"/>
                <w:b/>
                <w:bCs/>
                <w:sz w:val="24"/>
                <w:szCs w:val="24"/>
              </w:rPr>
              <w:t>Sorin Dema</w:t>
            </w:r>
            <w:r w:rsidRPr="009B7890">
              <w:rPr>
                <w:rFonts w:ascii="Times New Roman" w:hAnsi="Times New Roman"/>
                <w:bCs/>
                <w:sz w:val="24"/>
                <w:szCs w:val="24"/>
              </w:rPr>
              <w:t>. Immunohistochemical expression of chemokine receptor in neuroendocrine neoplasms (CXCR4) of the gastrointestinal tract: a retrospective study of 71 cases</w:t>
            </w:r>
            <w:r w:rsidRPr="009B7890">
              <w:rPr>
                <w:rFonts w:ascii="Times New Roman" w:hAnsi="Times New Roman"/>
                <w:sz w:val="24"/>
                <w:szCs w:val="24"/>
              </w:rPr>
              <w:t xml:space="preserve">. </w:t>
            </w:r>
            <w:r w:rsidRPr="009B7890">
              <w:rPr>
                <w:rFonts w:ascii="Times New Roman" w:hAnsi="Times New Roman"/>
                <w:bCs/>
                <w:sz w:val="24"/>
                <w:szCs w:val="24"/>
              </w:rPr>
              <w:t>RJME, 2021</w:t>
            </w:r>
            <w:r w:rsidR="00BD4C03">
              <w:rPr>
                <w:rFonts w:ascii="Times New Roman" w:hAnsi="Times New Roman"/>
                <w:bCs/>
                <w:sz w:val="24"/>
                <w:szCs w:val="24"/>
              </w:rPr>
              <w:t xml:space="preserve">; </w:t>
            </w:r>
            <w:r w:rsidRPr="009B7890">
              <w:rPr>
                <w:rFonts w:ascii="Times New Roman" w:hAnsi="Times New Roman"/>
                <w:bCs/>
                <w:sz w:val="24"/>
                <w:szCs w:val="24"/>
              </w:rPr>
              <w:t xml:space="preserve">62(1):151–157 ISSN (print) 1220–0522, ISSN (online) 2066–8279; </w:t>
            </w:r>
            <w:r w:rsidRPr="00E40AD4">
              <w:rPr>
                <w:rFonts w:ascii="Times New Roman" w:hAnsi="Times New Roman"/>
                <w:b/>
                <w:sz w:val="24"/>
                <w:szCs w:val="24"/>
              </w:rPr>
              <w:t>IF: 1.033</w:t>
            </w:r>
            <w:r w:rsidRPr="009B7890">
              <w:rPr>
                <w:rFonts w:ascii="Times New Roman" w:hAnsi="Times New Roman"/>
                <w:sz w:val="24"/>
                <w:szCs w:val="24"/>
              </w:rPr>
              <w:t xml:space="preserve">; </w:t>
            </w:r>
            <w:r w:rsidRPr="009B7890">
              <w:rPr>
                <w:rFonts w:ascii="Times New Roman" w:hAnsi="Times New Roman"/>
                <w:bCs/>
                <w:sz w:val="24"/>
                <w:szCs w:val="24"/>
              </w:rPr>
              <w:t>doi: 10.47162/RJME.62.1.142021</w:t>
            </w:r>
          </w:p>
        </w:tc>
      </w:tr>
      <w:tr w:rsidR="007A2E8D" w:rsidRPr="00A42E0C" w14:paraId="29E37501" w14:textId="77777777" w:rsidTr="006D771D">
        <w:tc>
          <w:tcPr>
            <w:tcW w:w="775" w:type="dxa"/>
            <w:tcBorders>
              <w:top w:val="single" w:sz="4" w:space="0" w:color="auto"/>
              <w:left w:val="single" w:sz="4" w:space="0" w:color="auto"/>
              <w:bottom w:val="single" w:sz="4" w:space="0" w:color="auto"/>
              <w:right w:val="single" w:sz="4" w:space="0" w:color="auto"/>
            </w:tcBorders>
            <w:shd w:val="clear" w:color="auto" w:fill="FFFFFF"/>
          </w:tcPr>
          <w:p w14:paraId="622BFE21" w14:textId="201BCF73" w:rsidR="007A2E8D" w:rsidRDefault="00F22317" w:rsidP="007A2E8D">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5</w:t>
            </w:r>
            <w:r w:rsidR="007A2E8D">
              <w:rPr>
                <w:rFonts w:ascii="Arial" w:hAnsi="Arial" w:cs="Arial"/>
                <w:b/>
                <w:color w:val="0000FF"/>
                <w:sz w:val="24"/>
                <w:szCs w:val="24"/>
                <w:lang w:val="ro-RO"/>
              </w:rPr>
              <w:t>.</w:t>
            </w:r>
          </w:p>
        </w:tc>
        <w:tc>
          <w:tcPr>
            <w:tcW w:w="9080" w:type="dxa"/>
            <w:tcBorders>
              <w:top w:val="single" w:sz="4" w:space="0" w:color="auto"/>
              <w:left w:val="single" w:sz="4" w:space="0" w:color="auto"/>
              <w:bottom w:val="single" w:sz="4" w:space="0" w:color="auto"/>
              <w:right w:val="single" w:sz="4" w:space="0" w:color="auto"/>
            </w:tcBorders>
            <w:shd w:val="clear" w:color="auto" w:fill="FFFFFF"/>
          </w:tcPr>
          <w:p w14:paraId="4CC12CE0" w14:textId="44102675" w:rsidR="007A2E8D" w:rsidRPr="00A42E0C" w:rsidRDefault="007A2E8D" w:rsidP="007A2E8D">
            <w:pPr>
              <w:spacing w:after="0" w:line="240" w:lineRule="auto"/>
              <w:jc w:val="both"/>
              <w:rPr>
                <w:rFonts w:ascii="Arial" w:hAnsi="Arial" w:cs="Arial"/>
                <w:b/>
                <w:color w:val="0000FF"/>
                <w:sz w:val="24"/>
                <w:szCs w:val="24"/>
                <w:lang w:val="ro-RO"/>
              </w:rPr>
            </w:pPr>
            <w:r w:rsidRPr="0057238B">
              <w:rPr>
                <w:rFonts w:ascii="Times New Roman" w:hAnsi="Times New Roman"/>
                <w:bCs/>
                <w:color w:val="212121"/>
                <w:sz w:val="24"/>
                <w:szCs w:val="24"/>
              </w:rPr>
              <w:t xml:space="preserve">Bonvalot S, Rutkowski PL, Thariat J, Carrère S, Ducassou A, Sunyach MP, Agoston P, Hong A, Mervoyer A, Rastrelli M, Moreno V, Li RK, Tiangco B, Herraez AC, Gronchi A, Mangel L, Sy-Ortin T, Hohenberger P, de Baère T, Le Cesne A, Helfre S, Saada-Bouzid E, Borkowska A, Anghel R, Co A, Gebhart M, Kantor G, Montero A, Loong HH, Vergés R, Lapeire L, </w:t>
            </w:r>
            <w:r w:rsidRPr="00F22317">
              <w:rPr>
                <w:rFonts w:ascii="Times New Roman" w:hAnsi="Times New Roman"/>
                <w:b/>
                <w:bCs/>
                <w:color w:val="212121"/>
                <w:sz w:val="24"/>
                <w:szCs w:val="24"/>
              </w:rPr>
              <w:t>Dema S</w:t>
            </w:r>
            <w:r w:rsidRPr="0057238B">
              <w:rPr>
                <w:rFonts w:ascii="Times New Roman" w:hAnsi="Times New Roman"/>
                <w:bCs/>
                <w:color w:val="212121"/>
                <w:sz w:val="24"/>
                <w:szCs w:val="24"/>
              </w:rPr>
              <w:t>, Kacso G, Austen L, Moureau-Zabotto L, Servois V, Wardelmann E, Terrier P, Lazar AJ, Bovée JVMG, Le Péchoux C, Papai Z. NBTXR3, a first-in-class radioenhancer hafnium oxide nanoparticle, plus radiotherapy versus radiotherapy alone in patients with locally advanced soft-tissue sarcoma (Act. In. Sarc): a multicentre, phase 2-3, randomised, controlled trial. Lancet Oncol. 2019 Aug;20(8):1148-1159; ISSN 1470-2045;</w:t>
            </w:r>
            <w:r w:rsidRPr="0057238B">
              <w:rPr>
                <w:rFonts w:ascii="Times New Roman" w:hAnsi="Times New Roman"/>
                <w:color w:val="212121"/>
                <w:sz w:val="24"/>
                <w:szCs w:val="24"/>
              </w:rPr>
              <w:t xml:space="preserve"> </w:t>
            </w:r>
            <w:r w:rsidRPr="00E40AD4">
              <w:rPr>
                <w:rFonts w:ascii="Times New Roman" w:hAnsi="Times New Roman"/>
                <w:b/>
                <w:sz w:val="24"/>
                <w:szCs w:val="24"/>
              </w:rPr>
              <w:t>IF: 33.752</w:t>
            </w:r>
            <w:r w:rsidRPr="0057238B">
              <w:rPr>
                <w:rFonts w:ascii="Times New Roman" w:hAnsi="Times New Roman"/>
                <w:sz w:val="24"/>
                <w:szCs w:val="24"/>
              </w:rPr>
              <w:t xml:space="preserve">; </w:t>
            </w:r>
            <w:r w:rsidRPr="0057238B">
              <w:rPr>
                <w:rFonts w:ascii="Times New Roman" w:hAnsi="Times New Roman"/>
                <w:bCs/>
                <w:color w:val="212121"/>
                <w:sz w:val="24"/>
                <w:szCs w:val="24"/>
              </w:rPr>
              <w:t xml:space="preserve">doi: 10.1016/S1470-2045(19)30326-2. Epub 2019 Jul 8. Erratum in: Lancet Oncol. 2019 Sep;20(9):e468. PMID: 31296491; </w:t>
            </w:r>
          </w:p>
        </w:tc>
      </w:tr>
      <w:tr w:rsidR="007A2E8D" w:rsidRPr="00A42E0C" w14:paraId="4C90FDB5" w14:textId="77777777" w:rsidTr="006D771D">
        <w:tc>
          <w:tcPr>
            <w:tcW w:w="775" w:type="dxa"/>
            <w:tcBorders>
              <w:top w:val="single" w:sz="4" w:space="0" w:color="auto"/>
              <w:left w:val="single" w:sz="4" w:space="0" w:color="auto"/>
              <w:bottom w:val="single" w:sz="4" w:space="0" w:color="auto"/>
              <w:right w:val="single" w:sz="4" w:space="0" w:color="auto"/>
            </w:tcBorders>
            <w:shd w:val="clear" w:color="auto" w:fill="FFFFFF"/>
          </w:tcPr>
          <w:p w14:paraId="556FDCFB" w14:textId="17F5E84F" w:rsidR="007A2E8D" w:rsidRDefault="00F22317" w:rsidP="007A2E8D">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6</w:t>
            </w:r>
            <w:r w:rsidR="007A2E8D">
              <w:rPr>
                <w:rFonts w:ascii="Arial" w:hAnsi="Arial" w:cs="Arial"/>
                <w:b/>
                <w:color w:val="0000FF"/>
                <w:sz w:val="24"/>
                <w:szCs w:val="24"/>
                <w:lang w:val="ro-RO"/>
              </w:rPr>
              <w:t>.</w:t>
            </w:r>
          </w:p>
        </w:tc>
        <w:tc>
          <w:tcPr>
            <w:tcW w:w="9080" w:type="dxa"/>
            <w:tcBorders>
              <w:top w:val="single" w:sz="4" w:space="0" w:color="auto"/>
              <w:left w:val="single" w:sz="4" w:space="0" w:color="auto"/>
              <w:bottom w:val="single" w:sz="4" w:space="0" w:color="auto"/>
              <w:right w:val="single" w:sz="4" w:space="0" w:color="auto"/>
            </w:tcBorders>
            <w:shd w:val="clear" w:color="auto" w:fill="FFFFFF"/>
          </w:tcPr>
          <w:p w14:paraId="3F7D7F7F" w14:textId="2714DB49" w:rsidR="007A2E8D" w:rsidRPr="00A42E0C" w:rsidRDefault="007A2E8D" w:rsidP="007A2E8D">
            <w:pPr>
              <w:spacing w:after="0" w:line="240" w:lineRule="auto"/>
              <w:jc w:val="both"/>
              <w:rPr>
                <w:rFonts w:ascii="Arial" w:hAnsi="Arial" w:cs="Arial"/>
                <w:b/>
                <w:color w:val="0000FF"/>
                <w:sz w:val="24"/>
                <w:szCs w:val="24"/>
                <w:lang w:val="ro-RO"/>
              </w:rPr>
            </w:pPr>
            <w:r w:rsidRPr="0057238B">
              <w:rPr>
                <w:rFonts w:ascii="Times New Roman" w:hAnsi="Times New Roman"/>
                <w:bCs/>
                <w:color w:val="212121"/>
                <w:sz w:val="24"/>
                <w:szCs w:val="24"/>
                <w:shd w:val="clear" w:color="auto" w:fill="FFFFFF"/>
              </w:rPr>
              <w:t>Scholl S, Popovic M, de la Rochefordiere A, Girard E, Dureau S, Mandic A, Koprivsek K, Samet N, Craina M, Margan M, Samuels S, Zijlmans H, Kenter G, Hillemanns P,</w:t>
            </w:r>
            <w:r w:rsidRPr="0057238B">
              <w:rPr>
                <w:rFonts w:ascii="Times New Roman" w:hAnsi="Times New Roman"/>
                <w:color w:val="212121"/>
                <w:sz w:val="24"/>
                <w:szCs w:val="24"/>
                <w:shd w:val="clear" w:color="auto" w:fill="FFFFFF"/>
              </w:rPr>
              <w:t xml:space="preserve"> </w:t>
            </w:r>
            <w:r w:rsidRPr="00F22317">
              <w:rPr>
                <w:rFonts w:ascii="Times New Roman" w:hAnsi="Times New Roman"/>
                <w:b/>
                <w:color w:val="212121"/>
                <w:sz w:val="24"/>
                <w:szCs w:val="24"/>
                <w:shd w:val="clear" w:color="auto" w:fill="FFFFFF"/>
              </w:rPr>
              <w:t>Dema S</w:t>
            </w:r>
            <w:r w:rsidRPr="0057238B">
              <w:rPr>
                <w:rFonts w:ascii="Times New Roman" w:hAnsi="Times New Roman"/>
                <w:color w:val="212121"/>
                <w:sz w:val="24"/>
                <w:szCs w:val="24"/>
                <w:shd w:val="clear" w:color="auto" w:fill="FFFFFF"/>
              </w:rPr>
              <w:t xml:space="preserve">, </w:t>
            </w:r>
            <w:r w:rsidRPr="0057238B">
              <w:rPr>
                <w:rFonts w:ascii="Times New Roman" w:hAnsi="Times New Roman"/>
                <w:bCs/>
                <w:color w:val="212121"/>
                <w:sz w:val="24"/>
                <w:szCs w:val="24"/>
                <w:shd w:val="clear" w:color="auto" w:fill="FFFFFF"/>
              </w:rPr>
              <w:t xml:space="preserve">Dema A, Malenkovic G, Djuran B, Floquet A, Garbay D, Guyon F, Colombo PE, Fabbro M, Kerr C, Ngo C, Lecuru F, Campo ERD, Coutant C, Marchal F, Mesgouez-Nebout N, Fourchotte V, Feron JG, Morice P, Deutsch E, Wimberger P, Classe JM, Gleeson N, von der Leyen H, Minsat M, Dubot C, Gestraud P, Kereszt A, Nagy I, Balint B, Berns E, Jordanova E, Saint-Jorre N, Savignoni A, Servant N, Hupe P, de Koning L, Fumoleau P, Rouzier R, Kamal M. Clinical and genetic landscape of treatment naive cervical cancer: Alterations in PIK3CA and in epigenetic modulators associated with sub-optimal outcome. EBioMedicine. 2019 May;43:253-260; </w:t>
            </w:r>
            <w:r w:rsidRPr="0057238B">
              <w:rPr>
                <w:rFonts w:ascii="Times New Roman" w:hAnsi="Times New Roman"/>
                <w:bCs/>
                <w:color w:val="2E2E2E"/>
                <w:sz w:val="24"/>
                <w:szCs w:val="24"/>
              </w:rPr>
              <w:t>ISSN: 2352-3964;</w:t>
            </w:r>
            <w:r w:rsidRPr="0057238B">
              <w:rPr>
                <w:rFonts w:ascii="Arial" w:hAnsi="Arial" w:cs="Arial"/>
                <w:color w:val="2E2E2E"/>
              </w:rPr>
              <w:t xml:space="preserve"> </w:t>
            </w:r>
            <w:r w:rsidRPr="00E40AD4">
              <w:rPr>
                <w:rFonts w:ascii="Times New Roman" w:hAnsi="Times New Roman"/>
                <w:b/>
                <w:color w:val="212121"/>
                <w:sz w:val="24"/>
                <w:szCs w:val="24"/>
                <w:shd w:val="clear" w:color="auto" w:fill="FFFFFF"/>
              </w:rPr>
              <w:t>IF: 4</w:t>
            </w:r>
            <w:r w:rsidR="00E40AD4">
              <w:rPr>
                <w:rFonts w:ascii="Times New Roman" w:hAnsi="Times New Roman"/>
                <w:b/>
                <w:color w:val="212121"/>
                <w:sz w:val="24"/>
                <w:szCs w:val="24"/>
                <w:shd w:val="clear" w:color="auto" w:fill="FFFFFF"/>
              </w:rPr>
              <w:t>.</w:t>
            </w:r>
            <w:r w:rsidRPr="00E40AD4">
              <w:rPr>
                <w:rFonts w:ascii="Times New Roman" w:hAnsi="Times New Roman"/>
                <w:b/>
                <w:color w:val="212121"/>
                <w:sz w:val="24"/>
                <w:szCs w:val="24"/>
                <w:shd w:val="clear" w:color="auto" w:fill="FFFFFF"/>
              </w:rPr>
              <w:t>21</w:t>
            </w:r>
            <w:r w:rsidRPr="0057238B">
              <w:rPr>
                <w:rFonts w:ascii="Times New Roman" w:hAnsi="Times New Roman"/>
                <w:color w:val="212121"/>
                <w:sz w:val="24"/>
                <w:szCs w:val="24"/>
                <w:shd w:val="clear" w:color="auto" w:fill="FFFFFF"/>
              </w:rPr>
              <w:t xml:space="preserve">; </w:t>
            </w:r>
            <w:r w:rsidRPr="0057238B">
              <w:rPr>
                <w:rFonts w:ascii="Times New Roman" w:hAnsi="Times New Roman"/>
                <w:bCs/>
                <w:color w:val="212121"/>
                <w:sz w:val="24"/>
                <w:szCs w:val="24"/>
                <w:shd w:val="clear" w:color="auto" w:fill="FFFFFF"/>
              </w:rPr>
              <w:t xml:space="preserve">doi: 10.1016/j.ebiom.2019.03.069. Epub 2019 Apr 2. Erratum in: EBioMedicine. 2020 Jul; 57:102875. PMID: 30952619; PMCID: PMC6562019; </w:t>
            </w:r>
          </w:p>
        </w:tc>
      </w:tr>
    </w:tbl>
    <w:p w14:paraId="06FD4635" w14:textId="77777777" w:rsidR="00A42E0C" w:rsidRDefault="00A42E0C" w:rsidP="006D771D">
      <w:pPr>
        <w:spacing w:after="0" w:line="240" w:lineRule="auto"/>
        <w:rPr>
          <w:rFonts w:ascii="Arial" w:hAnsi="Arial" w:cs="Arial"/>
          <w:b/>
          <w:color w:val="0000FF"/>
          <w:sz w:val="28"/>
          <w:szCs w:val="28"/>
          <w:lang w:val="ro-RO"/>
        </w:rPr>
      </w:pPr>
    </w:p>
    <w:sectPr w:rsidR="00A42E0C" w:rsidSect="00556F2B">
      <w:headerReference w:type="even" r:id="rId15"/>
      <w:headerReference w:type="default" r:id="rId16"/>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6F847" w14:textId="77777777" w:rsidR="007078E6" w:rsidRDefault="007078E6">
      <w:r>
        <w:separator/>
      </w:r>
    </w:p>
  </w:endnote>
  <w:endnote w:type="continuationSeparator" w:id="0">
    <w:p w14:paraId="3276AFB2" w14:textId="77777777" w:rsidR="007078E6" w:rsidRDefault="00707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FFDD2" w14:textId="77777777" w:rsidR="00D0338F" w:rsidRDefault="00D0338F"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D0338F" w:rsidRDefault="00D0338F" w:rsidP="00D033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37400" w14:textId="77777777" w:rsidR="00D0338F" w:rsidRPr="0054137B" w:rsidRDefault="00D0338F"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F43D1D">
      <w:rPr>
        <w:rStyle w:val="PageNumber"/>
        <w:rFonts w:ascii="Arial" w:hAnsi="Arial" w:cs="Arial"/>
        <w:noProof/>
        <w:sz w:val="24"/>
        <w:szCs w:val="24"/>
      </w:rPr>
      <w:t>15</w:t>
    </w:r>
    <w:r w:rsidRPr="0054137B">
      <w:rPr>
        <w:rStyle w:val="PageNumber"/>
        <w:rFonts w:ascii="Arial" w:hAnsi="Arial" w:cs="Arial"/>
        <w:sz w:val="24"/>
        <w:szCs w:val="24"/>
      </w:rPr>
      <w:fldChar w:fldCharType="end"/>
    </w:r>
  </w:p>
  <w:p w14:paraId="58B5F4D9" w14:textId="77777777" w:rsidR="00D0338F" w:rsidRDefault="00D0338F" w:rsidP="00D0338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A7A37" w14:textId="77777777" w:rsidR="007078E6" w:rsidRDefault="007078E6">
      <w:r>
        <w:separator/>
      </w:r>
    </w:p>
  </w:footnote>
  <w:footnote w:type="continuationSeparator" w:id="0">
    <w:p w14:paraId="3EF25D5F" w14:textId="77777777" w:rsidR="007078E6" w:rsidRDefault="007078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F7DBB" w14:textId="77777777" w:rsidR="00233FFF" w:rsidRDefault="00233FF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233FFF" w:rsidRDefault="00233FFF" w:rsidP="00307E7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012BA" w14:textId="77777777" w:rsidR="00233FFF" w:rsidRDefault="00233FFF" w:rsidP="00307E76">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F2CE" w14:textId="77777777" w:rsidR="00D0338F" w:rsidRDefault="00D0338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D0338F" w:rsidRDefault="00D0338F" w:rsidP="00307E76">
    <w:pPr>
      <w:pStyle w:val="Header"/>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07B3F" w14:textId="77777777" w:rsidR="00D0338F" w:rsidRDefault="00D0338F" w:rsidP="00307E76">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9742A"/>
    <w:rsid w:val="0000479A"/>
    <w:rsid w:val="00010AE2"/>
    <w:rsid w:val="00047EBA"/>
    <w:rsid w:val="00050EF7"/>
    <w:rsid w:val="00061AD0"/>
    <w:rsid w:val="000679D1"/>
    <w:rsid w:val="00072639"/>
    <w:rsid w:val="0008011C"/>
    <w:rsid w:val="00081CB0"/>
    <w:rsid w:val="00081DA1"/>
    <w:rsid w:val="00091EEC"/>
    <w:rsid w:val="000A2004"/>
    <w:rsid w:val="000E5B1C"/>
    <w:rsid w:val="000F3AE0"/>
    <w:rsid w:val="000F4A31"/>
    <w:rsid w:val="001005DF"/>
    <w:rsid w:val="00114F2F"/>
    <w:rsid w:val="00116C19"/>
    <w:rsid w:val="0013766F"/>
    <w:rsid w:val="00177CB8"/>
    <w:rsid w:val="00186514"/>
    <w:rsid w:val="001A6489"/>
    <w:rsid w:val="001B6CB7"/>
    <w:rsid w:val="001D1164"/>
    <w:rsid w:val="001D320B"/>
    <w:rsid w:val="001F53F2"/>
    <w:rsid w:val="00202CA4"/>
    <w:rsid w:val="002179E9"/>
    <w:rsid w:val="00233FFF"/>
    <w:rsid w:val="00237F4B"/>
    <w:rsid w:val="002404C7"/>
    <w:rsid w:val="002426BB"/>
    <w:rsid w:val="00246359"/>
    <w:rsid w:val="002A41D2"/>
    <w:rsid w:val="002B23D6"/>
    <w:rsid w:val="002B2EA4"/>
    <w:rsid w:val="002B3E44"/>
    <w:rsid w:val="002D30A9"/>
    <w:rsid w:val="002F4B03"/>
    <w:rsid w:val="0030471E"/>
    <w:rsid w:val="00307E76"/>
    <w:rsid w:val="00343AC4"/>
    <w:rsid w:val="003518EF"/>
    <w:rsid w:val="003553AC"/>
    <w:rsid w:val="003704C7"/>
    <w:rsid w:val="003849C4"/>
    <w:rsid w:val="0039742A"/>
    <w:rsid w:val="003A06D8"/>
    <w:rsid w:val="003B5B5D"/>
    <w:rsid w:val="003C48C9"/>
    <w:rsid w:val="003F5A05"/>
    <w:rsid w:val="00420573"/>
    <w:rsid w:val="00420995"/>
    <w:rsid w:val="00422136"/>
    <w:rsid w:val="00434ECE"/>
    <w:rsid w:val="00436108"/>
    <w:rsid w:val="00440654"/>
    <w:rsid w:val="004422A4"/>
    <w:rsid w:val="00444033"/>
    <w:rsid w:val="00444CC5"/>
    <w:rsid w:val="004B0C69"/>
    <w:rsid w:val="004B2E1E"/>
    <w:rsid w:val="004C3795"/>
    <w:rsid w:val="004C3BFF"/>
    <w:rsid w:val="004D2981"/>
    <w:rsid w:val="004D69C5"/>
    <w:rsid w:val="004E6270"/>
    <w:rsid w:val="004F7471"/>
    <w:rsid w:val="005173C2"/>
    <w:rsid w:val="00537A00"/>
    <w:rsid w:val="00537E9B"/>
    <w:rsid w:val="00542B67"/>
    <w:rsid w:val="005466A3"/>
    <w:rsid w:val="00546D55"/>
    <w:rsid w:val="00551AFB"/>
    <w:rsid w:val="00554F30"/>
    <w:rsid w:val="00556F2B"/>
    <w:rsid w:val="00574689"/>
    <w:rsid w:val="005927CA"/>
    <w:rsid w:val="00595927"/>
    <w:rsid w:val="005A6D24"/>
    <w:rsid w:val="005B263D"/>
    <w:rsid w:val="005B4F36"/>
    <w:rsid w:val="005B62E9"/>
    <w:rsid w:val="005C0193"/>
    <w:rsid w:val="006106B5"/>
    <w:rsid w:val="00612E87"/>
    <w:rsid w:val="0062094E"/>
    <w:rsid w:val="00621844"/>
    <w:rsid w:val="006328DB"/>
    <w:rsid w:val="0065680A"/>
    <w:rsid w:val="00663B57"/>
    <w:rsid w:val="006757E2"/>
    <w:rsid w:val="00677734"/>
    <w:rsid w:val="00683384"/>
    <w:rsid w:val="00684085"/>
    <w:rsid w:val="00684540"/>
    <w:rsid w:val="006A5E23"/>
    <w:rsid w:val="006D22CB"/>
    <w:rsid w:val="006D771D"/>
    <w:rsid w:val="007078E6"/>
    <w:rsid w:val="00713DAA"/>
    <w:rsid w:val="00715F7B"/>
    <w:rsid w:val="0072619B"/>
    <w:rsid w:val="007340CD"/>
    <w:rsid w:val="00747932"/>
    <w:rsid w:val="00773304"/>
    <w:rsid w:val="00792F1D"/>
    <w:rsid w:val="00793CBC"/>
    <w:rsid w:val="007944A5"/>
    <w:rsid w:val="007A1273"/>
    <w:rsid w:val="007A211E"/>
    <w:rsid w:val="007A2E8D"/>
    <w:rsid w:val="007A7089"/>
    <w:rsid w:val="007B0B38"/>
    <w:rsid w:val="007B254C"/>
    <w:rsid w:val="007E295C"/>
    <w:rsid w:val="00800A8A"/>
    <w:rsid w:val="00805758"/>
    <w:rsid w:val="00810337"/>
    <w:rsid w:val="008253F0"/>
    <w:rsid w:val="008328F3"/>
    <w:rsid w:val="0084211A"/>
    <w:rsid w:val="0084472F"/>
    <w:rsid w:val="00852D08"/>
    <w:rsid w:val="00853395"/>
    <w:rsid w:val="008903F3"/>
    <w:rsid w:val="008904F0"/>
    <w:rsid w:val="00891090"/>
    <w:rsid w:val="008A0B9A"/>
    <w:rsid w:val="008A4216"/>
    <w:rsid w:val="008C1D4F"/>
    <w:rsid w:val="008C2339"/>
    <w:rsid w:val="008F102D"/>
    <w:rsid w:val="008F1643"/>
    <w:rsid w:val="008F1994"/>
    <w:rsid w:val="008F5425"/>
    <w:rsid w:val="008F7075"/>
    <w:rsid w:val="008F766D"/>
    <w:rsid w:val="00927543"/>
    <w:rsid w:val="009302C8"/>
    <w:rsid w:val="00937293"/>
    <w:rsid w:val="00946FA9"/>
    <w:rsid w:val="00952D46"/>
    <w:rsid w:val="009560F7"/>
    <w:rsid w:val="00957BCD"/>
    <w:rsid w:val="009653B1"/>
    <w:rsid w:val="009A4923"/>
    <w:rsid w:val="009D54C3"/>
    <w:rsid w:val="009D5906"/>
    <w:rsid w:val="009E2B55"/>
    <w:rsid w:val="009E4555"/>
    <w:rsid w:val="009E76A1"/>
    <w:rsid w:val="00A11E62"/>
    <w:rsid w:val="00A24B7A"/>
    <w:rsid w:val="00A3416A"/>
    <w:rsid w:val="00A42E0C"/>
    <w:rsid w:val="00A47737"/>
    <w:rsid w:val="00A5130B"/>
    <w:rsid w:val="00A57DC8"/>
    <w:rsid w:val="00A6219A"/>
    <w:rsid w:val="00A8152D"/>
    <w:rsid w:val="00A8309A"/>
    <w:rsid w:val="00A83BDA"/>
    <w:rsid w:val="00A84A25"/>
    <w:rsid w:val="00A84E2D"/>
    <w:rsid w:val="00AB021D"/>
    <w:rsid w:val="00AD4970"/>
    <w:rsid w:val="00B05269"/>
    <w:rsid w:val="00B16EF5"/>
    <w:rsid w:val="00B2262D"/>
    <w:rsid w:val="00B23C1D"/>
    <w:rsid w:val="00B30742"/>
    <w:rsid w:val="00B45F0E"/>
    <w:rsid w:val="00B51887"/>
    <w:rsid w:val="00B56615"/>
    <w:rsid w:val="00B70947"/>
    <w:rsid w:val="00B731BB"/>
    <w:rsid w:val="00B9158A"/>
    <w:rsid w:val="00B92BB3"/>
    <w:rsid w:val="00BA343F"/>
    <w:rsid w:val="00BA3F77"/>
    <w:rsid w:val="00BB67A4"/>
    <w:rsid w:val="00BC2449"/>
    <w:rsid w:val="00BD0B00"/>
    <w:rsid w:val="00BD3D7B"/>
    <w:rsid w:val="00BD4C03"/>
    <w:rsid w:val="00BD6BCB"/>
    <w:rsid w:val="00BD6F68"/>
    <w:rsid w:val="00BE72B0"/>
    <w:rsid w:val="00BF27DA"/>
    <w:rsid w:val="00C21A98"/>
    <w:rsid w:val="00C33D04"/>
    <w:rsid w:val="00C618B5"/>
    <w:rsid w:val="00C77742"/>
    <w:rsid w:val="00C823C8"/>
    <w:rsid w:val="00C82C3A"/>
    <w:rsid w:val="00CA1811"/>
    <w:rsid w:val="00CC4BA8"/>
    <w:rsid w:val="00CD19A4"/>
    <w:rsid w:val="00CD7356"/>
    <w:rsid w:val="00D0338F"/>
    <w:rsid w:val="00D172A4"/>
    <w:rsid w:val="00D20640"/>
    <w:rsid w:val="00D24F14"/>
    <w:rsid w:val="00D30E34"/>
    <w:rsid w:val="00D322DE"/>
    <w:rsid w:val="00D336FC"/>
    <w:rsid w:val="00D33E9D"/>
    <w:rsid w:val="00D4333C"/>
    <w:rsid w:val="00D463E1"/>
    <w:rsid w:val="00D50519"/>
    <w:rsid w:val="00D56321"/>
    <w:rsid w:val="00D574A7"/>
    <w:rsid w:val="00D645F6"/>
    <w:rsid w:val="00D73C87"/>
    <w:rsid w:val="00D74811"/>
    <w:rsid w:val="00D76CCD"/>
    <w:rsid w:val="00D76E11"/>
    <w:rsid w:val="00D92634"/>
    <w:rsid w:val="00D96F49"/>
    <w:rsid w:val="00DA560E"/>
    <w:rsid w:val="00DA7AF9"/>
    <w:rsid w:val="00DB6995"/>
    <w:rsid w:val="00DC605D"/>
    <w:rsid w:val="00DE3AD6"/>
    <w:rsid w:val="00DF3CE7"/>
    <w:rsid w:val="00E07A04"/>
    <w:rsid w:val="00E1505D"/>
    <w:rsid w:val="00E25BE4"/>
    <w:rsid w:val="00E40AD4"/>
    <w:rsid w:val="00E5408A"/>
    <w:rsid w:val="00E714FA"/>
    <w:rsid w:val="00E73952"/>
    <w:rsid w:val="00E74CD2"/>
    <w:rsid w:val="00EB3C05"/>
    <w:rsid w:val="00EF4A16"/>
    <w:rsid w:val="00F04838"/>
    <w:rsid w:val="00F22317"/>
    <w:rsid w:val="00F26596"/>
    <w:rsid w:val="00F26990"/>
    <w:rsid w:val="00F341F9"/>
    <w:rsid w:val="00F403A7"/>
    <w:rsid w:val="00F43D1D"/>
    <w:rsid w:val="00F52F05"/>
    <w:rsid w:val="00F61B62"/>
    <w:rsid w:val="00F61BD3"/>
    <w:rsid w:val="00F6619E"/>
    <w:rsid w:val="00F709D8"/>
    <w:rsid w:val="00F740BC"/>
    <w:rsid w:val="00F85E9F"/>
    <w:rsid w:val="00FB5D05"/>
    <w:rsid w:val="00FB62A2"/>
    <w:rsid w:val="00FD2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paragraph" w:customStyle="1" w:styleId="MDPI13authornames">
    <w:name w:val="MDPI_1.3_authornames"/>
    <w:next w:val="Normal"/>
    <w:qFormat/>
    <w:rsid w:val="00D33E9D"/>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styleId="BalloonText">
    <w:name w:val="Balloon Text"/>
    <w:basedOn w:val="Normal"/>
    <w:link w:val="BalloonTextChar"/>
    <w:uiPriority w:val="99"/>
    <w:semiHidden/>
    <w:unhideWhenUsed/>
    <w:rsid w:val="00D33E9D"/>
    <w:pPr>
      <w:spacing w:after="0" w:line="240" w:lineRule="auto"/>
    </w:pPr>
    <w:rPr>
      <w:rFonts w:ascii="Times New Roman" w:hAnsi="Times New Roman"/>
      <w:sz w:val="18"/>
      <w:szCs w:val="18"/>
    </w:rPr>
  </w:style>
  <w:style w:type="character" w:customStyle="1" w:styleId="BalloonTextChar">
    <w:name w:val="Balloon Text Char"/>
    <w:link w:val="BalloonText"/>
    <w:uiPriority w:val="99"/>
    <w:semiHidden/>
    <w:rsid w:val="00D33E9D"/>
    <w:rPr>
      <w:rFonts w:ascii="Times New Roman" w:eastAsia="Times New Roman" w:hAnsi="Times New Roman"/>
      <w:sz w:val="18"/>
      <w:szCs w:val="18"/>
    </w:rPr>
  </w:style>
  <w:style w:type="character" w:styleId="Hyperlink">
    <w:name w:val="Hyperlink"/>
    <w:uiPriority w:val="99"/>
    <w:unhideWhenUsed/>
    <w:rsid w:val="007A2E8D"/>
    <w:rPr>
      <w:color w:val="0000FF"/>
      <w:u w:val="single"/>
    </w:rPr>
  </w:style>
  <w:style w:type="character" w:customStyle="1" w:styleId="identifier">
    <w:name w:val="identifier"/>
    <w:basedOn w:val="DefaultParagraphFont"/>
    <w:rsid w:val="007A2E8D"/>
  </w:style>
  <w:style w:type="character" w:customStyle="1" w:styleId="id-label">
    <w:name w:val="id-label"/>
    <w:basedOn w:val="DefaultParagraphFont"/>
    <w:rsid w:val="007A2E8D"/>
  </w:style>
  <w:style w:type="character" w:styleId="Strong">
    <w:name w:val="Strong"/>
    <w:uiPriority w:val="22"/>
    <w:qFormat/>
    <w:rsid w:val="007A2E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ncbi.nlm.nih.gov/pmc/articles/pmc8401495/"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doi.org/10.3390/medicina57080824"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doi.org/10.3390/medicina570808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10</Pages>
  <Words>2115</Words>
  <Characters>12061</Characters>
  <Application>Microsoft Office Word</Application>
  <DocSecurity>0</DocSecurity>
  <Lines>100</Lines>
  <Paragraphs>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14148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Alis Dema</cp:lastModifiedBy>
  <cp:revision>29</cp:revision>
  <cp:lastPrinted>2022-01-08T15:31:00Z</cp:lastPrinted>
  <dcterms:created xsi:type="dcterms:W3CDTF">2020-10-14T11:25:00Z</dcterms:created>
  <dcterms:modified xsi:type="dcterms:W3CDTF">2022-01-10T15:06:00Z</dcterms:modified>
</cp:coreProperties>
</file>