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42A" w:rsidRPr="009E1231" w:rsidRDefault="0039742A" w:rsidP="0039742A">
      <w:pPr>
        <w:spacing w:after="0"/>
        <w:jc w:val="right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  <w:r w:rsidRPr="009E1231"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  <w:t xml:space="preserve">Anexa </w:t>
      </w:r>
      <w:r w:rsidR="001F4055"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  <w:t>7</w:t>
      </w:r>
      <w:r w:rsidR="001336FD"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  <w:t>B</w:t>
      </w:r>
    </w:p>
    <w:p w:rsidR="00B87324" w:rsidRDefault="00B87324" w:rsidP="001276EA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:rsidR="00BD7821" w:rsidRPr="0086598F" w:rsidRDefault="0039742A" w:rsidP="001276EA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86598F">
        <w:rPr>
          <w:rFonts w:ascii="Arial" w:hAnsi="Arial" w:cs="Arial"/>
          <w:b/>
          <w:color w:val="0000FF"/>
          <w:sz w:val="28"/>
          <w:szCs w:val="28"/>
          <w:lang w:val="ro-RO"/>
        </w:rPr>
        <w:t>II.</w:t>
      </w:r>
      <w:r w:rsidR="001336FD" w:rsidRPr="0086598F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</w:t>
      </w:r>
      <w:r w:rsidRPr="0086598F">
        <w:rPr>
          <w:rFonts w:ascii="Arial" w:hAnsi="Arial" w:cs="Arial"/>
          <w:b/>
          <w:color w:val="0000FF"/>
          <w:sz w:val="28"/>
          <w:szCs w:val="28"/>
          <w:lang w:val="ro-RO"/>
        </w:rPr>
        <w:t>INDICATORI</w:t>
      </w:r>
      <w:r w:rsidR="001336FD" w:rsidRPr="0086598F"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 w:rsidRPr="0086598F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DE EVALUARE UTILIZA</w:t>
      </w:r>
      <w:r w:rsidR="00A9598B" w:rsidRPr="0086598F">
        <w:rPr>
          <w:rFonts w:ascii="Arial" w:hAnsi="Arial" w:cs="Arial"/>
          <w:b/>
          <w:color w:val="0000FF"/>
          <w:sz w:val="28"/>
          <w:szCs w:val="28"/>
          <w:lang w:val="ro-RO"/>
        </w:rPr>
        <w:t>Ţ</w:t>
      </w:r>
      <w:r w:rsidRPr="0086598F">
        <w:rPr>
          <w:rFonts w:ascii="Arial" w:hAnsi="Arial" w:cs="Arial"/>
          <w:b/>
          <w:color w:val="0000FF"/>
          <w:sz w:val="28"/>
          <w:szCs w:val="28"/>
          <w:lang w:val="ro-RO"/>
        </w:rPr>
        <w:t>I PENTRU OCUPAREA FUNC</w:t>
      </w:r>
      <w:r w:rsidR="00A9598B" w:rsidRPr="0086598F">
        <w:rPr>
          <w:rFonts w:ascii="Arial" w:hAnsi="Arial" w:cs="Arial"/>
          <w:b/>
          <w:color w:val="0000FF"/>
          <w:sz w:val="28"/>
          <w:szCs w:val="28"/>
          <w:lang w:val="ro-RO"/>
        </w:rPr>
        <w:t>Ţ</w:t>
      </w:r>
      <w:r w:rsidRPr="0086598F">
        <w:rPr>
          <w:rFonts w:ascii="Arial" w:hAnsi="Arial" w:cs="Arial"/>
          <w:b/>
          <w:color w:val="0000FF"/>
          <w:sz w:val="28"/>
          <w:szCs w:val="28"/>
          <w:lang w:val="ro-RO"/>
        </w:rPr>
        <w:t>IILOR DIDACTICE</w:t>
      </w:r>
    </w:p>
    <w:p w:rsidR="0039742A" w:rsidRPr="00A9400E" w:rsidRDefault="0039742A" w:rsidP="00A9400E">
      <w:pPr>
        <w:spacing w:after="0" w:line="240" w:lineRule="auto"/>
        <w:jc w:val="center"/>
        <w:rPr>
          <w:rFonts w:ascii="Arial Narrow" w:hAnsi="Arial Narrow" w:cs="Arial"/>
          <w:lang w:val="ro-RO"/>
        </w:rPr>
      </w:pPr>
      <w:r w:rsidRPr="00A9400E">
        <w:rPr>
          <w:rFonts w:ascii="Arial Narrow" w:hAnsi="Arial Narrow" w:cs="Arial"/>
          <w:lang w:val="ro-RO"/>
        </w:rPr>
        <w:t>(</w:t>
      </w:r>
      <w:r w:rsidR="00A9400E" w:rsidRPr="00A9400E">
        <w:rPr>
          <w:rFonts w:ascii="Arial Narrow" w:hAnsi="Arial Narrow" w:cs="Arial"/>
          <w:lang w:val="ro-RO"/>
        </w:rPr>
        <w:t>se completeaz</w:t>
      </w:r>
      <w:r w:rsidR="00A9400E">
        <w:rPr>
          <w:rFonts w:ascii="Arial Narrow" w:hAnsi="Arial Narrow" w:cs="Arial"/>
          <w:lang w:val="ro-RO"/>
        </w:rPr>
        <w:t>ă</w:t>
      </w:r>
      <w:r w:rsidR="00A9400E" w:rsidRPr="00A9400E">
        <w:rPr>
          <w:rFonts w:ascii="Arial Narrow" w:hAnsi="Arial Narrow" w:cs="Arial"/>
          <w:lang w:val="ro-RO"/>
        </w:rPr>
        <w:t xml:space="preserve"> tabelele la care candidaţii au subcriteriile solicitate – tabelele la care candidaţii nu au subcriteriile s</w:t>
      </w:r>
      <w:r w:rsidR="00A03532">
        <w:rPr>
          <w:rFonts w:ascii="Arial Narrow" w:hAnsi="Arial Narrow" w:cs="Arial"/>
          <w:lang w:val="ro-RO"/>
        </w:rPr>
        <w:t>olicitate</w:t>
      </w:r>
      <w:r w:rsidR="00A9400E" w:rsidRPr="00A9400E">
        <w:rPr>
          <w:rFonts w:ascii="Arial Narrow" w:hAnsi="Arial Narrow" w:cs="Arial"/>
          <w:lang w:val="ro-RO"/>
        </w:rPr>
        <w:t xml:space="preserve"> se vor şterge din materialul final</w:t>
      </w:r>
      <w:r w:rsidRPr="00A9400E">
        <w:rPr>
          <w:rFonts w:ascii="Arial Narrow" w:hAnsi="Arial Narrow" w:cs="Arial"/>
          <w:lang w:val="ro-RO"/>
        </w:rPr>
        <w:t>)</w:t>
      </w:r>
    </w:p>
    <w:p w:rsidR="0039742A" w:rsidRPr="009E1231" w:rsidRDefault="0039742A" w:rsidP="001276EA">
      <w:pPr>
        <w:spacing w:after="0" w:line="240" w:lineRule="auto"/>
        <w:jc w:val="center"/>
        <w:rPr>
          <w:rFonts w:ascii="Times New Roman" w:hAnsi="Times New Roman"/>
          <w:b/>
          <w:color w:val="181818"/>
          <w:sz w:val="24"/>
          <w:szCs w:val="24"/>
          <w:lang w:val="ro-RO"/>
        </w:rPr>
      </w:pPr>
    </w:p>
    <w:p w:rsidR="0039742A" w:rsidRPr="001276EA" w:rsidRDefault="001336FD" w:rsidP="00AF09CB">
      <w:pPr>
        <w:spacing w:after="0" w:line="240" w:lineRule="auto"/>
        <w:jc w:val="center"/>
        <w:rPr>
          <w:rFonts w:ascii="Arial Narrow" w:hAnsi="Arial Narrow"/>
          <w:b/>
          <w:color w:val="FF0000"/>
          <w:sz w:val="32"/>
          <w:szCs w:val="32"/>
          <w:lang w:val="ro-RO"/>
        </w:rPr>
      </w:pPr>
      <w:r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 xml:space="preserve">CRITERIUL </w:t>
      </w:r>
      <w:r w:rsidR="0063712C"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>I</w:t>
      </w:r>
      <w:r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 xml:space="preserve"> - ACTIVITATEA DIDACTICĂ</w:t>
      </w:r>
    </w:p>
    <w:p w:rsidR="0039742A" w:rsidRPr="0086608A" w:rsidRDefault="00AC4258" w:rsidP="001276EA">
      <w:pPr>
        <w:pStyle w:val="ListParagraph"/>
        <w:spacing w:after="0" w:line="240" w:lineRule="auto"/>
        <w:ind w:left="0"/>
        <w:jc w:val="both"/>
        <w:rPr>
          <w:rFonts w:ascii="Arial Narrow" w:hAnsi="Arial Narrow"/>
          <w:color w:val="0000FF"/>
          <w:sz w:val="28"/>
          <w:szCs w:val="28"/>
          <w:lang w:val="ro-RO"/>
        </w:rPr>
      </w:pPr>
      <w:r w:rsidRPr="0086608A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I.a. </w:t>
      </w:r>
      <w:r w:rsidR="0039742A" w:rsidRPr="0086608A">
        <w:rPr>
          <w:rFonts w:ascii="Arial Narrow" w:hAnsi="Arial Narrow"/>
          <w:b/>
          <w:color w:val="0000FF"/>
          <w:sz w:val="28"/>
          <w:szCs w:val="28"/>
          <w:lang w:val="ro-RO"/>
        </w:rPr>
        <w:t>Elaborare materiale didactice:</w:t>
      </w:r>
    </w:p>
    <w:p w:rsidR="00750718" w:rsidRDefault="00750718" w:rsidP="001276EA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640"/>
        <w:gridCol w:w="1620"/>
        <w:gridCol w:w="1440"/>
        <w:gridCol w:w="1620"/>
      </w:tblGrid>
      <w:tr w:rsidR="00AC4258" w:rsidRPr="00AB721C" w:rsidTr="00AB721C">
        <w:tc>
          <w:tcPr>
            <w:tcW w:w="828" w:type="dxa"/>
            <w:shd w:val="clear" w:color="auto" w:fill="FFFF99"/>
          </w:tcPr>
          <w:p w:rsidR="00AC4258" w:rsidRPr="00AB721C" w:rsidRDefault="00AC4258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AC4258" w:rsidRPr="00AB721C" w:rsidRDefault="00AC4258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I.a.4.</w:t>
            </w:r>
          </w:p>
        </w:tc>
        <w:tc>
          <w:tcPr>
            <w:tcW w:w="8640" w:type="dxa"/>
            <w:shd w:val="clear" w:color="auto" w:fill="FFFF99"/>
          </w:tcPr>
          <w:p w:rsidR="00AC4258" w:rsidRPr="00AB721C" w:rsidRDefault="00AC4258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AC4258" w:rsidRPr="00AB721C" w:rsidRDefault="00AC4258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Suport de studiu pentru lucrării practice(coautor)</w:t>
            </w:r>
          </w:p>
        </w:tc>
        <w:tc>
          <w:tcPr>
            <w:tcW w:w="1620" w:type="dxa"/>
            <w:shd w:val="clear" w:color="auto" w:fill="FFFF99"/>
          </w:tcPr>
          <w:p w:rsidR="00AC4258" w:rsidRPr="00AB721C" w:rsidRDefault="00AC4258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AC4258" w:rsidRPr="00AB721C" w:rsidRDefault="00AC4258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440" w:type="dxa"/>
            <w:shd w:val="clear" w:color="auto" w:fill="FFFF99"/>
          </w:tcPr>
          <w:p w:rsidR="00AC4258" w:rsidRPr="00AB721C" w:rsidRDefault="00AC4258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620" w:type="dxa"/>
            <w:shd w:val="clear" w:color="auto" w:fill="FFFF99"/>
          </w:tcPr>
          <w:p w:rsidR="00AC4258" w:rsidRPr="00AB721C" w:rsidRDefault="00AC4258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AC4258" w:rsidRPr="00AB721C" w:rsidTr="005308A2">
        <w:tc>
          <w:tcPr>
            <w:tcW w:w="828" w:type="dxa"/>
          </w:tcPr>
          <w:p w:rsidR="00AC4258" w:rsidRPr="00AB721C" w:rsidRDefault="00AC4258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AC4258" w:rsidRPr="00AF0F17" w:rsidRDefault="00AF0F17" w:rsidP="00AF0F1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F0F1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Cristina Gug, Maria Puiu, </w:t>
            </w:r>
            <w:r w:rsidRPr="00AF0F17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Iulia Jurca-Simina</w:t>
            </w:r>
            <w:r w:rsidRPr="00AF0F1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Génétique Médicale- Travaux pratiques pour les étudiants en Médecine Générale- Ghiduri şi îndrumătoare de laborator, Editura Victor Babeş, Timişoara, CNCSIS: 324/ 2020, ISBN 978-606-786-212-6</w:t>
            </w:r>
            <w:r w:rsidRPr="00AF0F1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ab/>
            </w:r>
          </w:p>
        </w:tc>
        <w:tc>
          <w:tcPr>
            <w:tcW w:w="1440" w:type="dxa"/>
          </w:tcPr>
          <w:p w:rsidR="00AC4258" w:rsidRPr="00AB721C" w:rsidRDefault="00AF0F17" w:rsidP="005308A2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620" w:type="dxa"/>
          </w:tcPr>
          <w:p w:rsidR="00AC4258" w:rsidRPr="00AB721C" w:rsidRDefault="00AC4258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AC4258" w:rsidRPr="00AB721C" w:rsidTr="00AF0F17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AC4258" w:rsidRPr="00AB721C" w:rsidRDefault="00AC4258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AC4258" w:rsidRPr="00AB721C" w:rsidRDefault="00AC4258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AC4258" w:rsidRPr="00AB721C" w:rsidRDefault="00AF0F17" w:rsidP="00AF0F17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620" w:type="dxa"/>
            <w:shd w:val="clear" w:color="auto" w:fill="D9D9D9"/>
          </w:tcPr>
          <w:p w:rsidR="00AC4258" w:rsidRPr="00AB721C" w:rsidRDefault="00AC4258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DF65C2" w:rsidRPr="00AF0F17" w:rsidRDefault="00091120" w:rsidP="00AF0F17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>
        <w:rPr>
          <w:rFonts w:ascii="Arial Narrow" w:hAnsi="Arial Narrow"/>
          <w:b/>
          <w:color w:val="0000FF"/>
          <w:sz w:val="28"/>
          <w:szCs w:val="28"/>
          <w:lang w:val="ro-RO"/>
        </w:rPr>
        <w:t>I.</w:t>
      </w:r>
      <w:r w:rsidR="0039742A" w:rsidRPr="003678C7">
        <w:rPr>
          <w:rFonts w:ascii="Arial Narrow" w:hAnsi="Arial Narrow"/>
          <w:b/>
          <w:color w:val="0000FF"/>
          <w:sz w:val="28"/>
          <w:szCs w:val="28"/>
          <w:lang w:val="ro-RO"/>
        </w:rPr>
        <w:t>b.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3678C7">
        <w:rPr>
          <w:rFonts w:ascii="Arial Narrow" w:hAnsi="Arial Narrow"/>
          <w:b/>
          <w:color w:val="0000FF"/>
          <w:sz w:val="28"/>
          <w:szCs w:val="28"/>
          <w:lang w:val="ro-RO"/>
        </w:rPr>
        <w:t>Activitatea extracuriculară cu studen</w:t>
      </w:r>
      <w:r w:rsidR="003678C7" w:rsidRPr="003678C7">
        <w:rPr>
          <w:rFonts w:ascii="Arial Narrow" w:hAnsi="Arial Narrow"/>
          <w:b/>
          <w:color w:val="0000FF"/>
          <w:sz w:val="28"/>
          <w:szCs w:val="28"/>
          <w:lang w:val="ro-RO"/>
        </w:rPr>
        <w:t>ţ</w:t>
      </w:r>
      <w:r w:rsidR="0039742A" w:rsidRPr="003678C7">
        <w:rPr>
          <w:rFonts w:ascii="Arial Narrow" w:hAnsi="Arial Narrow"/>
          <w:b/>
          <w:color w:val="0000FF"/>
          <w:sz w:val="28"/>
          <w:szCs w:val="28"/>
          <w:lang w:val="ro-RO"/>
        </w:rPr>
        <w:t>ii/reziden</w:t>
      </w:r>
      <w:r w:rsidR="003678C7" w:rsidRPr="003678C7">
        <w:rPr>
          <w:rFonts w:ascii="Arial Narrow" w:hAnsi="Arial Narrow"/>
          <w:b/>
          <w:color w:val="0000FF"/>
          <w:sz w:val="28"/>
          <w:szCs w:val="28"/>
          <w:lang w:val="ro-RO"/>
        </w:rPr>
        <w:t>ţ</w:t>
      </w:r>
      <w:r w:rsidR="00AF0F17">
        <w:rPr>
          <w:rFonts w:ascii="Arial Narrow" w:hAnsi="Arial Narrow"/>
          <w:b/>
          <w:color w:val="0000FF"/>
          <w:sz w:val="28"/>
          <w:szCs w:val="28"/>
          <w:lang w:val="ro-RO"/>
        </w:rPr>
        <w:t>ii: 0</w:t>
      </w:r>
    </w:p>
    <w:p w:rsidR="0039742A" w:rsidRPr="00423754" w:rsidRDefault="00091120" w:rsidP="001276EA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>
        <w:rPr>
          <w:rFonts w:ascii="Arial Narrow" w:hAnsi="Arial Narrow"/>
          <w:b/>
          <w:color w:val="0000FF"/>
          <w:sz w:val="28"/>
          <w:szCs w:val="28"/>
          <w:lang w:val="ro-RO"/>
        </w:rPr>
        <w:t>I.</w:t>
      </w:r>
      <w:r w:rsidR="0039742A" w:rsidRPr="00423754">
        <w:rPr>
          <w:rFonts w:ascii="Arial Narrow" w:hAnsi="Arial Narrow"/>
          <w:b/>
          <w:color w:val="0000FF"/>
          <w:sz w:val="28"/>
          <w:szCs w:val="28"/>
          <w:lang w:val="ro-RO"/>
        </w:rPr>
        <w:t>c.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423754">
        <w:rPr>
          <w:rFonts w:ascii="Arial Narrow" w:hAnsi="Arial Narrow"/>
          <w:b/>
          <w:color w:val="0000FF"/>
          <w:sz w:val="28"/>
          <w:szCs w:val="28"/>
          <w:lang w:val="ro-RO"/>
        </w:rPr>
        <w:t>Voluntariat</w:t>
      </w:r>
      <w:r w:rsidR="00423754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(M</w:t>
      </w:r>
      <w:r w:rsidR="0039742A" w:rsidRPr="00423754">
        <w:rPr>
          <w:rFonts w:ascii="Arial Narrow" w:hAnsi="Arial Narrow"/>
          <w:b/>
          <w:color w:val="0000FF"/>
          <w:sz w:val="28"/>
          <w:szCs w:val="28"/>
          <w:lang w:val="ro-RO"/>
        </w:rPr>
        <w:t>asterat,</w:t>
      </w:r>
      <w:r w:rsidR="00423754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423754">
        <w:rPr>
          <w:rFonts w:ascii="Arial Narrow" w:hAnsi="Arial Narrow"/>
          <w:b/>
          <w:color w:val="0000FF"/>
          <w:sz w:val="28"/>
          <w:szCs w:val="28"/>
          <w:lang w:val="ro-RO"/>
        </w:rPr>
        <w:t>cursuri ECM):</w:t>
      </w:r>
    </w:p>
    <w:p w:rsidR="006B61F6" w:rsidRDefault="006B61F6" w:rsidP="00AF0F17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640"/>
        <w:gridCol w:w="1620"/>
        <w:gridCol w:w="1620"/>
        <w:gridCol w:w="1440"/>
      </w:tblGrid>
      <w:tr w:rsidR="006B61F6" w:rsidRPr="00AB721C" w:rsidTr="00AB721C">
        <w:tc>
          <w:tcPr>
            <w:tcW w:w="828" w:type="dxa"/>
            <w:shd w:val="clear" w:color="auto" w:fill="FFFF99"/>
          </w:tcPr>
          <w:p w:rsidR="006B61F6" w:rsidRPr="00AB721C" w:rsidRDefault="006B61F6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6B61F6" w:rsidRPr="00AB721C" w:rsidRDefault="006B61F6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I.c.3.</w:t>
            </w:r>
          </w:p>
        </w:tc>
        <w:tc>
          <w:tcPr>
            <w:tcW w:w="8640" w:type="dxa"/>
            <w:shd w:val="clear" w:color="auto" w:fill="FFFF99"/>
          </w:tcPr>
          <w:p w:rsidR="006B61F6" w:rsidRPr="00AB721C" w:rsidRDefault="006B61F6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6B61F6" w:rsidRPr="00AB721C" w:rsidRDefault="006B61F6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Lector cursuri practice EMC</w:t>
            </w:r>
          </w:p>
        </w:tc>
        <w:tc>
          <w:tcPr>
            <w:tcW w:w="1620" w:type="dxa"/>
            <w:shd w:val="clear" w:color="auto" w:fill="FFFF99"/>
          </w:tcPr>
          <w:p w:rsidR="006B61F6" w:rsidRPr="00AB721C" w:rsidRDefault="006B61F6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6B61F6" w:rsidRPr="00AB721C" w:rsidRDefault="006B61F6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620" w:type="dxa"/>
            <w:shd w:val="clear" w:color="auto" w:fill="FFFF99"/>
          </w:tcPr>
          <w:p w:rsidR="006B61F6" w:rsidRPr="00AB721C" w:rsidRDefault="006B61F6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6B61F6" w:rsidRPr="00AB721C" w:rsidRDefault="006B61F6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6B61F6" w:rsidRPr="00AB721C" w:rsidTr="00AB721C">
        <w:tc>
          <w:tcPr>
            <w:tcW w:w="828" w:type="dxa"/>
          </w:tcPr>
          <w:p w:rsidR="006B61F6" w:rsidRPr="00AB721C" w:rsidRDefault="006B61F6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6B61F6" w:rsidRPr="00AB721C" w:rsidRDefault="00E15BB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t>Cursul postuniversitar “Bolile rare și diagnosticul genetic de precizie” Coordonator curs: Dr. Cristina Gug (15-24.10.2020) Timișoara, 18 credite EMC</w:t>
            </w:r>
          </w:p>
        </w:tc>
        <w:tc>
          <w:tcPr>
            <w:tcW w:w="1620" w:type="dxa"/>
          </w:tcPr>
          <w:p w:rsidR="006B61F6" w:rsidRPr="00E15BBC" w:rsidRDefault="00E15BBC" w:rsidP="00E15BB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E15BB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40" w:type="dxa"/>
          </w:tcPr>
          <w:p w:rsidR="006B61F6" w:rsidRPr="00AB721C" w:rsidRDefault="006B61F6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6B61F6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6B61F6" w:rsidRPr="00AB721C" w:rsidRDefault="006B61F6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6B61F6" w:rsidRPr="00AB721C" w:rsidRDefault="006B61F6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6B61F6" w:rsidRPr="00E15BBC" w:rsidRDefault="00DC24FC" w:rsidP="00E15BB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40" w:type="dxa"/>
            <w:shd w:val="clear" w:color="auto" w:fill="D9D9D9"/>
          </w:tcPr>
          <w:p w:rsidR="006B61F6" w:rsidRPr="00AB721C" w:rsidRDefault="006B61F6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423754" w:rsidRPr="006B61F6" w:rsidRDefault="00091120" w:rsidP="00AF0F17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>
        <w:rPr>
          <w:rFonts w:ascii="Arial Narrow" w:hAnsi="Arial Narrow"/>
          <w:b/>
          <w:color w:val="0000FF"/>
          <w:sz w:val="28"/>
          <w:szCs w:val="28"/>
          <w:lang w:val="ro-RO"/>
        </w:rPr>
        <w:t>I.</w:t>
      </w:r>
      <w:r w:rsidR="006B61F6" w:rsidRPr="006B61F6">
        <w:rPr>
          <w:rFonts w:ascii="Arial Narrow" w:hAnsi="Arial Narrow"/>
          <w:b/>
          <w:color w:val="0000FF"/>
          <w:sz w:val="28"/>
          <w:szCs w:val="28"/>
          <w:lang w:val="ro-RO"/>
        </w:rPr>
        <w:t>d.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6B61F6" w:rsidRPr="006B61F6">
        <w:rPr>
          <w:rFonts w:ascii="Arial Narrow" w:hAnsi="Arial Narrow"/>
          <w:b/>
          <w:color w:val="0000FF"/>
          <w:sz w:val="28"/>
          <w:szCs w:val="28"/>
          <w:lang w:val="ro-RO"/>
        </w:rPr>
        <w:t>Lucrări de  licenţă</w:t>
      </w:r>
      <w:r w:rsidR="006B61F6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6B61F6" w:rsidRPr="006B61F6">
        <w:rPr>
          <w:rFonts w:ascii="Arial Narrow" w:hAnsi="Arial Narrow"/>
          <w:b/>
          <w:color w:val="0000FF"/>
          <w:sz w:val="28"/>
          <w:szCs w:val="28"/>
          <w:lang w:val="ro-RO"/>
        </w:rPr>
        <w:t>/</w:t>
      </w:r>
      <w:r w:rsidR="006B61F6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6B61F6" w:rsidRPr="006B61F6">
        <w:rPr>
          <w:rFonts w:ascii="Arial Narrow" w:hAnsi="Arial Narrow"/>
          <w:b/>
          <w:color w:val="0000FF"/>
          <w:sz w:val="28"/>
          <w:szCs w:val="28"/>
          <w:lang w:val="ro-RO"/>
        </w:rPr>
        <w:t>disertaţie</w:t>
      </w:r>
      <w:r w:rsidR="00AF0F17">
        <w:rPr>
          <w:rFonts w:ascii="Arial Narrow" w:hAnsi="Arial Narrow"/>
          <w:b/>
          <w:color w:val="0000FF"/>
          <w:sz w:val="28"/>
          <w:szCs w:val="28"/>
          <w:lang w:val="ro-RO"/>
        </w:rPr>
        <w:t>: 0</w:t>
      </w:r>
    </w:p>
    <w:p w:rsidR="0039742A" w:rsidRPr="001276EA" w:rsidRDefault="001336FD" w:rsidP="00AF09CB">
      <w:pPr>
        <w:spacing w:after="0" w:line="240" w:lineRule="auto"/>
        <w:jc w:val="center"/>
        <w:rPr>
          <w:rFonts w:ascii="Arial Narrow" w:hAnsi="Arial Narrow"/>
          <w:b/>
          <w:color w:val="FF0000"/>
          <w:sz w:val="32"/>
          <w:szCs w:val="32"/>
          <w:lang w:val="ro-RO"/>
        </w:rPr>
      </w:pPr>
      <w:r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>CRITERIUL 2- ACTIVITATEA DE CERCETARE</w:t>
      </w:r>
      <w:r w:rsidR="0020043F"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 xml:space="preserve"> ŞTIINŢIFICĂ</w:t>
      </w:r>
    </w:p>
    <w:p w:rsidR="0047456D" w:rsidRPr="00AF0F17" w:rsidRDefault="00091120" w:rsidP="00AF0F17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>
        <w:rPr>
          <w:rFonts w:ascii="Arial Narrow" w:hAnsi="Arial Narrow"/>
          <w:b/>
          <w:color w:val="0000FF"/>
          <w:sz w:val="28"/>
          <w:szCs w:val="28"/>
          <w:lang w:val="ro-RO"/>
        </w:rPr>
        <w:t>II.</w:t>
      </w:r>
      <w:r w:rsidR="006316BC">
        <w:rPr>
          <w:rFonts w:ascii="Arial Narrow" w:hAnsi="Arial Narrow"/>
          <w:b/>
          <w:color w:val="0000FF"/>
          <w:sz w:val="28"/>
          <w:szCs w:val="28"/>
          <w:lang w:val="ro-RO"/>
        </w:rPr>
        <w:t>a.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6316BC">
        <w:rPr>
          <w:rFonts w:ascii="Arial Narrow" w:hAnsi="Arial Narrow"/>
          <w:b/>
          <w:color w:val="0000FF"/>
          <w:sz w:val="28"/>
          <w:szCs w:val="28"/>
          <w:lang w:val="ro-RO"/>
        </w:rPr>
        <w:t>G</w:t>
      </w:r>
      <w:r w:rsidR="006316BC">
        <w:rPr>
          <w:rFonts w:ascii="Arial Narrow" w:hAnsi="Arial Narrow"/>
          <w:b/>
          <w:color w:val="0000FF"/>
          <w:sz w:val="28"/>
          <w:szCs w:val="28"/>
          <w:lang w:val="ro-RO"/>
        </w:rPr>
        <w:t>rant</w:t>
      </w:r>
      <w:r w:rsidR="0039742A" w:rsidRPr="006316BC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de cercetare obținut prin competiție: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640"/>
        <w:gridCol w:w="1620"/>
        <w:gridCol w:w="1620"/>
        <w:gridCol w:w="1440"/>
      </w:tblGrid>
      <w:tr w:rsidR="0047456D" w:rsidRPr="00AB721C" w:rsidTr="00AB721C">
        <w:tc>
          <w:tcPr>
            <w:tcW w:w="828" w:type="dxa"/>
            <w:shd w:val="clear" w:color="auto" w:fill="CCFFFF"/>
          </w:tcPr>
          <w:p w:rsidR="0047456D" w:rsidRPr="00AB721C" w:rsidRDefault="0047456D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47456D" w:rsidRPr="00AB721C" w:rsidRDefault="0047456D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II.a.5.</w:t>
            </w:r>
          </w:p>
        </w:tc>
        <w:tc>
          <w:tcPr>
            <w:tcW w:w="8640" w:type="dxa"/>
            <w:shd w:val="clear" w:color="auto" w:fill="CCFFFF"/>
          </w:tcPr>
          <w:p w:rsidR="0047456D" w:rsidRPr="00AB721C" w:rsidRDefault="0047456D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47456D" w:rsidRPr="00AB721C" w:rsidRDefault="001E16A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Membru în colectiv internațional</w:t>
            </w:r>
          </w:p>
        </w:tc>
        <w:tc>
          <w:tcPr>
            <w:tcW w:w="1620" w:type="dxa"/>
            <w:shd w:val="clear" w:color="auto" w:fill="CCFFFF"/>
          </w:tcPr>
          <w:p w:rsidR="0047456D" w:rsidRPr="00AB721C" w:rsidRDefault="0047456D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47456D" w:rsidRPr="00AB721C" w:rsidRDefault="0047456D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620" w:type="dxa"/>
            <w:shd w:val="clear" w:color="auto" w:fill="CCFFFF"/>
          </w:tcPr>
          <w:p w:rsidR="0047456D" w:rsidRPr="00AB721C" w:rsidRDefault="0047456D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CCFFFF"/>
          </w:tcPr>
          <w:p w:rsidR="0047456D" w:rsidRPr="00AB721C" w:rsidRDefault="0047456D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47456D" w:rsidRPr="00AB721C" w:rsidTr="00AB721C">
        <w:tc>
          <w:tcPr>
            <w:tcW w:w="828" w:type="dxa"/>
          </w:tcPr>
          <w:p w:rsidR="0047456D" w:rsidRPr="00AB721C" w:rsidRDefault="0047456D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47456D" w:rsidRPr="00FA4FD5" w:rsidRDefault="00FA4FD5" w:rsidP="00123D0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FA4FD5">
              <w:rPr>
                <w:rFonts w:ascii="Arial Narrow" w:hAnsi="Arial Narrow" w:cs="Arial"/>
                <w:sz w:val="24"/>
                <w:szCs w:val="18"/>
              </w:rPr>
              <w:t xml:space="preserve">Membru </w:t>
            </w:r>
            <w:r w:rsidR="00123D0A">
              <w:rPr>
                <w:rFonts w:ascii="Arial Narrow" w:hAnsi="Arial Narrow" w:cs="Arial"/>
                <w:sz w:val="24"/>
                <w:szCs w:val="18"/>
              </w:rPr>
              <w:t xml:space="preserve">- </w:t>
            </w:r>
            <w:r w:rsidRPr="00FA4FD5">
              <w:rPr>
                <w:rFonts w:ascii="Arial Narrow" w:hAnsi="Arial Narrow" w:cs="Arial"/>
                <w:sz w:val="24"/>
                <w:szCs w:val="18"/>
              </w:rPr>
              <w:t xml:space="preserve">Proiect </w:t>
            </w:r>
            <w:r w:rsidRPr="00FA4FD5">
              <w:rPr>
                <w:rFonts w:ascii="Arial Narrow" w:hAnsi="Arial Narrow"/>
                <w:sz w:val="24"/>
              </w:rPr>
              <w:t xml:space="preserve"> </w:t>
            </w:r>
            <w:r w:rsidRPr="00FA4FD5">
              <w:rPr>
                <w:rFonts w:ascii="Arial Narrow" w:hAnsi="Arial Narrow" w:cs="Arial"/>
                <w:sz w:val="24"/>
                <w:szCs w:val="18"/>
              </w:rPr>
              <w:t>Science and Technology in childhood Obesity Policy (STOP), Grant Agreement number 774548; Call</w:t>
            </w:r>
            <w:r w:rsidRPr="00FA4FD5">
              <w:rPr>
                <w:rFonts w:ascii="Arial Narrow" w:hAnsi="Arial Narrow" w:cs="Arial"/>
                <w:b/>
                <w:sz w:val="24"/>
                <w:szCs w:val="18"/>
              </w:rPr>
              <w:t>: Horizon 2020-SFS-2016-2017</w:t>
            </w:r>
            <w:r w:rsidRPr="00FA4FD5">
              <w:rPr>
                <w:rFonts w:ascii="Arial Narrow" w:hAnsi="Arial Narrow" w:cs="Arial"/>
                <w:sz w:val="24"/>
                <w:szCs w:val="18"/>
              </w:rPr>
              <w:t>; Topic: SFS-39-2017, Research Innovation Action 2018-2020</w:t>
            </w:r>
          </w:p>
        </w:tc>
        <w:tc>
          <w:tcPr>
            <w:tcW w:w="1620" w:type="dxa"/>
          </w:tcPr>
          <w:p w:rsidR="0047456D" w:rsidRPr="00DC24FC" w:rsidRDefault="00DC24FC" w:rsidP="00DC24F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DC24F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40" w:type="dxa"/>
          </w:tcPr>
          <w:p w:rsidR="0047456D" w:rsidRPr="00AB721C" w:rsidRDefault="0047456D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47456D" w:rsidRPr="00AB721C" w:rsidTr="00AB721C">
        <w:tc>
          <w:tcPr>
            <w:tcW w:w="828" w:type="dxa"/>
          </w:tcPr>
          <w:p w:rsidR="0047456D" w:rsidRPr="00AB721C" w:rsidRDefault="0047456D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:rsidR="0047456D" w:rsidRPr="00AF09CB" w:rsidRDefault="00DC24FC" w:rsidP="00AF09CB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28"/>
              <w:jc w:val="both"/>
              <w:rPr>
                <w:rFonts w:ascii="Arial Narrow" w:hAnsi="Arial Narrow" w:cs="Arial"/>
                <w:sz w:val="24"/>
                <w:szCs w:val="18"/>
              </w:rPr>
            </w:pPr>
            <w:r w:rsidRPr="00FA4FD5">
              <w:rPr>
                <w:rFonts w:ascii="Arial Narrow" w:hAnsi="Arial Narrow" w:cs="Arial"/>
                <w:sz w:val="24"/>
                <w:szCs w:val="18"/>
              </w:rPr>
              <w:t xml:space="preserve">Membru voluntar - Competitiveness Operational Programme 2014-2020; priority axis 1 – Research, technological development and innovation (RD&amp;I) to support economic competitiveness and business development action 1.1.4 Attracting high-level personnel from abroad in order to enhance the RD capacity; Title: </w:t>
            </w:r>
            <w:r w:rsidRPr="00FA4FD5">
              <w:rPr>
                <w:rFonts w:ascii="Arial Narrow" w:hAnsi="Arial Narrow" w:cs="Arial"/>
                <w:b/>
                <w:sz w:val="24"/>
                <w:szCs w:val="18"/>
              </w:rPr>
              <w:t>Use of nutrigenomic models for the personalized treatment with medical foods in obese people (NutriGen)</w:t>
            </w:r>
            <w:r w:rsidRPr="00FA4FD5">
              <w:rPr>
                <w:rFonts w:ascii="Arial Narrow" w:hAnsi="Arial Narrow" w:cs="Arial"/>
                <w:sz w:val="24"/>
                <w:szCs w:val="18"/>
              </w:rPr>
              <w:t xml:space="preserve"> 2016-2019</w:t>
            </w:r>
          </w:p>
        </w:tc>
        <w:tc>
          <w:tcPr>
            <w:tcW w:w="1620" w:type="dxa"/>
          </w:tcPr>
          <w:p w:rsidR="0047456D" w:rsidRPr="00DC24FC" w:rsidRDefault="00DC24FC" w:rsidP="00DC24F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DC24F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40" w:type="dxa"/>
          </w:tcPr>
          <w:p w:rsidR="0047456D" w:rsidRPr="00AB721C" w:rsidRDefault="0047456D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47456D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47456D" w:rsidRPr="00AB721C" w:rsidRDefault="00DC24F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47456D" w:rsidRPr="00FA4FD5" w:rsidRDefault="00DC24FC" w:rsidP="00DC24FC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28"/>
              <w:jc w:val="both"/>
              <w:rPr>
                <w:rFonts w:ascii="Arial Narrow" w:hAnsi="Arial Narrow"/>
                <w:color w:val="181818"/>
                <w:sz w:val="24"/>
                <w:szCs w:val="24"/>
              </w:rPr>
            </w:pPr>
            <w:r w:rsidRPr="00FA4FD5">
              <w:rPr>
                <w:rFonts w:ascii="Arial Narrow" w:hAnsi="Arial Narrow" w:cs="Arial"/>
                <w:sz w:val="24"/>
                <w:szCs w:val="18"/>
              </w:rPr>
              <w:t>Membru -Proiect NoRo – finanțat de Innovation Norway, partneri APWR, UMFT, Ministerul Sănătății, 2008-2011</w:t>
            </w:r>
          </w:p>
        </w:tc>
        <w:tc>
          <w:tcPr>
            <w:tcW w:w="1620" w:type="dxa"/>
          </w:tcPr>
          <w:p w:rsidR="0047456D" w:rsidRPr="00AB721C" w:rsidRDefault="00DC24FC" w:rsidP="00DC24F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DC24F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40" w:type="dxa"/>
          </w:tcPr>
          <w:p w:rsidR="0047456D" w:rsidRPr="00AB721C" w:rsidRDefault="0047456D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47456D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47456D" w:rsidRPr="00AB721C" w:rsidRDefault="0047456D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47456D" w:rsidRPr="00AB721C" w:rsidRDefault="0047456D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47456D" w:rsidRPr="00DC24FC" w:rsidRDefault="00DC24FC" w:rsidP="00DC24F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DC24F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30</w:t>
            </w:r>
          </w:p>
        </w:tc>
        <w:tc>
          <w:tcPr>
            <w:tcW w:w="1440" w:type="dxa"/>
            <w:shd w:val="clear" w:color="auto" w:fill="D9D9D9"/>
          </w:tcPr>
          <w:p w:rsidR="0047456D" w:rsidRPr="00AB721C" w:rsidRDefault="0047456D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47456D" w:rsidRDefault="0047456D" w:rsidP="001276EA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640"/>
        <w:gridCol w:w="1620"/>
        <w:gridCol w:w="1620"/>
        <w:gridCol w:w="1440"/>
      </w:tblGrid>
      <w:tr w:rsidR="0047456D" w:rsidRPr="00AB721C" w:rsidTr="00AB721C">
        <w:tc>
          <w:tcPr>
            <w:tcW w:w="828" w:type="dxa"/>
            <w:shd w:val="clear" w:color="auto" w:fill="CCFFFF"/>
          </w:tcPr>
          <w:p w:rsidR="0047456D" w:rsidRPr="00AB721C" w:rsidRDefault="0047456D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47456D" w:rsidRPr="00AB721C" w:rsidRDefault="0047456D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II.a.6.</w:t>
            </w:r>
          </w:p>
        </w:tc>
        <w:tc>
          <w:tcPr>
            <w:tcW w:w="8640" w:type="dxa"/>
            <w:shd w:val="clear" w:color="auto" w:fill="CCFFFF"/>
          </w:tcPr>
          <w:p w:rsidR="0047456D" w:rsidRPr="00AB721C" w:rsidRDefault="0047456D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47456D" w:rsidRPr="00AB721C" w:rsidRDefault="001E16A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Membru în colectiv național</w:t>
            </w:r>
          </w:p>
        </w:tc>
        <w:tc>
          <w:tcPr>
            <w:tcW w:w="1620" w:type="dxa"/>
            <w:shd w:val="clear" w:color="auto" w:fill="CCFFFF"/>
          </w:tcPr>
          <w:p w:rsidR="0047456D" w:rsidRPr="00AB721C" w:rsidRDefault="0047456D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47456D" w:rsidRPr="00AB721C" w:rsidRDefault="0047456D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CCFFFF"/>
          </w:tcPr>
          <w:p w:rsidR="0047456D" w:rsidRPr="00AB721C" w:rsidRDefault="0047456D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CCFFFF"/>
          </w:tcPr>
          <w:p w:rsidR="0047456D" w:rsidRPr="00AB721C" w:rsidRDefault="0047456D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47456D" w:rsidRPr="00AB721C" w:rsidTr="00AB721C">
        <w:tc>
          <w:tcPr>
            <w:tcW w:w="828" w:type="dxa"/>
          </w:tcPr>
          <w:p w:rsidR="0047456D" w:rsidRPr="00AB721C" w:rsidRDefault="0047456D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47456D" w:rsidRPr="00AB721C" w:rsidRDefault="00DC24F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FA4FD5">
              <w:rPr>
                <w:rFonts w:ascii="Arial Narrow" w:hAnsi="Arial Narrow" w:cs="Arial"/>
                <w:sz w:val="24"/>
                <w:szCs w:val="18"/>
                <w:lang w:val="ro-RO"/>
              </w:rPr>
              <w:t>Membru -</w:t>
            </w:r>
            <w:r w:rsidR="00123D0A">
              <w:rPr>
                <w:rFonts w:ascii="Arial Narrow" w:hAnsi="Arial Narrow" w:cs="Arial"/>
                <w:sz w:val="24"/>
                <w:szCs w:val="18"/>
                <w:lang w:val="ro-RO"/>
              </w:rPr>
              <w:t xml:space="preserve"> </w:t>
            </w:r>
            <w:r w:rsidRPr="00FA4FD5">
              <w:rPr>
                <w:rFonts w:ascii="Arial Narrow" w:hAnsi="Arial Narrow" w:cs="Arial"/>
                <w:sz w:val="24"/>
                <w:szCs w:val="18"/>
                <w:lang w:val="ro-RO"/>
              </w:rPr>
              <w:t xml:space="preserve">Proiect cofinantat din  FONDUL SOCIAL EUROPEAN prin Programul Operaţional Capital Uman 2014-2020 Axa prioritară: 4 Incluziunea socială și combaterea sărăciei - Obiectiv specific: 4.8 - Îmbunătățirea nivelului de competențe al profesioniștilor din sectorul medical; Titlul proiectului: </w:t>
            </w:r>
            <w:r w:rsidRPr="00FA4FD5">
              <w:rPr>
                <w:rFonts w:ascii="Arial Narrow" w:hAnsi="Arial Narrow" w:cs="Arial"/>
                <w:b/>
                <w:sz w:val="24"/>
                <w:szCs w:val="18"/>
                <w:lang w:val="ro-RO"/>
              </w:rPr>
              <w:t>Formarea PROfesionala a personalului medical in GENetica medicala– PROGEN</w:t>
            </w:r>
            <w:r w:rsidRPr="00FA4FD5">
              <w:rPr>
                <w:rFonts w:ascii="Arial Narrow" w:hAnsi="Arial Narrow" w:cs="Arial"/>
                <w:sz w:val="24"/>
                <w:szCs w:val="18"/>
                <w:lang w:val="ro-RO"/>
              </w:rPr>
              <w:t xml:space="preserve"> -  SMIS 107623; Contract POCU: 91/4/8/107623/08.12.2017 (12.2017-12.2019)</w:t>
            </w:r>
          </w:p>
        </w:tc>
        <w:tc>
          <w:tcPr>
            <w:tcW w:w="1620" w:type="dxa"/>
          </w:tcPr>
          <w:p w:rsidR="0047456D" w:rsidRPr="00AB721C" w:rsidRDefault="00123D0A" w:rsidP="00123D0A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40" w:type="dxa"/>
          </w:tcPr>
          <w:p w:rsidR="0047456D" w:rsidRPr="00AB721C" w:rsidRDefault="0047456D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47456D" w:rsidRPr="00AB721C" w:rsidTr="00AB721C">
        <w:tc>
          <w:tcPr>
            <w:tcW w:w="828" w:type="dxa"/>
          </w:tcPr>
          <w:p w:rsidR="0047456D" w:rsidRPr="00AB721C" w:rsidRDefault="0047456D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:rsidR="0047456D" w:rsidRPr="00AB721C" w:rsidRDefault="00DC24F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FA4FD5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Membru -</w:t>
            </w:r>
            <w:r w:rsidR="00123D0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FA4FD5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Corelatii clinice, genetice si aspecte epigenetice implicate in etiologia sindroamelor Prader Willi/Angelman: Model de abordare multidisciplinara a bolilor rare in Romania. Proiect CNMP Parteneriate, Contract 41113, 2009-2011 (membru in proiect)</w:t>
            </w:r>
          </w:p>
        </w:tc>
        <w:tc>
          <w:tcPr>
            <w:tcW w:w="1620" w:type="dxa"/>
          </w:tcPr>
          <w:p w:rsidR="0047456D" w:rsidRPr="00123D0A" w:rsidRDefault="00123D0A" w:rsidP="00123D0A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123D0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40" w:type="dxa"/>
          </w:tcPr>
          <w:p w:rsidR="0047456D" w:rsidRPr="00AB721C" w:rsidRDefault="0047456D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47456D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47456D" w:rsidRPr="00AB721C" w:rsidRDefault="0047456D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47456D" w:rsidRPr="00123D0A" w:rsidRDefault="0047456D" w:rsidP="00123D0A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47456D" w:rsidRPr="00123D0A" w:rsidRDefault="00123D0A" w:rsidP="00123D0A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123D0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40" w:type="dxa"/>
            <w:shd w:val="clear" w:color="auto" w:fill="D9D9D9"/>
          </w:tcPr>
          <w:p w:rsidR="0047456D" w:rsidRPr="00AB721C" w:rsidRDefault="0047456D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8F1F38" w:rsidRDefault="008F1F38" w:rsidP="001276EA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p w:rsidR="0039742A" w:rsidRPr="003735A3" w:rsidRDefault="00091120" w:rsidP="001276EA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>
        <w:rPr>
          <w:rFonts w:ascii="Arial Narrow" w:hAnsi="Arial Narrow"/>
          <w:b/>
          <w:color w:val="0000FF"/>
          <w:sz w:val="28"/>
          <w:szCs w:val="28"/>
          <w:lang w:val="ro-RO"/>
        </w:rPr>
        <w:t>II.</w:t>
      </w:r>
      <w:r w:rsidR="0039742A" w:rsidRPr="003735A3">
        <w:rPr>
          <w:rFonts w:ascii="Arial Narrow" w:hAnsi="Arial Narrow"/>
          <w:b/>
          <w:color w:val="0000FF"/>
          <w:sz w:val="28"/>
          <w:szCs w:val="28"/>
          <w:lang w:val="ro-RO"/>
        </w:rPr>
        <w:t>b.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3735A3">
        <w:rPr>
          <w:rFonts w:ascii="Arial Narrow" w:hAnsi="Arial Narrow"/>
          <w:b/>
          <w:color w:val="0000FF"/>
          <w:sz w:val="28"/>
          <w:szCs w:val="28"/>
          <w:lang w:val="ro-RO"/>
        </w:rPr>
        <w:t>G</w:t>
      </w:r>
      <w:r w:rsidR="003735A3">
        <w:rPr>
          <w:rFonts w:ascii="Arial Narrow" w:hAnsi="Arial Narrow"/>
          <w:b/>
          <w:color w:val="0000FF"/>
          <w:sz w:val="28"/>
          <w:szCs w:val="28"/>
          <w:lang w:val="ro-RO"/>
        </w:rPr>
        <w:t>rant</w:t>
      </w:r>
      <w:r w:rsidR="0039742A" w:rsidRPr="003735A3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de tip workshop obținut prin competiție:</w:t>
      </w:r>
      <w:r w:rsidR="00FA4FD5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0</w:t>
      </w:r>
    </w:p>
    <w:p w:rsidR="00C908B1" w:rsidRDefault="00091120" w:rsidP="00FB50FB">
      <w:pPr>
        <w:spacing w:after="0" w:line="240" w:lineRule="auto"/>
        <w:jc w:val="both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b/>
          <w:color w:val="0000FF"/>
          <w:sz w:val="28"/>
          <w:szCs w:val="28"/>
          <w:lang w:val="ro-RO"/>
        </w:rPr>
        <w:t>II.</w:t>
      </w:r>
      <w:r w:rsidR="0039742A" w:rsidRPr="00C908B1">
        <w:rPr>
          <w:rFonts w:ascii="Arial Narrow" w:hAnsi="Arial Narrow"/>
          <w:b/>
          <w:color w:val="0000FF"/>
          <w:sz w:val="28"/>
          <w:szCs w:val="28"/>
          <w:lang w:val="ro-RO"/>
        </w:rPr>
        <w:t>c.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C908B1">
        <w:rPr>
          <w:rFonts w:ascii="Arial Narrow" w:hAnsi="Arial Narrow"/>
          <w:b/>
          <w:color w:val="0000FF"/>
          <w:sz w:val="28"/>
          <w:szCs w:val="28"/>
          <w:lang w:val="ro-RO"/>
        </w:rPr>
        <w:t>G</w:t>
      </w:r>
      <w:r w:rsidR="00C908B1">
        <w:rPr>
          <w:rFonts w:ascii="Arial Narrow" w:hAnsi="Arial Narrow"/>
          <w:b/>
          <w:color w:val="0000FF"/>
          <w:sz w:val="28"/>
          <w:szCs w:val="28"/>
          <w:lang w:val="ro-RO"/>
        </w:rPr>
        <w:t>rant</w:t>
      </w:r>
      <w:r w:rsidR="0039742A" w:rsidRPr="00C908B1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de mobilitate obținut prin competiție</w:t>
      </w:r>
      <w:r w:rsidR="0039742A" w:rsidRPr="00C908B1">
        <w:rPr>
          <w:rFonts w:ascii="Arial Narrow" w:hAnsi="Arial Narrow"/>
          <w:color w:val="0000FF"/>
          <w:sz w:val="28"/>
          <w:szCs w:val="28"/>
          <w:lang w:val="ro-RO"/>
        </w:rPr>
        <w:t>:</w:t>
      </w:r>
      <w:r w:rsidR="00FA4FD5">
        <w:rPr>
          <w:rFonts w:ascii="Arial Narrow" w:hAnsi="Arial Narrow"/>
          <w:color w:val="0000FF"/>
          <w:sz w:val="28"/>
          <w:szCs w:val="28"/>
          <w:lang w:val="ro-RO"/>
        </w:rPr>
        <w:t xml:space="preserve"> </w:t>
      </w:r>
      <w:r w:rsidR="00FA4FD5" w:rsidRPr="00AF09CB">
        <w:rPr>
          <w:rFonts w:ascii="Arial Narrow" w:hAnsi="Arial Narrow"/>
          <w:b/>
          <w:color w:val="0000FF"/>
          <w:sz w:val="28"/>
          <w:szCs w:val="28"/>
          <w:lang w:val="ro-RO"/>
        </w:rPr>
        <w:t>0</w:t>
      </w:r>
    </w:p>
    <w:p w:rsidR="00FB50FB" w:rsidRDefault="00FB50FB" w:rsidP="00FB50FB">
      <w:pPr>
        <w:spacing w:after="0" w:line="240" w:lineRule="auto"/>
        <w:jc w:val="both"/>
        <w:rPr>
          <w:rFonts w:ascii="Arial Narrow" w:hAnsi="Arial Narrow"/>
          <w:color w:val="181818"/>
          <w:sz w:val="24"/>
          <w:szCs w:val="24"/>
          <w:lang w:val="ro-RO"/>
        </w:rPr>
      </w:pPr>
    </w:p>
    <w:p w:rsidR="0039742A" w:rsidRDefault="001336FD" w:rsidP="001276EA">
      <w:pPr>
        <w:spacing w:after="0" w:line="240" w:lineRule="auto"/>
        <w:jc w:val="center"/>
        <w:rPr>
          <w:rFonts w:ascii="Arial Narrow" w:hAnsi="Arial Narrow"/>
          <w:b/>
          <w:color w:val="FF0000"/>
          <w:sz w:val="32"/>
          <w:szCs w:val="32"/>
          <w:lang w:val="ro-RO"/>
        </w:rPr>
      </w:pPr>
      <w:r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>CRITERIUL 3</w:t>
      </w:r>
      <w:r w:rsidR="00226C5E"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 xml:space="preserve"> </w:t>
      </w:r>
      <w:r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>-</w:t>
      </w:r>
      <w:r w:rsidR="00226C5E"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 xml:space="preserve"> </w:t>
      </w:r>
      <w:r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>ACTIVITATEA ȘTIINȚIFICĂ</w:t>
      </w:r>
    </w:p>
    <w:p w:rsidR="00B87324" w:rsidRDefault="00B87324" w:rsidP="001276EA">
      <w:pPr>
        <w:spacing w:after="0" w:line="240" w:lineRule="auto"/>
        <w:jc w:val="center"/>
        <w:rPr>
          <w:rFonts w:ascii="Arial Narrow" w:hAnsi="Arial Narrow"/>
          <w:b/>
          <w:color w:val="FF0000"/>
          <w:sz w:val="32"/>
          <w:szCs w:val="32"/>
          <w:lang w:val="ro-RO"/>
        </w:rPr>
      </w:pPr>
    </w:p>
    <w:p w:rsidR="00A9343F" w:rsidRPr="00D53497" w:rsidRDefault="00A9343F" w:rsidP="001276EA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D53497">
        <w:rPr>
          <w:rFonts w:ascii="Arial Narrow" w:hAnsi="Arial Narrow"/>
          <w:b/>
          <w:color w:val="0000FF"/>
          <w:sz w:val="28"/>
          <w:szCs w:val="28"/>
          <w:lang w:val="ro-RO"/>
        </w:rPr>
        <w:t>III.</w:t>
      </w:r>
      <w:r w:rsidR="0039742A" w:rsidRPr="00D53497">
        <w:rPr>
          <w:rFonts w:ascii="Arial Narrow" w:hAnsi="Arial Narrow"/>
          <w:b/>
          <w:color w:val="0000FF"/>
          <w:sz w:val="28"/>
          <w:szCs w:val="28"/>
          <w:lang w:val="ro-RO"/>
        </w:rPr>
        <w:t>a.</w:t>
      </w:r>
      <w:r w:rsidRPr="00D53497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D53497">
        <w:rPr>
          <w:rFonts w:ascii="Arial Narrow" w:hAnsi="Arial Narrow"/>
          <w:b/>
          <w:color w:val="0000FF"/>
          <w:sz w:val="28"/>
          <w:szCs w:val="28"/>
          <w:lang w:val="ro-RO"/>
        </w:rPr>
        <w:t>Articole publicate în extenso în reviste de circulație internațională recunoscute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640"/>
        <w:gridCol w:w="1620"/>
        <w:gridCol w:w="1620"/>
        <w:gridCol w:w="1440"/>
      </w:tblGrid>
      <w:tr w:rsidR="004A4E63" w:rsidRPr="00AB721C" w:rsidTr="00AB721C">
        <w:tc>
          <w:tcPr>
            <w:tcW w:w="828" w:type="dxa"/>
            <w:shd w:val="clear" w:color="auto" w:fill="FFFF99"/>
          </w:tcPr>
          <w:p w:rsidR="004A4E63" w:rsidRPr="00AB721C" w:rsidRDefault="004A4E6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4A4E63" w:rsidRPr="00AB721C" w:rsidRDefault="004A4E6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III.a.1.</w:t>
            </w:r>
          </w:p>
        </w:tc>
        <w:tc>
          <w:tcPr>
            <w:tcW w:w="8640" w:type="dxa"/>
            <w:shd w:val="clear" w:color="auto" w:fill="FFFF99"/>
          </w:tcPr>
          <w:p w:rsidR="004A4E63" w:rsidRPr="00AB721C" w:rsidRDefault="004A4E6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4A4E63" w:rsidRPr="00AB721C" w:rsidRDefault="004A4E6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In reviste  cotate ISI ca prim autor</w:t>
            </w:r>
          </w:p>
        </w:tc>
        <w:tc>
          <w:tcPr>
            <w:tcW w:w="1620" w:type="dxa"/>
            <w:shd w:val="clear" w:color="auto" w:fill="FFFF99"/>
          </w:tcPr>
          <w:p w:rsidR="004A4E63" w:rsidRPr="00AB721C" w:rsidRDefault="004A4E63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4A4E63" w:rsidRPr="00AB721C" w:rsidRDefault="004A4E63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620" w:type="dxa"/>
            <w:shd w:val="clear" w:color="auto" w:fill="FFFF99"/>
          </w:tcPr>
          <w:p w:rsidR="004A4E63" w:rsidRPr="00AB721C" w:rsidRDefault="004A4E63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4A4E63" w:rsidRPr="00AB721C" w:rsidRDefault="004A4E63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4A4E63" w:rsidRPr="00AB721C" w:rsidTr="00AB721C">
        <w:tc>
          <w:tcPr>
            <w:tcW w:w="828" w:type="dxa"/>
          </w:tcPr>
          <w:p w:rsidR="004A4E63" w:rsidRPr="00AB721C" w:rsidRDefault="004A4E6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4A4E63" w:rsidRPr="00AB721C" w:rsidRDefault="000323DF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D00950">
              <w:rPr>
                <w:b/>
                <w:lang w:val="ro-RO"/>
              </w:rPr>
              <w:t xml:space="preserve">Jurca-Simina IE, </w:t>
            </w:r>
            <w:r w:rsidRPr="00D00950">
              <w:rPr>
                <w:lang w:val="ro-RO"/>
              </w:rPr>
              <w:t xml:space="preserve">Jugănaru I, Iurciuc MŞ, Iurciuc S, Ungureanu E, Dobrescu AI, Chiriţă-Emandi A, Voinescu OR, Olariu IC, Puiu M, Georgescu D, Borugă VM. </w:t>
            </w:r>
            <w:r w:rsidRPr="00A80075">
              <w:rPr>
                <w:i/>
              </w:rPr>
              <w:t xml:space="preserve">What if body fat percentage association with FINDRISC score leads to a better prediction of type 2 diabetes mellitus?, </w:t>
            </w:r>
            <w:r w:rsidRPr="00A80075">
              <w:rPr>
                <w:b/>
                <w:i/>
              </w:rPr>
              <w:t>Rom J Morphol Embryol, 2019</w:t>
            </w:r>
            <w:r w:rsidRPr="00A80075">
              <w:t xml:space="preserve">, 60(1):205–210, PMID: 31263846 </w:t>
            </w:r>
            <w:r w:rsidRPr="00A80075">
              <w:rPr>
                <w:b/>
              </w:rPr>
              <w:t>(FI/ 2018 = 1,5)</w:t>
            </w:r>
          </w:p>
        </w:tc>
        <w:tc>
          <w:tcPr>
            <w:tcW w:w="1620" w:type="dxa"/>
          </w:tcPr>
          <w:p w:rsidR="004A4E63" w:rsidRPr="00AD2D13" w:rsidRDefault="00AD2D13" w:rsidP="00AD2D1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D2D13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440" w:type="dxa"/>
          </w:tcPr>
          <w:p w:rsidR="004A4E63" w:rsidRPr="00AB721C" w:rsidRDefault="004A4E6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4A4E63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4A4E63" w:rsidRPr="00AB721C" w:rsidRDefault="004A4E6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4A4E63" w:rsidRPr="00AB721C" w:rsidRDefault="004A4E6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4A4E63" w:rsidRPr="00AD2D13" w:rsidRDefault="00AD2D13" w:rsidP="00AD2D1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D2D13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440" w:type="dxa"/>
            <w:shd w:val="clear" w:color="auto" w:fill="D9D9D9"/>
          </w:tcPr>
          <w:p w:rsidR="004A4E63" w:rsidRPr="00AB721C" w:rsidRDefault="004A4E6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4A4E63" w:rsidRDefault="004A4E63" w:rsidP="00B26AF4">
      <w:pPr>
        <w:pStyle w:val="ListParagraph"/>
        <w:spacing w:after="0" w:line="240" w:lineRule="auto"/>
        <w:ind w:left="0"/>
        <w:rPr>
          <w:rFonts w:ascii="Arial Narrow" w:hAnsi="Arial Narrow"/>
          <w:color w:val="181818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640"/>
        <w:gridCol w:w="1620"/>
        <w:gridCol w:w="1620"/>
        <w:gridCol w:w="1440"/>
      </w:tblGrid>
      <w:tr w:rsidR="004A4E63" w:rsidRPr="00AB721C" w:rsidTr="00AB721C">
        <w:tc>
          <w:tcPr>
            <w:tcW w:w="828" w:type="dxa"/>
            <w:shd w:val="clear" w:color="auto" w:fill="FFFF99"/>
          </w:tcPr>
          <w:p w:rsidR="004A4E63" w:rsidRPr="00AB721C" w:rsidRDefault="004A4E6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4A4E63" w:rsidRPr="00AB721C" w:rsidRDefault="004A4E6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III.a.2.</w:t>
            </w:r>
          </w:p>
        </w:tc>
        <w:tc>
          <w:tcPr>
            <w:tcW w:w="8640" w:type="dxa"/>
            <w:shd w:val="clear" w:color="auto" w:fill="FFFF99"/>
          </w:tcPr>
          <w:p w:rsidR="004A4E63" w:rsidRPr="00AB721C" w:rsidRDefault="004A4E6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4A4E63" w:rsidRPr="00AB721C" w:rsidRDefault="004A4E6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In reviste  cotate ISI coautor</w:t>
            </w:r>
          </w:p>
        </w:tc>
        <w:tc>
          <w:tcPr>
            <w:tcW w:w="1620" w:type="dxa"/>
            <w:shd w:val="clear" w:color="auto" w:fill="FFFF99"/>
          </w:tcPr>
          <w:p w:rsidR="004A4E63" w:rsidRPr="00AB721C" w:rsidRDefault="004A4E63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4A4E63" w:rsidRPr="00AB721C" w:rsidRDefault="004A4E63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620" w:type="dxa"/>
            <w:shd w:val="clear" w:color="auto" w:fill="FFFF99"/>
          </w:tcPr>
          <w:p w:rsidR="004A4E63" w:rsidRPr="00AB721C" w:rsidRDefault="004A4E63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4A4E63" w:rsidRPr="00AB721C" w:rsidRDefault="004A4E63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0323DF" w:rsidRPr="00AB721C" w:rsidTr="00AB721C">
        <w:tc>
          <w:tcPr>
            <w:tcW w:w="828" w:type="dxa"/>
          </w:tcPr>
          <w:p w:rsidR="000323DF" w:rsidRPr="00AB721C" w:rsidRDefault="000323DF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0323DF" w:rsidRPr="00AD2D13" w:rsidRDefault="00AD2D13" w:rsidP="005F0CD8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"/>
                <w:lang w:val="ro-RO"/>
              </w:rPr>
            </w:pPr>
            <w:r w:rsidRPr="00AD2D13">
              <w:rPr>
                <w:rFonts w:asciiTheme="minorHAnsi" w:hAnsiTheme="minorHAnsi" w:cstheme="minorHAnsi"/>
                <w:kern w:val="2"/>
                <w:lang w:val="ro-RO"/>
              </w:rPr>
              <w:t xml:space="preserve">NCD Risk Factor Collaboration (NCD-RisC, including </w:t>
            </w:r>
            <w:r w:rsidRPr="00AD2D13">
              <w:rPr>
                <w:rFonts w:asciiTheme="minorHAnsi" w:hAnsiTheme="minorHAnsi" w:cstheme="minorHAnsi"/>
                <w:b/>
                <w:kern w:val="2"/>
                <w:lang w:val="ro-RO"/>
              </w:rPr>
              <w:t>Jurca-Simina IE</w:t>
            </w:r>
            <w:r w:rsidRPr="00AD2D13">
              <w:rPr>
                <w:rFonts w:asciiTheme="minorHAnsi" w:hAnsiTheme="minorHAnsi" w:cstheme="minorHAnsi"/>
                <w:kern w:val="2"/>
                <w:lang w:val="ro-RO"/>
              </w:rPr>
              <w:t xml:space="preserve"> in the writing group). </w:t>
            </w:r>
            <w:r w:rsidRPr="00AD2D13">
              <w:rPr>
                <w:rFonts w:asciiTheme="minorHAnsi" w:hAnsiTheme="minorHAnsi" w:cstheme="minorHAnsi"/>
                <w:i/>
                <w:kern w:val="2"/>
                <w:lang w:val="ro-RO"/>
              </w:rPr>
              <w:t>Heterogeneous contributions of change in population distribution of body mass index to change in obesity and underweight.</w:t>
            </w:r>
            <w:r w:rsidRPr="00AD2D13">
              <w:rPr>
                <w:rFonts w:asciiTheme="minorHAnsi" w:hAnsiTheme="minorHAnsi" w:cstheme="minorHAnsi"/>
                <w:kern w:val="2"/>
                <w:lang w:val="ro-RO"/>
              </w:rPr>
              <w:t xml:space="preserve"> </w:t>
            </w:r>
            <w:r w:rsidRPr="00AD2D13">
              <w:rPr>
                <w:rFonts w:asciiTheme="minorHAnsi" w:hAnsiTheme="minorHAnsi" w:cstheme="minorHAnsi"/>
                <w:b/>
                <w:kern w:val="2"/>
                <w:lang w:val="ro-RO"/>
              </w:rPr>
              <w:t>Elife. 2021</w:t>
            </w:r>
            <w:r w:rsidRPr="00AD2D13">
              <w:rPr>
                <w:rFonts w:asciiTheme="minorHAnsi" w:hAnsiTheme="minorHAnsi" w:cstheme="minorHAnsi"/>
                <w:kern w:val="2"/>
                <w:lang w:val="ro-RO"/>
              </w:rPr>
              <w:t xml:space="preserve"> Mar 9;10:e60060. doi: 10.7554/eLife.60060 </w:t>
            </w:r>
            <w:r w:rsidRPr="00AD2D13">
              <w:rPr>
                <w:rFonts w:asciiTheme="minorHAnsi" w:hAnsiTheme="minorHAnsi" w:cstheme="minorHAnsi"/>
                <w:b/>
                <w:kern w:val="2"/>
                <w:lang w:val="ro-RO"/>
              </w:rPr>
              <w:t>(FI/2021=8.14)</w:t>
            </w:r>
          </w:p>
        </w:tc>
        <w:tc>
          <w:tcPr>
            <w:tcW w:w="1620" w:type="dxa"/>
          </w:tcPr>
          <w:p w:rsidR="000323DF" w:rsidRPr="00AD2D13" w:rsidRDefault="00AD2D13" w:rsidP="00AD2D1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D2D13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40" w:type="dxa"/>
          </w:tcPr>
          <w:p w:rsidR="000323DF" w:rsidRPr="00AB721C" w:rsidRDefault="000323DF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0323DF" w:rsidRPr="00AB721C" w:rsidTr="00AB721C">
        <w:tc>
          <w:tcPr>
            <w:tcW w:w="828" w:type="dxa"/>
          </w:tcPr>
          <w:p w:rsidR="000323DF" w:rsidRPr="00AB721C" w:rsidRDefault="000323DF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  <w:r w:rsidR="00AD2D13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.</w:t>
            </w:r>
          </w:p>
        </w:tc>
        <w:tc>
          <w:tcPr>
            <w:tcW w:w="10260" w:type="dxa"/>
            <w:gridSpan w:val="2"/>
          </w:tcPr>
          <w:p w:rsidR="000323DF" w:rsidRPr="00AD2D13" w:rsidRDefault="00AD2D13" w:rsidP="00AD2D13">
            <w:pPr>
              <w:pStyle w:val="ListParagraph"/>
              <w:spacing w:after="0" w:line="240" w:lineRule="auto"/>
              <w:ind w:left="0"/>
              <w:jc w:val="both"/>
              <w:rPr>
                <w:rFonts w:cs="Calibri"/>
                <w:b/>
                <w:kern w:val="2"/>
                <w:szCs w:val="20"/>
              </w:rPr>
            </w:pPr>
            <w:r w:rsidRPr="00AD2D13">
              <w:rPr>
                <w:rFonts w:cs="Calibri"/>
                <w:kern w:val="2"/>
                <w:szCs w:val="20"/>
              </w:rPr>
              <w:t xml:space="preserve">NCD Risk Factor Collaboration (NCD-RisC, including </w:t>
            </w:r>
            <w:r w:rsidRPr="00AD2D13">
              <w:rPr>
                <w:rFonts w:cs="Calibri"/>
                <w:b/>
                <w:szCs w:val="20"/>
                <w:lang w:val="ro-RO"/>
              </w:rPr>
              <w:t>Jurca-Simina IE</w:t>
            </w:r>
            <w:r w:rsidRPr="00AD2D13">
              <w:rPr>
                <w:rFonts w:cs="Calibri"/>
                <w:b/>
                <w:kern w:val="2"/>
                <w:szCs w:val="20"/>
              </w:rPr>
              <w:t xml:space="preserve"> </w:t>
            </w:r>
            <w:r w:rsidRPr="00AD2D13">
              <w:rPr>
                <w:rFonts w:cs="Calibri"/>
                <w:kern w:val="2"/>
                <w:szCs w:val="20"/>
              </w:rPr>
              <w:t xml:space="preserve">in the writing group), </w:t>
            </w:r>
            <w:r w:rsidRPr="00AD2D13">
              <w:rPr>
                <w:rFonts w:cs="Calibri"/>
                <w:i/>
                <w:kern w:val="2"/>
                <w:szCs w:val="20"/>
              </w:rPr>
              <w:t xml:space="preserve">Height and body-mass index trajectories of school-aged children and adolescents from 1985 to 2019 in 200 countries and territories: a </w:t>
            </w:r>
            <w:r w:rsidRPr="00AD2D13">
              <w:rPr>
                <w:rFonts w:cs="Calibri"/>
                <w:i/>
                <w:kern w:val="2"/>
                <w:szCs w:val="20"/>
              </w:rPr>
              <w:lastRenderedPageBreak/>
              <w:t>pooled analysis of 2181 population-based studies with 65 million participants,</w:t>
            </w:r>
            <w:r w:rsidRPr="00AD2D13">
              <w:rPr>
                <w:rFonts w:cs="Calibri"/>
                <w:kern w:val="2"/>
                <w:szCs w:val="20"/>
              </w:rPr>
              <w:t xml:space="preserve"> </w:t>
            </w:r>
            <w:r w:rsidRPr="00AD2D13">
              <w:rPr>
                <w:rFonts w:cs="Calibri"/>
                <w:b/>
                <w:kern w:val="2"/>
                <w:szCs w:val="20"/>
              </w:rPr>
              <w:t>The Lancet</w:t>
            </w:r>
            <w:r w:rsidRPr="00AD2D13">
              <w:rPr>
                <w:rFonts w:cs="Calibri"/>
                <w:kern w:val="2"/>
                <w:szCs w:val="20"/>
              </w:rPr>
              <w:t xml:space="preserve">, Vol. 396, Issue 10261, November, </w:t>
            </w:r>
            <w:r w:rsidRPr="00AD2D13">
              <w:rPr>
                <w:rFonts w:cs="Calibri"/>
                <w:b/>
                <w:kern w:val="2"/>
                <w:szCs w:val="20"/>
              </w:rPr>
              <w:t>2020</w:t>
            </w:r>
            <w:r w:rsidRPr="00AD2D13">
              <w:rPr>
                <w:rFonts w:cs="Calibri"/>
                <w:kern w:val="2"/>
                <w:szCs w:val="20"/>
              </w:rPr>
              <w:t xml:space="preserve">, Pages 1511-1524 </w:t>
            </w:r>
            <w:r w:rsidRPr="00AD2D13">
              <w:rPr>
                <w:rFonts w:cs="Calibri"/>
                <w:b/>
                <w:kern w:val="2"/>
                <w:szCs w:val="20"/>
              </w:rPr>
              <w:t>(FI/2020=60.392)</w:t>
            </w:r>
          </w:p>
        </w:tc>
        <w:tc>
          <w:tcPr>
            <w:tcW w:w="1620" w:type="dxa"/>
          </w:tcPr>
          <w:p w:rsidR="000323DF" w:rsidRPr="00AD2D13" w:rsidRDefault="00AD2D13" w:rsidP="00AD2D1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D2D13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10</w:t>
            </w:r>
          </w:p>
        </w:tc>
        <w:tc>
          <w:tcPr>
            <w:tcW w:w="1440" w:type="dxa"/>
          </w:tcPr>
          <w:p w:rsidR="000323DF" w:rsidRPr="00AB721C" w:rsidRDefault="000323DF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0323DF" w:rsidRPr="00AB721C" w:rsidTr="00AB721C">
        <w:tc>
          <w:tcPr>
            <w:tcW w:w="828" w:type="dxa"/>
          </w:tcPr>
          <w:p w:rsidR="000323DF" w:rsidRPr="00AB721C" w:rsidRDefault="00AD2D1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3.</w:t>
            </w:r>
          </w:p>
        </w:tc>
        <w:tc>
          <w:tcPr>
            <w:tcW w:w="10260" w:type="dxa"/>
            <w:gridSpan w:val="2"/>
          </w:tcPr>
          <w:p w:rsidR="000323DF" w:rsidRPr="00AD2D13" w:rsidRDefault="00AD2D13" w:rsidP="00AD2D13">
            <w:pPr>
              <w:pStyle w:val="ListParagraph"/>
              <w:spacing w:after="0" w:line="240" w:lineRule="auto"/>
              <w:ind w:left="0"/>
              <w:jc w:val="both"/>
              <w:rPr>
                <w:rFonts w:cs="Calibri"/>
                <w:sz w:val="20"/>
                <w:szCs w:val="20"/>
              </w:rPr>
            </w:pPr>
            <w:r w:rsidRPr="00AD2D13">
              <w:rPr>
                <w:rFonts w:cs="Calibri"/>
                <w:color w:val="181818"/>
                <w:sz w:val="20"/>
                <w:szCs w:val="20"/>
                <w:lang w:val="ro-RO"/>
              </w:rPr>
              <w:t xml:space="preserve">Oliveira JP, Nowak A, Barbey F, Torres M, Nunes JP, Teixeira-e-Costa F, Carvalho F, Sampaio S, Tavaresj I, Pereira O, Soares AL, Carmona C, Cardoso MT, </w:t>
            </w:r>
            <w:r w:rsidRPr="00AD2D13">
              <w:rPr>
                <w:rFonts w:cs="Calibri"/>
                <w:b/>
                <w:color w:val="181818"/>
                <w:sz w:val="20"/>
                <w:szCs w:val="20"/>
                <w:lang w:val="ro-RO"/>
              </w:rPr>
              <w:t>Jurca-Simina IE</w:t>
            </w:r>
            <w:r w:rsidRPr="00AD2D13">
              <w:rPr>
                <w:rFonts w:cs="Calibri"/>
                <w:color w:val="181818"/>
                <w:sz w:val="20"/>
                <w:szCs w:val="20"/>
                <w:lang w:val="ro-RO"/>
              </w:rPr>
              <w:t xml:space="preserve">, Spada M, Ferreirab S, Germain DP. </w:t>
            </w:r>
            <w:r w:rsidRPr="00AD2D13">
              <w:rPr>
                <w:rFonts w:cs="Calibri"/>
                <w:i/>
                <w:color w:val="181818"/>
                <w:sz w:val="20"/>
                <w:szCs w:val="20"/>
              </w:rPr>
              <w:t xml:space="preserve">Fabry disease caused by the GLA p.Phe113Leu (p.F113L) variant: Natural history in males, </w:t>
            </w:r>
            <w:r w:rsidRPr="00AD2D13">
              <w:rPr>
                <w:rFonts w:cs="Calibri"/>
                <w:b/>
                <w:color w:val="181818"/>
                <w:sz w:val="20"/>
                <w:szCs w:val="20"/>
              </w:rPr>
              <w:t>Eur J Med Genet.,</w:t>
            </w:r>
            <w:r w:rsidRPr="00AD2D13">
              <w:rPr>
                <w:rFonts w:cs="Calibri"/>
                <w:color w:val="181818"/>
                <w:sz w:val="20"/>
                <w:szCs w:val="20"/>
                <w:lang w:val="ro-RO"/>
              </w:rPr>
              <w:t xml:space="preserve"> </w:t>
            </w:r>
            <w:r w:rsidRPr="00AD2D13">
              <w:rPr>
                <w:rFonts w:cs="Calibri"/>
                <w:b/>
                <w:color w:val="181818"/>
                <w:sz w:val="20"/>
                <w:szCs w:val="20"/>
                <w:lang w:val="ro-RO"/>
              </w:rPr>
              <w:t>2020</w:t>
            </w:r>
            <w:r w:rsidRPr="00AD2D13">
              <w:rPr>
                <w:rFonts w:cs="Calibri"/>
                <w:color w:val="181818"/>
                <w:sz w:val="20"/>
                <w:szCs w:val="20"/>
                <w:lang w:val="ro-RO"/>
              </w:rPr>
              <w:t xml:space="preserve"> Feb</w:t>
            </w:r>
            <w:proofErr w:type="gramStart"/>
            <w:r w:rsidRPr="00AD2D13">
              <w:rPr>
                <w:rFonts w:cs="Calibri"/>
                <w:color w:val="181818"/>
                <w:sz w:val="20"/>
                <w:szCs w:val="20"/>
                <w:lang w:val="ro-RO"/>
              </w:rPr>
              <w:t>;63</w:t>
            </w:r>
            <w:proofErr w:type="gramEnd"/>
            <w:r w:rsidRPr="00AD2D13">
              <w:rPr>
                <w:rFonts w:cs="Calibri"/>
                <w:color w:val="181818"/>
                <w:sz w:val="20"/>
                <w:szCs w:val="20"/>
                <w:lang w:val="ro-RO"/>
              </w:rPr>
              <w:t xml:space="preserve">(2):103703. Doi: 10.1016/j.ejmg.2019.103703. Epub 2019 Jun 11. PMID: 31200018 </w:t>
            </w:r>
            <w:r w:rsidRPr="00AD2D13">
              <w:rPr>
                <w:rFonts w:cs="Calibri"/>
                <w:b/>
                <w:color w:val="181818"/>
                <w:sz w:val="20"/>
                <w:szCs w:val="20"/>
              </w:rPr>
              <w:t>(FI/2020= 4.246)</w:t>
            </w:r>
          </w:p>
        </w:tc>
        <w:tc>
          <w:tcPr>
            <w:tcW w:w="1620" w:type="dxa"/>
          </w:tcPr>
          <w:p w:rsidR="000323DF" w:rsidRPr="00AD2D13" w:rsidRDefault="00AD2D13" w:rsidP="00AD2D1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D2D13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40" w:type="dxa"/>
          </w:tcPr>
          <w:p w:rsidR="000323DF" w:rsidRPr="00AB721C" w:rsidRDefault="000323DF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0323DF" w:rsidRPr="00AB721C" w:rsidTr="00AB721C">
        <w:tc>
          <w:tcPr>
            <w:tcW w:w="828" w:type="dxa"/>
          </w:tcPr>
          <w:p w:rsidR="000323DF" w:rsidRPr="00AB721C" w:rsidRDefault="00AD2D1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4.</w:t>
            </w:r>
          </w:p>
        </w:tc>
        <w:tc>
          <w:tcPr>
            <w:tcW w:w="10260" w:type="dxa"/>
            <w:gridSpan w:val="2"/>
          </w:tcPr>
          <w:p w:rsidR="000323DF" w:rsidRPr="00D00950" w:rsidRDefault="000323DF" w:rsidP="005F0CD8">
            <w:pPr>
              <w:spacing w:after="0" w:line="240" w:lineRule="auto"/>
              <w:jc w:val="both"/>
              <w:rPr>
                <w:rFonts w:asciiTheme="minorHAnsi" w:hAnsiTheme="minorHAnsi" w:cstheme="minorHAnsi"/>
                <w:kern w:val="2"/>
                <w:lang w:val="ro-RO"/>
              </w:rPr>
            </w:pPr>
            <w:r w:rsidRPr="00494A9E">
              <w:t xml:space="preserve">Thurberg BL, Germain DP, Perretta F, </w:t>
            </w:r>
            <w:r w:rsidRPr="00494A9E">
              <w:rPr>
                <w:b/>
              </w:rPr>
              <w:t>Jurca-Simina IE</w:t>
            </w:r>
            <w:r w:rsidRPr="00494A9E">
              <w:t xml:space="preserve">, Politei JM. </w:t>
            </w:r>
            <w:r w:rsidRPr="00494A9E">
              <w:rPr>
                <w:i/>
              </w:rPr>
              <w:t xml:space="preserve">Fabry disease: Four case reports of meningioma and a review of the literature on other malignancies, </w:t>
            </w:r>
            <w:r w:rsidRPr="00AD2D13">
              <w:rPr>
                <w:b/>
              </w:rPr>
              <w:t>Mol Genet Metab Rep.,</w:t>
            </w:r>
            <w:r w:rsidRPr="00494A9E">
              <w:rPr>
                <w:b/>
                <w:i/>
              </w:rPr>
              <w:t xml:space="preserve"> </w:t>
            </w:r>
            <w:r w:rsidRPr="00AD2D13">
              <w:rPr>
                <w:b/>
              </w:rPr>
              <w:t>2016</w:t>
            </w:r>
            <w:r w:rsidRPr="00494A9E">
              <w:t xml:space="preserve">, 1(11):75-80. eCollection 2017 Jun. PMID: 28649509; PMCID: PMC5470937 DOI: 10.1016/j.ymgmr.2016.09.005 </w:t>
            </w:r>
            <w:r w:rsidRPr="00494A9E">
              <w:rPr>
                <w:b/>
              </w:rPr>
              <w:t>(FI/2018= 1.354)</w:t>
            </w:r>
            <w:r w:rsidRPr="00D00950">
              <w:rPr>
                <w:rFonts w:asciiTheme="minorHAnsi" w:hAnsiTheme="minorHAnsi" w:cstheme="minorHAnsi"/>
                <w:kern w:val="2"/>
                <w:lang w:val="ro-RO"/>
              </w:rPr>
              <w:t xml:space="preserve"> </w:t>
            </w:r>
          </w:p>
        </w:tc>
        <w:tc>
          <w:tcPr>
            <w:tcW w:w="1620" w:type="dxa"/>
          </w:tcPr>
          <w:p w:rsidR="000323DF" w:rsidRPr="00AD2D13" w:rsidRDefault="00AD2D13" w:rsidP="00AD2D1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D2D13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40" w:type="dxa"/>
          </w:tcPr>
          <w:p w:rsidR="000323DF" w:rsidRPr="00AB721C" w:rsidRDefault="000323DF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0323DF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0323DF" w:rsidRPr="00AB721C" w:rsidRDefault="00AD2D1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0323DF" w:rsidRPr="00AB721C" w:rsidRDefault="00AD2D1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1305DA">
              <w:t xml:space="preserve">Gafencu M, </w:t>
            </w:r>
            <w:r w:rsidRPr="001305DA">
              <w:rPr>
                <w:b/>
              </w:rPr>
              <w:t>Jurca-Simina IE</w:t>
            </w:r>
            <w:r w:rsidRPr="001305DA">
              <w:t xml:space="preserve">, Costa R, Doros G. </w:t>
            </w:r>
            <w:r w:rsidRPr="001305DA">
              <w:rPr>
                <w:i/>
              </w:rPr>
              <w:t xml:space="preserve">Distal renal tubular acidosis in AIDS young woman with wasting syndrome, </w:t>
            </w:r>
            <w:r w:rsidRPr="00AD2D13">
              <w:rPr>
                <w:b/>
              </w:rPr>
              <w:t>Int Urol Nephrol, 2014,</w:t>
            </w:r>
            <w:r w:rsidRPr="001305DA">
              <w:t xml:space="preserve"> 46(12): 2423-2427, PMID: 25298139. DOI: 10.1007/s11255-014-0840-9 </w:t>
            </w:r>
            <w:r w:rsidRPr="001305DA">
              <w:rPr>
                <w:b/>
              </w:rPr>
              <w:t>(IF/ 2014=1,293)</w:t>
            </w:r>
          </w:p>
        </w:tc>
        <w:tc>
          <w:tcPr>
            <w:tcW w:w="1620" w:type="dxa"/>
          </w:tcPr>
          <w:p w:rsidR="000323DF" w:rsidRPr="00AD2D13" w:rsidRDefault="00AD2D13" w:rsidP="00AD2D1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D2D13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40" w:type="dxa"/>
          </w:tcPr>
          <w:p w:rsidR="000323DF" w:rsidRPr="00AB721C" w:rsidRDefault="000323DF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0323DF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0323DF" w:rsidRPr="00AB721C" w:rsidRDefault="000323DF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0323DF" w:rsidRPr="00AB721C" w:rsidRDefault="000323DF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0323DF" w:rsidRPr="00AD2D13" w:rsidRDefault="00AD2D13" w:rsidP="00AD2D1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D2D13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50</w:t>
            </w:r>
          </w:p>
        </w:tc>
        <w:tc>
          <w:tcPr>
            <w:tcW w:w="1440" w:type="dxa"/>
            <w:shd w:val="clear" w:color="auto" w:fill="D9D9D9"/>
          </w:tcPr>
          <w:p w:rsidR="000323DF" w:rsidRPr="00AB721C" w:rsidRDefault="000323DF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4A4E63" w:rsidRDefault="004A4E63" w:rsidP="001276EA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640"/>
        <w:gridCol w:w="1620"/>
        <w:gridCol w:w="1620"/>
        <w:gridCol w:w="1440"/>
      </w:tblGrid>
      <w:tr w:rsidR="00A96934" w:rsidRPr="00AB721C" w:rsidTr="00AB721C">
        <w:tc>
          <w:tcPr>
            <w:tcW w:w="828" w:type="dxa"/>
            <w:shd w:val="clear" w:color="auto" w:fill="FFFF99"/>
          </w:tcPr>
          <w:p w:rsidR="00A96934" w:rsidRPr="00AB721C" w:rsidRDefault="00A9693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A96934" w:rsidRPr="00AB721C" w:rsidRDefault="00A9693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III.a.4.</w:t>
            </w:r>
          </w:p>
        </w:tc>
        <w:tc>
          <w:tcPr>
            <w:tcW w:w="8640" w:type="dxa"/>
            <w:shd w:val="clear" w:color="auto" w:fill="FFFF99"/>
          </w:tcPr>
          <w:p w:rsidR="00A96934" w:rsidRPr="00AB721C" w:rsidRDefault="00A9693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A96934" w:rsidRPr="00AB721C" w:rsidRDefault="00A9693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In proceedings la congrese ce se găsesc pe ISI web of Knowledge/ coautor</w:t>
            </w:r>
          </w:p>
        </w:tc>
        <w:tc>
          <w:tcPr>
            <w:tcW w:w="1620" w:type="dxa"/>
            <w:shd w:val="clear" w:color="auto" w:fill="FFFF99"/>
          </w:tcPr>
          <w:p w:rsidR="00A96934" w:rsidRPr="00AB721C" w:rsidRDefault="00A96934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A96934" w:rsidRPr="00AB721C" w:rsidRDefault="00A96934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FFFF99"/>
          </w:tcPr>
          <w:p w:rsidR="00A96934" w:rsidRPr="00AB721C" w:rsidRDefault="00A96934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A96934" w:rsidRPr="00AB721C" w:rsidRDefault="00A96934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A96934" w:rsidRPr="00AB721C" w:rsidTr="00AB721C">
        <w:tc>
          <w:tcPr>
            <w:tcW w:w="828" w:type="dxa"/>
          </w:tcPr>
          <w:p w:rsidR="00A96934" w:rsidRPr="00AB721C" w:rsidRDefault="00A9693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A96934" w:rsidRPr="00AB721C" w:rsidRDefault="004E321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443824">
              <w:rPr>
                <w:rFonts w:cs="Calibri"/>
                <w:bCs/>
                <w:color w:val="181818"/>
                <w:lang w:val="es-ES"/>
              </w:rPr>
              <w:t xml:space="preserve">Roman Deiana, Gug Miruna, Gliga Petra, Chircă Corina, </w:t>
            </w:r>
            <w:r w:rsidRPr="00443824">
              <w:rPr>
                <w:rFonts w:cs="Calibri"/>
                <w:b/>
                <w:bCs/>
                <w:color w:val="181818"/>
                <w:lang w:val="es-ES"/>
              </w:rPr>
              <w:t>Jurca-Simina Iulia</w:t>
            </w:r>
            <w:r w:rsidRPr="00443824">
              <w:rPr>
                <w:rFonts w:cs="Calibri"/>
                <w:bCs/>
                <w:color w:val="181818"/>
                <w:lang w:val="es-ES"/>
              </w:rPr>
              <w:t xml:space="preserve">, Jurca Maria Claudia, Vaida Monica. </w:t>
            </w:r>
            <w:r w:rsidRPr="00443824">
              <w:rPr>
                <w:rFonts w:cs="Calibri"/>
                <w:bCs/>
                <w:i/>
                <w:color w:val="181818"/>
                <w:lang w:val="es-ES"/>
              </w:rPr>
              <w:t>Monogenic Cause For Renal Tubulopathies -Considerations Regarding Four Cases in Fertile Women.</w:t>
            </w:r>
            <w:r w:rsidRPr="00443824">
              <w:rPr>
                <w:rFonts w:cs="Calibri"/>
                <w:bCs/>
                <w:color w:val="181818"/>
                <w:lang w:val="es-ES"/>
              </w:rPr>
              <w:t xml:space="preserve">  </w:t>
            </w:r>
            <w:r w:rsidRPr="00443824">
              <w:rPr>
                <w:rFonts w:cs="Calibri"/>
                <w:b/>
                <w:bCs/>
                <w:color w:val="181818"/>
                <w:lang w:val="es-ES"/>
              </w:rPr>
              <w:t>Proceedings of the 4 th Congress of the Romanian Society for Minimal Invasive Surgery in Ginecology</w:t>
            </w:r>
            <w:r w:rsidRPr="00443824">
              <w:rPr>
                <w:rFonts w:cs="Calibri"/>
                <w:bCs/>
                <w:color w:val="181818"/>
                <w:lang w:val="es-ES"/>
              </w:rPr>
              <w:t>, pages 513-517. ISBN 978-88-85813-48-9</w:t>
            </w:r>
          </w:p>
        </w:tc>
        <w:tc>
          <w:tcPr>
            <w:tcW w:w="1620" w:type="dxa"/>
          </w:tcPr>
          <w:p w:rsidR="00A96934" w:rsidRPr="004E3215" w:rsidRDefault="004E3215" w:rsidP="004E3215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4E3215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40" w:type="dxa"/>
          </w:tcPr>
          <w:p w:rsidR="00A96934" w:rsidRPr="00AB721C" w:rsidRDefault="00A9693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96934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A96934" w:rsidRPr="00AB721C" w:rsidRDefault="00A9693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A96934" w:rsidRPr="00AB721C" w:rsidRDefault="00A9693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A96934" w:rsidRPr="004E3215" w:rsidRDefault="004E3215" w:rsidP="004E3215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4E3215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40" w:type="dxa"/>
            <w:shd w:val="clear" w:color="auto" w:fill="D9D9D9"/>
          </w:tcPr>
          <w:p w:rsidR="00A96934" w:rsidRPr="00AB721C" w:rsidRDefault="00A9693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39742A" w:rsidRDefault="006B0891" w:rsidP="001276EA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6B0891">
        <w:rPr>
          <w:rFonts w:ascii="Arial Narrow" w:hAnsi="Arial Narrow"/>
          <w:b/>
          <w:color w:val="0000FF"/>
          <w:sz w:val="28"/>
          <w:szCs w:val="28"/>
          <w:lang w:val="ro-RO"/>
        </w:rPr>
        <w:t>III.</w:t>
      </w:r>
      <w:r w:rsidR="0039742A" w:rsidRPr="006B0891">
        <w:rPr>
          <w:rFonts w:ascii="Arial Narrow" w:hAnsi="Arial Narrow"/>
          <w:b/>
          <w:color w:val="0000FF"/>
          <w:sz w:val="28"/>
          <w:szCs w:val="28"/>
          <w:lang w:val="ro-RO"/>
        </w:rPr>
        <w:t>b.</w:t>
      </w:r>
      <w:r w:rsidRPr="006B0891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6B0891">
        <w:rPr>
          <w:rFonts w:ascii="Arial Narrow" w:hAnsi="Arial Narrow"/>
          <w:b/>
          <w:color w:val="0000FF"/>
          <w:sz w:val="28"/>
          <w:szCs w:val="28"/>
          <w:lang w:val="ro-RO"/>
        </w:rPr>
        <w:t>Articole publicate în rezumat în reviste de circul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>ație internaționale recunoscute</w:t>
      </w:r>
    </w:p>
    <w:p w:rsidR="006B0891" w:rsidRPr="00CD13CF" w:rsidRDefault="006B0891" w:rsidP="001276EA">
      <w:pPr>
        <w:spacing w:after="0" w:line="240" w:lineRule="auto"/>
        <w:jc w:val="both"/>
        <w:rPr>
          <w:rFonts w:ascii="Arial Narrow" w:hAnsi="Arial Narrow"/>
          <w:b/>
          <w:color w:val="0000FF"/>
          <w:sz w:val="16"/>
          <w:szCs w:val="16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640"/>
        <w:gridCol w:w="1620"/>
        <w:gridCol w:w="1620"/>
        <w:gridCol w:w="1440"/>
      </w:tblGrid>
      <w:tr w:rsidR="006B0891" w:rsidRPr="00AB721C" w:rsidTr="00AB721C">
        <w:tc>
          <w:tcPr>
            <w:tcW w:w="828" w:type="dxa"/>
            <w:shd w:val="clear" w:color="auto" w:fill="FFFF99"/>
          </w:tcPr>
          <w:p w:rsidR="006B0891" w:rsidRPr="00AB721C" w:rsidRDefault="006B0891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6B0891" w:rsidRPr="00AB721C" w:rsidRDefault="006B0891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III.b.1.</w:t>
            </w:r>
          </w:p>
        </w:tc>
        <w:tc>
          <w:tcPr>
            <w:tcW w:w="8640" w:type="dxa"/>
            <w:shd w:val="clear" w:color="auto" w:fill="FFFF99"/>
          </w:tcPr>
          <w:p w:rsidR="006B0891" w:rsidRPr="00AB721C" w:rsidRDefault="006B0891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6B0891" w:rsidRPr="00AB721C" w:rsidRDefault="006B0891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In reviste  cotate ISI ca prim autor</w:t>
            </w:r>
          </w:p>
        </w:tc>
        <w:tc>
          <w:tcPr>
            <w:tcW w:w="1620" w:type="dxa"/>
            <w:shd w:val="clear" w:color="auto" w:fill="FFFF99"/>
          </w:tcPr>
          <w:p w:rsidR="006B0891" w:rsidRPr="00AB721C" w:rsidRDefault="006B0891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6B0891" w:rsidRPr="00AB721C" w:rsidRDefault="006B0891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FFFF99"/>
          </w:tcPr>
          <w:p w:rsidR="006B0891" w:rsidRPr="00AB721C" w:rsidRDefault="006B0891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6B0891" w:rsidRPr="00AB721C" w:rsidRDefault="006B0891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5E02E3" w:rsidRPr="00AB721C" w:rsidTr="00AB721C">
        <w:tc>
          <w:tcPr>
            <w:tcW w:w="828" w:type="dxa"/>
          </w:tcPr>
          <w:p w:rsidR="005E02E3" w:rsidRPr="00AB721C" w:rsidRDefault="005E02E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5E02E3" w:rsidRPr="009065E2" w:rsidRDefault="005E02E3" w:rsidP="005E02E3">
            <w:pPr>
              <w:tabs>
                <w:tab w:val="left" w:pos="3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kern w:val="2"/>
              </w:rPr>
            </w:pPr>
            <w:r w:rsidRPr="009065E2">
              <w:rPr>
                <w:rFonts w:asciiTheme="minorHAnsi" w:hAnsiTheme="minorHAnsi" w:cstheme="minorHAnsi"/>
                <w:b/>
                <w:kern w:val="2"/>
              </w:rPr>
              <w:t>Jurca-Simina, I. E</w:t>
            </w:r>
            <w:r w:rsidRPr="009065E2">
              <w:rPr>
                <w:rFonts w:asciiTheme="minorHAnsi" w:hAnsiTheme="minorHAnsi" w:cstheme="minorHAnsi"/>
                <w:kern w:val="2"/>
              </w:rPr>
              <w:t xml:space="preserve">.;  Chirita-Emandi, A.;  Andreescu, N.;  Serban, C. L.;  Zimbru, C.;  Puiu, M. </w:t>
            </w:r>
            <w:r w:rsidRPr="009065E2">
              <w:rPr>
                <w:rFonts w:asciiTheme="minorHAnsi" w:hAnsiTheme="minorHAnsi" w:cstheme="minorHAnsi"/>
                <w:i/>
                <w:kern w:val="2"/>
              </w:rPr>
              <w:t xml:space="preserve">Molecular genetic diagnostic in skeletal disorders - a Western Romanian delineation. </w:t>
            </w:r>
            <w:r w:rsidRPr="009065E2">
              <w:rPr>
                <w:rFonts w:asciiTheme="minorHAnsi" w:hAnsiTheme="minorHAnsi" w:cstheme="minorHAnsi"/>
                <w:b/>
                <w:color w:val="212121"/>
              </w:rPr>
              <w:t>European Journal of Human Genetics</w:t>
            </w:r>
            <w:r w:rsidRPr="009065E2">
              <w:rPr>
                <w:rFonts w:asciiTheme="minorHAnsi" w:hAnsiTheme="minorHAnsi" w:cstheme="minorHAnsi"/>
                <w:i/>
                <w:color w:val="212121"/>
              </w:rPr>
              <w:t xml:space="preserve">, </w:t>
            </w:r>
            <w:r w:rsidRPr="009065E2">
              <w:rPr>
                <w:rFonts w:asciiTheme="minorHAnsi" w:hAnsiTheme="minorHAnsi" w:cstheme="minorHAnsi"/>
                <w:color w:val="212121"/>
              </w:rPr>
              <w:t xml:space="preserve">Volume 28, Issue SUPPL, Page 840-841, Supplement 1, Meeting Abstract E-P04.49, Published DEC </w:t>
            </w:r>
            <w:r w:rsidRPr="009065E2">
              <w:rPr>
                <w:rFonts w:asciiTheme="minorHAnsi" w:hAnsiTheme="minorHAnsi" w:cstheme="minorHAnsi"/>
                <w:b/>
                <w:color w:val="212121"/>
              </w:rPr>
              <w:t>2020</w:t>
            </w:r>
            <w:r w:rsidRPr="009065E2">
              <w:rPr>
                <w:rFonts w:asciiTheme="minorHAnsi" w:hAnsiTheme="minorHAnsi" w:cstheme="minorHAnsi"/>
                <w:color w:val="212121"/>
              </w:rPr>
              <w:t>, Indexed 2021-01-19, ISSN 1018-4813, eISSN 1476-5438</w:t>
            </w:r>
          </w:p>
        </w:tc>
        <w:tc>
          <w:tcPr>
            <w:tcW w:w="1620" w:type="dxa"/>
          </w:tcPr>
          <w:p w:rsidR="005E02E3" w:rsidRPr="00247383" w:rsidRDefault="005E02E3" w:rsidP="005F0CD8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40" w:type="dxa"/>
          </w:tcPr>
          <w:p w:rsidR="005E02E3" w:rsidRPr="00AB721C" w:rsidRDefault="005E02E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02E3" w:rsidRPr="00AB721C" w:rsidTr="00AB721C">
        <w:tc>
          <w:tcPr>
            <w:tcW w:w="828" w:type="dxa"/>
          </w:tcPr>
          <w:p w:rsidR="005E02E3" w:rsidRPr="005E02E3" w:rsidRDefault="005E02E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  <w:r>
              <w:rPr>
                <w:rFonts w:ascii="Arial Narrow" w:hAnsi="Arial Narrow"/>
                <w:b/>
                <w:color w:val="181818"/>
                <w:sz w:val="24"/>
                <w:szCs w:val="24"/>
              </w:rPr>
              <w:t>.</w:t>
            </w:r>
          </w:p>
        </w:tc>
        <w:tc>
          <w:tcPr>
            <w:tcW w:w="10260" w:type="dxa"/>
            <w:gridSpan w:val="2"/>
          </w:tcPr>
          <w:p w:rsidR="005E02E3" w:rsidRPr="009065E2" w:rsidRDefault="005E02E3" w:rsidP="005E02E3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9065E2">
              <w:rPr>
                <w:rFonts w:asciiTheme="minorHAnsi" w:hAnsiTheme="minorHAnsi" w:cstheme="minorHAnsi"/>
                <w:b/>
              </w:rPr>
              <w:t>Jurca-Simina, I.;</w:t>
            </w:r>
            <w:r w:rsidRPr="009065E2">
              <w:rPr>
                <w:rFonts w:asciiTheme="minorHAnsi" w:hAnsiTheme="minorHAnsi" w:cstheme="minorHAnsi"/>
              </w:rPr>
              <w:t xml:space="preserve">  Chirita-Emandi, A.;  Andreescu, N.;  Olariu, N.;  Isac, R.;  Farkas, F.;  Andrei, Z.;  Gafencu, M.;  Puiu, M. </w:t>
            </w:r>
            <w:r w:rsidRPr="009065E2">
              <w:rPr>
                <w:rFonts w:asciiTheme="minorHAnsi" w:hAnsiTheme="minorHAnsi" w:cstheme="minorHAnsi"/>
                <w:i/>
              </w:rPr>
              <w:t xml:space="preserve">Bilateral Multicystic Dysplastic Kidney in a three-generation family. </w:t>
            </w:r>
            <w:r w:rsidRPr="009065E2">
              <w:rPr>
                <w:rFonts w:asciiTheme="minorHAnsi" w:hAnsiTheme="minorHAnsi" w:cstheme="minorHAnsi"/>
                <w:b/>
                <w:color w:val="212121"/>
              </w:rPr>
              <w:t>European Journal of Human Genetics</w:t>
            </w:r>
            <w:r w:rsidRPr="009065E2">
              <w:rPr>
                <w:rFonts w:asciiTheme="minorHAnsi" w:hAnsiTheme="minorHAnsi" w:cstheme="minorHAnsi"/>
                <w:i/>
                <w:color w:val="212121"/>
              </w:rPr>
              <w:t xml:space="preserve">, </w:t>
            </w:r>
            <w:r w:rsidRPr="009065E2">
              <w:rPr>
                <w:rFonts w:asciiTheme="minorHAnsi" w:hAnsiTheme="minorHAnsi" w:cstheme="minorHAnsi"/>
                <w:color w:val="212121"/>
              </w:rPr>
              <w:t xml:space="preserve">Volume 27, Page 905-905, Supplement 1, Meeting Abstract E-P03.27, Published JUL </w:t>
            </w:r>
            <w:r w:rsidRPr="009065E2">
              <w:rPr>
                <w:rFonts w:asciiTheme="minorHAnsi" w:hAnsiTheme="minorHAnsi" w:cstheme="minorHAnsi"/>
                <w:b/>
                <w:color w:val="212121"/>
              </w:rPr>
              <w:t>2019</w:t>
            </w:r>
            <w:r w:rsidRPr="009065E2">
              <w:rPr>
                <w:rFonts w:asciiTheme="minorHAnsi" w:hAnsiTheme="minorHAnsi" w:cstheme="minorHAnsi"/>
                <w:color w:val="212121"/>
              </w:rPr>
              <w:t>, Indexed 2019-10-23, ISSN 1018-4813, eISSN 1476-5438</w:t>
            </w:r>
          </w:p>
        </w:tc>
        <w:tc>
          <w:tcPr>
            <w:tcW w:w="1620" w:type="dxa"/>
          </w:tcPr>
          <w:p w:rsidR="005E02E3" w:rsidRDefault="005E02E3" w:rsidP="005F0CD8">
            <w:pPr>
              <w:jc w:val="center"/>
            </w:pPr>
            <w:r w:rsidRPr="00C33836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40" w:type="dxa"/>
          </w:tcPr>
          <w:p w:rsidR="005E02E3" w:rsidRPr="00AB721C" w:rsidRDefault="005E02E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02E3" w:rsidRPr="00AB721C" w:rsidTr="00AB721C">
        <w:tc>
          <w:tcPr>
            <w:tcW w:w="828" w:type="dxa"/>
          </w:tcPr>
          <w:p w:rsidR="005E02E3" w:rsidRPr="00AB721C" w:rsidRDefault="005E02E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3.</w:t>
            </w:r>
          </w:p>
        </w:tc>
        <w:tc>
          <w:tcPr>
            <w:tcW w:w="10260" w:type="dxa"/>
            <w:gridSpan w:val="2"/>
          </w:tcPr>
          <w:p w:rsidR="005E02E3" w:rsidRPr="009065E2" w:rsidRDefault="005E02E3" w:rsidP="005E02E3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9065E2">
              <w:rPr>
                <w:rFonts w:asciiTheme="minorHAnsi" w:hAnsiTheme="minorHAnsi" w:cstheme="minorHAnsi"/>
                <w:b/>
              </w:rPr>
              <w:t xml:space="preserve">Jurca-Simina, I. E.;  </w:t>
            </w:r>
            <w:r w:rsidRPr="009065E2">
              <w:rPr>
                <w:rFonts w:asciiTheme="minorHAnsi" w:hAnsiTheme="minorHAnsi" w:cstheme="minorHAnsi"/>
              </w:rPr>
              <w:t xml:space="preserve">Rabes, J.;  Richard, P. A.;  Jauny, C.;  Koraichi, F.;  Carlier, R.;  Hagege, A. A.;  de Mazancourt, P.;  Puiu, M.;  Germain, D. P. </w:t>
            </w:r>
            <w:r w:rsidRPr="009065E2">
              <w:rPr>
                <w:rFonts w:asciiTheme="minorHAnsi" w:hAnsiTheme="minorHAnsi" w:cstheme="minorHAnsi"/>
                <w:i/>
              </w:rPr>
              <w:t xml:space="preserve">Pitfalls in the diagnosis of Fabry disease: further evidence that p.Asp313Tyr is a non-pathogenic polymorphism. </w:t>
            </w:r>
            <w:r w:rsidRPr="009065E2">
              <w:rPr>
                <w:rFonts w:asciiTheme="minorHAnsi" w:hAnsiTheme="minorHAnsi" w:cstheme="minorHAnsi"/>
                <w:b/>
                <w:color w:val="212121"/>
              </w:rPr>
              <w:t>European Journal of Human Genetics</w:t>
            </w:r>
            <w:r w:rsidRPr="009065E2">
              <w:rPr>
                <w:rFonts w:asciiTheme="minorHAnsi" w:hAnsiTheme="minorHAnsi" w:cstheme="minorHAnsi"/>
                <w:i/>
                <w:color w:val="212121"/>
              </w:rPr>
              <w:t xml:space="preserve">, </w:t>
            </w:r>
            <w:r w:rsidRPr="009065E2">
              <w:rPr>
                <w:rFonts w:asciiTheme="minorHAnsi" w:hAnsiTheme="minorHAnsi" w:cstheme="minorHAnsi"/>
                <w:color w:val="212121"/>
              </w:rPr>
              <w:t xml:space="preserve">Volume 26, Page 291-291, Supplement S, </w:t>
            </w:r>
            <w:r w:rsidRPr="009065E2">
              <w:rPr>
                <w:rFonts w:asciiTheme="minorHAnsi" w:hAnsiTheme="minorHAnsi" w:cstheme="minorHAnsi"/>
                <w:color w:val="212121"/>
              </w:rPr>
              <w:lastRenderedPageBreak/>
              <w:t xml:space="preserve">Meeting Abstract P06.09A, Published OCT </w:t>
            </w:r>
            <w:r w:rsidRPr="009065E2">
              <w:rPr>
                <w:rFonts w:asciiTheme="minorHAnsi" w:hAnsiTheme="minorHAnsi" w:cstheme="minorHAnsi"/>
                <w:b/>
                <w:color w:val="212121"/>
              </w:rPr>
              <w:t>2018</w:t>
            </w:r>
            <w:r w:rsidRPr="009065E2">
              <w:rPr>
                <w:rFonts w:asciiTheme="minorHAnsi" w:hAnsiTheme="minorHAnsi" w:cstheme="minorHAnsi"/>
                <w:color w:val="212121"/>
              </w:rPr>
              <w:t>, Indexed 2018-10-01, 50th European-Society-of-Human-Genetics (ESHG) Conference, Copenhagen, DENMARK, ISSN 1018-4813, eISSN 1476-5438</w:t>
            </w:r>
          </w:p>
        </w:tc>
        <w:tc>
          <w:tcPr>
            <w:tcW w:w="1620" w:type="dxa"/>
          </w:tcPr>
          <w:p w:rsidR="005E02E3" w:rsidRDefault="005E02E3" w:rsidP="005F0CD8">
            <w:pPr>
              <w:jc w:val="center"/>
            </w:pPr>
            <w:r w:rsidRPr="00C33836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5</w:t>
            </w:r>
          </w:p>
        </w:tc>
        <w:tc>
          <w:tcPr>
            <w:tcW w:w="1440" w:type="dxa"/>
          </w:tcPr>
          <w:p w:rsidR="005E02E3" w:rsidRPr="00AB721C" w:rsidRDefault="005E02E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02E3" w:rsidRPr="00AB721C" w:rsidTr="00AB721C">
        <w:tc>
          <w:tcPr>
            <w:tcW w:w="828" w:type="dxa"/>
          </w:tcPr>
          <w:p w:rsidR="005E02E3" w:rsidRPr="00AB721C" w:rsidRDefault="005E02E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4.</w:t>
            </w:r>
          </w:p>
        </w:tc>
        <w:tc>
          <w:tcPr>
            <w:tcW w:w="10260" w:type="dxa"/>
            <w:gridSpan w:val="2"/>
          </w:tcPr>
          <w:p w:rsidR="005E02E3" w:rsidRPr="009065E2" w:rsidRDefault="005E02E3" w:rsidP="005E02E3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9065E2">
              <w:rPr>
                <w:rFonts w:asciiTheme="minorHAnsi" w:hAnsiTheme="minorHAnsi" w:cstheme="minorHAnsi"/>
                <w:b/>
                <w:lang w:val="fr-FR"/>
              </w:rPr>
              <w:t xml:space="preserve">Jurca-Simina Iulia-Eena, </w:t>
            </w:r>
            <w:r w:rsidRPr="009065E2">
              <w:rPr>
                <w:rFonts w:asciiTheme="minorHAnsi" w:hAnsiTheme="minorHAnsi" w:cstheme="minorHAnsi"/>
                <w:lang w:val="fr-FR"/>
              </w:rPr>
              <w:t xml:space="preserve">Chirita-Emandi Adela, Andreescu Nicoleta, Cristian Zimbru, Urtila Patricia, Ioana Micle, Puiu Maria. </w:t>
            </w:r>
            <w:r w:rsidRPr="009065E2">
              <w:rPr>
                <w:rFonts w:asciiTheme="minorHAnsi" w:hAnsiTheme="minorHAnsi" w:cstheme="minorHAnsi"/>
                <w:i/>
              </w:rPr>
              <w:t>Heterozygous known mutation in LPL gene causing Lipoprotein Lipase Deficiency with severe Hypertriclyceridemia in a child.</w:t>
            </w:r>
            <w:r w:rsidRPr="009065E2">
              <w:rPr>
                <w:rFonts w:asciiTheme="minorHAnsi" w:hAnsiTheme="minorHAnsi" w:cstheme="minorHAnsi"/>
              </w:rPr>
              <w:t xml:space="preserve"> </w:t>
            </w:r>
            <w:r w:rsidRPr="009065E2">
              <w:rPr>
                <w:rFonts w:asciiTheme="minorHAnsi" w:hAnsiTheme="minorHAnsi" w:cstheme="minorHAnsi"/>
                <w:b/>
              </w:rPr>
              <w:t>Balkan Journal of Medical Genetics</w:t>
            </w:r>
            <w:r w:rsidRPr="009065E2">
              <w:rPr>
                <w:rFonts w:asciiTheme="minorHAnsi" w:hAnsiTheme="minorHAnsi" w:cstheme="minorHAnsi"/>
              </w:rPr>
              <w:t xml:space="preserve">, vol 21, </w:t>
            </w:r>
            <w:r w:rsidRPr="009065E2">
              <w:rPr>
                <w:rFonts w:asciiTheme="minorHAnsi" w:hAnsiTheme="minorHAnsi" w:cstheme="minorHAnsi"/>
                <w:b/>
              </w:rPr>
              <w:t>2018</w:t>
            </w:r>
            <w:r w:rsidRPr="009065E2">
              <w:rPr>
                <w:rFonts w:asciiTheme="minorHAnsi" w:hAnsiTheme="minorHAnsi" w:cstheme="minorHAnsi"/>
              </w:rPr>
              <w:t>, supplement 1, ISSN1311-0160, p57 (ICGEB Workshop “Next Generation Diagnostics”, Skopje, March 22-24,2018)</w:t>
            </w:r>
          </w:p>
        </w:tc>
        <w:tc>
          <w:tcPr>
            <w:tcW w:w="1620" w:type="dxa"/>
          </w:tcPr>
          <w:p w:rsidR="005E02E3" w:rsidRDefault="005E02E3" w:rsidP="005F0CD8">
            <w:pPr>
              <w:jc w:val="center"/>
            </w:pPr>
            <w:r w:rsidRPr="00C33836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40" w:type="dxa"/>
          </w:tcPr>
          <w:p w:rsidR="005E02E3" w:rsidRPr="00AB721C" w:rsidRDefault="005E02E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02E3" w:rsidRPr="00AB721C" w:rsidTr="00AB721C">
        <w:tc>
          <w:tcPr>
            <w:tcW w:w="828" w:type="dxa"/>
          </w:tcPr>
          <w:p w:rsidR="005E02E3" w:rsidRPr="00AB721C" w:rsidRDefault="005E02E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5.</w:t>
            </w:r>
          </w:p>
        </w:tc>
        <w:tc>
          <w:tcPr>
            <w:tcW w:w="10260" w:type="dxa"/>
            <w:gridSpan w:val="2"/>
          </w:tcPr>
          <w:p w:rsidR="005E02E3" w:rsidRPr="009065E2" w:rsidRDefault="005E02E3" w:rsidP="005E02E3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</w:rPr>
            </w:pPr>
            <w:r w:rsidRPr="009065E2">
              <w:rPr>
                <w:rFonts w:asciiTheme="minorHAnsi" w:hAnsiTheme="minorHAnsi" w:cstheme="minorHAnsi"/>
                <w:b/>
                <w:color w:val="222222"/>
                <w:szCs w:val="20"/>
                <w:shd w:val="clear" w:color="auto" w:fill="FFFFFF"/>
              </w:rPr>
              <w:t>I. E. Jurca- Simina</w:t>
            </w:r>
            <w:r w:rsidRPr="009065E2">
              <w:rPr>
                <w:rFonts w:asciiTheme="minorHAnsi" w:hAnsiTheme="minorHAnsi" w:cstheme="minorHAnsi"/>
                <w:color w:val="222222"/>
                <w:szCs w:val="20"/>
                <w:shd w:val="clear" w:color="auto" w:fill="FFFFFF"/>
              </w:rPr>
              <w:t xml:space="preserve">, R. M. Jurac, M. Cucuruz, C. Jinca, E. Boeriu, C. Popa, S. Arghirescu, M. Puiu. </w:t>
            </w:r>
            <w:r w:rsidRPr="009065E2">
              <w:rPr>
                <w:rFonts w:asciiTheme="minorHAnsi" w:hAnsiTheme="minorHAnsi" w:cstheme="minorHAnsi"/>
                <w:i/>
                <w:color w:val="222222"/>
                <w:szCs w:val="20"/>
                <w:shd w:val="clear" w:color="auto" w:fill="FFFFFF"/>
              </w:rPr>
              <w:t>Particularities of ATRA therapy in pediatric patients with acute promyelocytic leukemia.</w:t>
            </w:r>
            <w:r w:rsidRPr="009065E2">
              <w:rPr>
                <w:rFonts w:asciiTheme="minorHAnsi" w:hAnsiTheme="minorHAnsi" w:cstheme="minorHAnsi"/>
                <w:color w:val="222222"/>
                <w:szCs w:val="20"/>
                <w:shd w:val="clear" w:color="auto" w:fill="FFFFFF"/>
              </w:rPr>
              <w:t xml:space="preserve"> </w:t>
            </w:r>
            <w:r w:rsidRPr="009065E2">
              <w:rPr>
                <w:rFonts w:asciiTheme="minorHAnsi" w:hAnsiTheme="minorHAnsi" w:cstheme="minorHAnsi"/>
                <w:b/>
                <w:color w:val="222222"/>
                <w:szCs w:val="20"/>
                <w:shd w:val="clear" w:color="auto" w:fill="FFFFFF"/>
              </w:rPr>
              <w:t>European Journal of Human Genetics</w:t>
            </w:r>
            <w:r w:rsidRPr="009065E2">
              <w:rPr>
                <w:rFonts w:asciiTheme="minorHAnsi" w:hAnsiTheme="minorHAnsi" w:cstheme="minorHAnsi"/>
                <w:color w:val="222222"/>
                <w:szCs w:val="20"/>
                <w:shd w:val="clear" w:color="auto" w:fill="FFFFFF"/>
              </w:rPr>
              <w:t xml:space="preserve">, Volume 22, Supplement 1, May </w:t>
            </w:r>
            <w:r w:rsidRPr="009065E2">
              <w:rPr>
                <w:rFonts w:asciiTheme="minorHAnsi" w:hAnsiTheme="minorHAnsi" w:cstheme="minorHAnsi"/>
                <w:b/>
                <w:color w:val="222222"/>
                <w:szCs w:val="20"/>
                <w:shd w:val="clear" w:color="auto" w:fill="FFFFFF"/>
              </w:rPr>
              <w:t>2014</w:t>
            </w:r>
            <w:r w:rsidRPr="009065E2">
              <w:rPr>
                <w:rFonts w:asciiTheme="minorHAnsi" w:hAnsiTheme="minorHAnsi" w:cstheme="minorHAnsi"/>
                <w:color w:val="222222"/>
                <w:szCs w:val="20"/>
                <w:shd w:val="clear" w:color="auto" w:fill="FFFFFF"/>
              </w:rPr>
              <w:t>, Milan, page 493, J15.17</w:t>
            </w:r>
          </w:p>
        </w:tc>
        <w:tc>
          <w:tcPr>
            <w:tcW w:w="1620" w:type="dxa"/>
          </w:tcPr>
          <w:p w:rsidR="005E02E3" w:rsidRDefault="005E02E3" w:rsidP="005F0CD8">
            <w:pPr>
              <w:jc w:val="center"/>
            </w:pPr>
            <w:r w:rsidRPr="00C33836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40" w:type="dxa"/>
          </w:tcPr>
          <w:p w:rsidR="005E02E3" w:rsidRPr="00AB721C" w:rsidRDefault="005E02E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02E3" w:rsidRPr="00AB721C" w:rsidTr="00AB721C">
        <w:tc>
          <w:tcPr>
            <w:tcW w:w="828" w:type="dxa"/>
          </w:tcPr>
          <w:p w:rsidR="005E02E3" w:rsidRPr="00AB721C" w:rsidRDefault="005E02E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6.</w:t>
            </w:r>
          </w:p>
        </w:tc>
        <w:tc>
          <w:tcPr>
            <w:tcW w:w="10260" w:type="dxa"/>
            <w:gridSpan w:val="2"/>
          </w:tcPr>
          <w:p w:rsidR="005E02E3" w:rsidRPr="009065E2" w:rsidRDefault="005E02E3" w:rsidP="005E02E3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color w:val="222222"/>
                <w:szCs w:val="20"/>
                <w:shd w:val="clear" w:color="auto" w:fill="FFFFFF"/>
              </w:rPr>
            </w:pPr>
            <w:r w:rsidRPr="009065E2">
              <w:rPr>
                <w:rFonts w:asciiTheme="minorHAnsi" w:hAnsiTheme="minorHAnsi" w:cstheme="minorHAnsi"/>
                <w:b/>
                <w:szCs w:val="20"/>
              </w:rPr>
              <w:t xml:space="preserve">I. E. Jurca- Simina, </w:t>
            </w:r>
            <w:r w:rsidRPr="009065E2">
              <w:rPr>
                <w:rFonts w:asciiTheme="minorHAnsi" w:hAnsiTheme="minorHAnsi" w:cstheme="minorHAnsi"/>
                <w:szCs w:val="20"/>
              </w:rPr>
              <w:t xml:space="preserve">M. Puiu, M. Gafencu. </w:t>
            </w:r>
            <w:r w:rsidRPr="009065E2">
              <w:rPr>
                <w:rFonts w:asciiTheme="minorHAnsi" w:hAnsiTheme="minorHAnsi" w:cstheme="minorHAnsi"/>
                <w:i/>
                <w:szCs w:val="20"/>
              </w:rPr>
              <w:t>Renal disease’s genetic counselling- a must for an affected family</w:t>
            </w:r>
            <w:r w:rsidRPr="009065E2">
              <w:rPr>
                <w:rFonts w:asciiTheme="minorHAnsi" w:hAnsiTheme="minorHAnsi" w:cstheme="minorHAnsi"/>
                <w:szCs w:val="20"/>
              </w:rPr>
              <w:t xml:space="preserve">, </w:t>
            </w:r>
            <w:r w:rsidRPr="009065E2">
              <w:rPr>
                <w:rFonts w:asciiTheme="minorHAnsi" w:hAnsiTheme="minorHAnsi" w:cstheme="minorHAnsi"/>
                <w:b/>
                <w:szCs w:val="20"/>
              </w:rPr>
              <w:t>European Journal of Human Genetics</w:t>
            </w:r>
            <w:r w:rsidRPr="009065E2">
              <w:rPr>
                <w:rFonts w:asciiTheme="minorHAnsi" w:hAnsiTheme="minorHAnsi" w:cstheme="minorHAnsi"/>
                <w:szCs w:val="20"/>
              </w:rPr>
              <w:t xml:space="preserve">,Volume 21 Supplement 2, p 424, ISSN1018-4813, </w:t>
            </w:r>
            <w:r w:rsidRPr="009065E2">
              <w:rPr>
                <w:rFonts w:asciiTheme="minorHAnsi" w:hAnsiTheme="minorHAnsi" w:cstheme="minorHAnsi"/>
                <w:b/>
                <w:szCs w:val="20"/>
              </w:rPr>
              <w:t>2012</w:t>
            </w:r>
            <w:r w:rsidRPr="009065E2">
              <w:rPr>
                <w:rFonts w:asciiTheme="minorHAnsi" w:hAnsiTheme="minorHAnsi" w:cstheme="minorHAnsi"/>
                <w:szCs w:val="20"/>
              </w:rPr>
              <w:t xml:space="preserve"> Impact Factor-4.319.pag 576</w:t>
            </w:r>
          </w:p>
        </w:tc>
        <w:tc>
          <w:tcPr>
            <w:tcW w:w="1620" w:type="dxa"/>
          </w:tcPr>
          <w:p w:rsidR="005E02E3" w:rsidRDefault="005E02E3" w:rsidP="005F0CD8">
            <w:pPr>
              <w:jc w:val="center"/>
            </w:pPr>
            <w:r w:rsidRPr="00C33836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40" w:type="dxa"/>
          </w:tcPr>
          <w:p w:rsidR="005E02E3" w:rsidRPr="00AB721C" w:rsidRDefault="005E02E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02E3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5E02E3" w:rsidRPr="00AB721C" w:rsidRDefault="005E02E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5E02E3" w:rsidRPr="00AB721C" w:rsidRDefault="005E02E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5E02E3" w:rsidRPr="00247383" w:rsidRDefault="005E02E3" w:rsidP="005F0CD8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247383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30</w:t>
            </w:r>
          </w:p>
        </w:tc>
        <w:tc>
          <w:tcPr>
            <w:tcW w:w="1440" w:type="dxa"/>
            <w:shd w:val="clear" w:color="auto" w:fill="D9D9D9"/>
          </w:tcPr>
          <w:p w:rsidR="005E02E3" w:rsidRPr="00AB721C" w:rsidRDefault="005E02E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6B0891" w:rsidRDefault="006B0891" w:rsidP="001276EA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640"/>
        <w:gridCol w:w="1620"/>
        <w:gridCol w:w="1620"/>
        <w:gridCol w:w="1440"/>
      </w:tblGrid>
      <w:tr w:rsidR="006B0891" w:rsidRPr="00AB721C" w:rsidTr="00AB721C">
        <w:tc>
          <w:tcPr>
            <w:tcW w:w="828" w:type="dxa"/>
            <w:shd w:val="clear" w:color="auto" w:fill="FFFF99"/>
          </w:tcPr>
          <w:p w:rsidR="006B0891" w:rsidRPr="00AB721C" w:rsidRDefault="006B0891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6B0891" w:rsidRPr="00AB721C" w:rsidRDefault="006B0891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III.b.2.</w:t>
            </w:r>
          </w:p>
        </w:tc>
        <w:tc>
          <w:tcPr>
            <w:tcW w:w="8640" w:type="dxa"/>
            <w:shd w:val="clear" w:color="auto" w:fill="FFFF99"/>
          </w:tcPr>
          <w:p w:rsidR="006B0891" w:rsidRPr="00AB721C" w:rsidRDefault="006B0891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6B0891" w:rsidRPr="00AB721C" w:rsidRDefault="006B0891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In reviste  cotate ISI coautor</w:t>
            </w:r>
          </w:p>
        </w:tc>
        <w:tc>
          <w:tcPr>
            <w:tcW w:w="1620" w:type="dxa"/>
            <w:shd w:val="clear" w:color="auto" w:fill="FFFF99"/>
          </w:tcPr>
          <w:p w:rsidR="006B0891" w:rsidRPr="00AB721C" w:rsidRDefault="006B0891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6B0891" w:rsidRPr="00AB721C" w:rsidRDefault="009B395B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620" w:type="dxa"/>
            <w:shd w:val="clear" w:color="auto" w:fill="FFFF99"/>
          </w:tcPr>
          <w:p w:rsidR="006B0891" w:rsidRPr="00AB721C" w:rsidRDefault="006B0891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6B0891" w:rsidRPr="00AB721C" w:rsidRDefault="006B0891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E379BE" w:rsidRPr="00AB721C" w:rsidTr="00AB721C">
        <w:tc>
          <w:tcPr>
            <w:tcW w:w="828" w:type="dxa"/>
          </w:tcPr>
          <w:p w:rsidR="00E379BE" w:rsidRPr="00AB721C" w:rsidRDefault="00E379B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E379BE" w:rsidRPr="009065E2" w:rsidRDefault="00E379BE" w:rsidP="00E379BE">
            <w:pPr>
              <w:spacing w:after="0" w:line="240" w:lineRule="auto"/>
              <w:jc w:val="both"/>
              <w:rPr>
                <w:rFonts w:cs="Calibri"/>
                <w:color w:val="212121"/>
              </w:rPr>
            </w:pPr>
            <w:r w:rsidRPr="009065E2">
              <w:rPr>
                <w:rFonts w:cs="Calibri"/>
                <w:color w:val="212121"/>
              </w:rPr>
              <w:t xml:space="preserve">Serban, C. L.;  Andreescu, N.;  </w:t>
            </w:r>
            <w:r w:rsidRPr="009065E2">
              <w:rPr>
                <w:rFonts w:cs="Calibri"/>
                <w:b/>
                <w:color w:val="212121"/>
              </w:rPr>
              <w:t>Jurca-Simina, I</w:t>
            </w:r>
            <w:r w:rsidRPr="009065E2">
              <w:rPr>
                <w:rFonts w:cs="Calibri"/>
                <w:color w:val="212121"/>
              </w:rPr>
              <w:t xml:space="preserve">.;  Corches, A.;  Emandi, A. Chirita;  Puiu, M.. </w:t>
            </w:r>
            <w:r w:rsidRPr="009065E2">
              <w:rPr>
                <w:rFonts w:cs="Calibri"/>
                <w:i/>
                <w:color w:val="212121"/>
              </w:rPr>
              <w:t xml:space="preserve">Elucidating myopathies with high creatine-kinase- from unsolved cases to common diagnosis. </w:t>
            </w:r>
            <w:r w:rsidRPr="009065E2">
              <w:rPr>
                <w:rFonts w:cs="Calibri"/>
                <w:b/>
                <w:color w:val="212121"/>
              </w:rPr>
              <w:t>European Journal of Human Genetics</w:t>
            </w:r>
            <w:r w:rsidRPr="009065E2">
              <w:rPr>
                <w:rFonts w:cs="Calibri"/>
                <w:color w:val="212121"/>
              </w:rPr>
              <w:t>,</w:t>
            </w:r>
            <w:r w:rsidRPr="009065E2">
              <w:rPr>
                <w:rFonts w:cs="Calibri"/>
                <w:i/>
                <w:color w:val="212121"/>
              </w:rPr>
              <w:t xml:space="preserve"> </w:t>
            </w:r>
            <w:r w:rsidRPr="009065E2">
              <w:rPr>
                <w:rFonts w:cs="Calibri"/>
                <w:color w:val="212121"/>
              </w:rPr>
              <w:t xml:space="preserve">Volume 28, Issue SUPPL, Page 430-430, Supplement 1, Meeting Abstract P10.17.C, Published DEC </w:t>
            </w:r>
            <w:r w:rsidRPr="009065E2">
              <w:rPr>
                <w:rFonts w:cs="Calibri"/>
                <w:b/>
                <w:color w:val="212121"/>
              </w:rPr>
              <w:t>2020</w:t>
            </w:r>
            <w:r w:rsidRPr="009065E2">
              <w:rPr>
                <w:rFonts w:cs="Calibri"/>
                <w:color w:val="212121"/>
              </w:rPr>
              <w:t>, Indexed 2021-01-19, ISSN 1018-4813, eISSN 1476-5438</w:t>
            </w:r>
          </w:p>
        </w:tc>
        <w:tc>
          <w:tcPr>
            <w:tcW w:w="1620" w:type="dxa"/>
          </w:tcPr>
          <w:p w:rsidR="00E379BE" w:rsidRPr="00DF5F43" w:rsidRDefault="00DF5F43" w:rsidP="00DF5F4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DF5F43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440" w:type="dxa"/>
          </w:tcPr>
          <w:p w:rsidR="00E379BE" w:rsidRPr="00AB721C" w:rsidRDefault="00E379B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DF5F43" w:rsidRPr="00AB721C" w:rsidTr="00AB721C">
        <w:tc>
          <w:tcPr>
            <w:tcW w:w="828" w:type="dxa"/>
          </w:tcPr>
          <w:p w:rsidR="00DF5F43" w:rsidRPr="00AB721C" w:rsidRDefault="00DF5F4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2.</w:t>
            </w:r>
          </w:p>
        </w:tc>
        <w:tc>
          <w:tcPr>
            <w:tcW w:w="10260" w:type="dxa"/>
            <w:gridSpan w:val="2"/>
          </w:tcPr>
          <w:p w:rsidR="00DF5F43" w:rsidRPr="009065E2" w:rsidRDefault="00DF5F43" w:rsidP="00E379BE">
            <w:pPr>
              <w:spacing w:after="0" w:line="240" w:lineRule="auto"/>
              <w:jc w:val="both"/>
              <w:rPr>
                <w:rFonts w:cs="Calibri"/>
                <w:kern w:val="2"/>
              </w:rPr>
            </w:pPr>
            <w:r w:rsidRPr="009065E2">
              <w:rPr>
                <w:rFonts w:cs="Calibri"/>
                <w:kern w:val="2"/>
                <w:lang w:val="ro-RO"/>
              </w:rPr>
              <w:t xml:space="preserve">Marcovici, T.;  Puiu, M.;  Bacos, C.;  </w:t>
            </w:r>
            <w:r w:rsidRPr="009065E2">
              <w:rPr>
                <w:rFonts w:cs="Calibri"/>
                <w:b/>
                <w:kern w:val="2"/>
                <w:lang w:val="ro-RO"/>
              </w:rPr>
              <w:t>Jurca-Simina, I</w:t>
            </w:r>
            <w:r w:rsidRPr="009065E2">
              <w:rPr>
                <w:rFonts w:cs="Calibri"/>
                <w:kern w:val="2"/>
                <w:lang w:val="ro-RO"/>
              </w:rPr>
              <w:t xml:space="preserve">.;  Belei, O.;  Marginean, O.;  Grozavu, A. </w:t>
            </w:r>
            <w:r w:rsidRPr="009065E2">
              <w:rPr>
                <w:rFonts w:cs="Calibri"/>
                <w:i/>
                <w:kern w:val="2"/>
                <w:lang w:val="ro-RO"/>
              </w:rPr>
              <w:t xml:space="preserve">Classic Dravet Syndrome in an adolescent male - case report. </w:t>
            </w:r>
            <w:r w:rsidRPr="009065E2">
              <w:rPr>
                <w:rFonts w:cs="Calibri"/>
                <w:b/>
                <w:color w:val="212121"/>
              </w:rPr>
              <w:t>European Journal of Human Genetics</w:t>
            </w:r>
            <w:r w:rsidRPr="009065E2">
              <w:rPr>
                <w:rFonts w:cs="Calibri"/>
                <w:color w:val="212121"/>
              </w:rPr>
              <w:t>,</w:t>
            </w:r>
            <w:r w:rsidRPr="009065E2">
              <w:rPr>
                <w:rFonts w:cs="Calibri"/>
                <w:i/>
                <w:color w:val="212121"/>
              </w:rPr>
              <w:t xml:space="preserve"> </w:t>
            </w:r>
            <w:r w:rsidRPr="009065E2">
              <w:rPr>
                <w:rFonts w:cs="Calibri"/>
                <w:color w:val="212121"/>
              </w:rPr>
              <w:t xml:space="preserve">Volume 27, Page 963-963, Supplement 1, Meeting Abstract E-P09.18, Published JUL </w:t>
            </w:r>
            <w:r w:rsidRPr="009065E2">
              <w:rPr>
                <w:rFonts w:cs="Calibri"/>
                <w:b/>
                <w:color w:val="212121"/>
              </w:rPr>
              <w:t>2019</w:t>
            </w:r>
            <w:r w:rsidRPr="009065E2">
              <w:rPr>
                <w:rFonts w:cs="Calibri"/>
                <w:color w:val="212121"/>
              </w:rPr>
              <w:t>, Indexed 2019-10-23, ISSN 1018-4813, eISSN 1476-5438</w:t>
            </w:r>
          </w:p>
        </w:tc>
        <w:tc>
          <w:tcPr>
            <w:tcW w:w="1620" w:type="dxa"/>
          </w:tcPr>
          <w:p w:rsidR="00DF5F43" w:rsidRDefault="00DF5F43" w:rsidP="00DF5F43">
            <w:pPr>
              <w:jc w:val="center"/>
            </w:pPr>
            <w:r w:rsidRPr="00C54DE2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440" w:type="dxa"/>
          </w:tcPr>
          <w:p w:rsidR="00DF5F43" w:rsidRPr="00AB721C" w:rsidRDefault="00DF5F4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DF5F43" w:rsidRPr="00AB721C" w:rsidTr="00AB721C">
        <w:tc>
          <w:tcPr>
            <w:tcW w:w="828" w:type="dxa"/>
          </w:tcPr>
          <w:p w:rsidR="00DF5F43" w:rsidRPr="00AB721C" w:rsidRDefault="00DF5F4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3.</w:t>
            </w:r>
          </w:p>
        </w:tc>
        <w:tc>
          <w:tcPr>
            <w:tcW w:w="10260" w:type="dxa"/>
            <w:gridSpan w:val="2"/>
          </w:tcPr>
          <w:p w:rsidR="00DF5F43" w:rsidRPr="009065E2" w:rsidRDefault="00DF5F43" w:rsidP="00E379BE">
            <w:pPr>
              <w:spacing w:after="0" w:line="240" w:lineRule="auto"/>
              <w:jc w:val="both"/>
              <w:rPr>
                <w:rFonts w:cs="Calibri"/>
                <w:kern w:val="2"/>
              </w:rPr>
            </w:pPr>
            <w:r w:rsidRPr="009065E2">
              <w:rPr>
                <w:rFonts w:cs="Calibri"/>
                <w:kern w:val="2"/>
                <w:lang w:val="ro-RO"/>
              </w:rPr>
              <w:t xml:space="preserve">Manea, A.;  </w:t>
            </w:r>
            <w:r w:rsidRPr="009065E2">
              <w:rPr>
                <w:rFonts w:cs="Calibri"/>
                <w:b/>
                <w:kern w:val="2"/>
                <w:lang w:val="ro-RO"/>
              </w:rPr>
              <w:t>Jurca-Simina, I</w:t>
            </w:r>
            <w:r w:rsidRPr="009065E2">
              <w:rPr>
                <w:rFonts w:cs="Calibri"/>
                <w:kern w:val="2"/>
                <w:lang w:val="ro-RO"/>
              </w:rPr>
              <w:t xml:space="preserve">.;  Cioboata, D.;  Costescu, O.;  Doandes, F.;  Lungu, N.;  Boia, M. </w:t>
            </w:r>
            <w:r w:rsidRPr="009065E2">
              <w:rPr>
                <w:rFonts w:cs="Calibri"/>
                <w:i/>
                <w:kern w:val="2"/>
                <w:lang w:val="ro-RO"/>
              </w:rPr>
              <w:t>Rapid and optimal diagnosis in malformative syndromes at newborns</w:t>
            </w:r>
            <w:r w:rsidRPr="009065E2">
              <w:rPr>
                <w:rFonts w:cs="Calibri"/>
                <w:b/>
                <w:i/>
                <w:color w:val="212121"/>
                <w:lang w:val="ro-RO"/>
              </w:rPr>
              <w:t xml:space="preserve">. </w:t>
            </w:r>
            <w:r w:rsidRPr="009065E2">
              <w:rPr>
                <w:rFonts w:cs="Calibri"/>
                <w:b/>
                <w:color w:val="212121"/>
              </w:rPr>
              <w:t>European Journal of Human Genetics</w:t>
            </w:r>
            <w:r w:rsidRPr="009065E2">
              <w:rPr>
                <w:rFonts w:cs="Calibri"/>
                <w:color w:val="212121"/>
              </w:rPr>
              <w:t>,</w:t>
            </w:r>
            <w:r w:rsidRPr="009065E2">
              <w:rPr>
                <w:rFonts w:cs="Calibri"/>
                <w:i/>
                <w:color w:val="212121"/>
              </w:rPr>
              <w:t xml:space="preserve"> </w:t>
            </w:r>
            <w:r w:rsidRPr="009065E2">
              <w:rPr>
                <w:rFonts w:cs="Calibri"/>
                <w:color w:val="212121"/>
              </w:rPr>
              <w:t xml:space="preserve">Volume 27, Page 1882-1883, Supplement 2, Meeting Abstract E-P11.38, Published JUL </w:t>
            </w:r>
            <w:r w:rsidRPr="009065E2">
              <w:rPr>
                <w:rFonts w:cs="Calibri"/>
                <w:b/>
                <w:color w:val="212121"/>
              </w:rPr>
              <w:t>2019</w:t>
            </w:r>
            <w:r w:rsidRPr="009065E2">
              <w:rPr>
                <w:rFonts w:cs="Calibri"/>
                <w:color w:val="212121"/>
              </w:rPr>
              <w:t>, Indexed 2019-10-23, ISSN 1018-4813, eISSN 1476-5438</w:t>
            </w:r>
          </w:p>
        </w:tc>
        <w:tc>
          <w:tcPr>
            <w:tcW w:w="1620" w:type="dxa"/>
          </w:tcPr>
          <w:p w:rsidR="00DF5F43" w:rsidRDefault="00DF5F43" w:rsidP="00DF5F43">
            <w:pPr>
              <w:jc w:val="center"/>
            </w:pPr>
            <w:r w:rsidRPr="00C54DE2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440" w:type="dxa"/>
          </w:tcPr>
          <w:p w:rsidR="00DF5F43" w:rsidRPr="00AB721C" w:rsidRDefault="00DF5F4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DF5F43" w:rsidRPr="00AB721C" w:rsidTr="00AB721C">
        <w:tc>
          <w:tcPr>
            <w:tcW w:w="828" w:type="dxa"/>
          </w:tcPr>
          <w:p w:rsidR="00DF5F43" w:rsidRPr="00AB721C" w:rsidRDefault="00DF5F4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4.</w:t>
            </w:r>
          </w:p>
        </w:tc>
        <w:tc>
          <w:tcPr>
            <w:tcW w:w="10260" w:type="dxa"/>
            <w:gridSpan w:val="2"/>
          </w:tcPr>
          <w:p w:rsidR="00DF5F43" w:rsidRPr="00E379BE" w:rsidRDefault="00DF5F4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cs="Calibri"/>
                <w:color w:val="181818"/>
                <w:sz w:val="24"/>
                <w:szCs w:val="24"/>
                <w:lang w:val="ro-RO"/>
              </w:rPr>
            </w:pPr>
            <w:r w:rsidRPr="00E379BE">
              <w:rPr>
                <w:rFonts w:cs="Calibri"/>
                <w:color w:val="181818"/>
                <w:szCs w:val="24"/>
                <w:lang w:val="ro-RO"/>
              </w:rPr>
              <w:t xml:space="preserve">M. Gafencu, G. Doros, D. Dan, </w:t>
            </w:r>
            <w:r w:rsidRPr="00E379BE">
              <w:rPr>
                <w:rFonts w:cs="Calibri"/>
                <w:b/>
                <w:color w:val="181818"/>
                <w:szCs w:val="24"/>
                <w:lang w:val="ro-RO"/>
              </w:rPr>
              <w:t>I. Jurca Simina</w:t>
            </w:r>
            <w:r w:rsidRPr="00E379BE">
              <w:rPr>
                <w:rFonts w:cs="Calibri"/>
                <w:color w:val="181818"/>
                <w:szCs w:val="24"/>
                <w:lang w:val="ro-RO"/>
              </w:rPr>
              <w:t xml:space="preserve">, L. N. Bogdan, M. Puiu. </w:t>
            </w:r>
            <w:r w:rsidRPr="00E379BE">
              <w:rPr>
                <w:rFonts w:cs="Calibri"/>
                <w:i/>
                <w:color w:val="181818"/>
                <w:szCs w:val="24"/>
                <w:lang w:val="ro-RO"/>
              </w:rPr>
              <w:t>Rare Diseases week in Timisoara - a campaign with a good start</w:t>
            </w:r>
            <w:r w:rsidRPr="00E379BE">
              <w:rPr>
                <w:rFonts w:cs="Calibri"/>
                <w:color w:val="181818"/>
                <w:szCs w:val="24"/>
                <w:lang w:val="ro-RO"/>
              </w:rPr>
              <w:t xml:space="preserve">. </w:t>
            </w:r>
            <w:r w:rsidRPr="00E379BE">
              <w:rPr>
                <w:rFonts w:cs="Calibri"/>
                <w:b/>
                <w:color w:val="181818"/>
                <w:szCs w:val="24"/>
                <w:lang w:val="ro-RO"/>
              </w:rPr>
              <w:t>European Journal of Human Genetics</w:t>
            </w:r>
            <w:r w:rsidRPr="00E379BE">
              <w:rPr>
                <w:rFonts w:cs="Calibri"/>
                <w:color w:val="181818"/>
                <w:szCs w:val="24"/>
                <w:lang w:val="ro-RO"/>
              </w:rPr>
              <w:t xml:space="preserve">, Volume 22, Supplement 1, May </w:t>
            </w:r>
            <w:r w:rsidRPr="00E379BE">
              <w:rPr>
                <w:rFonts w:cs="Calibri"/>
                <w:b/>
                <w:color w:val="181818"/>
                <w:szCs w:val="24"/>
                <w:lang w:val="ro-RO"/>
              </w:rPr>
              <w:t>2014</w:t>
            </w:r>
            <w:r w:rsidRPr="00E379BE">
              <w:rPr>
                <w:rFonts w:cs="Calibri"/>
                <w:color w:val="181818"/>
                <w:szCs w:val="24"/>
                <w:lang w:val="ro-RO"/>
              </w:rPr>
              <w:t>, Milan, page 346, P18.40-M</w:t>
            </w:r>
          </w:p>
        </w:tc>
        <w:tc>
          <w:tcPr>
            <w:tcW w:w="1620" w:type="dxa"/>
          </w:tcPr>
          <w:p w:rsidR="00DF5F43" w:rsidRDefault="00DF5F43" w:rsidP="00DF5F43">
            <w:pPr>
              <w:jc w:val="center"/>
            </w:pPr>
            <w:r w:rsidRPr="00C54DE2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440" w:type="dxa"/>
          </w:tcPr>
          <w:p w:rsidR="00DF5F43" w:rsidRPr="00AB721C" w:rsidRDefault="00DF5F4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DF5F43" w:rsidRPr="00AB721C" w:rsidTr="00AB721C">
        <w:tc>
          <w:tcPr>
            <w:tcW w:w="828" w:type="dxa"/>
          </w:tcPr>
          <w:p w:rsidR="00DF5F43" w:rsidRPr="00AB721C" w:rsidRDefault="00DF5F4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5.</w:t>
            </w:r>
          </w:p>
        </w:tc>
        <w:tc>
          <w:tcPr>
            <w:tcW w:w="10260" w:type="dxa"/>
            <w:gridSpan w:val="2"/>
          </w:tcPr>
          <w:p w:rsidR="00DF5F43" w:rsidRPr="00DF5F43" w:rsidRDefault="00DF5F4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181818"/>
                <w:sz w:val="24"/>
                <w:szCs w:val="24"/>
                <w:lang w:val="ro-RO"/>
              </w:rPr>
            </w:pPr>
            <w:r w:rsidRPr="00DF5F43">
              <w:rPr>
                <w:rFonts w:asciiTheme="minorHAnsi" w:hAnsiTheme="minorHAnsi" w:cstheme="minorHAnsi"/>
                <w:color w:val="181818"/>
                <w:szCs w:val="24"/>
                <w:lang w:val="ro-RO"/>
              </w:rPr>
              <w:t>Gafencu, Mihai;  Doros, Gabriela;  Costa, Rodica;  Schiller, Adalbert;  Kundani, Nilima</w:t>
            </w:r>
            <w:r w:rsidRPr="00DF5F43">
              <w:rPr>
                <w:rFonts w:asciiTheme="minorHAnsi" w:hAnsiTheme="minorHAnsi" w:cstheme="minorHAnsi"/>
                <w:b/>
                <w:color w:val="181818"/>
                <w:szCs w:val="24"/>
                <w:lang w:val="ro-RO"/>
              </w:rPr>
              <w:t>;  Jurca-Simina, Iulia Elena</w:t>
            </w:r>
            <w:r w:rsidRPr="00DF5F43">
              <w:rPr>
                <w:rFonts w:asciiTheme="minorHAnsi" w:hAnsiTheme="minorHAnsi" w:cstheme="minorHAnsi"/>
                <w:color w:val="181818"/>
                <w:szCs w:val="24"/>
                <w:lang w:val="ro-RO"/>
              </w:rPr>
              <w:t xml:space="preserve">. </w:t>
            </w:r>
            <w:r w:rsidRPr="00DF5F43">
              <w:rPr>
                <w:rFonts w:asciiTheme="minorHAnsi" w:hAnsiTheme="minorHAnsi" w:cstheme="minorHAnsi"/>
                <w:i/>
                <w:color w:val="181818"/>
                <w:szCs w:val="24"/>
                <w:lang w:val="ro-RO"/>
              </w:rPr>
              <w:t>Renal involvement in HIV infected Romanian children</w:t>
            </w:r>
            <w:r w:rsidRPr="00DF5F43">
              <w:rPr>
                <w:rFonts w:asciiTheme="minorHAnsi" w:hAnsiTheme="minorHAnsi" w:cstheme="minorHAnsi"/>
                <w:color w:val="181818"/>
                <w:szCs w:val="24"/>
                <w:lang w:val="ro-RO"/>
              </w:rPr>
              <w:t xml:space="preserve">. </w:t>
            </w:r>
            <w:r w:rsidRPr="00DF5F43">
              <w:rPr>
                <w:rFonts w:asciiTheme="minorHAnsi" w:hAnsiTheme="minorHAnsi" w:cstheme="minorHAnsi"/>
                <w:b/>
                <w:color w:val="181818"/>
                <w:szCs w:val="24"/>
                <w:lang w:val="ro-RO"/>
              </w:rPr>
              <w:t>Pediatric Nephrology</w:t>
            </w:r>
            <w:r w:rsidRPr="00DF5F43">
              <w:rPr>
                <w:rFonts w:asciiTheme="minorHAnsi" w:hAnsiTheme="minorHAnsi" w:cstheme="minorHAnsi"/>
                <w:color w:val="181818"/>
                <w:szCs w:val="24"/>
                <w:lang w:val="ro-RO"/>
              </w:rPr>
              <w:t xml:space="preserve">, Volume 27, Issue 9, Page 1690-1691, Published SEP </w:t>
            </w:r>
            <w:r w:rsidRPr="00DF5F43">
              <w:rPr>
                <w:rFonts w:asciiTheme="minorHAnsi" w:hAnsiTheme="minorHAnsi" w:cstheme="minorHAnsi"/>
                <w:b/>
                <w:color w:val="181818"/>
                <w:szCs w:val="24"/>
                <w:lang w:val="ro-RO"/>
              </w:rPr>
              <w:t>2012</w:t>
            </w:r>
            <w:r w:rsidRPr="00DF5F43">
              <w:rPr>
                <w:rFonts w:asciiTheme="minorHAnsi" w:hAnsiTheme="minorHAnsi" w:cstheme="minorHAnsi"/>
                <w:color w:val="181818"/>
                <w:szCs w:val="24"/>
                <w:lang w:val="ro-RO"/>
              </w:rPr>
              <w:t>, Indexed 2012-09-12, Meeting Abstract, ISSN 0931-041X</w:t>
            </w:r>
          </w:p>
        </w:tc>
        <w:tc>
          <w:tcPr>
            <w:tcW w:w="1620" w:type="dxa"/>
          </w:tcPr>
          <w:p w:rsidR="00DF5F43" w:rsidRDefault="00DF5F43" w:rsidP="00DF5F43">
            <w:pPr>
              <w:jc w:val="center"/>
            </w:pPr>
            <w:r w:rsidRPr="00C54DE2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440" w:type="dxa"/>
          </w:tcPr>
          <w:p w:rsidR="00DF5F43" w:rsidRPr="00AB721C" w:rsidRDefault="00DF5F4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DF5F43" w:rsidRPr="00AB721C" w:rsidTr="00AB721C">
        <w:tc>
          <w:tcPr>
            <w:tcW w:w="828" w:type="dxa"/>
          </w:tcPr>
          <w:p w:rsidR="00DF5F43" w:rsidRPr="00AB721C" w:rsidRDefault="00DF5F4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6.</w:t>
            </w:r>
          </w:p>
        </w:tc>
        <w:tc>
          <w:tcPr>
            <w:tcW w:w="10260" w:type="dxa"/>
            <w:gridSpan w:val="2"/>
          </w:tcPr>
          <w:p w:rsidR="00DF5F43" w:rsidRPr="00DF5F43" w:rsidRDefault="00DF5F4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cs="Calibri"/>
                <w:color w:val="181818"/>
                <w:sz w:val="24"/>
                <w:szCs w:val="24"/>
                <w:lang w:val="ro-RO"/>
              </w:rPr>
            </w:pPr>
            <w:r w:rsidRPr="00DF5F43">
              <w:rPr>
                <w:rFonts w:cs="Calibri"/>
                <w:color w:val="181818"/>
                <w:szCs w:val="24"/>
              </w:rPr>
              <w:t xml:space="preserve">Doros G., Popoiu A., Gafencu M., </w:t>
            </w:r>
            <w:r w:rsidRPr="00DF5F43">
              <w:rPr>
                <w:rFonts w:cs="Calibri"/>
                <w:b/>
                <w:color w:val="181818"/>
                <w:szCs w:val="24"/>
              </w:rPr>
              <w:t>Jurca-Simina I.E</w:t>
            </w:r>
            <w:r w:rsidRPr="00DF5F43">
              <w:rPr>
                <w:rFonts w:cs="Calibri"/>
                <w:color w:val="181818"/>
                <w:szCs w:val="24"/>
              </w:rPr>
              <w:t xml:space="preserve">., Leahu L., But A. </w:t>
            </w:r>
            <w:r w:rsidRPr="00DF5F43">
              <w:rPr>
                <w:rFonts w:cs="Calibri"/>
                <w:i/>
                <w:color w:val="181818"/>
                <w:szCs w:val="24"/>
              </w:rPr>
              <w:t>Risk factors for cardiovascular disease in school age children and teenagers,</w:t>
            </w:r>
            <w:r w:rsidRPr="00DF5F43">
              <w:rPr>
                <w:rFonts w:cs="Calibri"/>
                <w:color w:val="181818"/>
                <w:szCs w:val="24"/>
              </w:rPr>
              <w:t xml:space="preserve"> </w:t>
            </w:r>
            <w:r w:rsidRPr="00DF5F43">
              <w:rPr>
                <w:rFonts w:cs="Calibri"/>
                <w:b/>
                <w:color w:val="181818"/>
                <w:szCs w:val="24"/>
              </w:rPr>
              <w:t>46th Annual Meeting of the AEPC</w:t>
            </w:r>
            <w:r w:rsidRPr="00DF5F43">
              <w:rPr>
                <w:rFonts w:cs="Calibri"/>
                <w:color w:val="181818"/>
                <w:szCs w:val="24"/>
              </w:rPr>
              <w:t xml:space="preserve">, Istanbul, Turkey, 23-26 May </w:t>
            </w:r>
            <w:r w:rsidRPr="00DF5F43">
              <w:rPr>
                <w:rFonts w:cs="Calibri"/>
                <w:b/>
                <w:color w:val="181818"/>
                <w:szCs w:val="24"/>
              </w:rPr>
              <w:t>2012</w:t>
            </w:r>
            <w:r w:rsidRPr="00DF5F43">
              <w:rPr>
                <w:rFonts w:cs="Calibri"/>
                <w:color w:val="181818"/>
                <w:szCs w:val="24"/>
              </w:rPr>
              <w:t xml:space="preserve">, </w:t>
            </w:r>
            <w:r w:rsidRPr="00DF5F43">
              <w:rPr>
                <w:rFonts w:cs="Calibri"/>
                <w:b/>
                <w:color w:val="181818"/>
                <w:szCs w:val="24"/>
              </w:rPr>
              <w:t>Cardiology in the Young</w:t>
            </w:r>
            <w:r w:rsidRPr="00DF5F43">
              <w:rPr>
                <w:rFonts w:cs="Calibri"/>
                <w:color w:val="181818"/>
                <w:szCs w:val="24"/>
              </w:rPr>
              <w:t>, Vol 22, Suppl. 1, p.111-112, ISSN 1047-9511, Impact factor 2012 0.948</w:t>
            </w:r>
          </w:p>
        </w:tc>
        <w:tc>
          <w:tcPr>
            <w:tcW w:w="1620" w:type="dxa"/>
          </w:tcPr>
          <w:p w:rsidR="00DF5F43" w:rsidRDefault="00DF5F43" w:rsidP="00DF5F43">
            <w:pPr>
              <w:jc w:val="center"/>
            </w:pPr>
            <w:r w:rsidRPr="00C54DE2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440" w:type="dxa"/>
          </w:tcPr>
          <w:p w:rsidR="00DF5F43" w:rsidRPr="00AB721C" w:rsidRDefault="00DF5F4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379BE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E379BE" w:rsidRPr="00AB721C" w:rsidRDefault="00E379B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E379BE" w:rsidRPr="00AB721C" w:rsidRDefault="00E379B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379BE" w:rsidRPr="00DF5F43" w:rsidRDefault="00DF5F43" w:rsidP="00DF5F4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DF5F43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18</w:t>
            </w:r>
          </w:p>
        </w:tc>
        <w:tc>
          <w:tcPr>
            <w:tcW w:w="1440" w:type="dxa"/>
            <w:shd w:val="clear" w:color="auto" w:fill="D9D9D9"/>
          </w:tcPr>
          <w:p w:rsidR="00E379BE" w:rsidRPr="00AB721C" w:rsidRDefault="00E379B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6E29ED" w:rsidRPr="00161FB5" w:rsidRDefault="009261FE" w:rsidP="00161FB5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9261FE">
        <w:rPr>
          <w:rFonts w:ascii="Arial Narrow" w:hAnsi="Arial Narrow"/>
          <w:b/>
          <w:color w:val="0000FF"/>
          <w:sz w:val="28"/>
          <w:szCs w:val="28"/>
          <w:lang w:val="ro-RO"/>
        </w:rPr>
        <w:t>III.</w:t>
      </w:r>
      <w:r w:rsidR="0039742A" w:rsidRPr="009261FE">
        <w:rPr>
          <w:rFonts w:ascii="Arial Narrow" w:hAnsi="Arial Narrow"/>
          <w:b/>
          <w:color w:val="0000FF"/>
          <w:sz w:val="28"/>
          <w:szCs w:val="28"/>
          <w:lang w:val="ro-RO"/>
        </w:rPr>
        <w:t>c.</w:t>
      </w:r>
      <w:r w:rsidRPr="009261FE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9261FE">
        <w:rPr>
          <w:rFonts w:ascii="Arial Narrow" w:hAnsi="Arial Narrow"/>
          <w:b/>
          <w:color w:val="0000FF"/>
          <w:sz w:val="28"/>
          <w:szCs w:val="28"/>
          <w:lang w:val="ro-RO"/>
        </w:rPr>
        <w:t>Articole publicate în extenso î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>n reviste naționale recunoscute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640"/>
        <w:gridCol w:w="1620"/>
        <w:gridCol w:w="1620"/>
        <w:gridCol w:w="1440"/>
      </w:tblGrid>
      <w:tr w:rsidR="006E29ED" w:rsidRPr="00AB721C" w:rsidTr="00AB721C">
        <w:tc>
          <w:tcPr>
            <w:tcW w:w="828" w:type="dxa"/>
            <w:shd w:val="clear" w:color="auto" w:fill="FFFF99"/>
          </w:tcPr>
          <w:p w:rsidR="006E29ED" w:rsidRPr="00AB721C" w:rsidRDefault="006E29ED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6E29ED" w:rsidRPr="00AB721C" w:rsidRDefault="006E29ED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III.c.3.</w:t>
            </w:r>
          </w:p>
        </w:tc>
        <w:tc>
          <w:tcPr>
            <w:tcW w:w="8640" w:type="dxa"/>
            <w:shd w:val="clear" w:color="auto" w:fill="FFFF99"/>
          </w:tcPr>
          <w:p w:rsidR="006E29ED" w:rsidRPr="00AB721C" w:rsidRDefault="006E29ED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6E29ED" w:rsidRPr="00AB721C" w:rsidRDefault="00F56CF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In reviste cotate CNCSIS cat.B sau B+</w:t>
            </w:r>
            <w:r w:rsidR="00FB3723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(BDI)</w:t>
            </w: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/autor</w:t>
            </w:r>
          </w:p>
        </w:tc>
        <w:tc>
          <w:tcPr>
            <w:tcW w:w="1620" w:type="dxa"/>
            <w:shd w:val="clear" w:color="auto" w:fill="FFFF99"/>
          </w:tcPr>
          <w:p w:rsidR="006E29ED" w:rsidRPr="00AB721C" w:rsidRDefault="006E29ED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6E29ED" w:rsidRPr="00AB721C" w:rsidRDefault="006E29ED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FFFF99"/>
          </w:tcPr>
          <w:p w:rsidR="006E29ED" w:rsidRPr="00AB721C" w:rsidRDefault="006E29ED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6E29ED" w:rsidRPr="00AB721C" w:rsidRDefault="006E29ED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161FB5" w:rsidRPr="00AB721C" w:rsidTr="00AB721C">
        <w:tc>
          <w:tcPr>
            <w:tcW w:w="828" w:type="dxa"/>
          </w:tcPr>
          <w:p w:rsidR="00161FB5" w:rsidRPr="00AB721C" w:rsidRDefault="00161FB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161FB5" w:rsidRPr="009065E2" w:rsidRDefault="00161FB5" w:rsidP="005F0CD8">
            <w:pPr>
              <w:tabs>
                <w:tab w:val="left" w:pos="3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kern w:val="2"/>
                <w:szCs w:val="20"/>
              </w:rPr>
            </w:pPr>
            <w:r w:rsidRPr="009065E2">
              <w:rPr>
                <w:rFonts w:asciiTheme="minorHAnsi" w:hAnsiTheme="minorHAnsi" w:cstheme="minorHAnsi"/>
                <w:b/>
                <w:szCs w:val="20"/>
              </w:rPr>
              <w:t>Jurca-Simina IE</w:t>
            </w:r>
            <w:r w:rsidRPr="009065E2">
              <w:rPr>
                <w:rFonts w:asciiTheme="minorHAnsi" w:hAnsiTheme="minorHAnsi" w:cstheme="minorHAnsi"/>
                <w:szCs w:val="20"/>
              </w:rPr>
              <w:t>, Chirita-Emandi A, Andreescu N, Farcaș S, Mihailescu A, Popa AM, Tutac P, Zimbru C, Dobrescu AI, Perva IT, Murariu A, Puiu M.</w:t>
            </w:r>
            <w:r w:rsidRPr="009065E2">
              <w:rPr>
                <w:rFonts w:asciiTheme="minorHAnsi" w:hAnsiTheme="minorHAnsi" w:cstheme="minorHAnsi"/>
                <w:szCs w:val="20"/>
                <w:shd w:val="clear" w:color="auto" w:fill="FFFFFF"/>
              </w:rPr>
              <w:t xml:space="preserve"> </w:t>
            </w:r>
            <w:r w:rsidRPr="009065E2">
              <w:rPr>
                <w:rFonts w:asciiTheme="minorHAnsi" w:hAnsiTheme="minorHAnsi" w:cstheme="minorHAnsi"/>
                <w:i/>
                <w:szCs w:val="20"/>
                <w:shd w:val="clear" w:color="auto" w:fill="FFFFFF"/>
              </w:rPr>
              <w:t xml:space="preserve">Burden of rare genetic diseases –experience of Timis Regional Centre of Medical Genetics, Romania, </w:t>
            </w:r>
            <w:r w:rsidRPr="009065E2">
              <w:rPr>
                <w:rFonts w:asciiTheme="minorHAnsi" w:hAnsiTheme="minorHAnsi" w:cstheme="minorHAnsi"/>
                <w:b/>
                <w:color w:val="212121"/>
                <w:szCs w:val="20"/>
              </w:rPr>
              <w:t>Jurnalul pediatrului</w:t>
            </w:r>
            <w:r w:rsidRPr="009065E2">
              <w:rPr>
                <w:rFonts w:asciiTheme="minorHAnsi" w:hAnsiTheme="minorHAnsi" w:cstheme="minorHAnsi"/>
                <w:b/>
                <w:szCs w:val="20"/>
                <w:shd w:val="clear" w:color="auto" w:fill="FFFFFF"/>
              </w:rPr>
              <w:t>, 2019</w:t>
            </w:r>
            <w:r w:rsidRPr="009065E2">
              <w:rPr>
                <w:rFonts w:asciiTheme="minorHAnsi" w:hAnsiTheme="minorHAnsi" w:cstheme="minorHAnsi"/>
                <w:szCs w:val="20"/>
              </w:rPr>
              <w:t xml:space="preserve">, XXII (85-86): 56-65. ISSN 2065 – 4855, </w:t>
            </w:r>
            <w:r w:rsidRPr="009065E2">
              <w:rPr>
                <w:rFonts w:asciiTheme="minorHAnsi" w:hAnsiTheme="minorHAnsi" w:cstheme="minorHAnsi"/>
                <w:b/>
                <w:szCs w:val="20"/>
                <w:shd w:val="clear" w:color="auto" w:fill="FFFFFF"/>
              </w:rPr>
              <w:t>Index Copernicus since 2010, CNCSIS B+</w:t>
            </w:r>
          </w:p>
        </w:tc>
        <w:tc>
          <w:tcPr>
            <w:tcW w:w="1620" w:type="dxa"/>
          </w:tcPr>
          <w:p w:rsidR="00161FB5" w:rsidRPr="00161FB5" w:rsidRDefault="00161FB5" w:rsidP="00161FB5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161FB5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40" w:type="dxa"/>
          </w:tcPr>
          <w:p w:rsidR="00161FB5" w:rsidRPr="00AB721C" w:rsidRDefault="00161FB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161FB5" w:rsidRPr="00AB721C" w:rsidTr="00AB721C">
        <w:tc>
          <w:tcPr>
            <w:tcW w:w="828" w:type="dxa"/>
          </w:tcPr>
          <w:p w:rsidR="00161FB5" w:rsidRPr="00AB721C" w:rsidRDefault="00161FB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:rsidR="00161FB5" w:rsidRPr="009065E2" w:rsidRDefault="00161FB5" w:rsidP="005F0CD8">
            <w:pPr>
              <w:spacing w:after="0" w:line="240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065E2">
              <w:rPr>
                <w:rFonts w:asciiTheme="minorHAnsi" w:hAnsiTheme="minorHAnsi" w:cstheme="minorHAnsi"/>
                <w:b/>
                <w:szCs w:val="20"/>
              </w:rPr>
              <w:t>Jurca-Simina IE</w:t>
            </w:r>
            <w:r w:rsidRPr="009065E2">
              <w:rPr>
                <w:rFonts w:asciiTheme="minorHAnsi" w:hAnsiTheme="minorHAnsi" w:cstheme="minorHAnsi"/>
                <w:szCs w:val="20"/>
              </w:rPr>
              <w:t xml:space="preserve">, Chirita Emandi A, Perva IT, Uhrová Mészárosová A, Corches A, Doros G, Puiu M. </w:t>
            </w:r>
            <w:r w:rsidRPr="009065E2">
              <w:rPr>
                <w:rFonts w:asciiTheme="minorHAnsi" w:hAnsiTheme="minorHAnsi" w:cstheme="minorHAnsi"/>
                <w:i/>
                <w:szCs w:val="20"/>
                <w:shd w:val="clear" w:color="auto" w:fill="FFFFFF"/>
              </w:rPr>
              <w:t xml:space="preserve">Think about the founder effect in endogamous population - Congenital cataracts, Facial dysmorphism, and Neuropathy (CCFDN) Syndrome - two cases, </w:t>
            </w:r>
            <w:r w:rsidRPr="009065E2">
              <w:rPr>
                <w:rFonts w:asciiTheme="minorHAnsi" w:hAnsiTheme="minorHAnsi" w:cstheme="minorHAnsi"/>
                <w:b/>
                <w:color w:val="212121"/>
                <w:szCs w:val="20"/>
              </w:rPr>
              <w:t>Jurnalul pediatrului,</w:t>
            </w:r>
            <w:r w:rsidRPr="009065E2">
              <w:rPr>
                <w:rFonts w:asciiTheme="minorHAnsi" w:hAnsiTheme="minorHAnsi" w:cstheme="minorHAnsi"/>
                <w:b/>
                <w:i/>
                <w:szCs w:val="20"/>
                <w:shd w:val="clear" w:color="auto" w:fill="FFFFFF"/>
              </w:rPr>
              <w:t xml:space="preserve"> </w:t>
            </w:r>
            <w:r w:rsidRPr="009065E2">
              <w:rPr>
                <w:rFonts w:asciiTheme="minorHAnsi" w:hAnsiTheme="minorHAnsi" w:cstheme="minorHAnsi"/>
                <w:b/>
                <w:szCs w:val="20"/>
                <w:shd w:val="clear" w:color="auto" w:fill="FFFFFF"/>
              </w:rPr>
              <w:t>2018</w:t>
            </w:r>
            <w:r w:rsidRPr="009065E2">
              <w:rPr>
                <w:rFonts w:asciiTheme="minorHAnsi" w:hAnsiTheme="minorHAnsi" w:cstheme="minorHAnsi"/>
                <w:szCs w:val="20"/>
                <w:shd w:val="clear" w:color="auto" w:fill="FFFFFF"/>
              </w:rPr>
              <w:t xml:space="preserve">, XXI(81-82): 19-25. ISSN 2065 – 4855, </w:t>
            </w:r>
            <w:r w:rsidRPr="009065E2">
              <w:rPr>
                <w:rFonts w:asciiTheme="minorHAnsi" w:hAnsiTheme="minorHAnsi" w:cstheme="minorHAnsi"/>
                <w:b/>
                <w:szCs w:val="20"/>
                <w:shd w:val="clear" w:color="auto" w:fill="FFFFFF"/>
              </w:rPr>
              <w:t>Index Copernicus since 2010, CNCSIS B+</w:t>
            </w:r>
          </w:p>
        </w:tc>
        <w:tc>
          <w:tcPr>
            <w:tcW w:w="1620" w:type="dxa"/>
          </w:tcPr>
          <w:p w:rsidR="00161FB5" w:rsidRPr="00161FB5" w:rsidRDefault="00161FB5" w:rsidP="00161FB5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161FB5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40" w:type="dxa"/>
          </w:tcPr>
          <w:p w:rsidR="00161FB5" w:rsidRPr="00AB721C" w:rsidRDefault="00161FB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6E29ED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6E29ED" w:rsidRPr="00AB721C" w:rsidRDefault="006E29ED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6E29ED" w:rsidRPr="00AB721C" w:rsidRDefault="006E29ED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6E29ED" w:rsidRPr="00161FB5" w:rsidRDefault="00161FB5" w:rsidP="00161FB5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161FB5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40" w:type="dxa"/>
            <w:shd w:val="clear" w:color="auto" w:fill="D9D9D9"/>
          </w:tcPr>
          <w:p w:rsidR="006E29ED" w:rsidRPr="00AB721C" w:rsidRDefault="006E29ED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207DB1" w:rsidRDefault="006E29ED" w:rsidP="001276EA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 w:rsidRPr="009E1231">
        <w:rPr>
          <w:rFonts w:ascii="Times New Roman" w:hAnsi="Times New Roman"/>
          <w:color w:val="181818"/>
          <w:sz w:val="24"/>
          <w:szCs w:val="24"/>
          <w:lang w:val="ro-RO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640"/>
        <w:gridCol w:w="1620"/>
        <w:gridCol w:w="1620"/>
        <w:gridCol w:w="1440"/>
      </w:tblGrid>
      <w:tr w:rsidR="006E29ED" w:rsidRPr="00AB721C" w:rsidTr="00AB721C">
        <w:tc>
          <w:tcPr>
            <w:tcW w:w="828" w:type="dxa"/>
            <w:shd w:val="clear" w:color="auto" w:fill="FFFF99"/>
          </w:tcPr>
          <w:p w:rsidR="006E29ED" w:rsidRPr="00AB721C" w:rsidRDefault="006E29ED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6E29ED" w:rsidRPr="00AB721C" w:rsidRDefault="006E29ED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III.c.4.</w:t>
            </w:r>
          </w:p>
        </w:tc>
        <w:tc>
          <w:tcPr>
            <w:tcW w:w="8640" w:type="dxa"/>
            <w:shd w:val="clear" w:color="auto" w:fill="FFFF99"/>
          </w:tcPr>
          <w:p w:rsidR="006E29ED" w:rsidRPr="00AB721C" w:rsidRDefault="006E29ED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6E29ED" w:rsidRPr="00AB721C" w:rsidRDefault="00F56CF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In reviste cotate CNCSIS cat.B sau B+</w:t>
            </w:r>
            <w:r w:rsidR="00FB3723" w:rsidRPr="00FB3723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(BDI)/</w:t>
            </w: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 coautor </w:t>
            </w:r>
          </w:p>
        </w:tc>
        <w:tc>
          <w:tcPr>
            <w:tcW w:w="1620" w:type="dxa"/>
            <w:shd w:val="clear" w:color="auto" w:fill="FFFF99"/>
          </w:tcPr>
          <w:p w:rsidR="006E29ED" w:rsidRPr="00AB721C" w:rsidRDefault="006E29ED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6E29ED" w:rsidRPr="00AB721C" w:rsidRDefault="006E29ED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620" w:type="dxa"/>
            <w:shd w:val="clear" w:color="auto" w:fill="FFFF99"/>
          </w:tcPr>
          <w:p w:rsidR="006E29ED" w:rsidRPr="00AB721C" w:rsidRDefault="006E29ED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6E29ED" w:rsidRPr="00AB721C" w:rsidRDefault="006E29ED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161FB5" w:rsidRPr="00AB721C" w:rsidTr="00AB721C">
        <w:tc>
          <w:tcPr>
            <w:tcW w:w="828" w:type="dxa"/>
          </w:tcPr>
          <w:p w:rsidR="00161FB5" w:rsidRPr="00AB721C" w:rsidRDefault="00161FB5" w:rsidP="005F0C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161FB5" w:rsidRPr="009065E2" w:rsidRDefault="00161FB5" w:rsidP="005F0CD8">
            <w:pPr>
              <w:tabs>
                <w:tab w:val="left" w:pos="3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kern w:val="2"/>
                <w:szCs w:val="20"/>
              </w:rPr>
            </w:pPr>
            <w:r w:rsidRPr="009065E2">
              <w:rPr>
                <w:rFonts w:asciiTheme="minorHAnsi" w:hAnsiTheme="minorHAnsi" w:cstheme="minorHAnsi"/>
                <w:b/>
                <w:szCs w:val="20"/>
              </w:rPr>
              <w:t>Jurca-Simina IE</w:t>
            </w:r>
            <w:r w:rsidRPr="009065E2">
              <w:rPr>
                <w:rFonts w:asciiTheme="minorHAnsi" w:hAnsiTheme="minorHAnsi" w:cstheme="minorHAnsi"/>
                <w:szCs w:val="20"/>
              </w:rPr>
              <w:t>, Chirita-Emandi A, Andreescu N, Farcaș S, Mihailescu A, Popa AM, Tutac P, Zimbru C, Dobrescu AI, Perva IT, Murariu A, Puiu M.</w:t>
            </w:r>
            <w:r w:rsidRPr="009065E2">
              <w:rPr>
                <w:rFonts w:asciiTheme="minorHAnsi" w:hAnsiTheme="minorHAnsi" w:cstheme="minorHAnsi"/>
                <w:szCs w:val="20"/>
                <w:shd w:val="clear" w:color="auto" w:fill="FFFFFF"/>
              </w:rPr>
              <w:t xml:space="preserve"> </w:t>
            </w:r>
            <w:r w:rsidRPr="009065E2">
              <w:rPr>
                <w:rFonts w:asciiTheme="minorHAnsi" w:hAnsiTheme="minorHAnsi" w:cstheme="minorHAnsi"/>
                <w:i/>
                <w:szCs w:val="20"/>
                <w:shd w:val="clear" w:color="auto" w:fill="FFFFFF"/>
              </w:rPr>
              <w:t xml:space="preserve">Burden of rare genetic diseases –experience of Timis Regional Centre of Medical Genetics, Romania, </w:t>
            </w:r>
            <w:r w:rsidRPr="009065E2">
              <w:rPr>
                <w:rFonts w:asciiTheme="minorHAnsi" w:hAnsiTheme="minorHAnsi" w:cstheme="minorHAnsi"/>
                <w:b/>
                <w:color w:val="212121"/>
                <w:szCs w:val="20"/>
              </w:rPr>
              <w:t>Jurnalul pediatrului</w:t>
            </w:r>
            <w:r w:rsidRPr="009065E2">
              <w:rPr>
                <w:rFonts w:asciiTheme="minorHAnsi" w:hAnsiTheme="minorHAnsi" w:cstheme="minorHAnsi"/>
                <w:b/>
                <w:szCs w:val="20"/>
                <w:shd w:val="clear" w:color="auto" w:fill="FFFFFF"/>
              </w:rPr>
              <w:t>, 2019</w:t>
            </w:r>
            <w:r w:rsidRPr="009065E2">
              <w:rPr>
                <w:rFonts w:asciiTheme="minorHAnsi" w:hAnsiTheme="minorHAnsi" w:cstheme="minorHAnsi"/>
                <w:szCs w:val="20"/>
              </w:rPr>
              <w:t xml:space="preserve">, XXII (85-86): 56-65. ISSN 2065 – 4855, </w:t>
            </w:r>
            <w:r w:rsidRPr="009065E2">
              <w:rPr>
                <w:rFonts w:asciiTheme="minorHAnsi" w:hAnsiTheme="minorHAnsi" w:cstheme="minorHAnsi"/>
                <w:b/>
                <w:szCs w:val="20"/>
                <w:shd w:val="clear" w:color="auto" w:fill="FFFFFF"/>
              </w:rPr>
              <w:t>Index Copernicus since 2010, CNCSIS B+</w:t>
            </w:r>
          </w:p>
        </w:tc>
        <w:tc>
          <w:tcPr>
            <w:tcW w:w="1620" w:type="dxa"/>
          </w:tcPr>
          <w:p w:rsidR="00161FB5" w:rsidRPr="000B4BE1" w:rsidRDefault="00161FB5" w:rsidP="005F0CD8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440" w:type="dxa"/>
          </w:tcPr>
          <w:p w:rsidR="00161FB5" w:rsidRPr="00AB721C" w:rsidRDefault="00161FB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161FB5" w:rsidRPr="00AB721C" w:rsidTr="00AB721C">
        <w:tc>
          <w:tcPr>
            <w:tcW w:w="828" w:type="dxa"/>
          </w:tcPr>
          <w:p w:rsidR="00161FB5" w:rsidRPr="00AB721C" w:rsidRDefault="00161FB5" w:rsidP="005F0C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.</w:t>
            </w:r>
          </w:p>
        </w:tc>
        <w:tc>
          <w:tcPr>
            <w:tcW w:w="10260" w:type="dxa"/>
            <w:gridSpan w:val="2"/>
          </w:tcPr>
          <w:p w:rsidR="00161FB5" w:rsidRPr="009065E2" w:rsidRDefault="00161FB5" w:rsidP="005F0CD8">
            <w:pPr>
              <w:spacing w:after="0" w:line="240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065E2">
              <w:rPr>
                <w:rFonts w:asciiTheme="minorHAnsi" w:hAnsiTheme="minorHAnsi" w:cstheme="minorHAnsi"/>
                <w:b/>
                <w:szCs w:val="20"/>
              </w:rPr>
              <w:t>Jurca-Simina IE</w:t>
            </w:r>
            <w:r w:rsidRPr="009065E2">
              <w:rPr>
                <w:rFonts w:asciiTheme="minorHAnsi" w:hAnsiTheme="minorHAnsi" w:cstheme="minorHAnsi"/>
                <w:szCs w:val="20"/>
              </w:rPr>
              <w:t xml:space="preserve">, Chirita Emandi A, Perva IT, Uhrová Mészárosová A, Corches A, Doros G, Puiu M. </w:t>
            </w:r>
            <w:r w:rsidRPr="009065E2">
              <w:rPr>
                <w:rFonts w:asciiTheme="minorHAnsi" w:hAnsiTheme="minorHAnsi" w:cstheme="minorHAnsi"/>
                <w:i/>
                <w:szCs w:val="20"/>
                <w:shd w:val="clear" w:color="auto" w:fill="FFFFFF"/>
              </w:rPr>
              <w:t xml:space="preserve">Think about the founder effect in endogamous population - Congenital cataracts, Facial dysmorphism, and Neuropathy (CCFDN) Syndrome - two cases, </w:t>
            </w:r>
            <w:r w:rsidRPr="009065E2">
              <w:rPr>
                <w:rFonts w:asciiTheme="minorHAnsi" w:hAnsiTheme="minorHAnsi" w:cstheme="minorHAnsi"/>
                <w:b/>
                <w:color w:val="212121"/>
                <w:szCs w:val="20"/>
              </w:rPr>
              <w:t>Jurnalul pediatrului,</w:t>
            </w:r>
            <w:r w:rsidRPr="009065E2">
              <w:rPr>
                <w:rFonts w:asciiTheme="minorHAnsi" w:hAnsiTheme="minorHAnsi" w:cstheme="minorHAnsi"/>
                <w:b/>
                <w:i/>
                <w:szCs w:val="20"/>
                <w:shd w:val="clear" w:color="auto" w:fill="FFFFFF"/>
              </w:rPr>
              <w:t xml:space="preserve"> </w:t>
            </w:r>
            <w:r w:rsidRPr="009065E2">
              <w:rPr>
                <w:rFonts w:asciiTheme="minorHAnsi" w:hAnsiTheme="minorHAnsi" w:cstheme="minorHAnsi"/>
                <w:b/>
                <w:szCs w:val="20"/>
                <w:shd w:val="clear" w:color="auto" w:fill="FFFFFF"/>
              </w:rPr>
              <w:t>2018</w:t>
            </w:r>
            <w:r w:rsidRPr="009065E2">
              <w:rPr>
                <w:rFonts w:asciiTheme="minorHAnsi" w:hAnsiTheme="minorHAnsi" w:cstheme="minorHAnsi"/>
                <w:szCs w:val="20"/>
                <w:shd w:val="clear" w:color="auto" w:fill="FFFFFF"/>
              </w:rPr>
              <w:t xml:space="preserve">, XXI(81-82): 19-25. ISSN 2065 – 4855, </w:t>
            </w:r>
            <w:r w:rsidRPr="009065E2">
              <w:rPr>
                <w:rFonts w:asciiTheme="minorHAnsi" w:hAnsiTheme="minorHAnsi" w:cstheme="minorHAnsi"/>
                <w:b/>
                <w:szCs w:val="20"/>
                <w:shd w:val="clear" w:color="auto" w:fill="FFFFFF"/>
              </w:rPr>
              <w:t>Index Copernicus since 2010, CNCSIS B+</w:t>
            </w:r>
          </w:p>
        </w:tc>
        <w:tc>
          <w:tcPr>
            <w:tcW w:w="1620" w:type="dxa"/>
          </w:tcPr>
          <w:p w:rsidR="00161FB5" w:rsidRDefault="00161FB5" w:rsidP="00161FB5">
            <w:pPr>
              <w:jc w:val="center"/>
            </w:pPr>
            <w:r w:rsidRPr="00241DEE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440" w:type="dxa"/>
          </w:tcPr>
          <w:p w:rsidR="00161FB5" w:rsidRPr="00AB721C" w:rsidRDefault="00161FB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161FB5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161FB5" w:rsidRPr="00AB721C" w:rsidRDefault="00161FB5" w:rsidP="005F0C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161FB5" w:rsidRPr="009065E2" w:rsidRDefault="00161FB5" w:rsidP="005F0CD8">
            <w:pPr>
              <w:tabs>
                <w:tab w:val="left" w:pos="3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kern w:val="2"/>
                <w:szCs w:val="20"/>
              </w:rPr>
            </w:pPr>
            <w:r w:rsidRPr="009065E2">
              <w:rPr>
                <w:rFonts w:asciiTheme="minorHAnsi" w:hAnsiTheme="minorHAnsi" w:cstheme="minorHAnsi"/>
                <w:b/>
                <w:szCs w:val="20"/>
              </w:rPr>
              <w:t>Jurca-Simina IE</w:t>
            </w:r>
            <w:r w:rsidRPr="009065E2">
              <w:rPr>
                <w:rFonts w:asciiTheme="minorHAnsi" w:hAnsiTheme="minorHAnsi" w:cstheme="minorHAnsi"/>
                <w:szCs w:val="20"/>
              </w:rPr>
              <w:t>, Chirita-Emandi A, Andreescu N, Farcaș S, Mihailescu A, Popa AM, Tutac P, Zimbru C, Dobrescu AI, Perva IT, Murariu A, Puiu M.</w:t>
            </w:r>
            <w:r w:rsidRPr="009065E2">
              <w:rPr>
                <w:rFonts w:asciiTheme="minorHAnsi" w:hAnsiTheme="minorHAnsi" w:cstheme="minorHAnsi"/>
                <w:szCs w:val="20"/>
                <w:shd w:val="clear" w:color="auto" w:fill="FFFFFF"/>
              </w:rPr>
              <w:t xml:space="preserve"> </w:t>
            </w:r>
            <w:r w:rsidRPr="009065E2">
              <w:rPr>
                <w:rFonts w:asciiTheme="minorHAnsi" w:hAnsiTheme="minorHAnsi" w:cstheme="minorHAnsi"/>
                <w:i/>
                <w:szCs w:val="20"/>
                <w:shd w:val="clear" w:color="auto" w:fill="FFFFFF"/>
              </w:rPr>
              <w:t xml:space="preserve">Burden of rare genetic diseases –experience of Timis Regional Centre of Medical Genetics, Romania, </w:t>
            </w:r>
            <w:r w:rsidRPr="009065E2">
              <w:rPr>
                <w:rFonts w:asciiTheme="minorHAnsi" w:hAnsiTheme="minorHAnsi" w:cstheme="minorHAnsi"/>
                <w:b/>
                <w:color w:val="212121"/>
                <w:szCs w:val="20"/>
              </w:rPr>
              <w:t>Jurnalul pediatrului</w:t>
            </w:r>
            <w:r w:rsidRPr="009065E2">
              <w:rPr>
                <w:rFonts w:asciiTheme="minorHAnsi" w:hAnsiTheme="minorHAnsi" w:cstheme="minorHAnsi"/>
                <w:b/>
                <w:szCs w:val="20"/>
                <w:shd w:val="clear" w:color="auto" w:fill="FFFFFF"/>
              </w:rPr>
              <w:t>, 2019</w:t>
            </w:r>
            <w:r w:rsidRPr="009065E2">
              <w:rPr>
                <w:rFonts w:asciiTheme="minorHAnsi" w:hAnsiTheme="minorHAnsi" w:cstheme="minorHAnsi"/>
                <w:szCs w:val="20"/>
              </w:rPr>
              <w:t xml:space="preserve">, XXII (85-86): 56-65. ISSN 2065 – 4855, </w:t>
            </w:r>
            <w:r w:rsidRPr="009065E2">
              <w:rPr>
                <w:rFonts w:asciiTheme="minorHAnsi" w:hAnsiTheme="minorHAnsi" w:cstheme="minorHAnsi"/>
                <w:b/>
                <w:szCs w:val="20"/>
                <w:shd w:val="clear" w:color="auto" w:fill="FFFFFF"/>
              </w:rPr>
              <w:t>Index Copernicus since 2010, CNCSIS B+</w:t>
            </w:r>
          </w:p>
        </w:tc>
        <w:tc>
          <w:tcPr>
            <w:tcW w:w="1620" w:type="dxa"/>
          </w:tcPr>
          <w:p w:rsidR="00161FB5" w:rsidRDefault="00161FB5" w:rsidP="00161FB5">
            <w:pPr>
              <w:jc w:val="center"/>
            </w:pPr>
            <w:r w:rsidRPr="00241DEE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440" w:type="dxa"/>
          </w:tcPr>
          <w:p w:rsidR="00161FB5" w:rsidRPr="00AB721C" w:rsidRDefault="00161FB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161FB5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161FB5" w:rsidRPr="00AB721C" w:rsidRDefault="00161FB5" w:rsidP="005F0C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161FB5" w:rsidRPr="009065E2" w:rsidRDefault="00161FB5" w:rsidP="005F0CD8">
            <w:pPr>
              <w:spacing w:after="0" w:line="240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065E2">
              <w:rPr>
                <w:rFonts w:asciiTheme="minorHAnsi" w:hAnsiTheme="minorHAnsi" w:cstheme="minorHAnsi"/>
                <w:b/>
                <w:szCs w:val="20"/>
              </w:rPr>
              <w:t>Jurca-Simina IE</w:t>
            </w:r>
            <w:r w:rsidRPr="009065E2">
              <w:rPr>
                <w:rFonts w:asciiTheme="minorHAnsi" w:hAnsiTheme="minorHAnsi" w:cstheme="minorHAnsi"/>
                <w:szCs w:val="20"/>
              </w:rPr>
              <w:t xml:space="preserve">, Chirita Emandi A, Perva IT, Uhrová Mészárosová A, Corches A, Doros G, Puiu M. </w:t>
            </w:r>
            <w:r w:rsidRPr="009065E2">
              <w:rPr>
                <w:rFonts w:asciiTheme="minorHAnsi" w:hAnsiTheme="minorHAnsi" w:cstheme="minorHAnsi"/>
                <w:i/>
                <w:szCs w:val="20"/>
                <w:shd w:val="clear" w:color="auto" w:fill="FFFFFF"/>
              </w:rPr>
              <w:t xml:space="preserve">Think about the founder effect in endogamous population - Congenital cataracts, Facial dysmorphism, and Neuropathy (CCFDN) Syndrome - two cases, </w:t>
            </w:r>
            <w:r w:rsidRPr="009065E2">
              <w:rPr>
                <w:rFonts w:asciiTheme="minorHAnsi" w:hAnsiTheme="minorHAnsi" w:cstheme="minorHAnsi"/>
                <w:b/>
                <w:color w:val="212121"/>
                <w:szCs w:val="20"/>
              </w:rPr>
              <w:t>Jurnalul pediatrului,</w:t>
            </w:r>
            <w:r w:rsidRPr="009065E2">
              <w:rPr>
                <w:rFonts w:asciiTheme="minorHAnsi" w:hAnsiTheme="minorHAnsi" w:cstheme="minorHAnsi"/>
                <w:b/>
                <w:i/>
                <w:szCs w:val="20"/>
                <w:shd w:val="clear" w:color="auto" w:fill="FFFFFF"/>
              </w:rPr>
              <w:t xml:space="preserve"> </w:t>
            </w:r>
            <w:r w:rsidRPr="009065E2">
              <w:rPr>
                <w:rFonts w:asciiTheme="minorHAnsi" w:hAnsiTheme="minorHAnsi" w:cstheme="minorHAnsi"/>
                <w:b/>
                <w:szCs w:val="20"/>
                <w:shd w:val="clear" w:color="auto" w:fill="FFFFFF"/>
              </w:rPr>
              <w:t>2018</w:t>
            </w:r>
            <w:r w:rsidRPr="009065E2">
              <w:rPr>
                <w:rFonts w:asciiTheme="minorHAnsi" w:hAnsiTheme="minorHAnsi" w:cstheme="minorHAnsi"/>
                <w:szCs w:val="20"/>
                <w:shd w:val="clear" w:color="auto" w:fill="FFFFFF"/>
              </w:rPr>
              <w:t xml:space="preserve">, XXI(81-82): 19-25. ISSN 2065 – 4855, </w:t>
            </w:r>
            <w:r w:rsidRPr="009065E2">
              <w:rPr>
                <w:rFonts w:asciiTheme="minorHAnsi" w:hAnsiTheme="minorHAnsi" w:cstheme="minorHAnsi"/>
                <w:b/>
                <w:szCs w:val="20"/>
                <w:shd w:val="clear" w:color="auto" w:fill="FFFFFF"/>
              </w:rPr>
              <w:t>Index Copernicus since 2010, CNCSIS B+</w:t>
            </w:r>
          </w:p>
        </w:tc>
        <w:tc>
          <w:tcPr>
            <w:tcW w:w="1620" w:type="dxa"/>
          </w:tcPr>
          <w:p w:rsidR="00161FB5" w:rsidRDefault="00161FB5" w:rsidP="00161FB5">
            <w:pPr>
              <w:jc w:val="center"/>
            </w:pPr>
            <w:r w:rsidRPr="00241DEE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440" w:type="dxa"/>
          </w:tcPr>
          <w:p w:rsidR="00161FB5" w:rsidRPr="00AB721C" w:rsidRDefault="00161FB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161FB5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161FB5" w:rsidRPr="00AB721C" w:rsidRDefault="00161FB5" w:rsidP="005F0C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161FB5" w:rsidRPr="009065E2" w:rsidRDefault="00161FB5" w:rsidP="005F0CD8">
            <w:pPr>
              <w:tabs>
                <w:tab w:val="left" w:pos="3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kern w:val="2"/>
                <w:szCs w:val="20"/>
              </w:rPr>
            </w:pPr>
            <w:r w:rsidRPr="009065E2">
              <w:rPr>
                <w:rFonts w:asciiTheme="minorHAnsi" w:hAnsiTheme="minorHAnsi" w:cstheme="minorHAnsi"/>
                <w:b/>
                <w:szCs w:val="20"/>
              </w:rPr>
              <w:t>Jurca-Simina IE</w:t>
            </w:r>
            <w:r w:rsidRPr="009065E2">
              <w:rPr>
                <w:rFonts w:asciiTheme="minorHAnsi" w:hAnsiTheme="minorHAnsi" w:cstheme="minorHAnsi"/>
                <w:szCs w:val="20"/>
              </w:rPr>
              <w:t>, Chirita-Emandi A, Andreescu N, Farcaș S, Mihailescu A, Popa AM, Tutac P, Zimbru C, Dobrescu AI, Perva IT, Murariu A, Puiu M.</w:t>
            </w:r>
            <w:r w:rsidRPr="009065E2">
              <w:rPr>
                <w:rFonts w:asciiTheme="minorHAnsi" w:hAnsiTheme="minorHAnsi" w:cstheme="minorHAnsi"/>
                <w:szCs w:val="20"/>
                <w:shd w:val="clear" w:color="auto" w:fill="FFFFFF"/>
              </w:rPr>
              <w:t xml:space="preserve"> </w:t>
            </w:r>
            <w:r w:rsidRPr="009065E2">
              <w:rPr>
                <w:rFonts w:asciiTheme="minorHAnsi" w:hAnsiTheme="minorHAnsi" w:cstheme="minorHAnsi"/>
                <w:i/>
                <w:szCs w:val="20"/>
                <w:shd w:val="clear" w:color="auto" w:fill="FFFFFF"/>
              </w:rPr>
              <w:t xml:space="preserve">Burden of rare genetic diseases –experience of Timis Regional Centre of Medical Genetics, Romania, </w:t>
            </w:r>
            <w:r w:rsidRPr="009065E2">
              <w:rPr>
                <w:rFonts w:asciiTheme="minorHAnsi" w:hAnsiTheme="minorHAnsi" w:cstheme="minorHAnsi"/>
                <w:b/>
                <w:color w:val="212121"/>
                <w:szCs w:val="20"/>
              </w:rPr>
              <w:t>Jurnalul pediatrului</w:t>
            </w:r>
            <w:r w:rsidRPr="009065E2">
              <w:rPr>
                <w:rFonts w:asciiTheme="minorHAnsi" w:hAnsiTheme="minorHAnsi" w:cstheme="minorHAnsi"/>
                <w:b/>
                <w:szCs w:val="20"/>
                <w:shd w:val="clear" w:color="auto" w:fill="FFFFFF"/>
              </w:rPr>
              <w:t>, 2019</w:t>
            </w:r>
            <w:r w:rsidRPr="009065E2">
              <w:rPr>
                <w:rFonts w:asciiTheme="minorHAnsi" w:hAnsiTheme="minorHAnsi" w:cstheme="minorHAnsi"/>
                <w:szCs w:val="20"/>
              </w:rPr>
              <w:t xml:space="preserve">, XXII (85-86): 56-65. ISSN 2065 – 4855, </w:t>
            </w:r>
            <w:r w:rsidRPr="009065E2">
              <w:rPr>
                <w:rFonts w:asciiTheme="minorHAnsi" w:hAnsiTheme="minorHAnsi" w:cstheme="minorHAnsi"/>
                <w:b/>
                <w:szCs w:val="20"/>
                <w:shd w:val="clear" w:color="auto" w:fill="FFFFFF"/>
              </w:rPr>
              <w:t>Index Copernicus since 2010, CNCSIS B+</w:t>
            </w:r>
          </w:p>
        </w:tc>
        <w:tc>
          <w:tcPr>
            <w:tcW w:w="1620" w:type="dxa"/>
          </w:tcPr>
          <w:p w:rsidR="00161FB5" w:rsidRDefault="00161FB5" w:rsidP="00161FB5">
            <w:pPr>
              <w:jc w:val="center"/>
            </w:pPr>
            <w:r w:rsidRPr="00241DEE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440" w:type="dxa"/>
          </w:tcPr>
          <w:p w:rsidR="00161FB5" w:rsidRPr="00AB721C" w:rsidRDefault="00161FB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161FB5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161FB5" w:rsidRPr="00AB721C" w:rsidRDefault="00161FB5" w:rsidP="005F0C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6.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161FB5" w:rsidRPr="009065E2" w:rsidRDefault="00161FB5" w:rsidP="005F0CD8">
            <w:pPr>
              <w:spacing w:after="0" w:line="240" w:lineRule="auto"/>
              <w:jc w:val="both"/>
              <w:rPr>
                <w:rFonts w:asciiTheme="minorHAnsi" w:hAnsiTheme="minorHAnsi" w:cstheme="minorHAnsi"/>
                <w:szCs w:val="20"/>
              </w:rPr>
            </w:pPr>
            <w:r w:rsidRPr="009065E2">
              <w:rPr>
                <w:rFonts w:asciiTheme="minorHAnsi" w:hAnsiTheme="minorHAnsi" w:cstheme="minorHAnsi"/>
                <w:b/>
                <w:szCs w:val="20"/>
              </w:rPr>
              <w:t>Jurca-Simina IE</w:t>
            </w:r>
            <w:r w:rsidRPr="009065E2">
              <w:rPr>
                <w:rFonts w:asciiTheme="minorHAnsi" w:hAnsiTheme="minorHAnsi" w:cstheme="minorHAnsi"/>
                <w:szCs w:val="20"/>
              </w:rPr>
              <w:t xml:space="preserve">, Chirita Emandi A, Perva IT, Uhrová Mészárosová A, Corches A, Doros G, Puiu M. </w:t>
            </w:r>
            <w:r w:rsidRPr="009065E2">
              <w:rPr>
                <w:rFonts w:asciiTheme="minorHAnsi" w:hAnsiTheme="minorHAnsi" w:cstheme="minorHAnsi"/>
                <w:i/>
                <w:szCs w:val="20"/>
                <w:shd w:val="clear" w:color="auto" w:fill="FFFFFF"/>
              </w:rPr>
              <w:t xml:space="preserve">Think about the founder effect in endogamous population - Congenital cataracts, Facial dysmorphism, and Neuropathy (CCFDN) Syndrome - two cases, </w:t>
            </w:r>
            <w:r w:rsidRPr="009065E2">
              <w:rPr>
                <w:rFonts w:asciiTheme="minorHAnsi" w:hAnsiTheme="minorHAnsi" w:cstheme="minorHAnsi"/>
                <w:b/>
                <w:color w:val="212121"/>
                <w:szCs w:val="20"/>
              </w:rPr>
              <w:t>Jurnalul pediatrului,</w:t>
            </w:r>
            <w:r w:rsidRPr="009065E2">
              <w:rPr>
                <w:rFonts w:asciiTheme="minorHAnsi" w:hAnsiTheme="minorHAnsi" w:cstheme="minorHAnsi"/>
                <w:b/>
                <w:i/>
                <w:szCs w:val="20"/>
                <w:shd w:val="clear" w:color="auto" w:fill="FFFFFF"/>
              </w:rPr>
              <w:t xml:space="preserve"> </w:t>
            </w:r>
            <w:r w:rsidRPr="009065E2">
              <w:rPr>
                <w:rFonts w:asciiTheme="minorHAnsi" w:hAnsiTheme="minorHAnsi" w:cstheme="minorHAnsi"/>
                <w:b/>
                <w:szCs w:val="20"/>
                <w:shd w:val="clear" w:color="auto" w:fill="FFFFFF"/>
              </w:rPr>
              <w:t>2018</w:t>
            </w:r>
            <w:r w:rsidRPr="009065E2">
              <w:rPr>
                <w:rFonts w:asciiTheme="minorHAnsi" w:hAnsiTheme="minorHAnsi" w:cstheme="minorHAnsi"/>
                <w:szCs w:val="20"/>
                <w:shd w:val="clear" w:color="auto" w:fill="FFFFFF"/>
              </w:rPr>
              <w:t xml:space="preserve">, XXI(81-82): 19-25. ISSN 2065 – 4855, </w:t>
            </w:r>
            <w:r w:rsidRPr="009065E2">
              <w:rPr>
                <w:rFonts w:asciiTheme="minorHAnsi" w:hAnsiTheme="minorHAnsi" w:cstheme="minorHAnsi"/>
                <w:b/>
                <w:szCs w:val="20"/>
                <w:shd w:val="clear" w:color="auto" w:fill="FFFFFF"/>
              </w:rPr>
              <w:t>Index Copernicus since 2010, CNCSIS B+</w:t>
            </w:r>
          </w:p>
        </w:tc>
        <w:tc>
          <w:tcPr>
            <w:tcW w:w="1620" w:type="dxa"/>
          </w:tcPr>
          <w:p w:rsidR="00161FB5" w:rsidRDefault="00161FB5" w:rsidP="00161FB5">
            <w:pPr>
              <w:jc w:val="center"/>
            </w:pPr>
            <w:r w:rsidRPr="00241DEE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440" w:type="dxa"/>
          </w:tcPr>
          <w:p w:rsidR="00161FB5" w:rsidRPr="00AB721C" w:rsidRDefault="00161FB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6E29ED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6E29ED" w:rsidRPr="00AB721C" w:rsidRDefault="006E29ED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6E29ED" w:rsidRPr="00AB721C" w:rsidRDefault="006E29ED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6E29ED" w:rsidRPr="00161FB5" w:rsidRDefault="00161FB5" w:rsidP="00161FB5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161FB5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18</w:t>
            </w:r>
          </w:p>
        </w:tc>
        <w:tc>
          <w:tcPr>
            <w:tcW w:w="1440" w:type="dxa"/>
            <w:shd w:val="clear" w:color="auto" w:fill="D9D9D9"/>
          </w:tcPr>
          <w:p w:rsidR="006E29ED" w:rsidRPr="00AB721C" w:rsidRDefault="006E29ED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BC296B" w:rsidRPr="00D02613" w:rsidRDefault="00803706" w:rsidP="00D02613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803706">
        <w:rPr>
          <w:rFonts w:ascii="Arial Narrow" w:hAnsi="Arial Narrow"/>
          <w:b/>
          <w:color w:val="0000FF"/>
          <w:sz w:val="28"/>
          <w:szCs w:val="28"/>
          <w:lang w:val="ro-RO"/>
        </w:rPr>
        <w:t>III.</w:t>
      </w:r>
      <w:r w:rsidR="0039742A" w:rsidRPr="00803706">
        <w:rPr>
          <w:rFonts w:ascii="Arial Narrow" w:hAnsi="Arial Narrow"/>
          <w:b/>
          <w:color w:val="0000FF"/>
          <w:sz w:val="28"/>
          <w:szCs w:val="28"/>
          <w:lang w:val="ro-RO"/>
        </w:rPr>
        <w:t>d.</w:t>
      </w:r>
      <w:r w:rsidRPr="00803706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803706">
        <w:rPr>
          <w:rFonts w:ascii="Arial Narrow" w:hAnsi="Arial Narrow"/>
          <w:b/>
          <w:color w:val="0000FF"/>
          <w:sz w:val="28"/>
          <w:szCs w:val="28"/>
          <w:lang w:val="ro-RO"/>
        </w:rPr>
        <w:t>Monografii sau tratate publicate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640"/>
        <w:gridCol w:w="1620"/>
        <w:gridCol w:w="1620"/>
        <w:gridCol w:w="1440"/>
      </w:tblGrid>
      <w:tr w:rsidR="00BC296B" w:rsidRPr="00AB721C" w:rsidTr="00AB721C">
        <w:tc>
          <w:tcPr>
            <w:tcW w:w="828" w:type="dxa"/>
            <w:shd w:val="clear" w:color="auto" w:fill="FFFF99"/>
          </w:tcPr>
          <w:p w:rsidR="00BC296B" w:rsidRPr="00AB721C" w:rsidRDefault="00BC296B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BC296B" w:rsidRPr="00AB721C" w:rsidRDefault="00BC296B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III.d.3.</w:t>
            </w:r>
          </w:p>
        </w:tc>
        <w:tc>
          <w:tcPr>
            <w:tcW w:w="8640" w:type="dxa"/>
            <w:shd w:val="clear" w:color="auto" w:fill="FFFF99"/>
          </w:tcPr>
          <w:p w:rsidR="00BC296B" w:rsidRPr="00AB721C" w:rsidRDefault="00BC296B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BC296B" w:rsidRPr="00AB721C" w:rsidRDefault="00EE0E11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Tratat internațional în editură prestigioasă (membru colectiv autori)</w:t>
            </w:r>
          </w:p>
        </w:tc>
        <w:tc>
          <w:tcPr>
            <w:tcW w:w="1620" w:type="dxa"/>
            <w:shd w:val="clear" w:color="auto" w:fill="FFFF99"/>
          </w:tcPr>
          <w:p w:rsidR="00BC296B" w:rsidRPr="00AB721C" w:rsidRDefault="00BC296B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BC296B" w:rsidRPr="00AB721C" w:rsidRDefault="00901C04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620" w:type="dxa"/>
            <w:shd w:val="clear" w:color="auto" w:fill="FFFF99"/>
          </w:tcPr>
          <w:p w:rsidR="00BC296B" w:rsidRPr="00AB721C" w:rsidRDefault="00BC296B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BC296B" w:rsidRPr="00AB721C" w:rsidRDefault="00BC296B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BC296B" w:rsidRPr="00AB721C" w:rsidTr="00AB721C">
        <w:tc>
          <w:tcPr>
            <w:tcW w:w="828" w:type="dxa"/>
          </w:tcPr>
          <w:p w:rsidR="00BC296B" w:rsidRPr="00AB721C" w:rsidRDefault="00BC296B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BC296B" w:rsidRPr="00127D59" w:rsidRDefault="00127D59" w:rsidP="00127D59">
            <w:pPr>
              <w:pStyle w:val="ListParagraph"/>
              <w:tabs>
                <w:tab w:val="left" w:pos="2589"/>
              </w:tabs>
              <w:spacing w:after="0" w:line="240" w:lineRule="auto"/>
              <w:ind w:left="0"/>
              <w:rPr>
                <w:rFonts w:asciiTheme="minorHAnsi" w:hAnsiTheme="minorHAnsi" w:cstheme="minorHAnsi"/>
                <w:color w:val="181818"/>
                <w:sz w:val="24"/>
                <w:szCs w:val="24"/>
                <w:lang w:val="ro-RO"/>
              </w:rPr>
            </w:pPr>
            <w:r w:rsidRPr="00127D59">
              <w:rPr>
                <w:rFonts w:asciiTheme="minorHAnsi" w:hAnsiTheme="minorHAnsi" w:cstheme="minorHAnsi"/>
                <w:color w:val="181818"/>
                <w:szCs w:val="24"/>
                <w:lang w:val="ro-RO"/>
              </w:rPr>
              <w:t xml:space="preserve">Dominique P. Germain, </w:t>
            </w:r>
            <w:r w:rsidRPr="00127D59">
              <w:rPr>
                <w:rFonts w:asciiTheme="minorHAnsi" w:hAnsiTheme="minorHAnsi" w:cstheme="minorHAnsi"/>
                <w:b/>
                <w:color w:val="181818"/>
                <w:szCs w:val="24"/>
                <w:lang w:val="ro-RO"/>
              </w:rPr>
              <w:t>Iulia E. Jurca-Simina</w:t>
            </w:r>
            <w:r w:rsidRPr="00127D59">
              <w:rPr>
                <w:rFonts w:asciiTheme="minorHAnsi" w:hAnsiTheme="minorHAnsi" w:cstheme="minorHAnsi"/>
                <w:color w:val="181818"/>
                <w:szCs w:val="24"/>
                <w:lang w:val="ro-RO"/>
              </w:rPr>
              <w:t>. Principles of Human Genetics and Mendelian Inheritance. In A. P. Burlina (Ed.), Neurometabolic Hereditary Diseases of Adults: Diagnosis and treatment, Springer International Publishing AG, part of Springer Nature 2018(I):1-28, https://doi.org/10.1007/978-3-319-76148-0</w:t>
            </w:r>
          </w:p>
        </w:tc>
        <w:tc>
          <w:tcPr>
            <w:tcW w:w="1620" w:type="dxa"/>
          </w:tcPr>
          <w:p w:rsidR="00BC296B" w:rsidRPr="00127D59" w:rsidRDefault="00127D59" w:rsidP="00127D5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127D59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40" w:type="dxa"/>
          </w:tcPr>
          <w:p w:rsidR="00BC296B" w:rsidRPr="00AB721C" w:rsidRDefault="00BC296B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BC296B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BC296B" w:rsidRPr="00AB721C" w:rsidRDefault="00BC296B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BC296B" w:rsidRPr="00AB721C" w:rsidRDefault="00BC296B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BC296B" w:rsidRPr="00127D59" w:rsidRDefault="00127D59" w:rsidP="00127D5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127D59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40" w:type="dxa"/>
            <w:shd w:val="clear" w:color="auto" w:fill="D9D9D9"/>
          </w:tcPr>
          <w:p w:rsidR="00BC296B" w:rsidRPr="00AB721C" w:rsidRDefault="00BC296B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C02EAE" w:rsidRPr="00605204" w:rsidRDefault="00C02EAE" w:rsidP="00605204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C02EAE">
        <w:rPr>
          <w:rFonts w:ascii="Arial Narrow" w:hAnsi="Arial Narrow"/>
          <w:b/>
          <w:color w:val="0000FF"/>
          <w:sz w:val="28"/>
          <w:szCs w:val="28"/>
          <w:lang w:val="ro-RO"/>
        </w:rPr>
        <w:t>III</w:t>
      </w:r>
      <w:r w:rsidR="0039742A" w:rsidRPr="00C02EAE">
        <w:rPr>
          <w:rFonts w:ascii="Arial Narrow" w:hAnsi="Arial Narrow"/>
          <w:b/>
          <w:color w:val="0000FF"/>
          <w:sz w:val="28"/>
          <w:szCs w:val="28"/>
          <w:lang w:val="ro-RO"/>
        </w:rPr>
        <w:t>e.</w:t>
      </w:r>
      <w:r w:rsidRPr="00C02EAE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C02EAE">
        <w:rPr>
          <w:rFonts w:ascii="Arial Narrow" w:hAnsi="Arial Narrow"/>
          <w:b/>
          <w:color w:val="0000FF"/>
          <w:sz w:val="28"/>
          <w:szCs w:val="28"/>
          <w:lang w:val="ro-RO"/>
        </w:rPr>
        <w:t>Brevete,</w:t>
      </w:r>
      <w:r w:rsidRPr="00C02EAE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C02EAE">
        <w:rPr>
          <w:rFonts w:ascii="Arial Narrow" w:hAnsi="Arial Narrow"/>
          <w:b/>
          <w:color w:val="0000FF"/>
          <w:sz w:val="28"/>
          <w:szCs w:val="28"/>
          <w:lang w:val="ro-RO"/>
        </w:rPr>
        <w:t>invenții,</w:t>
      </w:r>
      <w:r w:rsidRPr="00C02EAE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605204">
        <w:rPr>
          <w:rFonts w:ascii="Arial Narrow" w:hAnsi="Arial Narrow"/>
          <w:b/>
          <w:color w:val="0000FF"/>
          <w:sz w:val="28"/>
          <w:szCs w:val="28"/>
          <w:lang w:val="ro-RO"/>
        </w:rPr>
        <w:t>patente</w:t>
      </w:r>
      <w:r w:rsidR="00521740">
        <w:rPr>
          <w:rFonts w:ascii="Arial Narrow" w:hAnsi="Arial Narrow"/>
          <w:b/>
          <w:color w:val="0000FF"/>
          <w:sz w:val="28"/>
          <w:szCs w:val="28"/>
          <w:lang w:val="ro-RO"/>
        </w:rPr>
        <w:t>: 0</w:t>
      </w:r>
    </w:p>
    <w:p w:rsidR="0039742A" w:rsidRPr="00C02EAE" w:rsidRDefault="00C02EAE" w:rsidP="001276EA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C02EAE">
        <w:rPr>
          <w:rFonts w:ascii="Arial Narrow" w:hAnsi="Arial Narrow"/>
          <w:b/>
          <w:color w:val="0000FF"/>
          <w:sz w:val="28"/>
          <w:szCs w:val="28"/>
          <w:lang w:val="ro-RO"/>
        </w:rPr>
        <w:t>III.</w:t>
      </w:r>
      <w:r w:rsidR="0039742A" w:rsidRPr="00C02EAE">
        <w:rPr>
          <w:rFonts w:ascii="Arial Narrow" w:hAnsi="Arial Narrow"/>
          <w:b/>
          <w:color w:val="0000FF"/>
          <w:sz w:val="28"/>
          <w:szCs w:val="28"/>
          <w:lang w:val="ro-RO"/>
        </w:rPr>
        <w:t>f.</w:t>
      </w:r>
      <w:r w:rsidRPr="00C02EAE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C02EAE">
        <w:rPr>
          <w:rFonts w:ascii="Arial Narrow" w:hAnsi="Arial Narrow"/>
          <w:b/>
          <w:color w:val="0000FF"/>
          <w:sz w:val="28"/>
          <w:szCs w:val="28"/>
          <w:lang w:val="ro-RO"/>
        </w:rPr>
        <w:t>Lucrării științifice premiate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640"/>
        <w:gridCol w:w="1620"/>
        <w:gridCol w:w="1620"/>
        <w:gridCol w:w="1440"/>
      </w:tblGrid>
      <w:tr w:rsidR="00E870E4" w:rsidRPr="00AB721C" w:rsidTr="00AB721C">
        <w:tc>
          <w:tcPr>
            <w:tcW w:w="828" w:type="dxa"/>
            <w:shd w:val="clear" w:color="auto" w:fill="FFFF99"/>
          </w:tcPr>
          <w:p w:rsidR="00E870E4" w:rsidRPr="00AB721C" w:rsidRDefault="00E870E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E870E4" w:rsidRPr="00AB721C" w:rsidRDefault="00E870E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III.f.1.</w:t>
            </w:r>
          </w:p>
        </w:tc>
        <w:tc>
          <w:tcPr>
            <w:tcW w:w="8640" w:type="dxa"/>
            <w:shd w:val="clear" w:color="auto" w:fill="FFFF99"/>
          </w:tcPr>
          <w:p w:rsidR="00E870E4" w:rsidRPr="00AB721C" w:rsidRDefault="00E870E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E870E4" w:rsidRPr="00AB721C" w:rsidRDefault="00E870E4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sz w:val="24"/>
                <w:szCs w:val="24"/>
                <w:lang w:val="ro-RO"/>
              </w:rPr>
              <w:t>Lucrării științifice premiate  - la nivel</w:t>
            </w: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 internaţional</w:t>
            </w:r>
          </w:p>
        </w:tc>
        <w:tc>
          <w:tcPr>
            <w:tcW w:w="1620" w:type="dxa"/>
            <w:shd w:val="clear" w:color="auto" w:fill="FFFF99"/>
          </w:tcPr>
          <w:p w:rsidR="00E870E4" w:rsidRPr="00AB721C" w:rsidRDefault="00E870E4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E870E4" w:rsidRPr="00AB721C" w:rsidRDefault="00E870E4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620" w:type="dxa"/>
            <w:shd w:val="clear" w:color="auto" w:fill="FFFF99"/>
          </w:tcPr>
          <w:p w:rsidR="00E870E4" w:rsidRPr="00AB721C" w:rsidRDefault="00E870E4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E870E4" w:rsidRPr="00AB721C" w:rsidRDefault="00E870E4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E870E4" w:rsidRPr="00AB721C" w:rsidTr="00AB721C">
        <w:tc>
          <w:tcPr>
            <w:tcW w:w="828" w:type="dxa"/>
          </w:tcPr>
          <w:p w:rsidR="00E870E4" w:rsidRPr="00AB721C" w:rsidRDefault="00E870E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E870E4" w:rsidRPr="00E73143" w:rsidRDefault="00E7314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cs="Calibri"/>
                <w:color w:val="181818"/>
                <w:szCs w:val="24"/>
                <w:lang w:val="ro-RO"/>
              </w:rPr>
            </w:pPr>
            <w:r w:rsidRPr="00E73143">
              <w:rPr>
                <w:rFonts w:cs="Calibri"/>
                <w:b/>
                <w:color w:val="181818"/>
                <w:szCs w:val="24"/>
                <w:lang w:val="ro-RO"/>
              </w:rPr>
              <w:t>Iulia E. Jurca-Simina</w:t>
            </w:r>
            <w:r w:rsidRPr="00E73143">
              <w:rPr>
                <w:rFonts w:cs="Calibri"/>
                <w:color w:val="181818"/>
                <w:szCs w:val="24"/>
                <w:lang w:val="ro-RO"/>
              </w:rPr>
              <w:t>, François Vialard, Karelle Benistan, Lucia Echevarria, Philippe de Mazancourt, Alessandro P. Burlina, Dominique P. Germain, “</w:t>
            </w:r>
            <w:r w:rsidRPr="00E73143">
              <w:rPr>
                <w:rFonts w:cs="Calibri"/>
                <w:i/>
                <w:color w:val="181818"/>
                <w:szCs w:val="24"/>
                <w:lang w:val="ro-RO"/>
              </w:rPr>
              <w:t>A 16 Mb deletion at Xp22.13 leads to highly skewed X chromosome inactivation and consequent severe phenotypic expression of Fabry disease in a heterozygous female</w:t>
            </w:r>
            <w:r w:rsidRPr="00E73143">
              <w:rPr>
                <w:rFonts w:cs="Calibri"/>
                <w:color w:val="181818"/>
                <w:szCs w:val="24"/>
                <w:lang w:val="ro-RO"/>
              </w:rPr>
              <w:t xml:space="preserve">”- 14th European Round Table on Fabry Disease – Fabry PhD Research Initiative, </w:t>
            </w:r>
            <w:r w:rsidRPr="00E73143">
              <w:rPr>
                <w:rFonts w:cs="Calibri"/>
                <w:b/>
                <w:color w:val="181818"/>
                <w:szCs w:val="24"/>
                <w:lang w:val="ro-RO"/>
              </w:rPr>
              <w:t>Paris, France</w:t>
            </w:r>
            <w:r w:rsidRPr="00E73143">
              <w:rPr>
                <w:rFonts w:cs="Calibri"/>
                <w:color w:val="181818"/>
                <w:szCs w:val="24"/>
                <w:lang w:val="ro-RO"/>
              </w:rPr>
              <w:t xml:space="preserve">- Abstract, poster and oral presentation-  </w:t>
            </w:r>
            <w:r w:rsidRPr="00E73143">
              <w:rPr>
                <w:rFonts w:cs="Calibri"/>
                <w:b/>
                <w:color w:val="181818"/>
                <w:szCs w:val="24"/>
                <w:lang w:val="ro-RO"/>
              </w:rPr>
              <w:t>Fabry PhD Research Initiative- award- 13-14 March 2015</w:t>
            </w:r>
          </w:p>
        </w:tc>
        <w:tc>
          <w:tcPr>
            <w:tcW w:w="1620" w:type="dxa"/>
          </w:tcPr>
          <w:p w:rsidR="00E870E4" w:rsidRPr="00E73143" w:rsidRDefault="00E73143" w:rsidP="00E7314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E73143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440" w:type="dxa"/>
          </w:tcPr>
          <w:p w:rsidR="00E870E4" w:rsidRPr="00AB721C" w:rsidRDefault="00E870E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870E4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E870E4" w:rsidRPr="00AB721C" w:rsidRDefault="00E870E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E870E4" w:rsidRPr="00AB721C" w:rsidRDefault="00E870E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870E4" w:rsidRPr="00E73143" w:rsidRDefault="00E73143" w:rsidP="00E7314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E73143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440" w:type="dxa"/>
            <w:shd w:val="clear" w:color="auto" w:fill="D9D9D9"/>
          </w:tcPr>
          <w:p w:rsidR="00E870E4" w:rsidRPr="00AB721C" w:rsidRDefault="00E870E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E870E4" w:rsidRDefault="00E870E4" w:rsidP="001276EA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640"/>
        <w:gridCol w:w="1620"/>
        <w:gridCol w:w="1620"/>
        <w:gridCol w:w="1440"/>
      </w:tblGrid>
      <w:tr w:rsidR="00E870E4" w:rsidRPr="00AB721C" w:rsidTr="00AB721C">
        <w:tc>
          <w:tcPr>
            <w:tcW w:w="828" w:type="dxa"/>
            <w:shd w:val="clear" w:color="auto" w:fill="FFFF99"/>
          </w:tcPr>
          <w:p w:rsidR="00E870E4" w:rsidRPr="00AB721C" w:rsidRDefault="00E870E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E870E4" w:rsidRPr="00AB721C" w:rsidRDefault="00E870E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III.f.2.</w:t>
            </w:r>
          </w:p>
        </w:tc>
        <w:tc>
          <w:tcPr>
            <w:tcW w:w="8640" w:type="dxa"/>
            <w:shd w:val="clear" w:color="auto" w:fill="FFFF99"/>
          </w:tcPr>
          <w:p w:rsidR="00E870E4" w:rsidRPr="00AB721C" w:rsidRDefault="00E870E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E870E4" w:rsidRPr="00AB721C" w:rsidRDefault="00E870E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sz w:val="24"/>
                <w:szCs w:val="24"/>
                <w:lang w:val="ro-RO"/>
              </w:rPr>
              <w:t>Lucrării științifice premiate</w:t>
            </w: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 - la nivel naţional</w:t>
            </w:r>
          </w:p>
        </w:tc>
        <w:tc>
          <w:tcPr>
            <w:tcW w:w="1620" w:type="dxa"/>
            <w:shd w:val="clear" w:color="auto" w:fill="FFFF99"/>
          </w:tcPr>
          <w:p w:rsidR="00E870E4" w:rsidRPr="00AB721C" w:rsidRDefault="00E870E4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E870E4" w:rsidRPr="00AB721C" w:rsidRDefault="00E870E4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FFFF99"/>
          </w:tcPr>
          <w:p w:rsidR="00E870E4" w:rsidRPr="00AB721C" w:rsidRDefault="00E870E4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E870E4" w:rsidRPr="00AB721C" w:rsidRDefault="00E870E4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E870E4" w:rsidRPr="00AB721C" w:rsidTr="00AB721C">
        <w:tc>
          <w:tcPr>
            <w:tcW w:w="828" w:type="dxa"/>
          </w:tcPr>
          <w:p w:rsidR="00E870E4" w:rsidRPr="00AB721C" w:rsidRDefault="00E870E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E870E4" w:rsidRPr="00E73143" w:rsidRDefault="00E7314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cs="Calibri"/>
                <w:color w:val="181818"/>
                <w:sz w:val="24"/>
                <w:szCs w:val="24"/>
                <w:lang w:val="ro-RO"/>
              </w:rPr>
            </w:pPr>
            <w:r w:rsidRPr="00E73143">
              <w:rPr>
                <w:rFonts w:cs="Calibri"/>
                <w:b/>
                <w:color w:val="181818"/>
                <w:szCs w:val="24"/>
                <w:lang w:val="ro-RO"/>
              </w:rPr>
              <w:t xml:space="preserve">Jurca-Simina Iulia- Elena, </w:t>
            </w:r>
            <w:r w:rsidRPr="00E73143">
              <w:rPr>
                <w:rFonts w:cs="Calibri"/>
                <w:color w:val="181818"/>
                <w:szCs w:val="24"/>
                <w:lang w:val="ro-RO"/>
              </w:rPr>
              <w:t xml:space="preserve">Ecob Graziella, Bacalu Alina,  Gafencu Mihai. </w:t>
            </w:r>
            <w:r w:rsidRPr="00E73143">
              <w:rPr>
                <w:rFonts w:cs="Calibri"/>
                <w:i/>
                <w:color w:val="181818"/>
                <w:szCs w:val="24"/>
                <w:lang w:val="ro-RO"/>
              </w:rPr>
              <w:t>Child’s obesity, a look from the perspective of age, sex and lifestyle</w:t>
            </w:r>
            <w:r w:rsidRPr="00E73143">
              <w:rPr>
                <w:rFonts w:cs="Calibri"/>
                <w:color w:val="181818"/>
                <w:szCs w:val="24"/>
                <w:lang w:val="ro-RO"/>
              </w:rPr>
              <w:t xml:space="preserve">- </w:t>
            </w:r>
            <w:r w:rsidRPr="00E73143">
              <w:rPr>
                <w:rFonts w:cs="Calibri"/>
                <w:b/>
                <w:color w:val="181818"/>
                <w:szCs w:val="24"/>
                <w:lang w:val="ro-RO"/>
              </w:rPr>
              <w:t>Public prize</w:t>
            </w:r>
            <w:r w:rsidRPr="00E73143">
              <w:rPr>
                <w:rFonts w:cs="Calibri"/>
                <w:color w:val="181818"/>
                <w:szCs w:val="24"/>
                <w:lang w:val="ro-RO"/>
              </w:rPr>
              <w:t xml:space="preserve"> at the </w:t>
            </w:r>
            <w:r w:rsidRPr="00E73143">
              <w:rPr>
                <w:rFonts w:cs="Calibri"/>
                <w:b/>
                <w:color w:val="181818"/>
                <w:szCs w:val="24"/>
                <w:lang w:val="ro-RO"/>
              </w:rPr>
              <w:t>National Congress for Students and Young Doctors- 14th edition</w:t>
            </w:r>
            <w:r w:rsidRPr="00E73143">
              <w:rPr>
                <w:rFonts w:cs="Calibri"/>
                <w:color w:val="181818"/>
                <w:szCs w:val="24"/>
                <w:lang w:val="ro-RO"/>
              </w:rPr>
              <w:t xml:space="preserve">, </w:t>
            </w:r>
            <w:r w:rsidRPr="00E73143">
              <w:rPr>
                <w:rFonts w:cs="Calibri"/>
                <w:b/>
                <w:color w:val="181818"/>
                <w:szCs w:val="24"/>
                <w:lang w:val="ro-RO"/>
              </w:rPr>
              <w:t>2010</w:t>
            </w:r>
            <w:r w:rsidRPr="00E73143">
              <w:rPr>
                <w:rFonts w:cs="Calibri"/>
                <w:color w:val="181818"/>
                <w:szCs w:val="24"/>
                <w:lang w:val="ro-RO"/>
              </w:rPr>
              <w:t>, Bucharest, Romania</w:t>
            </w:r>
          </w:p>
        </w:tc>
        <w:tc>
          <w:tcPr>
            <w:tcW w:w="1620" w:type="dxa"/>
          </w:tcPr>
          <w:p w:rsidR="00E870E4" w:rsidRPr="00E73143" w:rsidRDefault="00E73143" w:rsidP="00E7314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E73143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40" w:type="dxa"/>
          </w:tcPr>
          <w:p w:rsidR="00E870E4" w:rsidRPr="00AB721C" w:rsidRDefault="00E870E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870E4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E870E4" w:rsidRPr="00AB721C" w:rsidRDefault="00E870E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E870E4" w:rsidRPr="00AB721C" w:rsidRDefault="00E870E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870E4" w:rsidRPr="00E73143" w:rsidRDefault="00E73143" w:rsidP="00E7314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E73143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40" w:type="dxa"/>
            <w:shd w:val="clear" w:color="auto" w:fill="D9D9D9"/>
          </w:tcPr>
          <w:p w:rsidR="00E870E4" w:rsidRPr="00AB721C" w:rsidRDefault="00E870E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811471" w:rsidRDefault="009F7C29" w:rsidP="001276EA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9F7C29">
        <w:rPr>
          <w:rFonts w:ascii="Arial Narrow" w:hAnsi="Arial Narrow"/>
          <w:b/>
          <w:color w:val="0000FF"/>
          <w:sz w:val="28"/>
          <w:szCs w:val="28"/>
          <w:lang w:val="ro-RO"/>
        </w:rPr>
        <w:t>III.</w:t>
      </w:r>
      <w:r w:rsidR="0039742A" w:rsidRPr="009F7C29">
        <w:rPr>
          <w:rFonts w:ascii="Arial Narrow" w:hAnsi="Arial Narrow"/>
          <w:b/>
          <w:color w:val="0000FF"/>
          <w:sz w:val="28"/>
          <w:szCs w:val="28"/>
          <w:lang w:val="ro-RO"/>
        </w:rPr>
        <w:t>g.</w:t>
      </w:r>
      <w:r w:rsidRPr="009F7C29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9F7C29">
        <w:rPr>
          <w:rFonts w:ascii="Arial Narrow" w:hAnsi="Arial Narrow"/>
          <w:b/>
          <w:color w:val="0000FF"/>
          <w:sz w:val="28"/>
          <w:szCs w:val="28"/>
          <w:lang w:val="ro-RO"/>
        </w:rPr>
        <w:t>Participare la manifestări științifice internaționale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640"/>
        <w:gridCol w:w="1620"/>
        <w:gridCol w:w="1620"/>
        <w:gridCol w:w="1440"/>
      </w:tblGrid>
      <w:tr w:rsidR="00811471" w:rsidRPr="00AB721C" w:rsidTr="005F0CD8">
        <w:tc>
          <w:tcPr>
            <w:tcW w:w="828" w:type="dxa"/>
            <w:shd w:val="clear" w:color="auto" w:fill="FFFF99"/>
          </w:tcPr>
          <w:p w:rsidR="00811471" w:rsidRPr="00AB721C" w:rsidRDefault="00811471" w:rsidP="005F0C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811471" w:rsidRPr="00AB721C" w:rsidRDefault="00811471" w:rsidP="005F0C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III.g.1.</w:t>
            </w:r>
          </w:p>
        </w:tc>
        <w:tc>
          <w:tcPr>
            <w:tcW w:w="8640" w:type="dxa"/>
            <w:shd w:val="clear" w:color="auto" w:fill="FFFF99"/>
          </w:tcPr>
          <w:p w:rsidR="00811471" w:rsidRPr="00AB721C" w:rsidRDefault="00811471" w:rsidP="005F0C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811471" w:rsidRPr="00AB721C" w:rsidRDefault="00811471" w:rsidP="005F0C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Invited speaker</w:t>
            </w:r>
          </w:p>
        </w:tc>
        <w:tc>
          <w:tcPr>
            <w:tcW w:w="1620" w:type="dxa"/>
            <w:shd w:val="clear" w:color="auto" w:fill="FFFF99"/>
          </w:tcPr>
          <w:p w:rsidR="00811471" w:rsidRPr="00AB721C" w:rsidRDefault="00811471" w:rsidP="005F0CD8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811471" w:rsidRPr="00AB721C" w:rsidRDefault="00811471" w:rsidP="005F0CD8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620" w:type="dxa"/>
            <w:shd w:val="clear" w:color="auto" w:fill="FFFF99"/>
          </w:tcPr>
          <w:p w:rsidR="00811471" w:rsidRPr="00AB721C" w:rsidRDefault="00811471" w:rsidP="005F0CD8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811471" w:rsidRPr="00AB721C" w:rsidRDefault="00811471" w:rsidP="005F0CD8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811471" w:rsidRPr="00AB721C" w:rsidTr="005F0CD8">
        <w:tc>
          <w:tcPr>
            <w:tcW w:w="828" w:type="dxa"/>
          </w:tcPr>
          <w:p w:rsidR="00811471" w:rsidRPr="00AB721C" w:rsidRDefault="00811471" w:rsidP="005F0C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811471" w:rsidRPr="00811471" w:rsidRDefault="00811471" w:rsidP="005F0C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</w:rPr>
            </w:pPr>
            <w:r w:rsidRPr="00811471">
              <w:t>Fabry Summer School- Speaker at Scientific Meeting, Subject of Workshop: Genetics &amp; Family Testing, 29th of June – 1st of July 2017, University Versailles St Quentin en Yvelines (0.5 day) and Hotel Melia la Defense, Paris, France</w:t>
            </w:r>
          </w:p>
        </w:tc>
        <w:tc>
          <w:tcPr>
            <w:tcW w:w="1620" w:type="dxa"/>
          </w:tcPr>
          <w:p w:rsidR="00811471" w:rsidRPr="00811471" w:rsidRDefault="00811471" w:rsidP="00811471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811471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440" w:type="dxa"/>
          </w:tcPr>
          <w:p w:rsidR="00811471" w:rsidRPr="00AB721C" w:rsidRDefault="00811471" w:rsidP="005F0C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811471" w:rsidRPr="00AB721C" w:rsidTr="005F0CD8">
        <w:tc>
          <w:tcPr>
            <w:tcW w:w="828" w:type="dxa"/>
          </w:tcPr>
          <w:p w:rsidR="00811471" w:rsidRPr="00AB721C" w:rsidRDefault="00811471" w:rsidP="005F0C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2</w:t>
            </w:r>
          </w:p>
        </w:tc>
        <w:tc>
          <w:tcPr>
            <w:tcW w:w="10260" w:type="dxa"/>
            <w:gridSpan w:val="2"/>
          </w:tcPr>
          <w:p w:rsidR="00811471" w:rsidRPr="00AB721C" w:rsidRDefault="00811471" w:rsidP="005F0C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811471">
              <w:t xml:space="preserve">Fabry Summer School- Speaker at Scientific Meeting, Subject of Workshop: Genetics &amp; Family Testing, </w:t>
            </w:r>
            <w:r>
              <w:t>21-23 June 2018</w:t>
            </w:r>
            <w:r w:rsidRPr="00811471">
              <w:t>, University Versailles St Quentin en Yvelines (0.5 day) and Hotel Melia la Defense, Paris, France</w:t>
            </w:r>
          </w:p>
        </w:tc>
        <w:tc>
          <w:tcPr>
            <w:tcW w:w="1620" w:type="dxa"/>
          </w:tcPr>
          <w:p w:rsidR="00811471" w:rsidRPr="00811471" w:rsidRDefault="00811471" w:rsidP="00811471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811471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440" w:type="dxa"/>
          </w:tcPr>
          <w:p w:rsidR="00811471" w:rsidRPr="00AB721C" w:rsidRDefault="00811471" w:rsidP="005F0C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811471" w:rsidRPr="00AB721C" w:rsidTr="005F0CD8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811471" w:rsidRPr="00AB721C" w:rsidRDefault="00811471" w:rsidP="005F0C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811471" w:rsidRPr="00AB721C" w:rsidRDefault="00811471" w:rsidP="005F0C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811471" w:rsidRPr="00811471" w:rsidRDefault="00811471" w:rsidP="00811471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811471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30</w:t>
            </w:r>
          </w:p>
        </w:tc>
        <w:tc>
          <w:tcPr>
            <w:tcW w:w="1440" w:type="dxa"/>
            <w:shd w:val="clear" w:color="auto" w:fill="D9D9D9"/>
          </w:tcPr>
          <w:p w:rsidR="00811471" w:rsidRPr="00AB721C" w:rsidRDefault="00811471" w:rsidP="005F0C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E32BFF" w:rsidRDefault="00E32BFF" w:rsidP="00401932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"/>
        <w:gridCol w:w="8532"/>
        <w:gridCol w:w="1620"/>
        <w:gridCol w:w="1620"/>
        <w:gridCol w:w="1440"/>
      </w:tblGrid>
      <w:tr w:rsidR="00E32BFF" w:rsidRPr="00AB721C" w:rsidTr="00E32BFF">
        <w:tc>
          <w:tcPr>
            <w:tcW w:w="936" w:type="dxa"/>
            <w:shd w:val="clear" w:color="auto" w:fill="FFFF99"/>
          </w:tcPr>
          <w:p w:rsidR="00E32BFF" w:rsidRPr="00AB721C" w:rsidRDefault="00E32BFF" w:rsidP="00E32BFF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E32BFF" w:rsidRPr="00AB721C" w:rsidRDefault="00E32BFF" w:rsidP="00E32BFF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III.g.4.</w:t>
            </w:r>
          </w:p>
        </w:tc>
        <w:tc>
          <w:tcPr>
            <w:tcW w:w="8532" w:type="dxa"/>
            <w:shd w:val="clear" w:color="auto" w:fill="FFFF99"/>
          </w:tcPr>
          <w:p w:rsidR="00E32BFF" w:rsidRPr="00AB721C" w:rsidRDefault="00E32BFF" w:rsidP="00E32BFF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E32BFF" w:rsidRPr="00AB721C" w:rsidRDefault="00E32BFF" w:rsidP="00E32BFF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Poster</w:t>
            </w:r>
          </w:p>
        </w:tc>
        <w:tc>
          <w:tcPr>
            <w:tcW w:w="1620" w:type="dxa"/>
            <w:shd w:val="clear" w:color="auto" w:fill="FFFF99"/>
          </w:tcPr>
          <w:p w:rsidR="00E32BFF" w:rsidRPr="00AB721C" w:rsidRDefault="00E32BFF" w:rsidP="00E32BFF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E32BFF" w:rsidRPr="00AB721C" w:rsidRDefault="00E32BFF" w:rsidP="00E32BFF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620" w:type="dxa"/>
            <w:shd w:val="clear" w:color="auto" w:fill="FFFF99"/>
          </w:tcPr>
          <w:p w:rsidR="00E32BFF" w:rsidRPr="00AB721C" w:rsidRDefault="00E32BFF" w:rsidP="00E32BFF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E32BFF" w:rsidRPr="00AB721C" w:rsidRDefault="00E32BFF" w:rsidP="00E32BFF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E32BFF" w:rsidRPr="00AB721C" w:rsidTr="00E32BFF">
        <w:tc>
          <w:tcPr>
            <w:tcW w:w="936" w:type="dxa"/>
          </w:tcPr>
          <w:p w:rsidR="00E32BFF" w:rsidRPr="00AB721C" w:rsidRDefault="00E32BFF" w:rsidP="00E32BFF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152" w:type="dxa"/>
            <w:gridSpan w:val="2"/>
          </w:tcPr>
          <w:p w:rsidR="00E32BFF" w:rsidRPr="00E32BFF" w:rsidRDefault="00E32BFF" w:rsidP="00E32BFF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E32BFF">
              <w:rPr>
                <w:rFonts w:cs="Arial"/>
                <w:b/>
                <w:lang w:val="fr-FR"/>
              </w:rPr>
              <w:t xml:space="preserve">IE Jurca- Simina, </w:t>
            </w:r>
            <w:r w:rsidRPr="00E32BFF">
              <w:rPr>
                <w:rFonts w:cs="Arial"/>
                <w:lang w:val="fr-FR"/>
              </w:rPr>
              <w:t xml:space="preserve">M Gafencu, D Dan, M Puiu. </w:t>
            </w:r>
            <w:r w:rsidRPr="00E32BFF">
              <w:rPr>
                <w:rFonts w:cs="Arial"/>
                <w:i/>
              </w:rPr>
              <w:t>Prader Willi Syndrome (PWS) - Particular Molecular Profile and Diagnostic Protocol in Romania</w:t>
            </w:r>
            <w:r w:rsidRPr="00E32BFF">
              <w:rPr>
                <w:rFonts w:cs="Arial"/>
              </w:rPr>
              <w:t xml:space="preserve">, </w:t>
            </w:r>
            <w:r w:rsidRPr="00E32BFF">
              <w:rPr>
                <w:rFonts w:cs="Arial"/>
                <w:b/>
              </w:rPr>
              <w:t>Arch Dis Child</w:t>
            </w:r>
            <w:r w:rsidRPr="00E32BFF">
              <w:rPr>
                <w:rFonts w:cs="Arial"/>
              </w:rPr>
              <w:t xml:space="preserve"> </w:t>
            </w:r>
            <w:r w:rsidRPr="00E32BFF">
              <w:rPr>
                <w:rFonts w:cs="Arial"/>
                <w:b/>
              </w:rPr>
              <w:t>2012</w:t>
            </w:r>
            <w:r w:rsidRPr="00E32BFF">
              <w:rPr>
                <w:rFonts w:cs="Arial"/>
              </w:rPr>
              <w:t>;97:A211 doi:10.1136/archdischild-2012-302724.0731- Poster presentations</w:t>
            </w:r>
          </w:p>
        </w:tc>
        <w:tc>
          <w:tcPr>
            <w:tcW w:w="1620" w:type="dxa"/>
          </w:tcPr>
          <w:p w:rsidR="00E32BFF" w:rsidRPr="00E32BFF" w:rsidRDefault="00E32BFF" w:rsidP="00E32BFF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E32BFF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E32BFF" w:rsidRPr="00AB721C" w:rsidRDefault="00E32BFF" w:rsidP="00E32BFF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32BFF" w:rsidRPr="00AB721C" w:rsidTr="00E32BFF">
        <w:tc>
          <w:tcPr>
            <w:tcW w:w="936" w:type="dxa"/>
            <w:tcBorders>
              <w:left w:val="nil"/>
              <w:bottom w:val="nil"/>
              <w:right w:val="nil"/>
            </w:tcBorders>
          </w:tcPr>
          <w:p w:rsidR="00E32BFF" w:rsidRPr="00AB721C" w:rsidRDefault="00E32BFF" w:rsidP="00E32BFF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152" w:type="dxa"/>
            <w:gridSpan w:val="2"/>
            <w:tcBorders>
              <w:left w:val="nil"/>
              <w:bottom w:val="nil"/>
            </w:tcBorders>
          </w:tcPr>
          <w:p w:rsidR="00E32BFF" w:rsidRPr="00AB721C" w:rsidRDefault="00E32BFF" w:rsidP="00E32BFF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32BFF" w:rsidRPr="00E32BFF" w:rsidRDefault="00E32BFF" w:rsidP="00E32BFF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E32BFF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  <w:shd w:val="clear" w:color="auto" w:fill="D9D9D9"/>
          </w:tcPr>
          <w:p w:rsidR="00E32BFF" w:rsidRPr="00AB721C" w:rsidRDefault="00E32BFF" w:rsidP="00E32BFF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E32BFF" w:rsidRDefault="00E32BFF" w:rsidP="00401932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</w:p>
    <w:p w:rsidR="00401932" w:rsidRPr="00673F46" w:rsidRDefault="00401932" w:rsidP="00401932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673F46">
        <w:rPr>
          <w:rFonts w:ascii="Arial Narrow" w:hAnsi="Arial Narrow"/>
          <w:b/>
          <w:color w:val="0000FF"/>
          <w:sz w:val="28"/>
          <w:szCs w:val="28"/>
          <w:lang w:val="ro-RO"/>
        </w:rPr>
        <w:t>III.h. Participare la manifestări științifice naţionale cu participare internațională</w:t>
      </w:r>
      <w:r w:rsidRPr="00673F46">
        <w:rPr>
          <w:rFonts w:ascii="Arial Narrow" w:hAnsi="Arial Narrow"/>
          <w:b/>
          <w:color w:val="0000FF"/>
          <w:sz w:val="28"/>
          <w:szCs w:val="28"/>
          <w:lang w:val="ro-RO"/>
        </w:rPr>
        <w:tab/>
      </w:r>
    </w:p>
    <w:p w:rsidR="00401932" w:rsidRDefault="00401932" w:rsidP="00401932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640"/>
        <w:gridCol w:w="1620"/>
        <w:gridCol w:w="1620"/>
        <w:gridCol w:w="1440"/>
      </w:tblGrid>
      <w:tr w:rsidR="00401932" w:rsidRPr="00AB721C" w:rsidTr="00AB721C">
        <w:tc>
          <w:tcPr>
            <w:tcW w:w="828" w:type="dxa"/>
            <w:shd w:val="clear" w:color="auto" w:fill="FFFF9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III.h.2.</w:t>
            </w:r>
          </w:p>
        </w:tc>
        <w:tc>
          <w:tcPr>
            <w:tcW w:w="8640" w:type="dxa"/>
            <w:shd w:val="clear" w:color="auto" w:fill="FFFF9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Comunicări orale prim autor</w:t>
            </w:r>
            <w:r w:rsidRPr="00AB721C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620" w:type="dxa"/>
            <w:shd w:val="clear" w:color="auto" w:fill="FFFF9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620" w:type="dxa"/>
            <w:shd w:val="clear" w:color="auto" w:fill="FFFF9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401932" w:rsidRPr="00AB721C" w:rsidTr="00AB721C">
        <w:tc>
          <w:tcPr>
            <w:tcW w:w="828" w:type="dxa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401932" w:rsidRPr="00E32BFF" w:rsidRDefault="00E32BFF" w:rsidP="00AB721C">
            <w:pPr>
              <w:pStyle w:val="ListParagraph"/>
              <w:spacing w:after="0" w:line="240" w:lineRule="auto"/>
              <w:ind w:left="0"/>
              <w:jc w:val="both"/>
              <w:rPr>
                <w:rFonts w:cs="Calibri"/>
                <w:color w:val="181818"/>
                <w:sz w:val="24"/>
                <w:szCs w:val="24"/>
              </w:rPr>
            </w:pPr>
            <w:r w:rsidRPr="00E32BFF">
              <w:rPr>
                <w:rFonts w:cs="Arial"/>
                <w:b/>
                <w:sz w:val="20"/>
                <w:szCs w:val="20"/>
                <w:lang w:val="ro-RO"/>
              </w:rPr>
              <w:t xml:space="preserve">Jurca-Simina Iulia-Elena, </w:t>
            </w:r>
            <w:r w:rsidRPr="00E32BFF">
              <w:rPr>
                <w:rFonts w:cs="Arial"/>
                <w:sz w:val="20"/>
                <w:szCs w:val="20"/>
                <w:lang w:val="ro-RO"/>
              </w:rPr>
              <w:t xml:space="preserve">Chirita-Emandi Adela, Nicoleta Andreescu, Olariu Nicu, Isac Raluca, Jurca-Simina Florin-Ioan, Gafencu Mihai, Puiu Maria. </w:t>
            </w:r>
            <w:r w:rsidRPr="009065E2">
              <w:rPr>
                <w:rFonts w:cs="Arial"/>
                <w:i/>
                <w:sz w:val="20"/>
                <w:szCs w:val="20"/>
              </w:rPr>
              <w:t>Autosomal Dominant Multicystic Dysplastic Kidney Phenotype – No Genotype Identified (Yet)</w:t>
            </w:r>
            <w:r w:rsidRPr="009065E2">
              <w:rPr>
                <w:rFonts w:cs="Arial"/>
                <w:sz w:val="20"/>
                <w:szCs w:val="20"/>
              </w:rPr>
              <w:t xml:space="preserve">, </w:t>
            </w:r>
            <w:r w:rsidRPr="009065E2">
              <w:rPr>
                <w:rFonts w:cs="Arial"/>
                <w:b/>
                <w:sz w:val="20"/>
                <w:szCs w:val="20"/>
              </w:rPr>
              <w:t>Abstract book of „Personalised genomics in Pediatric Nephrology: from the lab bench to the bedside”- The International Pediatric Nephrology Association (IPNA) teaching course and the VIIth Meeting of the Southeastern Europe Pediatric Nephrology Working Group (VIIth SEPNWG)</w:t>
            </w:r>
            <w:r w:rsidRPr="009065E2">
              <w:rPr>
                <w:rFonts w:cs="Arial"/>
                <w:sz w:val="20"/>
                <w:szCs w:val="20"/>
              </w:rPr>
              <w:t xml:space="preserve">, Bucharest, Romania- 17th-18th of November </w:t>
            </w:r>
            <w:r w:rsidRPr="009065E2">
              <w:rPr>
                <w:rFonts w:cs="Arial"/>
                <w:b/>
                <w:sz w:val="20"/>
                <w:szCs w:val="20"/>
              </w:rPr>
              <w:t>2017</w:t>
            </w:r>
            <w:r w:rsidRPr="009065E2">
              <w:rPr>
                <w:rFonts w:cs="Arial"/>
                <w:sz w:val="20"/>
                <w:szCs w:val="20"/>
              </w:rPr>
              <w:t>, ISBN 978-973-0-25841-7.</w:t>
            </w:r>
          </w:p>
        </w:tc>
        <w:tc>
          <w:tcPr>
            <w:tcW w:w="1620" w:type="dxa"/>
          </w:tcPr>
          <w:p w:rsidR="00401932" w:rsidRPr="009673C8" w:rsidRDefault="005F0CD8" w:rsidP="009673C8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9673C8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32BFF" w:rsidRPr="00AB721C" w:rsidTr="00AB721C">
        <w:tc>
          <w:tcPr>
            <w:tcW w:w="828" w:type="dxa"/>
          </w:tcPr>
          <w:p w:rsidR="00E32BFF" w:rsidRPr="00AB721C" w:rsidRDefault="00E32BFF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2.</w:t>
            </w:r>
          </w:p>
        </w:tc>
        <w:tc>
          <w:tcPr>
            <w:tcW w:w="10260" w:type="dxa"/>
            <w:gridSpan w:val="2"/>
          </w:tcPr>
          <w:p w:rsidR="00E32BFF" w:rsidRPr="009065E2" w:rsidRDefault="00E32BFF" w:rsidP="00AB721C">
            <w:pPr>
              <w:pStyle w:val="ListParagraph"/>
              <w:spacing w:after="0" w:line="240" w:lineRule="auto"/>
              <w:ind w:left="0"/>
              <w:jc w:val="both"/>
              <w:rPr>
                <w:rFonts w:cs="Calibri"/>
                <w:b/>
                <w:szCs w:val="20"/>
                <w:lang w:val="ro-RO"/>
              </w:rPr>
            </w:pPr>
            <w:r w:rsidRPr="009065E2">
              <w:rPr>
                <w:rFonts w:cs="Calibri"/>
                <w:b/>
                <w:szCs w:val="20"/>
                <w:lang w:val="ro-RO"/>
              </w:rPr>
              <w:t xml:space="preserve">Iulia Jurca-Simina, </w:t>
            </w:r>
            <w:r w:rsidRPr="009065E2">
              <w:rPr>
                <w:rFonts w:cs="Calibri"/>
                <w:szCs w:val="20"/>
                <w:lang w:val="ro-RO"/>
              </w:rPr>
              <w:t xml:space="preserve">Alexandra Mihăilescu, Iulia Perva, Alexandra Sima, Iulian Puiu Velea, Adela Chiriță-Emandi, Nicoleta Andreescu, Mihai Niculescu, Maria Puiu. </w:t>
            </w:r>
            <w:r w:rsidRPr="009065E2">
              <w:rPr>
                <w:rFonts w:cs="Calibri"/>
                <w:i/>
                <w:szCs w:val="20"/>
                <w:lang w:val="fr-FR"/>
              </w:rPr>
              <w:t>NutriGen. Utilisation de modèles nutrigénomiques pour personnaliser les traitements diététiques dans l'obésité</w:t>
            </w:r>
            <w:r w:rsidRPr="009065E2">
              <w:rPr>
                <w:rFonts w:cs="Calibri"/>
                <w:szCs w:val="20"/>
                <w:lang w:val="fr-FR"/>
              </w:rPr>
              <w:t xml:space="preserve">, </w:t>
            </w:r>
            <w:r w:rsidRPr="009065E2">
              <w:rPr>
                <w:rFonts w:cs="Calibri"/>
                <w:b/>
                <w:szCs w:val="20"/>
                <w:lang w:val="fr-FR"/>
              </w:rPr>
              <w:t>Colloque international Les Territoire de la Sante: Production agroalimentaire, Nutrition, Securite alimentaire- PaNSaTS</w:t>
            </w:r>
            <w:r w:rsidRPr="009065E2">
              <w:rPr>
                <w:rFonts w:cs="Calibri"/>
                <w:szCs w:val="20"/>
                <w:lang w:val="fr-FR"/>
              </w:rPr>
              <w:t xml:space="preserve">, </w:t>
            </w:r>
            <w:r w:rsidRPr="009065E2">
              <w:rPr>
                <w:rFonts w:cs="Calibri"/>
                <w:b/>
                <w:szCs w:val="20"/>
                <w:lang w:val="fr-FR"/>
              </w:rPr>
              <w:t>2017</w:t>
            </w:r>
            <w:r w:rsidRPr="009065E2">
              <w:rPr>
                <w:rFonts w:cs="Calibri"/>
                <w:szCs w:val="20"/>
                <w:lang w:val="fr-FR"/>
              </w:rPr>
              <w:t>, Timisoara, Romania</w:t>
            </w:r>
          </w:p>
        </w:tc>
        <w:tc>
          <w:tcPr>
            <w:tcW w:w="1620" w:type="dxa"/>
          </w:tcPr>
          <w:p w:rsidR="00E32BFF" w:rsidRPr="009673C8" w:rsidRDefault="00E32BFF" w:rsidP="009673C8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9673C8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E32BFF" w:rsidRPr="00AB721C" w:rsidRDefault="00E32BFF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32BFF" w:rsidRPr="00AB721C" w:rsidTr="00AB721C">
        <w:tc>
          <w:tcPr>
            <w:tcW w:w="828" w:type="dxa"/>
          </w:tcPr>
          <w:p w:rsidR="00E32BFF" w:rsidRDefault="00521740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3.</w:t>
            </w:r>
          </w:p>
        </w:tc>
        <w:tc>
          <w:tcPr>
            <w:tcW w:w="10260" w:type="dxa"/>
            <w:gridSpan w:val="2"/>
          </w:tcPr>
          <w:p w:rsidR="00E32BFF" w:rsidRPr="009065E2" w:rsidRDefault="00E32BFF" w:rsidP="00AB721C">
            <w:pPr>
              <w:pStyle w:val="ListParagraph"/>
              <w:spacing w:after="0" w:line="240" w:lineRule="auto"/>
              <w:ind w:left="0"/>
              <w:jc w:val="both"/>
              <w:rPr>
                <w:rFonts w:cs="Calibri"/>
                <w:b/>
                <w:szCs w:val="20"/>
                <w:lang w:val="ro-RO"/>
              </w:rPr>
            </w:pPr>
            <w:r w:rsidRPr="009065E2">
              <w:rPr>
                <w:rFonts w:cs="Arial"/>
                <w:b/>
                <w:sz w:val="20"/>
                <w:szCs w:val="20"/>
              </w:rPr>
              <w:t xml:space="preserve">Jurca Simina I, </w:t>
            </w:r>
            <w:r w:rsidRPr="009065E2">
              <w:rPr>
                <w:rFonts w:cs="Arial"/>
                <w:sz w:val="20"/>
                <w:szCs w:val="20"/>
              </w:rPr>
              <w:t xml:space="preserve">Gafencu M, et colab. </w:t>
            </w:r>
            <w:r w:rsidRPr="009065E2">
              <w:rPr>
                <w:rFonts w:cs="Arial"/>
                <w:i/>
                <w:sz w:val="20"/>
                <w:szCs w:val="20"/>
              </w:rPr>
              <w:t>Clinical and evolutive aspects of Klippel Feil Syndrome</w:t>
            </w:r>
            <w:r w:rsidRPr="009065E2">
              <w:rPr>
                <w:rFonts w:cs="Arial"/>
                <w:sz w:val="20"/>
                <w:szCs w:val="20"/>
              </w:rPr>
              <w:t xml:space="preserve">, </w:t>
            </w:r>
            <w:r w:rsidRPr="009065E2">
              <w:rPr>
                <w:rFonts w:cs="Arial"/>
                <w:b/>
                <w:sz w:val="20"/>
                <w:szCs w:val="20"/>
              </w:rPr>
              <w:t>National Congress of Medical Genetics, with international participation</w:t>
            </w:r>
            <w:r w:rsidRPr="009065E2">
              <w:rPr>
                <w:rFonts w:cs="Arial"/>
                <w:sz w:val="20"/>
                <w:szCs w:val="20"/>
              </w:rPr>
              <w:t xml:space="preserve">, Paltinis, sept </w:t>
            </w:r>
            <w:r w:rsidRPr="009065E2">
              <w:rPr>
                <w:rFonts w:cs="Arial"/>
                <w:b/>
                <w:sz w:val="20"/>
                <w:szCs w:val="20"/>
              </w:rPr>
              <w:t>2013</w:t>
            </w:r>
          </w:p>
        </w:tc>
        <w:tc>
          <w:tcPr>
            <w:tcW w:w="1620" w:type="dxa"/>
          </w:tcPr>
          <w:p w:rsidR="00E32BFF" w:rsidRPr="009673C8" w:rsidRDefault="009673C8" w:rsidP="009673C8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9673C8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E32BFF" w:rsidRPr="00AB721C" w:rsidRDefault="00E32BFF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401932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401932" w:rsidRPr="009673C8" w:rsidRDefault="009673C8" w:rsidP="009673C8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9673C8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12</w:t>
            </w:r>
          </w:p>
        </w:tc>
        <w:tc>
          <w:tcPr>
            <w:tcW w:w="1440" w:type="dxa"/>
            <w:shd w:val="clear" w:color="auto" w:fill="D9D9D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B87324" w:rsidRDefault="00B87324" w:rsidP="00401932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"/>
        <w:gridCol w:w="8532"/>
        <w:gridCol w:w="1620"/>
        <w:gridCol w:w="1620"/>
        <w:gridCol w:w="1440"/>
      </w:tblGrid>
      <w:tr w:rsidR="00401932" w:rsidRPr="00AB721C" w:rsidTr="00AB721C">
        <w:tc>
          <w:tcPr>
            <w:tcW w:w="936" w:type="dxa"/>
            <w:shd w:val="clear" w:color="auto" w:fill="FFFF9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 </w:t>
            </w: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III.h.4.</w:t>
            </w:r>
          </w:p>
        </w:tc>
        <w:tc>
          <w:tcPr>
            <w:tcW w:w="8532" w:type="dxa"/>
            <w:shd w:val="clear" w:color="auto" w:fill="FFFF9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Poster</w:t>
            </w:r>
          </w:p>
        </w:tc>
        <w:tc>
          <w:tcPr>
            <w:tcW w:w="1620" w:type="dxa"/>
            <w:shd w:val="clear" w:color="auto" w:fill="FFFF9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620" w:type="dxa"/>
            <w:shd w:val="clear" w:color="auto" w:fill="FFFF9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401932" w:rsidRPr="00AB721C" w:rsidTr="00AB721C">
        <w:tc>
          <w:tcPr>
            <w:tcW w:w="936" w:type="dxa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152" w:type="dxa"/>
            <w:gridSpan w:val="2"/>
          </w:tcPr>
          <w:p w:rsidR="00401932" w:rsidRPr="00AB721C" w:rsidRDefault="00E32BFF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E32BFF">
              <w:rPr>
                <w:rFonts w:cs="Arial"/>
                <w:b/>
                <w:szCs w:val="20"/>
                <w:lang w:val="fr-FR"/>
              </w:rPr>
              <w:t xml:space="preserve">IE Jurca- Simina, </w:t>
            </w:r>
            <w:r w:rsidRPr="00E32BFF">
              <w:rPr>
                <w:rFonts w:cs="Arial"/>
                <w:szCs w:val="20"/>
                <w:lang w:val="fr-FR"/>
              </w:rPr>
              <w:t xml:space="preserve">M Gafencu, D Dan, M Puiu. </w:t>
            </w:r>
            <w:r w:rsidRPr="00E32BFF">
              <w:rPr>
                <w:rFonts w:cs="Arial"/>
                <w:i/>
                <w:szCs w:val="20"/>
              </w:rPr>
              <w:t>Prader Willi Syndrome (PWS) - Particular Molecular Profile and Diagnostic Protocol in Romania</w:t>
            </w:r>
            <w:r w:rsidRPr="00E32BFF">
              <w:rPr>
                <w:rFonts w:cs="Arial"/>
                <w:szCs w:val="20"/>
              </w:rPr>
              <w:t xml:space="preserve">, </w:t>
            </w:r>
            <w:r w:rsidRPr="00E32BFF">
              <w:rPr>
                <w:rFonts w:cs="Arial"/>
                <w:b/>
                <w:szCs w:val="20"/>
              </w:rPr>
              <w:t>Arch Dis Child</w:t>
            </w:r>
            <w:r w:rsidRPr="00E32BFF">
              <w:rPr>
                <w:rFonts w:cs="Arial"/>
                <w:szCs w:val="20"/>
              </w:rPr>
              <w:t xml:space="preserve"> </w:t>
            </w:r>
            <w:r w:rsidRPr="00E32BFF">
              <w:rPr>
                <w:rFonts w:cs="Arial"/>
                <w:b/>
                <w:szCs w:val="20"/>
              </w:rPr>
              <w:t>2012</w:t>
            </w:r>
            <w:r w:rsidRPr="00E32BFF">
              <w:rPr>
                <w:rFonts w:cs="Arial"/>
                <w:szCs w:val="20"/>
              </w:rPr>
              <w:t>;97:A211 doi:10.1136/archdischild-2012-302724.0731- Poster presentations</w:t>
            </w:r>
          </w:p>
        </w:tc>
        <w:tc>
          <w:tcPr>
            <w:tcW w:w="1620" w:type="dxa"/>
          </w:tcPr>
          <w:p w:rsidR="00401932" w:rsidRPr="00E32BFF" w:rsidRDefault="00E32BFF" w:rsidP="00E32BFF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E32BFF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401932" w:rsidRPr="00AB721C" w:rsidTr="00AB721C">
        <w:tc>
          <w:tcPr>
            <w:tcW w:w="936" w:type="dxa"/>
            <w:tcBorders>
              <w:left w:val="nil"/>
              <w:bottom w:val="nil"/>
              <w:right w:val="nil"/>
            </w:tcBorders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152" w:type="dxa"/>
            <w:gridSpan w:val="2"/>
            <w:tcBorders>
              <w:left w:val="nil"/>
              <w:bottom w:val="nil"/>
            </w:tcBorders>
          </w:tcPr>
          <w:p w:rsidR="00401932" w:rsidRPr="009673C8" w:rsidRDefault="00401932" w:rsidP="009673C8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401932" w:rsidRPr="009673C8" w:rsidRDefault="009673C8" w:rsidP="009673C8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9673C8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  <w:shd w:val="clear" w:color="auto" w:fill="D9D9D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521740" w:rsidRDefault="00401932" w:rsidP="00B87324">
      <w:pPr>
        <w:spacing w:after="0" w:line="240" w:lineRule="auto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673F46">
        <w:rPr>
          <w:rFonts w:ascii="Arial Narrow" w:hAnsi="Arial Narrow"/>
          <w:b/>
          <w:color w:val="0000FF"/>
          <w:sz w:val="28"/>
          <w:szCs w:val="28"/>
          <w:lang w:val="ro-RO"/>
        </w:rPr>
        <w:t>III.g. Participare la manifestări științifice naționale</w:t>
      </w:r>
    </w:p>
    <w:p w:rsidR="00401932" w:rsidRPr="00673F46" w:rsidRDefault="00401932" w:rsidP="00B87324">
      <w:pPr>
        <w:spacing w:after="0" w:line="240" w:lineRule="auto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673F46">
        <w:rPr>
          <w:rFonts w:ascii="Arial Narrow" w:hAnsi="Arial Narrow"/>
          <w:b/>
          <w:color w:val="0000FF"/>
          <w:sz w:val="28"/>
          <w:szCs w:val="28"/>
          <w:lang w:val="ro-RO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640"/>
        <w:gridCol w:w="1620"/>
        <w:gridCol w:w="1620"/>
        <w:gridCol w:w="1440"/>
      </w:tblGrid>
      <w:tr w:rsidR="00A27AEB" w:rsidRPr="00AB721C" w:rsidTr="00AB721C">
        <w:tc>
          <w:tcPr>
            <w:tcW w:w="828" w:type="dxa"/>
            <w:shd w:val="clear" w:color="auto" w:fill="FFFF9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Nr.</w:t>
            </w:r>
          </w:p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III.i.1.</w:t>
            </w:r>
          </w:p>
        </w:tc>
        <w:tc>
          <w:tcPr>
            <w:tcW w:w="8640" w:type="dxa"/>
            <w:shd w:val="clear" w:color="auto" w:fill="FFFF9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Invited speaker</w:t>
            </w:r>
          </w:p>
        </w:tc>
        <w:tc>
          <w:tcPr>
            <w:tcW w:w="1620" w:type="dxa"/>
            <w:shd w:val="clear" w:color="auto" w:fill="FFFF9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FFFF9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A27AEB" w:rsidRPr="00AB721C" w:rsidTr="00AB721C">
        <w:tc>
          <w:tcPr>
            <w:tcW w:w="828" w:type="dxa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401932" w:rsidRPr="00D63757" w:rsidRDefault="00811471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color w:val="181818"/>
                <w:sz w:val="24"/>
                <w:szCs w:val="24"/>
                <w:lang w:val="ro-RO"/>
              </w:rPr>
            </w:pPr>
            <w:r w:rsidRPr="00D63757">
              <w:rPr>
                <w:rFonts w:asciiTheme="minorHAnsi" w:hAnsiTheme="minorHAnsi" w:cstheme="minorHAnsi"/>
                <w:color w:val="181818"/>
                <w:szCs w:val="24"/>
                <w:lang w:val="ro-RO"/>
              </w:rPr>
              <w:t>Rolul geneticii medicale in promovarea ingrijirii oncologice personalizate - Zilele OncoHelp: “Managementul multidisciplinar al patologiei oncologice- Noutăți în diagnostic și tratament” Ediția a VI-a /26 - 28 Noiembrie 2021</w:t>
            </w:r>
          </w:p>
        </w:tc>
        <w:tc>
          <w:tcPr>
            <w:tcW w:w="1620" w:type="dxa"/>
          </w:tcPr>
          <w:p w:rsidR="00401932" w:rsidRPr="00811471" w:rsidRDefault="00811471" w:rsidP="00811471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811471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40" w:type="dxa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27AEB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401932" w:rsidRPr="00811471" w:rsidRDefault="00811471" w:rsidP="00811471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811471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40" w:type="dxa"/>
            <w:shd w:val="clear" w:color="auto" w:fill="D9D9D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401932" w:rsidRDefault="00401932" w:rsidP="00401932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640"/>
        <w:gridCol w:w="1620"/>
        <w:gridCol w:w="1620"/>
        <w:gridCol w:w="1440"/>
      </w:tblGrid>
      <w:tr w:rsidR="00401932" w:rsidRPr="00AB721C" w:rsidTr="00AB721C">
        <w:tc>
          <w:tcPr>
            <w:tcW w:w="828" w:type="dxa"/>
            <w:shd w:val="clear" w:color="auto" w:fill="FFFF9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III.i.2.</w:t>
            </w:r>
          </w:p>
        </w:tc>
        <w:tc>
          <w:tcPr>
            <w:tcW w:w="8640" w:type="dxa"/>
            <w:shd w:val="clear" w:color="auto" w:fill="FFFF9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Comunicări orale prim autor</w:t>
            </w:r>
            <w:r w:rsidRPr="00AB721C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620" w:type="dxa"/>
            <w:shd w:val="clear" w:color="auto" w:fill="FFFF9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620" w:type="dxa"/>
            <w:shd w:val="clear" w:color="auto" w:fill="FFFF9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401932" w:rsidRPr="00AB721C" w:rsidTr="00AB721C">
        <w:tc>
          <w:tcPr>
            <w:tcW w:w="828" w:type="dxa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401932" w:rsidRPr="00AB721C" w:rsidRDefault="00901B4B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01B4B">
              <w:rPr>
                <w:rFonts w:cs="Arial"/>
                <w:b/>
                <w:szCs w:val="20"/>
                <w:lang w:val="ro-RO"/>
              </w:rPr>
              <w:t>Iulia Jurca Simina</w:t>
            </w:r>
            <w:r w:rsidRPr="00901B4B">
              <w:rPr>
                <w:rFonts w:cs="Arial"/>
                <w:szCs w:val="20"/>
                <w:lang w:val="ro-RO"/>
              </w:rPr>
              <w:t xml:space="preserve">, Florin Jurca Simina, Ionela Moaca, Pop Norbert, Stefan Berci, Iulia Popa, Cristina Irimia, Oana Rosca, Graziella Ecob, Adrian Juverdeanu, Carmen Dumitranoiu, Narcis Dobre, Mihai Gafencu, Maria Puiu. </w:t>
            </w:r>
            <w:r w:rsidRPr="00901B4B">
              <w:rPr>
                <w:rFonts w:cs="Arial"/>
                <w:i/>
                <w:szCs w:val="20"/>
              </w:rPr>
              <w:t>Save the children with rare Diseases</w:t>
            </w:r>
            <w:r w:rsidRPr="00901B4B">
              <w:rPr>
                <w:rFonts w:cs="Arial"/>
                <w:szCs w:val="20"/>
              </w:rPr>
              <w:t xml:space="preserve">-  </w:t>
            </w:r>
            <w:r w:rsidRPr="00901B4B">
              <w:rPr>
                <w:rFonts w:cs="Arial"/>
                <w:b/>
                <w:szCs w:val="20"/>
              </w:rPr>
              <w:t>Romanian Journal of Rare Diseases</w:t>
            </w:r>
            <w:r w:rsidRPr="00901B4B">
              <w:rPr>
                <w:rFonts w:cs="Arial"/>
                <w:szCs w:val="20"/>
              </w:rPr>
              <w:t>, Supplement 1/</w:t>
            </w:r>
            <w:r w:rsidRPr="00901B4B">
              <w:rPr>
                <w:rFonts w:cs="Arial"/>
                <w:b/>
                <w:szCs w:val="20"/>
              </w:rPr>
              <w:t>2010</w:t>
            </w:r>
            <w:r w:rsidRPr="00901B4B">
              <w:rPr>
                <w:rFonts w:cs="Arial"/>
                <w:szCs w:val="20"/>
              </w:rPr>
              <w:t xml:space="preserve"> ISSN 2068-5882</w:t>
            </w:r>
          </w:p>
        </w:tc>
        <w:tc>
          <w:tcPr>
            <w:tcW w:w="1620" w:type="dxa"/>
          </w:tcPr>
          <w:p w:rsidR="00401932" w:rsidRPr="00901B4B" w:rsidRDefault="00901B4B" w:rsidP="00901B4B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901B4B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40" w:type="dxa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401932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401932" w:rsidRPr="00901B4B" w:rsidRDefault="00901B4B" w:rsidP="00901B4B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901B4B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40" w:type="dxa"/>
            <w:shd w:val="clear" w:color="auto" w:fill="D9D9D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401932" w:rsidRDefault="00401932" w:rsidP="00401932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640"/>
        <w:gridCol w:w="1620"/>
        <w:gridCol w:w="1620"/>
        <w:gridCol w:w="1440"/>
      </w:tblGrid>
      <w:tr w:rsidR="00401932" w:rsidRPr="00AB721C" w:rsidTr="00AB721C">
        <w:tc>
          <w:tcPr>
            <w:tcW w:w="828" w:type="dxa"/>
            <w:shd w:val="clear" w:color="auto" w:fill="FFFF9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III.i.3.</w:t>
            </w:r>
          </w:p>
        </w:tc>
        <w:tc>
          <w:tcPr>
            <w:tcW w:w="8640" w:type="dxa"/>
            <w:shd w:val="clear" w:color="auto" w:fill="FFFF9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Comunicări orale coautor </w:t>
            </w:r>
          </w:p>
        </w:tc>
        <w:tc>
          <w:tcPr>
            <w:tcW w:w="1620" w:type="dxa"/>
            <w:shd w:val="clear" w:color="auto" w:fill="FFFF9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620" w:type="dxa"/>
            <w:shd w:val="clear" w:color="auto" w:fill="FFFF9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401932" w:rsidRPr="00AB721C" w:rsidTr="00AB721C">
        <w:tc>
          <w:tcPr>
            <w:tcW w:w="828" w:type="dxa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401932" w:rsidRPr="00901B4B" w:rsidRDefault="00901B4B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Cs w:val="24"/>
                <w:lang w:val="ro-RO"/>
              </w:rPr>
            </w:pPr>
            <w:r w:rsidRPr="00901B4B">
              <w:rPr>
                <w:rFonts w:cs="Arial"/>
                <w:kern w:val="2"/>
              </w:rPr>
              <w:t xml:space="preserve">Doros G, Gafencu M, </w:t>
            </w:r>
            <w:r w:rsidRPr="00901B4B">
              <w:rPr>
                <w:rFonts w:cs="Arial"/>
                <w:b/>
                <w:kern w:val="2"/>
              </w:rPr>
              <w:t>Jurca Simina I</w:t>
            </w:r>
            <w:r w:rsidRPr="00901B4B">
              <w:rPr>
                <w:rFonts w:cs="Arial"/>
                <w:kern w:val="2"/>
              </w:rPr>
              <w:t xml:space="preserve"> et colab. </w:t>
            </w:r>
            <w:r w:rsidRPr="00901B4B">
              <w:rPr>
                <w:rFonts w:cs="Arial"/>
                <w:i/>
                <w:kern w:val="2"/>
              </w:rPr>
              <w:t>Clinical profile, evolution and side effects of specific therapy in a rare disease –PAH secondary to CHD.</w:t>
            </w:r>
            <w:r w:rsidRPr="00901B4B">
              <w:rPr>
                <w:rFonts w:cs="Arial"/>
                <w:kern w:val="2"/>
              </w:rPr>
              <w:t xml:space="preserve"> </w:t>
            </w:r>
            <w:r w:rsidRPr="00901B4B">
              <w:rPr>
                <w:rFonts w:cs="Arial"/>
                <w:b/>
                <w:kern w:val="2"/>
              </w:rPr>
              <w:t>National Congress of Medical Genetics, with international participation</w:t>
            </w:r>
            <w:r w:rsidRPr="00901B4B">
              <w:rPr>
                <w:rFonts w:cs="Arial"/>
                <w:kern w:val="2"/>
              </w:rPr>
              <w:t xml:space="preserve">, Paltinis, sept </w:t>
            </w:r>
            <w:r w:rsidRPr="00901B4B">
              <w:rPr>
                <w:rFonts w:cs="Arial"/>
                <w:b/>
                <w:kern w:val="2"/>
              </w:rPr>
              <w:t>2013</w:t>
            </w:r>
          </w:p>
        </w:tc>
        <w:tc>
          <w:tcPr>
            <w:tcW w:w="1620" w:type="dxa"/>
          </w:tcPr>
          <w:p w:rsidR="00401932" w:rsidRPr="00901B4B" w:rsidRDefault="00901B4B" w:rsidP="00901B4B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901B4B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401932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401932" w:rsidRPr="00AB721C" w:rsidRDefault="00901B4B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401932" w:rsidRPr="00901B4B" w:rsidRDefault="00901B4B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Cs w:val="24"/>
                <w:lang w:val="ro-RO"/>
              </w:rPr>
            </w:pPr>
            <w:r w:rsidRPr="00901B4B">
              <w:rPr>
                <w:rFonts w:cs="Arial"/>
                <w:color w:val="181818"/>
              </w:rPr>
              <w:t xml:space="preserve">Gafencu M, </w:t>
            </w:r>
            <w:r w:rsidRPr="00901B4B">
              <w:rPr>
                <w:rFonts w:cs="Arial"/>
                <w:b/>
                <w:color w:val="181818"/>
              </w:rPr>
              <w:t>Jurca-Simina I.E.</w:t>
            </w:r>
            <w:r w:rsidRPr="00901B4B">
              <w:rPr>
                <w:rFonts w:cs="Arial"/>
                <w:color w:val="181818"/>
              </w:rPr>
              <w:t xml:space="preserve"> and colab. </w:t>
            </w:r>
            <w:r w:rsidRPr="00901B4B">
              <w:rPr>
                <w:rFonts w:cs="Arial"/>
                <w:i/>
                <w:color w:val="181818"/>
              </w:rPr>
              <w:t>Neurologic component in HIV with hipopotasemia- case report.</w:t>
            </w:r>
            <w:r w:rsidRPr="00901B4B">
              <w:rPr>
                <w:rFonts w:cs="Arial"/>
                <w:color w:val="181818"/>
              </w:rPr>
              <w:t xml:space="preserve"> </w:t>
            </w:r>
            <w:r w:rsidRPr="00901B4B">
              <w:rPr>
                <w:rFonts w:cs="Arial"/>
                <w:b/>
                <w:color w:val="181818"/>
              </w:rPr>
              <w:t>Neonatology National Conference</w:t>
            </w:r>
            <w:r w:rsidRPr="00901B4B">
              <w:rPr>
                <w:rFonts w:cs="Arial"/>
                <w:color w:val="181818"/>
              </w:rPr>
              <w:t xml:space="preserve">- poster presentation, Sibiu, </w:t>
            </w:r>
            <w:r w:rsidRPr="00901B4B">
              <w:rPr>
                <w:rFonts w:cs="Arial"/>
                <w:b/>
                <w:color w:val="181818"/>
              </w:rPr>
              <w:t>2012</w:t>
            </w:r>
          </w:p>
        </w:tc>
        <w:tc>
          <w:tcPr>
            <w:tcW w:w="1620" w:type="dxa"/>
          </w:tcPr>
          <w:p w:rsidR="00401932" w:rsidRPr="00901B4B" w:rsidRDefault="00901B4B" w:rsidP="00901B4B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901B4B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01B4B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901B4B" w:rsidRPr="00AB721C" w:rsidRDefault="00901B4B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901B4B" w:rsidRPr="00901B4B" w:rsidRDefault="00901B4B" w:rsidP="00AB721C">
            <w:pPr>
              <w:pStyle w:val="ListParagraph"/>
              <w:spacing w:after="0" w:line="240" w:lineRule="auto"/>
              <w:ind w:left="0"/>
              <w:jc w:val="both"/>
              <w:rPr>
                <w:rFonts w:cs="Arial"/>
                <w:color w:val="181818"/>
              </w:rPr>
            </w:pPr>
            <w:r w:rsidRPr="00901B4B">
              <w:rPr>
                <w:rFonts w:cs="Arial"/>
                <w:color w:val="181818"/>
                <w:lang w:val="ro-RO"/>
              </w:rPr>
              <w:t xml:space="preserve">Ionela Moaca, </w:t>
            </w:r>
            <w:r w:rsidRPr="00901B4B">
              <w:rPr>
                <w:rFonts w:cs="Arial"/>
                <w:b/>
                <w:color w:val="181818"/>
                <w:lang w:val="ro-RO"/>
              </w:rPr>
              <w:t>Iulia Jurca Simina</w:t>
            </w:r>
            <w:r w:rsidRPr="00901B4B">
              <w:rPr>
                <w:rFonts w:cs="Arial"/>
                <w:color w:val="181818"/>
                <w:lang w:val="ro-RO"/>
              </w:rPr>
              <w:t xml:space="preserve">, Florin Jurca Simina, Pop Norbert, Stefan Berci, Iulia Popa, Cristina Irimia, Oana Rosca, Graziella Ecob, Adrian Juverdeanu, Carmen Dumitranoiu, Narcis Dobre, Mihai Gafencu, Maria Puiu. </w:t>
            </w:r>
            <w:r w:rsidRPr="00901B4B">
              <w:rPr>
                <w:rFonts w:cs="Arial"/>
                <w:i/>
                <w:color w:val="181818"/>
              </w:rPr>
              <w:t>Special needs children’s Day</w:t>
            </w:r>
            <w:r w:rsidRPr="00901B4B">
              <w:rPr>
                <w:rFonts w:cs="Arial"/>
                <w:color w:val="181818"/>
              </w:rPr>
              <w:t xml:space="preserve">- </w:t>
            </w:r>
            <w:r w:rsidRPr="00901B4B">
              <w:rPr>
                <w:rFonts w:cs="Arial"/>
                <w:b/>
                <w:color w:val="181818"/>
              </w:rPr>
              <w:t>Romanian Journal of Rare Diseases</w:t>
            </w:r>
            <w:r w:rsidRPr="00901B4B">
              <w:rPr>
                <w:rFonts w:cs="Arial"/>
                <w:color w:val="181818"/>
              </w:rPr>
              <w:t>, Supplement 1/</w:t>
            </w:r>
            <w:r w:rsidRPr="00901B4B">
              <w:rPr>
                <w:rFonts w:cs="Arial"/>
                <w:b/>
                <w:color w:val="181818"/>
              </w:rPr>
              <w:t>2010</w:t>
            </w:r>
            <w:r w:rsidRPr="00901B4B">
              <w:rPr>
                <w:rFonts w:cs="Arial"/>
                <w:color w:val="181818"/>
              </w:rPr>
              <w:t xml:space="preserve"> ISSN 2068-5882</w:t>
            </w:r>
          </w:p>
        </w:tc>
        <w:tc>
          <w:tcPr>
            <w:tcW w:w="1620" w:type="dxa"/>
          </w:tcPr>
          <w:p w:rsidR="00901B4B" w:rsidRPr="00901B4B" w:rsidRDefault="00901B4B" w:rsidP="00901B4B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901B4B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901B4B" w:rsidRPr="00AB721C" w:rsidRDefault="00901B4B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01B4B" w:rsidRPr="00AB721C" w:rsidTr="00AB721C">
        <w:tc>
          <w:tcPr>
            <w:tcW w:w="828" w:type="dxa"/>
            <w:tcBorders>
              <w:bottom w:val="single" w:sz="4" w:space="0" w:color="auto"/>
            </w:tcBorders>
          </w:tcPr>
          <w:p w:rsidR="00901B4B" w:rsidRPr="00AB721C" w:rsidRDefault="00901B4B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:rsidR="00901B4B" w:rsidRPr="00901B4B" w:rsidRDefault="00901B4B" w:rsidP="00AB721C">
            <w:pPr>
              <w:pStyle w:val="ListParagraph"/>
              <w:spacing w:after="0" w:line="240" w:lineRule="auto"/>
              <w:ind w:left="0"/>
              <w:jc w:val="both"/>
              <w:rPr>
                <w:rFonts w:cs="Arial"/>
                <w:color w:val="181818"/>
                <w:lang w:val="ro-RO"/>
              </w:rPr>
            </w:pPr>
            <w:r w:rsidRPr="00901B4B">
              <w:rPr>
                <w:rFonts w:cs="Arial"/>
                <w:color w:val="181818"/>
                <w:lang w:val="fr-FR"/>
              </w:rPr>
              <w:t xml:space="preserve">M Puiu, M Gafencu, </w:t>
            </w:r>
            <w:r w:rsidRPr="00901B4B">
              <w:rPr>
                <w:rFonts w:cs="Arial"/>
                <w:b/>
                <w:color w:val="181818"/>
                <w:lang w:val="fr-FR"/>
              </w:rPr>
              <w:t>I. Jurca Simina</w:t>
            </w:r>
            <w:r w:rsidRPr="00901B4B">
              <w:rPr>
                <w:rFonts w:cs="Arial"/>
                <w:color w:val="181818"/>
                <w:lang w:val="fr-FR"/>
              </w:rPr>
              <w:t xml:space="preserve"> et colab. </w:t>
            </w:r>
            <w:r w:rsidRPr="00901B4B">
              <w:rPr>
                <w:rFonts w:cs="Arial"/>
                <w:i/>
                <w:color w:val="181818"/>
              </w:rPr>
              <w:t>Prader Willi Syndrome- from research project to multicentre approach</w:t>
            </w:r>
            <w:r w:rsidRPr="00901B4B">
              <w:rPr>
                <w:rFonts w:cs="Arial"/>
                <w:color w:val="181818"/>
              </w:rPr>
              <w:t xml:space="preserve">, the third </w:t>
            </w:r>
            <w:r w:rsidRPr="00901B4B">
              <w:rPr>
                <w:rFonts w:cs="Arial"/>
                <w:b/>
                <w:color w:val="181818"/>
              </w:rPr>
              <w:t>National Congress of Medical Genetics</w:t>
            </w:r>
            <w:r w:rsidRPr="00901B4B">
              <w:rPr>
                <w:rFonts w:cs="Arial"/>
                <w:color w:val="181818"/>
              </w:rPr>
              <w:t xml:space="preserve">, with international participation, Timisoara, Romania, 22-25 Sept. </w:t>
            </w:r>
            <w:r w:rsidRPr="00901B4B">
              <w:rPr>
                <w:rFonts w:cs="Arial"/>
                <w:b/>
                <w:color w:val="181818"/>
              </w:rPr>
              <w:t>2010,</w:t>
            </w:r>
            <w:r w:rsidRPr="00901B4B">
              <w:rPr>
                <w:rFonts w:cs="Arial"/>
                <w:color w:val="181818"/>
              </w:rPr>
              <w:t xml:space="preserve"> Romanian Journal of Rare Diseases 2010.</w:t>
            </w:r>
          </w:p>
        </w:tc>
        <w:tc>
          <w:tcPr>
            <w:tcW w:w="1620" w:type="dxa"/>
          </w:tcPr>
          <w:p w:rsidR="00901B4B" w:rsidRPr="00901B4B" w:rsidRDefault="00901B4B" w:rsidP="00901B4B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901B4B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901B4B" w:rsidRPr="00AB721C" w:rsidRDefault="00901B4B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401932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401932" w:rsidRPr="00901B4B" w:rsidRDefault="00901B4B" w:rsidP="00901B4B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901B4B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  <w:shd w:val="clear" w:color="auto" w:fill="D9D9D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401932" w:rsidRPr="00A9343F" w:rsidRDefault="00401932" w:rsidP="00401932">
      <w:pPr>
        <w:spacing w:after="0" w:line="240" w:lineRule="auto"/>
        <w:jc w:val="center"/>
        <w:rPr>
          <w:rFonts w:ascii="Arial Narrow" w:hAnsi="Arial Narrow"/>
          <w:b/>
          <w:color w:val="181818"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"/>
        <w:gridCol w:w="8532"/>
        <w:gridCol w:w="1620"/>
        <w:gridCol w:w="1620"/>
        <w:gridCol w:w="1440"/>
      </w:tblGrid>
      <w:tr w:rsidR="00401932" w:rsidRPr="00AB721C" w:rsidTr="00AB721C">
        <w:tc>
          <w:tcPr>
            <w:tcW w:w="936" w:type="dxa"/>
            <w:shd w:val="clear" w:color="auto" w:fill="FFFF9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 </w:t>
            </w: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III.i.4.</w:t>
            </w:r>
          </w:p>
        </w:tc>
        <w:tc>
          <w:tcPr>
            <w:tcW w:w="8532" w:type="dxa"/>
            <w:shd w:val="clear" w:color="auto" w:fill="FFFF9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Poster</w:t>
            </w:r>
          </w:p>
        </w:tc>
        <w:tc>
          <w:tcPr>
            <w:tcW w:w="1620" w:type="dxa"/>
            <w:shd w:val="clear" w:color="auto" w:fill="FFFF9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620" w:type="dxa"/>
            <w:shd w:val="clear" w:color="auto" w:fill="FFFF9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401932" w:rsidRPr="00AB721C" w:rsidTr="00AB721C">
        <w:tc>
          <w:tcPr>
            <w:tcW w:w="936" w:type="dxa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152" w:type="dxa"/>
            <w:gridSpan w:val="2"/>
          </w:tcPr>
          <w:p w:rsidR="00401932" w:rsidRPr="00901B4B" w:rsidRDefault="00E32BFF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901B4B">
              <w:rPr>
                <w:rFonts w:cs="Arial"/>
                <w:b/>
              </w:rPr>
              <w:t xml:space="preserve">.Jurca-Simina, </w:t>
            </w:r>
            <w:r w:rsidRPr="00901B4B">
              <w:rPr>
                <w:rFonts w:cs="Arial"/>
              </w:rPr>
              <w:t xml:space="preserve">M.Gafencu, A. But, S.Hanini. </w:t>
            </w:r>
            <w:r w:rsidRPr="00901B4B">
              <w:rPr>
                <w:rFonts w:cs="Arial"/>
                <w:i/>
              </w:rPr>
              <w:t>Child and adolescent obesity – Influence of diet and lifestyle</w:t>
            </w:r>
            <w:r w:rsidRPr="00901B4B">
              <w:rPr>
                <w:rFonts w:cs="Arial"/>
              </w:rPr>
              <w:t xml:space="preserve">. Book of abstracts pg. 89 </w:t>
            </w:r>
            <w:r w:rsidRPr="00901B4B">
              <w:rPr>
                <w:rFonts w:cs="Arial"/>
                <w:b/>
              </w:rPr>
              <w:t>National Conference of Pediatrics</w:t>
            </w:r>
            <w:r w:rsidRPr="00901B4B">
              <w:rPr>
                <w:rFonts w:cs="Arial"/>
              </w:rPr>
              <w:t xml:space="preserve">, ‘Emergencies and chronic diseases’, </w:t>
            </w:r>
            <w:r w:rsidRPr="00901B4B">
              <w:rPr>
                <w:rFonts w:cs="Arial"/>
                <w:b/>
              </w:rPr>
              <w:t>2012</w:t>
            </w:r>
            <w:r w:rsidRPr="00901B4B">
              <w:rPr>
                <w:rFonts w:cs="Arial"/>
              </w:rPr>
              <w:t>, Bucharest, Romania.</w:t>
            </w:r>
          </w:p>
        </w:tc>
        <w:tc>
          <w:tcPr>
            <w:tcW w:w="1620" w:type="dxa"/>
          </w:tcPr>
          <w:p w:rsidR="00401932" w:rsidRPr="00901B4B" w:rsidRDefault="00901B4B" w:rsidP="00901B4B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901B4B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401932" w:rsidRPr="00AB721C" w:rsidTr="00AB721C">
        <w:tc>
          <w:tcPr>
            <w:tcW w:w="936" w:type="dxa"/>
            <w:tcBorders>
              <w:bottom w:val="single" w:sz="4" w:space="0" w:color="auto"/>
            </w:tcBorders>
          </w:tcPr>
          <w:p w:rsidR="00401932" w:rsidRPr="00AB721C" w:rsidRDefault="00C7738A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2.</w:t>
            </w:r>
          </w:p>
        </w:tc>
        <w:tc>
          <w:tcPr>
            <w:tcW w:w="10152" w:type="dxa"/>
            <w:gridSpan w:val="2"/>
            <w:tcBorders>
              <w:bottom w:val="single" w:sz="4" w:space="0" w:color="auto"/>
            </w:tcBorders>
          </w:tcPr>
          <w:p w:rsidR="00401932" w:rsidRPr="00901B4B" w:rsidRDefault="00901B4B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901B4B">
              <w:rPr>
                <w:rFonts w:cs="Arial"/>
                <w:lang w:val="ro-RO"/>
              </w:rPr>
              <w:t xml:space="preserve">Oana Rosca, Ionela Moaca, </w:t>
            </w:r>
            <w:r w:rsidRPr="00901B4B">
              <w:rPr>
                <w:rFonts w:cs="Arial"/>
                <w:b/>
                <w:lang w:val="ro-RO"/>
              </w:rPr>
              <w:t>Iulia Jurca Simina</w:t>
            </w:r>
            <w:r w:rsidRPr="00901B4B">
              <w:rPr>
                <w:rFonts w:cs="Arial"/>
                <w:lang w:val="ro-RO"/>
              </w:rPr>
              <w:t xml:space="preserve">, Florin Jurca Simina, Pop Norbert, Stefan Berci, Iulia Popa, Cristina Irimia, Graziella Ecob, Adrian Juverdeanu, Carmen Dumitranoiu, Narcis Dobre, Mihai Gafencu, Maria </w:t>
            </w:r>
            <w:r w:rsidRPr="00901B4B">
              <w:rPr>
                <w:rFonts w:cs="Arial"/>
                <w:lang w:val="ro-RO"/>
              </w:rPr>
              <w:lastRenderedPageBreak/>
              <w:t xml:space="preserve">Puiu. </w:t>
            </w:r>
            <w:r w:rsidRPr="00901B4B">
              <w:rPr>
                <w:rFonts w:cs="Arial"/>
                <w:i/>
              </w:rPr>
              <w:t>Rare diseases Week in Timisoara</w:t>
            </w:r>
            <w:r w:rsidRPr="00901B4B">
              <w:rPr>
                <w:rFonts w:cs="Arial"/>
                <w:b/>
              </w:rPr>
              <w:t>- Romanian Journal of Rare Diseases</w:t>
            </w:r>
            <w:r w:rsidRPr="00901B4B">
              <w:rPr>
                <w:rFonts w:cs="Arial"/>
              </w:rPr>
              <w:t>, Supplement 1/</w:t>
            </w:r>
            <w:r w:rsidRPr="00901B4B">
              <w:rPr>
                <w:rFonts w:cs="Arial"/>
                <w:b/>
              </w:rPr>
              <w:t>2010</w:t>
            </w:r>
            <w:r w:rsidRPr="00901B4B">
              <w:rPr>
                <w:rFonts w:cs="Arial"/>
              </w:rPr>
              <w:t xml:space="preserve"> ISSN 2068-5882</w:t>
            </w:r>
          </w:p>
        </w:tc>
        <w:tc>
          <w:tcPr>
            <w:tcW w:w="1620" w:type="dxa"/>
          </w:tcPr>
          <w:p w:rsidR="00401932" w:rsidRPr="00901B4B" w:rsidRDefault="00901B4B" w:rsidP="00901B4B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901B4B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1</w:t>
            </w:r>
          </w:p>
        </w:tc>
        <w:tc>
          <w:tcPr>
            <w:tcW w:w="1440" w:type="dxa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401932" w:rsidRPr="00AB721C" w:rsidTr="00AB721C">
        <w:tc>
          <w:tcPr>
            <w:tcW w:w="936" w:type="dxa"/>
            <w:tcBorders>
              <w:left w:val="nil"/>
              <w:bottom w:val="nil"/>
              <w:right w:val="nil"/>
            </w:tcBorders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152" w:type="dxa"/>
            <w:gridSpan w:val="2"/>
            <w:tcBorders>
              <w:left w:val="nil"/>
              <w:bottom w:val="nil"/>
            </w:tcBorders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401932" w:rsidRPr="00901B4B" w:rsidRDefault="00901B4B" w:rsidP="00901B4B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901B4B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40" w:type="dxa"/>
            <w:shd w:val="clear" w:color="auto" w:fill="D9D9D9"/>
          </w:tcPr>
          <w:p w:rsidR="00401932" w:rsidRPr="00AB721C" w:rsidRDefault="0040193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39742A" w:rsidRPr="001276EA" w:rsidRDefault="0039742A" w:rsidP="001276EA">
      <w:pPr>
        <w:spacing w:after="0" w:line="240" w:lineRule="auto"/>
        <w:jc w:val="center"/>
        <w:rPr>
          <w:rFonts w:ascii="Arial Narrow" w:hAnsi="Arial Narrow"/>
          <w:b/>
          <w:color w:val="FF0000"/>
          <w:sz w:val="32"/>
          <w:szCs w:val="32"/>
          <w:lang w:val="ro-RO"/>
        </w:rPr>
      </w:pPr>
      <w:r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>CRITERIUL 4</w:t>
      </w:r>
      <w:r w:rsidR="00F16E0E"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 xml:space="preserve"> </w:t>
      </w:r>
      <w:r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>-</w:t>
      </w:r>
      <w:r w:rsidR="00F16E0E"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 xml:space="preserve"> </w:t>
      </w:r>
      <w:r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>PRESTIGIUL PROFESIONAL</w:t>
      </w:r>
    </w:p>
    <w:p w:rsidR="00FD4E00" w:rsidRPr="00C6189F" w:rsidRDefault="00FD4E00" w:rsidP="001276EA">
      <w:pPr>
        <w:spacing w:after="0" w:line="240" w:lineRule="auto"/>
        <w:jc w:val="both"/>
        <w:rPr>
          <w:rFonts w:ascii="Times New Roman" w:hAnsi="Times New Roman"/>
          <w:b/>
          <w:color w:val="181818"/>
          <w:sz w:val="20"/>
          <w:szCs w:val="20"/>
          <w:lang w:val="ro-RO"/>
        </w:rPr>
      </w:pPr>
    </w:p>
    <w:p w:rsidR="0039742A" w:rsidRPr="00F21343" w:rsidRDefault="00DB3995" w:rsidP="001276EA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F21343">
        <w:rPr>
          <w:rFonts w:ascii="Arial Narrow" w:hAnsi="Arial Narrow"/>
          <w:b/>
          <w:color w:val="0000FF"/>
          <w:sz w:val="28"/>
          <w:szCs w:val="28"/>
          <w:lang w:val="ro-RO"/>
        </w:rPr>
        <w:t>IV.</w:t>
      </w:r>
      <w:r w:rsidR="0039742A" w:rsidRPr="00F21343">
        <w:rPr>
          <w:rFonts w:ascii="Arial Narrow" w:hAnsi="Arial Narrow"/>
          <w:b/>
          <w:color w:val="0000FF"/>
          <w:sz w:val="28"/>
          <w:szCs w:val="28"/>
          <w:lang w:val="ro-RO"/>
        </w:rPr>
        <w:t>a.</w:t>
      </w:r>
      <w:r w:rsidR="00F21343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F21343">
        <w:rPr>
          <w:rFonts w:ascii="Arial Narrow" w:hAnsi="Arial Narrow"/>
          <w:b/>
          <w:color w:val="0000FF"/>
          <w:sz w:val="28"/>
          <w:szCs w:val="28"/>
          <w:lang w:val="ro-RO"/>
        </w:rPr>
        <w:t>Citare de lucrări în sistemul ISI</w:t>
      </w:r>
      <w:r w:rsidR="00F21343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F21343">
        <w:rPr>
          <w:rFonts w:ascii="Arial Narrow" w:hAnsi="Arial Narrow"/>
          <w:b/>
          <w:color w:val="0000FF"/>
          <w:sz w:val="28"/>
          <w:szCs w:val="28"/>
          <w:lang w:val="ro-RO"/>
        </w:rPr>
        <w:t>( se scrie și numele revistei</w:t>
      </w:r>
      <w:r w:rsidR="00F21343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F21343">
        <w:rPr>
          <w:rFonts w:ascii="Arial Narrow" w:hAnsi="Arial Narrow"/>
          <w:b/>
          <w:color w:val="0000FF"/>
          <w:sz w:val="28"/>
          <w:szCs w:val="28"/>
          <w:lang w:val="ro-RO"/>
        </w:rPr>
        <w:t>/</w:t>
      </w:r>
      <w:r w:rsidR="00F21343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F21343">
        <w:rPr>
          <w:rFonts w:ascii="Arial Narrow" w:hAnsi="Arial Narrow"/>
          <w:b/>
          <w:color w:val="0000FF"/>
          <w:sz w:val="28"/>
          <w:szCs w:val="28"/>
          <w:lang w:val="ro-RO"/>
        </w:rPr>
        <w:t>tratate</w:t>
      </w:r>
      <w:r w:rsidR="00F21343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F21343">
        <w:rPr>
          <w:rFonts w:ascii="Arial Narrow" w:hAnsi="Arial Narrow"/>
          <w:b/>
          <w:color w:val="0000FF"/>
          <w:sz w:val="28"/>
          <w:szCs w:val="28"/>
          <w:lang w:val="ro-RO"/>
        </w:rPr>
        <w:t>/</w:t>
      </w:r>
      <w:r w:rsidR="00F21343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F21343">
        <w:rPr>
          <w:rFonts w:ascii="Arial Narrow" w:hAnsi="Arial Narrow"/>
          <w:b/>
          <w:color w:val="0000FF"/>
          <w:sz w:val="28"/>
          <w:szCs w:val="28"/>
          <w:lang w:val="ro-RO"/>
        </w:rPr>
        <w:t>monografii)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640"/>
        <w:gridCol w:w="1620"/>
        <w:gridCol w:w="1620"/>
        <w:gridCol w:w="1440"/>
      </w:tblGrid>
      <w:tr w:rsidR="00346B05" w:rsidRPr="00AB721C" w:rsidTr="00AB721C">
        <w:tc>
          <w:tcPr>
            <w:tcW w:w="828" w:type="dxa"/>
            <w:shd w:val="clear" w:color="auto" w:fill="FFFF99"/>
          </w:tcPr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IV.a.1.</w:t>
            </w:r>
          </w:p>
        </w:tc>
        <w:tc>
          <w:tcPr>
            <w:tcW w:w="8640" w:type="dxa"/>
            <w:shd w:val="clear" w:color="auto" w:fill="FFFF99"/>
          </w:tcPr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Citări în reviste cotate ISI</w:t>
            </w:r>
          </w:p>
        </w:tc>
        <w:tc>
          <w:tcPr>
            <w:tcW w:w="1620" w:type="dxa"/>
            <w:shd w:val="clear" w:color="auto" w:fill="FFFF99"/>
          </w:tcPr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620" w:type="dxa"/>
            <w:shd w:val="clear" w:color="auto" w:fill="FFFF99"/>
          </w:tcPr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346B05" w:rsidRPr="00AB721C" w:rsidTr="00AB721C">
        <w:tc>
          <w:tcPr>
            <w:tcW w:w="828" w:type="dxa"/>
          </w:tcPr>
          <w:p w:rsidR="00346B05" w:rsidRPr="00AB721C" w:rsidRDefault="00346B05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346B05" w:rsidRPr="00AB721C" w:rsidRDefault="00D64CD7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D64CD7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Escobedo-de la Peña, Jorge, et al.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"Body fat percentage rather than body mass index related to the high occurrence of type 2 diabetes."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Archives of Medical Research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 51.6 (2020): 564-571.</w:t>
            </w:r>
          </w:p>
        </w:tc>
        <w:tc>
          <w:tcPr>
            <w:tcW w:w="1620" w:type="dxa"/>
          </w:tcPr>
          <w:p w:rsidR="00346B05" w:rsidRPr="005E2C0E" w:rsidRDefault="005E2C0E" w:rsidP="005E2C0E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5E2C0E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Georgescu, Doina, et al. "Dyspepsia and Gut Microbiota in Female Patients with Postcholecystectomy Syndrome."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International Journal of Women's Health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 14 (2022): 41-56.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1A055E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Ancusa, Oana-Elena, et al.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"Acute Phase Inflammatory Proteins, Gut Microbiota Dysbiosis and Severity of Nonalcoholic Fatty Liver Disease in Patients with Type 2 Diabetes Mellitus." Rev. Chim., 71 (5), 2020, 290-298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D40E9D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  <w:lang w:val="fr-FR"/>
              </w:rPr>
              <w:t xml:space="preserve">Sánchez-García, E., Martinez-Carrión, J. M., Terán, J. M., &amp; Varea, C. (2021). </w:t>
            </w:r>
            <w:r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Biological Well-Being during the "Economic Miracle" in Spain: Height, Weight and Body Mass Index of Conscripts in the City of Madrid, 1955-1974. </w:t>
            </w:r>
            <w:r>
              <w:rPr>
                <w:rFonts w:ascii="Arial" w:hAnsi="Arial" w:cs="Arial"/>
                <w:i/>
                <w:iCs/>
                <w:color w:val="303030"/>
                <w:sz w:val="20"/>
                <w:szCs w:val="20"/>
                <w:shd w:val="clear" w:color="auto" w:fill="FFFFFF"/>
              </w:rPr>
              <w:t>International journal of environmental research and public health</w:t>
            </w:r>
            <w:r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303030"/>
                <w:sz w:val="20"/>
                <w:szCs w:val="20"/>
                <w:shd w:val="clear" w:color="auto" w:fill="FFFFFF"/>
              </w:rPr>
              <w:t>18</w:t>
            </w:r>
            <w:r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(24), 12885. https://doi.org/10.3390/ijerph182412885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Rusek W, Adamczyk M, Baran J, et al. Is There a Link between Balance and Body Mass Composition in Children and Adolescents</w:t>
            </w:r>
            <w:proofErr w:type="gramStart"/>
            <w:r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?.</w:t>
            </w:r>
            <w:proofErr w:type="gramEnd"/>
            <w:r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Arial" w:hAnsi="Arial" w:cs="Arial"/>
                <w:i/>
                <w:iCs/>
                <w:color w:val="303030"/>
                <w:sz w:val="20"/>
                <w:szCs w:val="20"/>
                <w:shd w:val="clear" w:color="auto" w:fill="FFFFFF"/>
              </w:rPr>
              <w:t>Int J Environ Res Public Health</w:t>
            </w:r>
            <w:r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. 2021</w:t>
            </w:r>
            <w:proofErr w:type="gramStart"/>
            <w:r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;18</w:t>
            </w:r>
            <w:proofErr w:type="gramEnd"/>
            <w:r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(19):10449. Published 2021 Oct 4. doi:10.3390/ijerph181910449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Grosso G. (2021). Obesity during COVID-19: An underrated pandemic</w:t>
            </w:r>
            <w:proofErr w:type="gramStart"/>
            <w:r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?.</w:t>
            </w:r>
            <w:proofErr w:type="gramEnd"/>
            <w:r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Arial" w:hAnsi="Arial" w:cs="Arial"/>
                <w:i/>
                <w:iCs/>
                <w:color w:val="303030"/>
                <w:sz w:val="20"/>
                <w:szCs w:val="20"/>
                <w:shd w:val="clear" w:color="auto" w:fill="FFFFFF"/>
              </w:rPr>
              <w:t>EClinicalMedicine</w:t>
            </w:r>
            <w:r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303030"/>
                <w:sz w:val="20"/>
                <w:szCs w:val="20"/>
                <w:shd w:val="clear" w:color="auto" w:fill="FFFFFF"/>
              </w:rPr>
              <w:t>39</w:t>
            </w:r>
            <w:r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, 101062. https://doi.org/10.1016/j.eclinm.2021.101062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Whitton, C., Wong, Y., &amp; van Dam, R. M. (2021). Longitudinal Associations of Marital, Parenting, and Employment Transitions with Weight Gain in a Multi-Ethnic Asian Population Aged 21 Years and Above. </w:t>
            </w:r>
            <w:r>
              <w:rPr>
                <w:rFonts w:ascii="Arial" w:hAnsi="Arial" w:cs="Arial"/>
                <w:i/>
                <w:iCs/>
                <w:color w:val="303030"/>
                <w:sz w:val="20"/>
                <w:szCs w:val="20"/>
                <w:shd w:val="clear" w:color="auto" w:fill="FFFFFF"/>
              </w:rPr>
              <w:t>International journal of environmental research and public health</w:t>
            </w:r>
            <w:r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303030"/>
                <w:sz w:val="20"/>
                <w:szCs w:val="20"/>
                <w:shd w:val="clear" w:color="auto" w:fill="FFFFFF"/>
              </w:rPr>
              <w:t>18</w:t>
            </w:r>
            <w:r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(15), 8115. https://doi.org/10.3390/ijerph18158115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Gualdi-Russo, E., &amp; Zaccagni, L. (2021). Physical Activity for Health and Wellness. </w:t>
            </w:r>
            <w:r>
              <w:rPr>
                <w:rFonts w:ascii="Arial" w:hAnsi="Arial" w:cs="Arial"/>
                <w:i/>
                <w:iCs/>
                <w:color w:val="303030"/>
                <w:sz w:val="20"/>
                <w:szCs w:val="20"/>
                <w:shd w:val="clear" w:color="auto" w:fill="FFFFFF"/>
              </w:rPr>
              <w:t>International journal of environmental research and public health</w:t>
            </w:r>
            <w:r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303030"/>
                <w:sz w:val="20"/>
                <w:szCs w:val="20"/>
                <w:shd w:val="clear" w:color="auto" w:fill="FFFFFF"/>
              </w:rPr>
              <w:t>18</w:t>
            </w:r>
            <w:r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(15), 7823. https://doi.org/10.3390/ijerph18157823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</w:pPr>
            <w:r w:rsidRPr="00D40E9D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  <w:lang w:val="ro-RO"/>
              </w:rPr>
              <w:t xml:space="preserve">Hsu, C. Y., Chen, L. S., Chang, I. J., Fang, W. C., Huang, S. W., Lin, R. H., Ueng, S. W., &amp; Chuang, H. H. (2021). </w:t>
            </w:r>
            <w:r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Can Anthropometry and Body Composition Explain Physical Fitness Levels in School-Aged Children</w:t>
            </w:r>
            <w:proofErr w:type="gramStart"/>
            <w:r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?.</w:t>
            </w:r>
            <w:proofErr w:type="gramEnd"/>
            <w:r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Arial" w:hAnsi="Arial" w:cs="Arial"/>
                <w:i/>
                <w:iCs/>
                <w:color w:val="303030"/>
                <w:sz w:val="20"/>
                <w:szCs w:val="20"/>
                <w:shd w:val="clear" w:color="auto" w:fill="FFFFFF"/>
              </w:rPr>
              <w:t>Children (Basel, Switzerland)</w:t>
            </w:r>
            <w:r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303030"/>
                <w:sz w:val="20"/>
                <w:szCs w:val="20"/>
                <w:shd w:val="clear" w:color="auto" w:fill="FFFFFF"/>
              </w:rPr>
              <w:t>8</w:t>
            </w:r>
            <w:r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(6), 460. https://doi.org/10.3390/children8060460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D40E9D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Linhart, A., Germain, D. P., Olivotto, I., Akhtar, M. M., Anastasakis, A., Hughes, D</w:t>
            </w:r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., ...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&amp; Elliott, P. (2020). An expert consensus document on the management of cardiovascular manifestations of Fabry disease.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European journal of heart failure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22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(7), 1076-1096.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D40E9D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  <w:lang w:val="ro-RO"/>
              </w:rPr>
            </w:pPr>
            <w:r w:rsidRPr="00D40E9D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Veroux, M., Monte, I. P., Rodolico, M. S., Corona, D., Bella, R., Basile, A., ...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&amp; Veroux, P. (2020). Screening for Fabry disease in kidney transplant recipients: experience of a multidisciplinary team.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Biomedicines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8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(10), 396.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D40E9D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Brokowski, C., &amp; Adli, M. (2020). Ethical considerations in therapeutic clinical trials involving novel human germline-editing technology.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The CRISPR journal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3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(1), 18-26.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D40E9D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Russo, C., Cocozza, S., Riccio, E., Pontillo, G., Petruzzelli, L. A., Lanzillo, R</w:t>
            </w:r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., ...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&amp; Pisani, A. (2020). Prevalence of GLA gene mutations and polymorphisms in patients with multiple sclerosis: A cross-sectional study.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Journal of the neurological sciences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412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 116782.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D40E9D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Germain, D. P., Moiseev, S., Suárez</w:t>
            </w:r>
            <w:r>
              <w:rPr>
                <w:rFonts w:ascii="Cambria Math" w:hAnsi="Cambria Math" w:cs="Cambria Math"/>
                <w:color w:val="222222"/>
                <w:sz w:val="20"/>
                <w:szCs w:val="20"/>
                <w:shd w:val="clear" w:color="auto" w:fill="FFFFFF"/>
              </w:rPr>
              <w:t>‐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Obando, F., Al Ismaili, F., Al Khawaja, H., Altarescu, G</w:t>
            </w:r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., ...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&amp; Kutsev, S. (2021). The benefits and challenges of family genetic testing in rare genetic diseases—lessons from Fabry disease.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Molecular genetics &amp; genomic medicine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 e1666.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Nowak, A., Beuschlein, F., Sivasubramaniam, V., Kasper, D., &amp; Warnock, D. G. (2021). Lyso-Gb3 associates with adverse long-term outcome in patients with Fabry disease.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Journal of Medical Genetics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D40E9D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Vigneau, C., Germain, D. P., Larmet, D., Jabbour, F., &amp; Hourmant, M. (2021).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Screening for Fabry disease in male patients with end-stage renal disease in western France.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Néphrologie &amp; Thérapeutique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17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(3), 180-184.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D40E9D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Vigneau, C., Germain, D. P., Larmet, D., Jabbour, F., &amp; Hourmant, M. (2021).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Screening for Fabry disease in male patients with end-stage renal disease in western France.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Néphrologie &amp; Thérapeutique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17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(3), 180-184.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D40E9D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Smirnova, A., Di Toro, A., Giuliani, L., Tagliani, M., Urtis, M., Favalli, V., &amp; Arbustini, E. (2020).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Renal and brain complications in GLA p. Phe113Leu Fabry disease. Comments on “Fabry disease caused by the GLA p. Phe113Leu (p. F113L) variant: Natural history in males” by Oliveira et al</w:t>
            </w:r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.(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Eur. J. Med. Genet. 2019).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European journal of medical genetics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63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(4), 103847.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Nowak, A., Beuschlein, F., Sivasubramaniam, V., Kasper, D., &amp; Warnock, D. G. (2021). Lyso-Gb3 associates with adverse long-term outcome in patients with Fabry.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Nowak, A., Hilz, M., Beuschlein, F., Seifritz, E., Lenders, M., Brand, E</w:t>
            </w:r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., ...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&amp; Winter, Y. (2021). Health-Related Quality of Life in Fabry Disease: A Cross-sectional International Multicenter Study.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D40E9D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ro-RO"/>
              </w:rPr>
              <w:t xml:space="preserve">Ávila-Sánchez, D. A., Cambronero-Cortinas, E., Barreiro-Pérez, M., Rodríguez-Hernández, J. L., Díaz-Fernández, B., &amp; Sánchez, P. L. (2020).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Different Phenotypes of Anderson-Fabry Disease Identified with Cardiac Magnetic Resonance Imaging in a Family with the Same Late-Onset Mutation.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The American Journal of Case Reports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21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 e925631-1.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Germain, D. P., Levade, T., Hachulla, E., Knebelmann, B., Lacombe, D., Seguin, V. L</w:t>
            </w:r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., ...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&amp; Rabès, J. P. (2021). Challenging the Traditional Approach for Interpreting Genetic Variants: Lessons from Fabry Disease.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Clinical Genetics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Buoncristiano, M., Spinelli, A., Williams, J., Nardone, P., Rito, A. I., García</w:t>
            </w:r>
            <w:r>
              <w:rPr>
                <w:rFonts w:ascii="Cambria Math" w:hAnsi="Cambria Math" w:cs="Cambria Math"/>
                <w:color w:val="222222"/>
                <w:sz w:val="20"/>
                <w:szCs w:val="20"/>
                <w:shd w:val="clear" w:color="auto" w:fill="FFFFFF"/>
              </w:rPr>
              <w:t>‐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Solano, M</w:t>
            </w:r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., ...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&amp; Breda, J. (2021). Childhood overweight and obesity in Europe: Changes from 2007 to 2017.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Obesity Reviews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22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 e13226.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Wen, J., Zhu, L., &amp; Ji, C. (2021). Changes in weight and height among Chinese preschool children during COVID-19 school closures.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International Journal of Obesity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45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(10), 2269-2273.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D40E9D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de Bont, J., Bennett, M., León-Muñoz, L. M., &amp; Duarte-Salles, T. (2021).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The prevalence and incidence rate of overweight and obesity among 2.5 million children and adolescents in Spain.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Revista Española de Cardiología (English Edition)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Bygdell, M., Célind, J., Lilja, L., Martikainen, J., Simonson, L., Sjögren, L</w:t>
            </w:r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., ...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&amp; Kindblom, J. M. (2021). Prevalence of overweight and obesity from 5 to 19 years of age in Gothenburg, Sweden.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Acta Paediatrica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110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(12), 3349-3355.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Bhakta, N. R., Kaminsky, D. A., Bime, C., Thakur, N., Hall, G. L., McCormack, M. C., &amp; Stanojevic, S. (2021). Addressing Race in Pulmonary Function Testing by Aligning Intent and Evidence With Practice and Perception.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Chest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Harris, B. (2021). Anthropometric history and the measurement of wellbeing.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Vienna Yearbook of Population Research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19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NCD Risk Factor Collaboration. (2021). Heterogeneous contributions of change in population distribution of body mass index to change in obesity and underweight.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Elife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10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 e60060.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D40E9D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ro-RO"/>
              </w:rPr>
              <w:t xml:space="preserve">Spiroski, I., Mikik, V., Miloradovska, N., Veljanovski, M., Shaqiri, J., Petrova, A., ...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&amp; Spasev, J. K. (2021). Changes in weight status of 7-year-old children in North Macedonia between 2010 and 2019.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Archives of Public Health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13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(1), 5-13.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Wiersma, R., Hartman, E., Boezen, H. M., &amp; Corpeleijn, E. (2020). Adiposity and High Blood Pressure during Childhood: A Prospective Analysis of the Role of Physical Activity Intensity and Sedentary Time in the GECKO Drenthe Cohort.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International Journal of Environmental Research and Public Health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17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(24), 9526.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Okely, A. D., Reilly, J. J., Tremblay, M. S., Kariippanon, K. E., Draper, C. E., El Hamdouchi, A., ... &amp; Widyastari, D. A. (2021). Cross-sectional examination of 24-hour movement behaviours among 3-and 4-year-old children in urban and rural settings in low-income, middle-income and high-income countries: the SUNRISE study protocol.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BMJ open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11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(10), e049267.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Gualdi-Russo, E., &amp; Zaccagni, L. (2021). Physical activity for health and wellness.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International Journal of Environmental Research and Public Health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18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(15), 7823.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Al-Hazzaa, H. M., &amp; Albawardi, N. M. (2021). Obesity, lifestyle behaviors, and dietary habits of Saudi adolescents living in Riyadh (ATLS-2 project): Revisited after a ten-year period.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Life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11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(10), 1078.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5174D4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Thorén, A., Janson, A., &amp; Persson, M. (2021).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‘Now she prefers jeans, like everyone else…’–Parents' experiences of group</w:t>
            </w:r>
            <w:r>
              <w:rPr>
                <w:rFonts w:ascii="Cambria Math" w:hAnsi="Cambria Math" w:cs="Cambria Math"/>
                <w:color w:val="222222"/>
                <w:sz w:val="20"/>
                <w:szCs w:val="20"/>
                <w:shd w:val="clear" w:color="auto" w:fill="FFFFFF"/>
              </w:rPr>
              <w:t>‐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and web</w:t>
            </w:r>
            <w:r>
              <w:rPr>
                <w:rFonts w:ascii="Cambria Math" w:hAnsi="Cambria Math" w:cs="Cambria Math"/>
                <w:color w:val="222222"/>
                <w:sz w:val="20"/>
                <w:szCs w:val="20"/>
                <w:shd w:val="clear" w:color="auto" w:fill="FFFFFF"/>
              </w:rPr>
              <w:t>‐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based treatment of children's obesity.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Acta Paediatrica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110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(6), 1869-1879.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Foo, L. H., &amp; Tan, Y. J. (2021). Assessment of Food Quality in School Canteens: A Comparative Quantitative Study between Primary and Secondary Schools in Malaysia.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Nutrients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13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(9), 3009.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van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Hal, E. S., Curtze, C., Postema, K., Hijmans, J. M., &amp; Otten, E. (2021). Frontal plane roll-over analysis of prosthetic feet.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Journal of biomechanics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125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 110610.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Walczyk, T. (2021). Anthropometric indicators associated with childhood obesity. Is it time for a BMI successor</w:t>
            </w:r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?.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Journal of Education, Health and Sport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11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(8), 134-147.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5174D4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ro-RO"/>
              </w:rPr>
              <w:t xml:space="preserve">Qu, J., Xia, W., Qian, X., Wu, Y., Li, J., Wen, S., &amp; Xu, S. (2022).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Geographic distribution and time trend of human exposure of Di (2-ethylhexyl) phthalate among different age groups based on global biomonitoring data.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Chemosphere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287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 132115.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Perera, M. T. C., Madupriya, A. P. A., Kaushalya, B. D. S., Ranaweera, R. K. P. S., &amp; Gopura, R. A. R. C. (2021, April). Design of a Lower Extremity Exoskeleton Robot for Balance Control of Paraplegics. In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2021 7th International Conference on Control, Automation and Robotics (ICCAR)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 (pp. 162-166). IEEE.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Khunluek, K., Phajan, T., Ratananikom, K., Sirisantimethakom, K., &amp; Suwannaphant, K. (2021). Factors Related Well Height and Body of Good Proportion among Students in Namon District Kalasin Province: Thailand.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Annals of the Romanian Society for Cell Biology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25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(6), 3006-3015.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Widhalm, K. (2022). Obesity in children/adolescents| Editorial CHAO.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Child and Adolescent Obesity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5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(1), 1-2.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5174D4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Zhu, W., Ma, Y., Guo, W., Lu, J., Li, X., Wu, J., ...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&amp; Zhang, Q. (2022). Serum Level of Lactate Dehydrogenase is Associated with Cardiovascular Disease Risk as Determined by the Framingham Risk Score and Arterial Stiffness in a Health-Examined Population in China.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International Journal of General Medicine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15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 11.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Chitekwe, S., Torlesse, H., &amp; Aguayo, V. M. (2021). Nutrition in Nepal: Three decades of commitment to children and women.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Maternal &amp; Child Nutrition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 e13229.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Piper, J. D. (2021). Characterising school-age health and function in rural Zimbabwe using the SAHARAN toolbox. </w:t>
            </w:r>
            <w:proofErr w:type="gramStart"/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medRxiv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5174D4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ro-RO"/>
              </w:rPr>
              <w:t xml:space="preserve">Karuc, J., Marković, G., Mišigoj-Duraković, M., Duncan, M. J., &amp; Sorić, M. (2020).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Is Adiposity Associated with the Quality of Movement Patterns in the Mid-Adolescent Period</w:t>
            </w:r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?.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International Journal of Environmental Research and Public Health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17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(24), 9230.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5174D4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Fan, H., &amp; Zhang, X. (2022). Recent trends in overweight and obesity in adolescents aged 12 to 15 years across 21 countries.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Pediatric Obesity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17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(1), e12839.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5174D4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He, W., &amp; Wei, G. (2021). Higher Education in China, a Paradigm Shift from Conventional to Online Teaching.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Higher Education Studies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11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(2), 30-41.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5174D4" w:rsidRDefault="005E2C0E" w:rsidP="00057FF3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Rojas, G. A., Hubbard, A. K., Diessner, B. J., Ribeiro, K. B., &amp; Spector, L. G. (2021). International Trends in Incidence of Osteosarcoma (1988</w:t>
            </w:r>
            <w:r>
              <w:rPr>
                <w:rFonts w:ascii="Cambria Math" w:hAnsi="Cambria Math" w:cs="Cambria Math"/>
                <w:color w:val="222222"/>
                <w:sz w:val="20"/>
                <w:szCs w:val="20"/>
                <w:shd w:val="clear" w:color="auto" w:fill="FFFFFF"/>
              </w:rPr>
              <w:t>‐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2012).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International Journal of Cancer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5174D4" w:rsidRDefault="005E2C0E" w:rsidP="00057FF3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Wickrama, K. A. S., Klopack, E. T., &amp; Sutton, T. E. (2021). Trajectories of adolescent stressful life events and young adults’ socioeconomic and relational outcomes: Weight and depressive symptoms as mediators.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British Journal of Developmental Psychology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5174D4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Fan, H., &amp; Zhang, X. (2021). Prevalence of and trends in the co-existence of obesogenic behaviors in adolescents from 15 countries.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Frontiers in pediatrics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9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5174D4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ro-RO"/>
              </w:rPr>
            </w:pPr>
            <w:r w:rsidRPr="005174D4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ro-RO"/>
              </w:rPr>
              <w:t xml:space="preserve">Hsu, C. Y., Chen, L. S., Chang, I. J., Fang, W. C., Huang, S. W., Lin, R. H., ... &amp; Chuang, H. H. (2021).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Can Anthropometry and Body Composition Explain Physical Fitness Levels in School-Aged Children</w:t>
            </w:r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?.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Children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8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(6), 460.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5174D4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Zedda, N., Bramanti, B., Gualdi</w:t>
            </w:r>
            <w:r>
              <w:rPr>
                <w:rFonts w:ascii="Cambria Math" w:hAnsi="Cambria Math" w:cs="Cambria Math"/>
                <w:color w:val="222222"/>
                <w:sz w:val="20"/>
                <w:szCs w:val="20"/>
                <w:shd w:val="clear" w:color="auto" w:fill="FFFFFF"/>
              </w:rPr>
              <w:t>‐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Russo, E., Ceraico, E., &amp; Rinaldo, N. (2021). The biological index of frailty: A new index for the assessment of frailty in human skeletal remains.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American journal of physical anthropology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176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(3), 459-473.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5174D4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Wells, J. C., Pomeroy, E., &amp; Stock, J. T. (2021). Evolution of lactase persistence: Turbo-charging adaptation in growth under the selective pressure of maternal mortality</w:t>
            </w:r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?.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Frontiers in Physiology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 1344.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5174D4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ro-RO"/>
              </w:rPr>
            </w:pPr>
            <w:r w:rsidRPr="005174D4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Lemamsha, H., Randhawa, G., &amp; Papadopoulos, C. (2022).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Investigating the Association between Unhealthy Dietary Habits and Obesity among Libyan Adults.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International Journal of Environmental Research and Public Health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19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(3), 1076.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5174D4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Torok, J., Zemancikova, A., Valaskova, Z., &amp; Balis, P. (2021). The Role of Perivascular Adipose Tissue in Early Changes in Arterial Function during High-Fat Diet and Its Combination with High-Fructose Intake in Rats.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Biomedicines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9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(11), 1552.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5174D4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Rosário, R., Händel, M. N., Rohde, J. F., Olsen, N. J., &amp; Heitmann, B. L. (2021). Longitudinal Associations between Intake of Fruit and Vegetables and Height Attainment from Preschool to School Entry.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International Journal of Environmental Research and Public Health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18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(11), 6106.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5174D4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ro-RO"/>
              </w:rPr>
            </w:pPr>
            <w:r w:rsidRPr="005174D4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Branca, F., Chambers, T., &amp; Sassi, F. (2021).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How to tackle childhood obesity? Evidence and policy implications from a STOP series of systematic reviews.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Obesity Reviews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22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(2), e13181.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5174D4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Neale, G., Gaihre, S., O’Gorman, P., Price, R. K., Balzategi, A. G., Barrientos, C. H</w:t>
            </w:r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., ...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&amp; McNulty, H. (2021). Review of recent innovations in portable child growth measurement devices for use in low-and middle-income countries.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Journal of medical engineering &amp; technology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45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(8), 642-655.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5174D4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Malovic, P. (2021). Development of Research and Writing Activities in the Field of Sports Science Publishing in Montenegro.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International Journal of Applied Exercise Physiology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10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(1), 14-24.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5174D4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Boesch, S. M., &amp; Indelicato, E. (2021). Body Mass Index and Height in Friedreich Ataxia: What Do We Know</w:t>
            </w:r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?.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Neurology Genetics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7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(6).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5174D4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Rocha, L. E., Holme, P., &amp; Linhares, C. D. (2022). The global migration network of sex-workers.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Journal of Computational Social Science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 1-17.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5174D4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Kriaucioniene, V., Raskiliene, A., Petrauskas, D., &amp; Petkeviciene, J. (2021). Trends in Eating Habits and Body Weight Status, Perception Patterns and Management Practices among First-Year Students of Kaunas (Lithuania) Universities, 2000–2017.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Nutrients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13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(5), 1599.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5174D4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Okely, T., Reilly, J. J., Tremblay, M. S., Kariippanon, K. E., Draper, C. E., El Hamdouchi, A., ... &amp; Widyastari, D. A. (2021). Protocol: Cross-sectional examination of 24-hour movement behaviours among 3-and 4-year-old children in urban and rural settings in low-income, middle-income and high-income countries: the SUNRISE study protocol.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BMJ Open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11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(10).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5174D4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ro-RO"/>
              </w:rPr>
            </w:pPr>
            <w:r w:rsidRPr="005174D4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ro-RO"/>
              </w:rPr>
              <w:t xml:space="preserve">López-Gil, J. F., Cavero-Redondo, I., Tárraga-López, P. J., de Camargo, E. M., Sequí-Domínguez, I., Yuste Lucas, J. L., ...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&amp; García-Hermoso, A. (2021). Intensity of Physical Activity in Physical Education Classes and School Recesses and Its Associations with Body Mass Index and Global Fitness Score in Spanish Schoolchildren.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Applied Sciences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11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(23), 11337.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5174D4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ro-RO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Atukunda, P., Ngari, M., Chen, X., Westerberg, A. C., Iversen, P. O., &amp; Muhoozi, G. (2021). Longitudinal assessments of child growth: A six-year follow-up of a cluster-randomized maternal education trial.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Clinical Nutrition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40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(9), 5106-5113.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Pedersen, D. C., Bjerregaard, L. G., Rasmussen, K. M., Nohr, E. A., &amp; Baker, J. L. (2021). Associations of maternal birth weight, childhood height, body mass index and change in height and body mass index from childhood to pregnancy with risks of preterm delivery.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The American journal of clinical nutrition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5174D4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ro-RO"/>
              </w:rPr>
              <w:t xml:space="preserve">Ricardo, L. I., Gatica-Domínguez, G., Crochemore-Silva, I., Neves, P. A., dos Santos Vaz, J., Barros, A. J., &amp; Victora, C. G. (2021).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Age patterns in overweight and wasting prevalence of under 5-year-old children from low-and middle-income countries.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International Journal of Obesity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45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(11), 2419-2424.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5174D4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Rahmayanti, R., Adji, B. K., &amp; Nugroho, A. P. (2022).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Microplastic Pollution in the Inlet and Outlet Networks of Rawa Jombor Reservoir: Accumulation in Aquatic Fauna, Interactions with Heavy Metals, and Health Risk Assessment: 10.32526/ennrj/20/202100200.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Environment and Natural Resources Journal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 xx-xx.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Sawyer, S. M. (2020). Global growth trends in school-aged children and adolescents.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The Lancet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396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(10261), 1465-1467.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5174D4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ro-RO"/>
              </w:rPr>
            </w:pPr>
            <w:r w:rsidRPr="005174D4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ro-RO"/>
              </w:rPr>
              <w:t xml:space="preserve">Dereń, K., Wyszyńska, J., Nyankovskyy, S., Nyankovska, O., Yatsula, M., Łuszczki, E., ...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&amp; Mazur, A. (2021). Secular Trends of Underweight, Overweight, and Obesity in Children and Adolescents from Ukraine.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International Journal of Environmental Research and Public Health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18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(6), 3302.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5174D4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ro-RO"/>
              </w:rPr>
            </w:pPr>
            <w:r w:rsidRPr="00057FF3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Khetan, A. K., Leong, D. P., Gupta, R., Zhu, Y., Li, S., Liu, W., ...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&amp; Yusuf, S. (2021). Variations in the association of height with mortality, cardiovascular disease and cancer in low-, middle-and high-income countries.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International journal of epidemiology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057FF3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Elhoumed, M., Andegiorgish, A. K., Qi, Q., Gebremedhin, M. A., Wang, L., Uwimana, G</w:t>
            </w:r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., ...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&amp; Zeng, L. (2021). Patterns and Determinants of the Double Burden of Malnutrition Among Adolescents: A 14-Year Follow-Up of a Birth Cohort in Rural China.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The Journal of pediatrics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057FF3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fr-FR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Meng, X., &amp; Zhao, G. (2021). The Long Shadow of a Large Scale Education Interruption: The Intergenerational Effect.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Labour Economics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 102008.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057FF3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Barbieri, M. A., Ferraro, A. A., Simões, V. M. F., Goldani, M. Z., Cardoso, V. C., Moura da Silva, A. A., &amp; Bettiol, H. (2021). Cohort Profile: The 1978–79 Ribeirao Preto (Brazil) birth cohort study.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International journal of epidemiology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057FF3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057FF3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ro-RO"/>
              </w:rPr>
              <w:t xml:space="preserve">Ohmiya, N., Oka, S., Nakayama, Y., Iwama, I., Nakamura, M., Shimizu, H., ...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&amp; Tanaka, S. (2021). Safety and efficacy of the endoscopic delivery of capsule endoscopes in adult and pediatric patients: Multicenter Japanese study (AdvanCE</w:t>
            </w:r>
            <w:r>
              <w:rPr>
                <w:rFonts w:ascii="Cambria Math" w:hAnsi="Cambria Math" w:cs="Cambria Math"/>
                <w:color w:val="222222"/>
                <w:sz w:val="20"/>
                <w:szCs w:val="20"/>
                <w:shd w:val="clear" w:color="auto" w:fill="FFFFFF"/>
              </w:rPr>
              <w:t>‐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J study).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Digestive Endoscopy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057FF3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057FF3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Junior, C. A. S. A., Martins, P. C., de Andrade Gonçalves, E. C., de Lima, L. R. A., Martins, C. R., &amp; Silva, D. A. S. (2021).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Association between body fat distribution assessed by different techniques and body image perception in HIV-infected children and adolescents.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Journal of Pediatric Nursing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057FF3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Prantner, M., Parspour, N., Haen, S. P., Bockeler, M., &amp; Hetzel, J. (2022). Analysis of Coil Configurations for a Contactless Thermal Tumor Ablation with Implanted Devices.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IEEE Transactions on Biomedical Circuits and Systems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057FF3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Raskiliene, A., Smalinskiene, A., Kriaucioniene, V., Lesauskaite, V., &amp; Petkeviciene, J. (2021). Associations of MC4R, LEP, and LEPR Polymorphisms with Obesity-Related Parameters in Childhood and Adulthood.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Genes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12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(6), 949.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057FF3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057FF3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fr-FR"/>
              </w:rPr>
              <w:t>de Bont, J., Bennett, M., León-Muñoz, L. M., &amp; Duarte-Salles, T. (2021). Prevalencia e incidencia de sobrepeso y obesidad en 2, 5 millones de niños y adolescentes en España.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Revista Española de Cardiología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057FF3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Germain, D. P., Brand, E., Burlina, A., Cecchi, F., Garman, S. C., Kempf, J</w:t>
            </w:r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., ...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&amp; Jovanovic, A. (2018). Phenotypic characteristics of the p. Asn215Ser (p. N215S) G LA mutation in male and female patients with Fabry disease: A multicenter Fabry Registry study.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Molecular genetics &amp; genomic medicine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6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(4), 492-503.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057FF3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Germain, D. P., Arad, M., Burlina, A., Elliott, P. M., Falissard, B., Feldt-Rasmussen, U</w:t>
            </w:r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., ...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&amp; Spada, M. (2019). The effect of enzyme replacement therapy on clinical outcomes in female patients with Fabry disease–A systematic literature review by a European panel of experts.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Molecular genetics and metabolism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126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(3), 224-235.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057FF3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057FF3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Germain, D. P., Fouilhoux, A., Decramer, S., Tardieu, M., Pillet, P., Fila, M., ...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&amp; Lacombe, D. (2019). Consensus recommendations for diagnosis, management and treatment of Fabry disease in paediatric patients.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Clinical genetics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96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(2), 107-117.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057FF3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Germain, D. P., Oliveira, J. P., Bichet, D. G., Yoo, H. W., Hopkin, R. J., Lemay, R., ... &amp; Warnock, D. G. (2020). Use of a rare disease registry for establishing phenotypic classification of previously unassigned GLA variants: a consensus classification system by a multispecialty Fabry disease genotype–phenotype workgroup.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Journal of medical genetics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57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(8), 542-551.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057FF3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Germain, D. P., Moiseev, S., Suárez</w:t>
            </w:r>
            <w:r>
              <w:rPr>
                <w:rFonts w:ascii="Cambria Math" w:hAnsi="Cambria Math" w:cs="Cambria Math"/>
                <w:color w:val="222222"/>
                <w:sz w:val="20"/>
                <w:szCs w:val="20"/>
                <w:shd w:val="clear" w:color="auto" w:fill="FFFFFF"/>
              </w:rPr>
              <w:t>‐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Obando, F., Al Ismaili, F., Al Khawaja, H., Altarescu, G</w:t>
            </w:r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., ...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&amp; Kutsev, S. (2021). The benefits and challenges of family genetic testing in rare genetic diseases—lessons from Fabry disease.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Molecular genetics &amp; genomic medicine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 e1666.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057FF3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057FF3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Vigneau, C., Germain, D. P., Larmet, D., Jabbour, F., &amp; Hourmant, M. (2021).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Screening for Fabry disease in male patients with end-stage renal disease in western France.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Néphrologie &amp; Thérapeutique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17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(3), 180-184.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057FF3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Germain, D. P., Levade, T., Hachulla, E., Knebelmann, B., Lacombe, D., Seguin, V. L</w:t>
            </w:r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., ...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&amp; Rabès, J. P. (2021). Challenging the Traditional Approach for Interpreting Genetic Variants: Lessons from Fabry Disease.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Clinical Genetics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057FF3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Tebani, A., Mauhin, W., Abily-Donval, L., Lesueur, C., Berger, M. G., Nadjar, Y</w:t>
            </w:r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., ...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&amp; Bekri, S. (2020). A proteomics-based analysis reveals predictive biological patterns in Fabry disease.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Journal of clinical medicine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9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(5), 1325.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Pr="00057FF3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057FF3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fr-FR"/>
              </w:rPr>
              <w:t xml:space="preserve">Rossi, F., Auricchio, S., Binaggia, A., L’imperio, V., Pagni, F., &amp; Pieruzzi, F. (2019). 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Tumour incidence in Fabry disease: A cross-sectional study.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Journal of Onco-Nephrology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3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(2), 80-87.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057FF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Thurberg, B. L. (2020). Autopsy pathology of infantile neurovisceral ASMD (Niemann-Pick Disease type A): Clinicopathologic correlations of a case report.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Molecular Genetics and Metabolism Reports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24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 100626.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2D367A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174D4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5174D4" w:rsidRPr="00AB721C" w:rsidRDefault="005174D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5174D4" w:rsidRPr="00AB721C" w:rsidRDefault="005174D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5174D4" w:rsidRPr="005E2C0E" w:rsidRDefault="005E2C0E" w:rsidP="005E2C0E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5E2C0E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360</w:t>
            </w:r>
          </w:p>
        </w:tc>
        <w:tc>
          <w:tcPr>
            <w:tcW w:w="1440" w:type="dxa"/>
            <w:shd w:val="clear" w:color="auto" w:fill="D9D9D9"/>
          </w:tcPr>
          <w:p w:rsidR="005174D4" w:rsidRPr="00AB721C" w:rsidRDefault="005174D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346B05" w:rsidRDefault="00346B05" w:rsidP="001276EA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640"/>
        <w:gridCol w:w="1620"/>
        <w:gridCol w:w="1620"/>
        <w:gridCol w:w="1440"/>
      </w:tblGrid>
      <w:tr w:rsidR="00346B05" w:rsidRPr="00AB721C" w:rsidTr="00AB721C">
        <w:tc>
          <w:tcPr>
            <w:tcW w:w="828" w:type="dxa"/>
            <w:shd w:val="clear" w:color="auto" w:fill="FFFF99"/>
          </w:tcPr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IV.a.2.</w:t>
            </w:r>
          </w:p>
        </w:tc>
        <w:tc>
          <w:tcPr>
            <w:tcW w:w="8640" w:type="dxa"/>
            <w:shd w:val="clear" w:color="auto" w:fill="FFFF99"/>
          </w:tcPr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Citări în tratate</w:t>
            </w:r>
            <w:r w:rsidR="00662D90"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/</w:t>
            </w:r>
            <w:r w:rsidR="00662D90"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monografii internaționale </w:t>
            </w:r>
          </w:p>
        </w:tc>
        <w:tc>
          <w:tcPr>
            <w:tcW w:w="1620" w:type="dxa"/>
            <w:shd w:val="clear" w:color="auto" w:fill="FFFF99"/>
          </w:tcPr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620" w:type="dxa"/>
            <w:shd w:val="clear" w:color="auto" w:fill="FFFF99"/>
          </w:tcPr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346B05" w:rsidRPr="00AB721C" w:rsidTr="00AB721C">
        <w:tc>
          <w:tcPr>
            <w:tcW w:w="828" w:type="dxa"/>
          </w:tcPr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346B05" w:rsidRPr="00AB721C" w:rsidRDefault="00057FF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Kruger, S., Legodi, H., Tsolekileiii, L., Browneiv, C., &amp; van Rensburg, C. (2020). Food and nutrition security in schools: Threats and opportunities for intervention.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South African Child Gauge 2020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 111.</w:t>
            </w:r>
          </w:p>
        </w:tc>
        <w:tc>
          <w:tcPr>
            <w:tcW w:w="1620" w:type="dxa"/>
          </w:tcPr>
          <w:p w:rsidR="00346B05" w:rsidRPr="00AB721C" w:rsidRDefault="005E2C0E" w:rsidP="005E2C0E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5E2C0E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2.</w:t>
            </w: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Mackes, N. K., Golm, D., Sarkar, S., Kumsta, R., Rutter, M., Fairchild, G</w:t>
            </w:r>
            <w:proofErr w:type="gramStart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., ...</w:t>
            </w:r>
            <w:proofErr w:type="gramEnd"/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&amp; Sonuga-Barke, E. J. (2020). Early childhood deprivation is associated with alterations in adult brain structure despite subsequent environmental enrichment.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Proceedings of the National Academy of Sciences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117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(1), 641-649.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F67209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2C0E" w:rsidRPr="00AB721C" w:rsidTr="00AB721C">
        <w:tc>
          <w:tcPr>
            <w:tcW w:w="828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3.</w:t>
            </w:r>
          </w:p>
        </w:tc>
        <w:tc>
          <w:tcPr>
            <w:tcW w:w="10260" w:type="dxa"/>
            <w:gridSpan w:val="2"/>
          </w:tcPr>
          <w:p w:rsidR="005E2C0E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Sayed, S., Ouies, S. M., &amp; Elsamman, W. (2017). Values of Head circumference and Body Height in Sohag children from birth to six years.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Sohag Medical Journal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21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(1), 281-287.</w:t>
            </w:r>
          </w:p>
        </w:tc>
        <w:tc>
          <w:tcPr>
            <w:tcW w:w="1620" w:type="dxa"/>
          </w:tcPr>
          <w:p w:rsidR="005E2C0E" w:rsidRDefault="005E2C0E" w:rsidP="005E2C0E">
            <w:pPr>
              <w:jc w:val="center"/>
            </w:pPr>
            <w:r w:rsidRPr="00F67209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40" w:type="dxa"/>
          </w:tcPr>
          <w:p w:rsidR="005E2C0E" w:rsidRPr="00AB721C" w:rsidRDefault="005E2C0E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346B05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346B05" w:rsidRPr="005E2C0E" w:rsidRDefault="005E2C0E" w:rsidP="005E2C0E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5E2C0E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12</w:t>
            </w:r>
          </w:p>
        </w:tc>
        <w:tc>
          <w:tcPr>
            <w:tcW w:w="1440" w:type="dxa"/>
            <w:shd w:val="clear" w:color="auto" w:fill="D9D9D9"/>
          </w:tcPr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346B05" w:rsidRDefault="00346B05" w:rsidP="001276EA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640"/>
        <w:gridCol w:w="1620"/>
        <w:gridCol w:w="1620"/>
        <w:gridCol w:w="1440"/>
      </w:tblGrid>
      <w:tr w:rsidR="00346B05" w:rsidRPr="00AB721C" w:rsidTr="00AB721C">
        <w:tc>
          <w:tcPr>
            <w:tcW w:w="828" w:type="dxa"/>
            <w:shd w:val="clear" w:color="auto" w:fill="FFFF99"/>
          </w:tcPr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IV.a.3.</w:t>
            </w:r>
          </w:p>
        </w:tc>
        <w:tc>
          <w:tcPr>
            <w:tcW w:w="8640" w:type="dxa"/>
            <w:shd w:val="clear" w:color="auto" w:fill="FFFF99"/>
          </w:tcPr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Citări în reviste internaționale necotate ISI</w:t>
            </w:r>
          </w:p>
        </w:tc>
        <w:tc>
          <w:tcPr>
            <w:tcW w:w="1620" w:type="dxa"/>
            <w:shd w:val="clear" w:color="auto" w:fill="FFFF99"/>
          </w:tcPr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620" w:type="dxa"/>
            <w:shd w:val="clear" w:color="auto" w:fill="FFFF99"/>
          </w:tcPr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346B05" w:rsidRPr="00AB721C" w:rsidTr="00AB721C">
        <w:tc>
          <w:tcPr>
            <w:tcW w:w="828" w:type="dxa"/>
          </w:tcPr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:rsidR="00346B05" w:rsidRPr="00AB721C" w:rsidRDefault="005174D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5174D4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  <w:lang w:val="fr-FR"/>
              </w:rPr>
              <w:t>Oliver Olid, A., Martín López, L., Moreno Villares, J. M., Martínez González, M. Á., de la O Pascual, V., &amp; Martín Calvo, N. (2021). Validación de los datos antropométricos declarados por padres de participantes en el proyecto SENDO.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Nutricion Hospitalaria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, </w:t>
            </w:r>
            <w: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38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(6).</w:t>
            </w:r>
          </w:p>
        </w:tc>
        <w:tc>
          <w:tcPr>
            <w:tcW w:w="1620" w:type="dxa"/>
          </w:tcPr>
          <w:p w:rsidR="00346B05" w:rsidRPr="005E2C0E" w:rsidRDefault="005E2C0E" w:rsidP="005E2C0E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5E2C0E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</w:tcPr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346B05" w:rsidRPr="00AB721C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346B05" w:rsidRPr="005E2C0E" w:rsidRDefault="005E2C0E" w:rsidP="005E2C0E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5E2C0E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40" w:type="dxa"/>
            <w:shd w:val="clear" w:color="auto" w:fill="D9D9D9"/>
          </w:tcPr>
          <w:p w:rsidR="00346B05" w:rsidRPr="00AB721C" w:rsidRDefault="00346B05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7A3B33" w:rsidRDefault="00DB3995" w:rsidP="001276EA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9F4E48">
        <w:rPr>
          <w:rFonts w:ascii="Arial Narrow" w:hAnsi="Arial Narrow"/>
          <w:b/>
          <w:color w:val="0000FF"/>
          <w:sz w:val="28"/>
          <w:szCs w:val="28"/>
          <w:lang w:val="ro-RO"/>
        </w:rPr>
        <w:t>IV.</w:t>
      </w:r>
      <w:r w:rsidR="0039742A" w:rsidRPr="009F4E48">
        <w:rPr>
          <w:rFonts w:ascii="Arial Narrow" w:hAnsi="Arial Narrow"/>
          <w:b/>
          <w:color w:val="0000FF"/>
          <w:sz w:val="28"/>
          <w:szCs w:val="28"/>
          <w:lang w:val="ro-RO"/>
        </w:rPr>
        <w:t>b.Coordonarea de structuri profesionale științifice internaționale</w:t>
      </w:r>
      <w:r w:rsidR="008574C9">
        <w:rPr>
          <w:rFonts w:ascii="Arial Narrow" w:hAnsi="Arial Narrow"/>
          <w:b/>
          <w:color w:val="0000FF"/>
          <w:sz w:val="28"/>
          <w:szCs w:val="28"/>
          <w:lang w:val="ro-RO"/>
        </w:rPr>
        <w:t>: 0</w:t>
      </w:r>
    </w:p>
    <w:p w:rsidR="0039742A" w:rsidRPr="009F4E48" w:rsidRDefault="00DB3995" w:rsidP="001276EA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9F4E48">
        <w:rPr>
          <w:rFonts w:ascii="Arial Narrow" w:hAnsi="Arial Narrow"/>
          <w:b/>
          <w:color w:val="0000FF"/>
          <w:sz w:val="28"/>
          <w:szCs w:val="28"/>
          <w:lang w:val="ro-RO"/>
        </w:rPr>
        <w:t>IV.</w:t>
      </w:r>
      <w:r w:rsidR="0039742A" w:rsidRPr="009F4E48">
        <w:rPr>
          <w:rFonts w:ascii="Arial Narrow" w:hAnsi="Arial Narrow"/>
          <w:b/>
          <w:color w:val="0000FF"/>
          <w:sz w:val="28"/>
          <w:szCs w:val="28"/>
          <w:lang w:val="ro-RO"/>
        </w:rPr>
        <w:t>c.</w:t>
      </w:r>
      <w:r w:rsidR="009F4E48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9F4E48">
        <w:rPr>
          <w:rFonts w:ascii="Arial Narrow" w:hAnsi="Arial Narrow"/>
          <w:b/>
          <w:color w:val="0000FF"/>
          <w:sz w:val="28"/>
          <w:szCs w:val="28"/>
          <w:lang w:val="ro-RO"/>
        </w:rPr>
        <w:t>Coordonare de structuri pro</w:t>
      </w:r>
      <w:r w:rsidR="008574C9">
        <w:rPr>
          <w:rFonts w:ascii="Arial Narrow" w:hAnsi="Arial Narrow"/>
          <w:b/>
          <w:color w:val="0000FF"/>
          <w:sz w:val="28"/>
          <w:szCs w:val="28"/>
          <w:lang w:val="ro-RO"/>
        </w:rPr>
        <w:t>fesionale științifice naționale: 0</w:t>
      </w:r>
    </w:p>
    <w:p w:rsidR="00A00256" w:rsidRPr="00F021A0" w:rsidRDefault="00DB3995" w:rsidP="00F021A0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9F4E48">
        <w:rPr>
          <w:rFonts w:ascii="Arial Narrow" w:hAnsi="Arial Narrow"/>
          <w:b/>
          <w:color w:val="0000FF"/>
          <w:sz w:val="28"/>
          <w:szCs w:val="28"/>
          <w:lang w:val="ro-RO"/>
        </w:rPr>
        <w:t>IV.</w:t>
      </w:r>
      <w:r w:rsidR="0039742A" w:rsidRPr="009F4E48">
        <w:rPr>
          <w:rFonts w:ascii="Arial Narrow" w:hAnsi="Arial Narrow"/>
          <w:b/>
          <w:color w:val="0000FF"/>
          <w:sz w:val="28"/>
          <w:szCs w:val="28"/>
          <w:lang w:val="ro-RO"/>
        </w:rPr>
        <w:t>d.</w:t>
      </w:r>
      <w:r w:rsidR="009F4E48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9F4E48">
        <w:rPr>
          <w:rFonts w:ascii="Arial Narrow" w:hAnsi="Arial Narrow"/>
          <w:b/>
          <w:color w:val="0000FF"/>
          <w:sz w:val="28"/>
          <w:szCs w:val="28"/>
          <w:lang w:val="ro-RO"/>
        </w:rPr>
        <w:t>Calitatea de membru în co</w:t>
      </w:r>
      <w:r w:rsidR="00F021A0">
        <w:rPr>
          <w:rFonts w:ascii="Arial Narrow" w:hAnsi="Arial Narrow"/>
          <w:b/>
          <w:color w:val="0000FF"/>
          <w:sz w:val="28"/>
          <w:szCs w:val="28"/>
          <w:lang w:val="ro-RO"/>
        </w:rPr>
        <w:t>lective editoriale de prestigiu</w:t>
      </w:r>
      <w:r w:rsidR="008574C9">
        <w:rPr>
          <w:rFonts w:ascii="Arial Narrow" w:hAnsi="Arial Narrow"/>
          <w:b/>
          <w:color w:val="0000FF"/>
          <w:sz w:val="28"/>
          <w:szCs w:val="28"/>
          <w:lang w:val="ro-RO"/>
        </w:rPr>
        <w:t>: 0</w:t>
      </w:r>
    </w:p>
    <w:p w:rsidR="0039742A" w:rsidRPr="009F4E48" w:rsidRDefault="00DB3995" w:rsidP="001276EA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9F4E48">
        <w:rPr>
          <w:rFonts w:ascii="Arial Narrow" w:hAnsi="Arial Narrow"/>
          <w:b/>
          <w:color w:val="0000FF"/>
          <w:sz w:val="28"/>
          <w:szCs w:val="28"/>
          <w:lang w:val="ro-RO"/>
        </w:rPr>
        <w:t>IV.</w:t>
      </w:r>
      <w:r w:rsidR="0039742A" w:rsidRPr="009F4E48">
        <w:rPr>
          <w:rFonts w:ascii="Arial Narrow" w:hAnsi="Arial Narrow"/>
          <w:b/>
          <w:color w:val="0000FF"/>
          <w:sz w:val="28"/>
          <w:szCs w:val="28"/>
          <w:lang w:val="ro-RO"/>
        </w:rPr>
        <w:t>e.</w:t>
      </w:r>
      <w:r w:rsidR="009F4E48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9F4E48">
        <w:rPr>
          <w:rFonts w:ascii="Arial Narrow" w:hAnsi="Arial Narrow"/>
          <w:b/>
          <w:color w:val="0000FF"/>
          <w:sz w:val="28"/>
          <w:szCs w:val="28"/>
          <w:lang w:val="ro-RO"/>
        </w:rPr>
        <w:t>Calitatea de membru în structuri de cercetare dezvoltare naționale</w:t>
      </w:r>
      <w:r w:rsidR="008574C9">
        <w:rPr>
          <w:rFonts w:ascii="Arial Narrow" w:hAnsi="Arial Narrow"/>
          <w:b/>
          <w:color w:val="0000FF"/>
          <w:sz w:val="28"/>
          <w:szCs w:val="28"/>
          <w:lang w:val="ro-RO"/>
        </w:rPr>
        <w:t>: 0</w:t>
      </w:r>
    </w:p>
    <w:p w:rsidR="0039742A" w:rsidRPr="009F4E48" w:rsidRDefault="00DB3995" w:rsidP="001276EA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9F4E48">
        <w:rPr>
          <w:rFonts w:ascii="Arial Narrow" w:hAnsi="Arial Narrow"/>
          <w:b/>
          <w:color w:val="0000FF"/>
          <w:sz w:val="28"/>
          <w:szCs w:val="28"/>
          <w:lang w:val="ro-RO"/>
        </w:rPr>
        <w:t>IV.</w:t>
      </w:r>
      <w:r w:rsidR="009F4E48">
        <w:rPr>
          <w:rFonts w:ascii="Arial Narrow" w:hAnsi="Arial Narrow"/>
          <w:b/>
          <w:color w:val="0000FF"/>
          <w:sz w:val="28"/>
          <w:szCs w:val="28"/>
          <w:lang w:val="ro-RO"/>
        </w:rPr>
        <w:t>f. Recunoaștere profesională</w:t>
      </w:r>
      <w:r w:rsidR="008574C9">
        <w:rPr>
          <w:rFonts w:ascii="Arial Narrow" w:hAnsi="Arial Narrow"/>
          <w:b/>
          <w:color w:val="0000FF"/>
          <w:sz w:val="28"/>
          <w:szCs w:val="28"/>
          <w:lang w:val="ro-RO"/>
        </w:rPr>
        <w:t>: 0</w:t>
      </w:r>
      <w:bookmarkStart w:id="0" w:name="_GoBack"/>
      <w:bookmarkEnd w:id="0"/>
    </w:p>
    <w:p w:rsidR="00F14E2A" w:rsidRDefault="009673C8" w:rsidP="001276EA">
      <w:pPr>
        <w:spacing w:after="0" w:line="240" w:lineRule="auto"/>
        <w:rPr>
          <w:rFonts w:ascii="Times New Roman" w:hAnsi="Times New Roman"/>
          <w:color w:val="181818"/>
          <w:sz w:val="24"/>
          <w:szCs w:val="24"/>
          <w:lang w:val="ro-RO"/>
        </w:rPr>
      </w:pPr>
      <w:r>
        <w:rPr>
          <w:rFonts w:ascii="Times New Roman" w:hAnsi="Times New Roman"/>
          <w:color w:val="181818"/>
          <w:sz w:val="24"/>
          <w:szCs w:val="24"/>
          <w:lang w:val="ro-RO"/>
        </w:rPr>
        <w:br w:type="page"/>
      </w:r>
    </w:p>
    <w:p w:rsidR="00D110C1" w:rsidRDefault="00D110C1" w:rsidP="001276EA">
      <w:pPr>
        <w:spacing w:after="0" w:line="240" w:lineRule="auto"/>
        <w:jc w:val="center"/>
        <w:rPr>
          <w:rFonts w:ascii="Arial Narrow" w:hAnsi="Arial Narrow"/>
          <w:b/>
          <w:color w:val="FF0000"/>
          <w:sz w:val="32"/>
          <w:szCs w:val="32"/>
          <w:lang w:val="ro-RO"/>
        </w:rPr>
      </w:pPr>
      <w:r>
        <w:rPr>
          <w:rFonts w:ascii="Arial Narrow" w:hAnsi="Arial Narrow"/>
          <w:b/>
          <w:color w:val="FF0000"/>
          <w:sz w:val="32"/>
          <w:szCs w:val="32"/>
          <w:lang w:val="ro-RO"/>
        </w:rPr>
        <w:lastRenderedPageBreak/>
        <w:t>PUNCTAJUL CUMULAT OBŢINUT</w:t>
      </w:r>
    </w:p>
    <w:p w:rsidR="00D110C1" w:rsidRPr="004C36CF" w:rsidRDefault="00D110C1" w:rsidP="001276EA">
      <w:pPr>
        <w:spacing w:after="0" w:line="240" w:lineRule="auto"/>
        <w:jc w:val="center"/>
        <w:rPr>
          <w:rFonts w:ascii="Arial Narrow" w:hAnsi="Arial Narrow"/>
          <w:b/>
          <w:color w:val="FF0000"/>
          <w:sz w:val="20"/>
          <w:szCs w:val="20"/>
          <w:lang w:val="ro-RO"/>
        </w:rPr>
      </w:pPr>
    </w:p>
    <w:p w:rsidR="00285062" w:rsidRPr="00D110C1" w:rsidRDefault="00285062" w:rsidP="001276EA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  <w:r w:rsidRPr="00D110C1">
        <w:rPr>
          <w:rFonts w:ascii="Arial Narrow" w:hAnsi="Arial Narrow"/>
          <w:b/>
          <w:color w:val="0000FF"/>
          <w:sz w:val="32"/>
          <w:szCs w:val="32"/>
          <w:lang w:val="ro-RO"/>
        </w:rPr>
        <w:t>CRITERIUL I - ACTIVITATEA DIDACTICĂ</w:t>
      </w:r>
    </w:p>
    <w:p w:rsidR="0059445F" w:rsidRPr="0059445F" w:rsidRDefault="0059445F" w:rsidP="001276EA">
      <w:pPr>
        <w:spacing w:after="0" w:line="240" w:lineRule="auto"/>
        <w:jc w:val="center"/>
        <w:rPr>
          <w:rFonts w:ascii="Arial Narrow" w:hAnsi="Arial Narrow"/>
          <w:b/>
          <w:color w:val="FF0000"/>
          <w:sz w:val="20"/>
          <w:szCs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180"/>
        <w:gridCol w:w="1260"/>
        <w:gridCol w:w="1440"/>
        <w:gridCol w:w="1620"/>
      </w:tblGrid>
      <w:tr w:rsidR="005E2C0E" w:rsidRPr="00AB721C" w:rsidTr="00AB721C">
        <w:tc>
          <w:tcPr>
            <w:tcW w:w="648" w:type="dxa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Nr.</w:t>
            </w:r>
          </w:p>
        </w:tc>
        <w:tc>
          <w:tcPr>
            <w:tcW w:w="9180" w:type="dxa"/>
            <w:tcBorders>
              <w:bottom w:val="single" w:sz="4" w:space="0" w:color="auto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Direcţia</w:t>
            </w: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Subcriteriu</w:t>
            </w:r>
          </w:p>
        </w:tc>
        <w:tc>
          <w:tcPr>
            <w:tcW w:w="1440" w:type="dxa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Autoevaluare</w:t>
            </w:r>
          </w:p>
        </w:tc>
        <w:tc>
          <w:tcPr>
            <w:tcW w:w="1620" w:type="dxa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Punctaj comisie</w:t>
            </w:r>
          </w:p>
        </w:tc>
      </w:tr>
      <w:tr w:rsidR="005E2C0E" w:rsidRPr="00AB721C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I.a.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Elaborare materiale didactice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5E2C0E" w:rsidRPr="00AB721C" w:rsidTr="00AB721C">
        <w:tc>
          <w:tcPr>
            <w:tcW w:w="648" w:type="dxa"/>
            <w:tcBorders>
              <w:bottom w:val="nil"/>
              <w:right w:val="nil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I.a.1.</w:t>
            </w:r>
          </w:p>
        </w:tc>
        <w:tc>
          <w:tcPr>
            <w:tcW w:w="1440" w:type="dxa"/>
            <w:shd w:val="clear" w:color="auto" w:fill="D9D9D9"/>
          </w:tcPr>
          <w:p w:rsidR="00285062" w:rsidRPr="00AB721C" w:rsidRDefault="00285062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5E2C0E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I.a.2.</w:t>
            </w:r>
          </w:p>
        </w:tc>
        <w:tc>
          <w:tcPr>
            <w:tcW w:w="1440" w:type="dxa"/>
            <w:shd w:val="clear" w:color="auto" w:fill="D9D9D9"/>
          </w:tcPr>
          <w:p w:rsidR="00285062" w:rsidRPr="00AB721C" w:rsidRDefault="00285062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5E2C0E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I.a.3.</w:t>
            </w:r>
          </w:p>
        </w:tc>
        <w:tc>
          <w:tcPr>
            <w:tcW w:w="1440" w:type="dxa"/>
            <w:shd w:val="clear" w:color="auto" w:fill="D9D9D9"/>
          </w:tcPr>
          <w:p w:rsidR="00285062" w:rsidRPr="00AB721C" w:rsidRDefault="00285062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5E2C0E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I.a.4.</w:t>
            </w:r>
          </w:p>
        </w:tc>
        <w:tc>
          <w:tcPr>
            <w:tcW w:w="1440" w:type="dxa"/>
            <w:shd w:val="clear" w:color="auto" w:fill="D9D9D9"/>
          </w:tcPr>
          <w:p w:rsidR="00285062" w:rsidRPr="00AB721C" w:rsidRDefault="009B7669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</w:t>
            </w:r>
          </w:p>
        </w:tc>
        <w:tc>
          <w:tcPr>
            <w:tcW w:w="1620" w:type="dxa"/>
            <w:shd w:val="clear" w:color="auto" w:fill="D9D9D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5E2C0E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I.a.5.</w:t>
            </w:r>
          </w:p>
        </w:tc>
        <w:tc>
          <w:tcPr>
            <w:tcW w:w="1440" w:type="dxa"/>
            <w:shd w:val="clear" w:color="auto" w:fill="D9D9D9"/>
          </w:tcPr>
          <w:p w:rsidR="00285062" w:rsidRPr="00AB721C" w:rsidRDefault="00285062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5E2C0E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I.a.6.</w:t>
            </w:r>
          </w:p>
        </w:tc>
        <w:tc>
          <w:tcPr>
            <w:tcW w:w="1440" w:type="dxa"/>
            <w:shd w:val="clear" w:color="auto" w:fill="D9D9D9"/>
          </w:tcPr>
          <w:p w:rsidR="00285062" w:rsidRPr="00AB721C" w:rsidRDefault="00285062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5E2C0E" w:rsidRPr="00AB721C" w:rsidTr="00AB721C">
        <w:tc>
          <w:tcPr>
            <w:tcW w:w="648" w:type="dxa"/>
            <w:tcBorders>
              <w:top w:val="nil"/>
              <w:right w:val="nil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I.a.7.</w:t>
            </w:r>
          </w:p>
        </w:tc>
        <w:tc>
          <w:tcPr>
            <w:tcW w:w="1440" w:type="dxa"/>
            <w:shd w:val="clear" w:color="auto" w:fill="D9D9D9"/>
          </w:tcPr>
          <w:p w:rsidR="00285062" w:rsidRPr="00AB721C" w:rsidRDefault="00285062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5E2C0E" w:rsidRPr="00AB721C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I.b.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 xml:space="preserve">Activitatea extracuriculară cu studenţii/rezidenţii 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285062" w:rsidRPr="00AB721C" w:rsidRDefault="00285062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5E2C0E" w:rsidRPr="00AB721C" w:rsidTr="00AB721C">
        <w:tc>
          <w:tcPr>
            <w:tcW w:w="648" w:type="dxa"/>
            <w:tcBorders>
              <w:bottom w:val="nil"/>
              <w:right w:val="nil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I.b.1.</w:t>
            </w:r>
          </w:p>
        </w:tc>
        <w:tc>
          <w:tcPr>
            <w:tcW w:w="1440" w:type="dxa"/>
            <w:shd w:val="clear" w:color="auto" w:fill="D9D9D9"/>
          </w:tcPr>
          <w:p w:rsidR="00285062" w:rsidRPr="00AB721C" w:rsidRDefault="00285062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5E2C0E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I.b.2.</w:t>
            </w:r>
          </w:p>
        </w:tc>
        <w:tc>
          <w:tcPr>
            <w:tcW w:w="1440" w:type="dxa"/>
            <w:shd w:val="clear" w:color="auto" w:fill="D9D9D9"/>
          </w:tcPr>
          <w:p w:rsidR="00285062" w:rsidRPr="00AB721C" w:rsidRDefault="00285062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5E2C0E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I.b.3.</w:t>
            </w:r>
          </w:p>
        </w:tc>
        <w:tc>
          <w:tcPr>
            <w:tcW w:w="1440" w:type="dxa"/>
            <w:shd w:val="clear" w:color="auto" w:fill="D9D9D9"/>
          </w:tcPr>
          <w:p w:rsidR="00285062" w:rsidRPr="00AB721C" w:rsidRDefault="00285062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5E2C0E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I.b.4.</w:t>
            </w:r>
          </w:p>
        </w:tc>
        <w:tc>
          <w:tcPr>
            <w:tcW w:w="1440" w:type="dxa"/>
            <w:shd w:val="clear" w:color="auto" w:fill="D9D9D9"/>
          </w:tcPr>
          <w:p w:rsidR="00285062" w:rsidRPr="00AB721C" w:rsidRDefault="00285062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5E2C0E" w:rsidRPr="00AB721C" w:rsidTr="00AB721C">
        <w:tc>
          <w:tcPr>
            <w:tcW w:w="648" w:type="dxa"/>
            <w:tcBorders>
              <w:top w:val="nil"/>
              <w:right w:val="nil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I.b.5.</w:t>
            </w:r>
          </w:p>
        </w:tc>
        <w:tc>
          <w:tcPr>
            <w:tcW w:w="1440" w:type="dxa"/>
            <w:shd w:val="clear" w:color="auto" w:fill="D9D9D9"/>
          </w:tcPr>
          <w:p w:rsidR="00285062" w:rsidRPr="00AB721C" w:rsidRDefault="00285062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5E2C0E" w:rsidRPr="00AB721C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I.c.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Voluntariat (Masterat,cursuri ECM)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285062" w:rsidRPr="00AB721C" w:rsidRDefault="00285062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5E2C0E" w:rsidRPr="00AB721C" w:rsidTr="00AB721C">
        <w:tc>
          <w:tcPr>
            <w:tcW w:w="648" w:type="dxa"/>
            <w:tcBorders>
              <w:bottom w:val="nil"/>
              <w:right w:val="nil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I.c.1.</w:t>
            </w:r>
          </w:p>
        </w:tc>
        <w:tc>
          <w:tcPr>
            <w:tcW w:w="1440" w:type="dxa"/>
            <w:shd w:val="clear" w:color="auto" w:fill="D9D9D9"/>
          </w:tcPr>
          <w:p w:rsidR="00285062" w:rsidRPr="00AB721C" w:rsidRDefault="00285062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5E2C0E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I.c.2.</w:t>
            </w:r>
          </w:p>
        </w:tc>
        <w:tc>
          <w:tcPr>
            <w:tcW w:w="1440" w:type="dxa"/>
            <w:shd w:val="clear" w:color="auto" w:fill="D9D9D9"/>
          </w:tcPr>
          <w:p w:rsidR="00285062" w:rsidRPr="00AB721C" w:rsidRDefault="00285062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5E2C0E" w:rsidRPr="00AB721C" w:rsidTr="00AB721C">
        <w:tc>
          <w:tcPr>
            <w:tcW w:w="648" w:type="dxa"/>
            <w:tcBorders>
              <w:top w:val="nil"/>
              <w:right w:val="nil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I.c.3.</w:t>
            </w:r>
          </w:p>
        </w:tc>
        <w:tc>
          <w:tcPr>
            <w:tcW w:w="1440" w:type="dxa"/>
            <w:shd w:val="clear" w:color="auto" w:fill="D9D9D9"/>
          </w:tcPr>
          <w:p w:rsidR="00285062" w:rsidRPr="00AB721C" w:rsidRDefault="009B7669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620" w:type="dxa"/>
            <w:shd w:val="clear" w:color="auto" w:fill="D9D9D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5E2C0E" w:rsidRPr="00AB721C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I.d.</w:t>
            </w:r>
          </w:p>
        </w:tc>
        <w:tc>
          <w:tcPr>
            <w:tcW w:w="9180" w:type="dxa"/>
            <w:tcBorders>
              <w:right w:val="nil"/>
            </w:tcBorders>
            <w:shd w:val="clear" w:color="auto" w:fill="FFFF9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Lucrări de  licenţă / disertaţie îndrumate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285062" w:rsidRPr="00AB721C" w:rsidRDefault="00285062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5E2C0E" w:rsidRPr="00AB721C" w:rsidTr="00AB721C">
        <w:tc>
          <w:tcPr>
            <w:tcW w:w="648" w:type="dxa"/>
            <w:tcBorders>
              <w:bottom w:val="single" w:sz="4" w:space="0" w:color="auto"/>
              <w:right w:val="nil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single" w:sz="4" w:space="0" w:color="auto"/>
            </w:tcBorders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I.d.1.</w:t>
            </w:r>
          </w:p>
        </w:tc>
        <w:tc>
          <w:tcPr>
            <w:tcW w:w="1440" w:type="dxa"/>
            <w:shd w:val="clear" w:color="auto" w:fill="D9D9D9"/>
          </w:tcPr>
          <w:p w:rsidR="00285062" w:rsidRPr="00AB721C" w:rsidRDefault="00285062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5E2C0E" w:rsidRPr="00AB721C" w:rsidTr="00AB721C">
        <w:tc>
          <w:tcPr>
            <w:tcW w:w="64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  <w:shd w:val="clear" w:color="auto" w:fill="auto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right"/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</w:pPr>
          </w:p>
        </w:tc>
        <w:tc>
          <w:tcPr>
            <w:tcW w:w="1260" w:type="dxa"/>
            <w:shd w:val="clear" w:color="auto" w:fill="D9D9D9"/>
          </w:tcPr>
          <w:p w:rsidR="00285062" w:rsidRPr="00AB721C" w:rsidRDefault="00176708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</w:pPr>
            <w:r w:rsidRPr="00AB721C"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  <w:t>TOTAL</w:t>
            </w:r>
          </w:p>
        </w:tc>
        <w:tc>
          <w:tcPr>
            <w:tcW w:w="1440" w:type="dxa"/>
            <w:shd w:val="clear" w:color="auto" w:fill="FF0000"/>
          </w:tcPr>
          <w:p w:rsidR="00285062" w:rsidRPr="00AB721C" w:rsidRDefault="009B7669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  <w:t>4</w:t>
            </w:r>
          </w:p>
        </w:tc>
        <w:tc>
          <w:tcPr>
            <w:tcW w:w="1620" w:type="dxa"/>
            <w:shd w:val="clear" w:color="auto" w:fill="FF0000"/>
          </w:tcPr>
          <w:p w:rsidR="00285062" w:rsidRPr="00AB721C" w:rsidRDefault="00285062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</w:pPr>
          </w:p>
        </w:tc>
      </w:tr>
    </w:tbl>
    <w:p w:rsidR="0059445F" w:rsidRPr="00D110C1" w:rsidRDefault="0059445F" w:rsidP="001276EA">
      <w:pPr>
        <w:spacing w:after="0" w:line="240" w:lineRule="auto"/>
        <w:jc w:val="center"/>
        <w:rPr>
          <w:rFonts w:ascii="Arial Narrow" w:hAnsi="Arial Narrow"/>
          <w:b/>
          <w:color w:val="FF0000"/>
          <w:sz w:val="24"/>
          <w:szCs w:val="24"/>
          <w:lang w:val="ro-RO"/>
        </w:rPr>
      </w:pPr>
    </w:p>
    <w:p w:rsidR="00EF0B1C" w:rsidRPr="00D110C1" w:rsidRDefault="00EF0B1C" w:rsidP="001276EA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  <w:r w:rsidRPr="00D110C1">
        <w:rPr>
          <w:rFonts w:ascii="Arial Narrow" w:hAnsi="Arial Narrow"/>
          <w:b/>
          <w:color w:val="0000FF"/>
          <w:sz w:val="32"/>
          <w:szCs w:val="32"/>
          <w:lang w:val="ro-RO"/>
        </w:rPr>
        <w:t>CRITERIUL 2- ACTIVITATEA DE CERCETARE ŞTIINŢIFICĂ</w:t>
      </w:r>
    </w:p>
    <w:p w:rsidR="0059445F" w:rsidRPr="0059445F" w:rsidRDefault="0059445F" w:rsidP="001276EA">
      <w:pPr>
        <w:spacing w:after="0" w:line="240" w:lineRule="auto"/>
        <w:jc w:val="center"/>
        <w:rPr>
          <w:rFonts w:ascii="Arial Narrow" w:hAnsi="Arial Narrow"/>
          <w:b/>
          <w:color w:val="FF0000"/>
          <w:sz w:val="20"/>
          <w:szCs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180"/>
        <w:gridCol w:w="1260"/>
        <w:gridCol w:w="1440"/>
        <w:gridCol w:w="1620"/>
      </w:tblGrid>
      <w:tr w:rsidR="00AB721C" w:rsidRPr="00AB721C" w:rsidTr="00AB721C">
        <w:tc>
          <w:tcPr>
            <w:tcW w:w="648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Nr.</w:t>
            </w:r>
          </w:p>
        </w:tc>
        <w:tc>
          <w:tcPr>
            <w:tcW w:w="9180" w:type="dxa"/>
            <w:tcBorders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Direcţia</w:t>
            </w: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Subcriteriu</w:t>
            </w:r>
          </w:p>
        </w:tc>
        <w:tc>
          <w:tcPr>
            <w:tcW w:w="144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Autoevaluare</w:t>
            </w:r>
          </w:p>
        </w:tc>
        <w:tc>
          <w:tcPr>
            <w:tcW w:w="162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Punctaj comisie</w:t>
            </w: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CCFFFF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II.a.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CCFFFF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Grant de cercetare obținut prin competiție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CCFFFF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CCFFFF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CCFFFF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II.a.1.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C619AA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II.a.2.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C619AA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II.a.3.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C619AA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II.a.4.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C619AA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II.a.5.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C619AA" w:rsidP="00C619AA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30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II.a.6.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C619AA" w:rsidP="00C619AA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10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II.a.7.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C619AA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II.a.8.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C619AA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CCFFFF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II.b.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CCFFFF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Grant de tip workshop obținut prin competiție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CCFFFF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</w:p>
        </w:tc>
        <w:tc>
          <w:tcPr>
            <w:tcW w:w="1440" w:type="dxa"/>
            <w:shd w:val="clear" w:color="auto" w:fill="CCFFFF"/>
          </w:tcPr>
          <w:p w:rsidR="00EF0B1C" w:rsidRPr="00AB721C" w:rsidRDefault="00EF0B1C" w:rsidP="00C619AA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0000FF"/>
                <w:lang w:val="ro-RO"/>
              </w:rPr>
            </w:pPr>
          </w:p>
        </w:tc>
        <w:tc>
          <w:tcPr>
            <w:tcW w:w="1620" w:type="dxa"/>
            <w:shd w:val="clear" w:color="auto" w:fill="CCFFFF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II.b.1.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C619AA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II.b.2.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C619AA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CCFFFF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II.c.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CCFFFF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Grant de mobilitate obținut prin competiție</w:t>
            </w:r>
            <w:r w:rsidRPr="00AB721C">
              <w:rPr>
                <w:rFonts w:ascii="Arial Narrow" w:hAnsi="Arial Narrow"/>
                <w:color w:val="0000FF"/>
                <w:lang w:val="ro-RO"/>
              </w:rPr>
              <w:t>: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CCFFFF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CCFFFF"/>
          </w:tcPr>
          <w:p w:rsidR="00EF0B1C" w:rsidRPr="00AB721C" w:rsidRDefault="00EF0B1C" w:rsidP="00C619AA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CCFFFF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I.c.1.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C619AA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single" w:sz="4" w:space="0" w:color="auto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I.c.2.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C619AA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  <w:shd w:val="clear" w:color="auto" w:fill="auto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right"/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</w:pPr>
          </w:p>
        </w:tc>
        <w:tc>
          <w:tcPr>
            <w:tcW w:w="1260" w:type="dxa"/>
            <w:shd w:val="clear" w:color="auto" w:fill="D9D9D9"/>
          </w:tcPr>
          <w:p w:rsidR="00EF0B1C" w:rsidRPr="00AB721C" w:rsidRDefault="00176708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</w:pPr>
            <w:r w:rsidRPr="00AB721C"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  <w:t>TOTAL</w:t>
            </w:r>
          </w:p>
        </w:tc>
        <w:tc>
          <w:tcPr>
            <w:tcW w:w="1440" w:type="dxa"/>
            <w:shd w:val="clear" w:color="auto" w:fill="FF0000"/>
          </w:tcPr>
          <w:p w:rsidR="00EF0B1C" w:rsidRPr="00AB721C" w:rsidRDefault="00C619AA" w:rsidP="00C619AA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  <w:t>40</w:t>
            </w:r>
          </w:p>
        </w:tc>
        <w:tc>
          <w:tcPr>
            <w:tcW w:w="1620" w:type="dxa"/>
            <w:shd w:val="clear" w:color="auto" w:fill="FF0000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</w:pPr>
          </w:p>
        </w:tc>
      </w:tr>
    </w:tbl>
    <w:p w:rsidR="0059445F" w:rsidRDefault="0059445F" w:rsidP="001276EA">
      <w:pPr>
        <w:spacing w:after="0" w:line="240" w:lineRule="auto"/>
        <w:jc w:val="center"/>
        <w:rPr>
          <w:rFonts w:ascii="Arial Narrow" w:hAnsi="Arial Narrow"/>
          <w:b/>
          <w:color w:val="FF0000"/>
          <w:sz w:val="24"/>
          <w:szCs w:val="24"/>
          <w:lang w:val="ro-RO"/>
        </w:rPr>
      </w:pPr>
    </w:p>
    <w:p w:rsidR="00B87324" w:rsidRPr="00D110C1" w:rsidRDefault="00B87324" w:rsidP="001276EA">
      <w:pPr>
        <w:spacing w:after="0" w:line="240" w:lineRule="auto"/>
        <w:jc w:val="center"/>
        <w:rPr>
          <w:rFonts w:ascii="Arial Narrow" w:hAnsi="Arial Narrow"/>
          <w:b/>
          <w:color w:val="FF0000"/>
          <w:sz w:val="24"/>
          <w:szCs w:val="24"/>
          <w:lang w:val="ro-RO"/>
        </w:rPr>
      </w:pPr>
    </w:p>
    <w:p w:rsidR="00EF0B1C" w:rsidRPr="00D110C1" w:rsidRDefault="00EF0B1C" w:rsidP="001276EA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  <w:r w:rsidRPr="00D110C1">
        <w:rPr>
          <w:rFonts w:ascii="Arial Narrow" w:hAnsi="Arial Narrow"/>
          <w:b/>
          <w:color w:val="0000FF"/>
          <w:sz w:val="32"/>
          <w:szCs w:val="32"/>
          <w:lang w:val="ro-RO"/>
        </w:rPr>
        <w:t>CRITERIUL 3 - ACTIVITATEA ȘTIINȚIFICĂ</w:t>
      </w:r>
    </w:p>
    <w:p w:rsidR="0059445F" w:rsidRPr="0059445F" w:rsidRDefault="0059445F" w:rsidP="001276EA">
      <w:pPr>
        <w:spacing w:after="0" w:line="240" w:lineRule="auto"/>
        <w:jc w:val="center"/>
        <w:rPr>
          <w:rFonts w:ascii="Arial Narrow" w:hAnsi="Arial Narrow"/>
          <w:b/>
          <w:color w:val="FF0000"/>
          <w:sz w:val="20"/>
          <w:szCs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180"/>
        <w:gridCol w:w="1260"/>
        <w:gridCol w:w="1440"/>
        <w:gridCol w:w="1620"/>
      </w:tblGrid>
      <w:tr w:rsidR="00AB721C" w:rsidRPr="00AB721C" w:rsidTr="00AB721C">
        <w:tc>
          <w:tcPr>
            <w:tcW w:w="648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Nr.</w:t>
            </w:r>
          </w:p>
        </w:tc>
        <w:tc>
          <w:tcPr>
            <w:tcW w:w="9180" w:type="dxa"/>
            <w:tcBorders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Direcţia</w:t>
            </w: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Subcriteriu</w:t>
            </w:r>
          </w:p>
        </w:tc>
        <w:tc>
          <w:tcPr>
            <w:tcW w:w="1440" w:type="dxa"/>
          </w:tcPr>
          <w:p w:rsidR="00EF0B1C" w:rsidRPr="00AB721C" w:rsidRDefault="00EF0B1C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Autoevaluare</w:t>
            </w:r>
          </w:p>
        </w:tc>
        <w:tc>
          <w:tcPr>
            <w:tcW w:w="162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Punctaj comisie</w:t>
            </w: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III.a.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Articole publicate în extenso în reviste de circulație internațională recunoscute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EF0B1C" w:rsidRPr="00AB721C" w:rsidRDefault="00EF0B1C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III.a.1.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C619AA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15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III.a.2.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C619AA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50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III.a.3.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III.a.4.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C619AA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III.a.5.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III.a.6.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III.b.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Articole publicate în rezumat în reviste de circulație internaționale recunoscute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EF0B1C" w:rsidRPr="00AB721C" w:rsidRDefault="00EF0B1C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III.b.1.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C619AA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30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III.b.2.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C619AA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18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III.b.3.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III.b.4.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III.c.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Articole publicate în extenso în reviste naționale recunoscute.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EF0B1C" w:rsidRPr="00AB721C" w:rsidRDefault="00EF0B1C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III.c.1.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III.c.2.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III.c.3.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C619AA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10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III.c.4.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C619AA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18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III.c.5.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III.c.6.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III.d.</w:t>
            </w:r>
          </w:p>
        </w:tc>
        <w:tc>
          <w:tcPr>
            <w:tcW w:w="9180" w:type="dxa"/>
            <w:tcBorders>
              <w:right w:val="nil"/>
            </w:tcBorders>
            <w:shd w:val="clear" w:color="auto" w:fill="FFFF99"/>
          </w:tcPr>
          <w:p w:rsidR="00EF0B1C" w:rsidRPr="00AB721C" w:rsidRDefault="00AB2544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Monografii sau tratate publicate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EF0B1C" w:rsidRPr="00AB721C" w:rsidRDefault="00EF0B1C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III.d.1.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III.d.2.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III.d.3.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C619AA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10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III.d.4.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III.d.5.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III.d.6.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III.d.7.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III.d.8.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III.d.9.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III.e.</w:t>
            </w:r>
          </w:p>
        </w:tc>
        <w:tc>
          <w:tcPr>
            <w:tcW w:w="9180" w:type="dxa"/>
            <w:tcBorders>
              <w:left w:val="nil"/>
              <w:bottom w:val="single" w:sz="4" w:space="0" w:color="auto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Brevete, invenții, patente</w:t>
            </w:r>
          </w:p>
        </w:tc>
        <w:tc>
          <w:tcPr>
            <w:tcW w:w="1260" w:type="dxa"/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EF0B1C" w:rsidRPr="00AB721C" w:rsidRDefault="00EF0B1C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III.e.1.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III.e.2.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III.f.</w:t>
            </w:r>
          </w:p>
        </w:tc>
        <w:tc>
          <w:tcPr>
            <w:tcW w:w="9180" w:type="dxa"/>
            <w:tcBorders>
              <w:left w:val="nil"/>
              <w:bottom w:val="single" w:sz="4" w:space="0" w:color="auto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Lucrării științifice premiate</w:t>
            </w:r>
          </w:p>
        </w:tc>
        <w:tc>
          <w:tcPr>
            <w:tcW w:w="1260" w:type="dxa"/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EF0B1C" w:rsidRPr="00AB721C" w:rsidRDefault="00EF0B1C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III.f.1.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C619AA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15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single" w:sz="4" w:space="0" w:color="auto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III.f.2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C619AA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III.g.</w:t>
            </w:r>
          </w:p>
        </w:tc>
        <w:tc>
          <w:tcPr>
            <w:tcW w:w="9180" w:type="dxa"/>
            <w:tcBorders>
              <w:left w:val="nil"/>
              <w:bottom w:val="single" w:sz="4" w:space="0" w:color="auto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Participare la manifestări științifice internaționale</w:t>
            </w:r>
          </w:p>
        </w:tc>
        <w:tc>
          <w:tcPr>
            <w:tcW w:w="1260" w:type="dxa"/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EF0B1C" w:rsidRPr="00AB721C" w:rsidRDefault="00EF0B1C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single" w:sz="4" w:space="0" w:color="auto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III.g.1.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41339E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30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III.g.2.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III.g.3.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single" w:sz="4" w:space="0" w:color="auto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III.g.4.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41339E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shd w:val="clear" w:color="auto" w:fill="FFFF99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III.h.</w:t>
            </w:r>
          </w:p>
        </w:tc>
        <w:tc>
          <w:tcPr>
            <w:tcW w:w="9180" w:type="dxa"/>
            <w:shd w:val="clear" w:color="auto" w:fill="FFFF99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Participare la manifestări științifice naţionale cu participare internațională</w:t>
            </w:r>
          </w:p>
        </w:tc>
        <w:tc>
          <w:tcPr>
            <w:tcW w:w="1260" w:type="dxa"/>
            <w:shd w:val="clear" w:color="auto" w:fill="FFFF99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0B5EA7" w:rsidRPr="00AB721C" w:rsidRDefault="000B5EA7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III.h.1.</w:t>
            </w:r>
          </w:p>
        </w:tc>
        <w:tc>
          <w:tcPr>
            <w:tcW w:w="1440" w:type="dxa"/>
            <w:shd w:val="clear" w:color="auto" w:fill="D9D9D9"/>
          </w:tcPr>
          <w:p w:rsidR="000B5EA7" w:rsidRPr="00AB721C" w:rsidRDefault="000B5EA7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III.h.2.</w:t>
            </w:r>
          </w:p>
        </w:tc>
        <w:tc>
          <w:tcPr>
            <w:tcW w:w="1440" w:type="dxa"/>
            <w:shd w:val="clear" w:color="auto" w:fill="D9D9D9"/>
          </w:tcPr>
          <w:p w:rsidR="000B5EA7" w:rsidRPr="00AB721C" w:rsidRDefault="0041339E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12</w:t>
            </w:r>
          </w:p>
        </w:tc>
        <w:tc>
          <w:tcPr>
            <w:tcW w:w="1620" w:type="dxa"/>
            <w:shd w:val="clear" w:color="auto" w:fill="D9D9D9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III.h.3.</w:t>
            </w:r>
          </w:p>
        </w:tc>
        <w:tc>
          <w:tcPr>
            <w:tcW w:w="1440" w:type="dxa"/>
            <w:shd w:val="clear" w:color="auto" w:fill="D9D9D9"/>
          </w:tcPr>
          <w:p w:rsidR="000B5EA7" w:rsidRPr="00AB721C" w:rsidRDefault="000B5EA7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III.h.4.</w:t>
            </w:r>
          </w:p>
        </w:tc>
        <w:tc>
          <w:tcPr>
            <w:tcW w:w="1440" w:type="dxa"/>
            <w:shd w:val="clear" w:color="auto" w:fill="D9D9D9"/>
          </w:tcPr>
          <w:p w:rsidR="000B5EA7" w:rsidRPr="00AB721C" w:rsidRDefault="0041339E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</w:t>
            </w:r>
          </w:p>
        </w:tc>
        <w:tc>
          <w:tcPr>
            <w:tcW w:w="1620" w:type="dxa"/>
            <w:shd w:val="clear" w:color="auto" w:fill="D9D9D9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shd w:val="clear" w:color="auto" w:fill="FFFF99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III.i.</w:t>
            </w:r>
          </w:p>
        </w:tc>
        <w:tc>
          <w:tcPr>
            <w:tcW w:w="9180" w:type="dxa"/>
            <w:shd w:val="clear" w:color="auto" w:fill="FFFF99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Participare la manifestări științifice naționale</w:t>
            </w:r>
          </w:p>
        </w:tc>
        <w:tc>
          <w:tcPr>
            <w:tcW w:w="1260" w:type="dxa"/>
            <w:shd w:val="clear" w:color="auto" w:fill="FFFF99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0B5EA7" w:rsidRPr="00AB721C" w:rsidRDefault="000B5EA7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III.i.1.</w:t>
            </w:r>
          </w:p>
        </w:tc>
        <w:tc>
          <w:tcPr>
            <w:tcW w:w="1440" w:type="dxa"/>
            <w:shd w:val="clear" w:color="auto" w:fill="D9D9D9"/>
          </w:tcPr>
          <w:p w:rsidR="000B5EA7" w:rsidRPr="00AB721C" w:rsidRDefault="0041339E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D9D9D9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III.i.2.</w:t>
            </w:r>
          </w:p>
        </w:tc>
        <w:tc>
          <w:tcPr>
            <w:tcW w:w="1440" w:type="dxa"/>
            <w:shd w:val="clear" w:color="auto" w:fill="D9D9D9"/>
          </w:tcPr>
          <w:p w:rsidR="000B5EA7" w:rsidRPr="00AB721C" w:rsidRDefault="0041339E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620" w:type="dxa"/>
            <w:shd w:val="clear" w:color="auto" w:fill="D9D9D9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III.i.3.</w:t>
            </w:r>
          </w:p>
        </w:tc>
        <w:tc>
          <w:tcPr>
            <w:tcW w:w="1440" w:type="dxa"/>
            <w:shd w:val="clear" w:color="auto" w:fill="D9D9D9"/>
          </w:tcPr>
          <w:p w:rsidR="000B5EA7" w:rsidRPr="00AB721C" w:rsidRDefault="0041339E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4</w:t>
            </w:r>
          </w:p>
        </w:tc>
        <w:tc>
          <w:tcPr>
            <w:tcW w:w="1620" w:type="dxa"/>
            <w:shd w:val="clear" w:color="auto" w:fill="D9D9D9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</w:tcBorders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bottom w:val="single" w:sz="4" w:space="0" w:color="auto"/>
            </w:tcBorders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III.i.4.</w:t>
            </w:r>
          </w:p>
        </w:tc>
        <w:tc>
          <w:tcPr>
            <w:tcW w:w="1440" w:type="dxa"/>
            <w:shd w:val="clear" w:color="auto" w:fill="D9D9D9"/>
          </w:tcPr>
          <w:p w:rsidR="000B5EA7" w:rsidRPr="00AB721C" w:rsidRDefault="0041339E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620" w:type="dxa"/>
            <w:shd w:val="clear" w:color="auto" w:fill="D9D9D9"/>
          </w:tcPr>
          <w:p w:rsidR="000B5EA7" w:rsidRPr="00AB721C" w:rsidRDefault="000B5EA7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left w:val="nil"/>
              <w:bottom w:val="nil"/>
              <w:right w:val="nil"/>
            </w:tcBorders>
          </w:tcPr>
          <w:p w:rsidR="00757DC7" w:rsidRPr="00AB721C" w:rsidRDefault="00757DC7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757DC7" w:rsidRPr="00AB721C" w:rsidRDefault="00757DC7" w:rsidP="00AB721C">
            <w:pPr>
              <w:pStyle w:val="ListParagraph"/>
              <w:spacing w:after="0" w:line="240" w:lineRule="auto"/>
              <w:ind w:left="0"/>
              <w:jc w:val="right"/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</w:pPr>
          </w:p>
        </w:tc>
        <w:tc>
          <w:tcPr>
            <w:tcW w:w="1260" w:type="dxa"/>
            <w:shd w:val="clear" w:color="auto" w:fill="D9D9D9"/>
          </w:tcPr>
          <w:p w:rsidR="00757DC7" w:rsidRPr="00AB721C" w:rsidRDefault="00757DC7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</w:pPr>
            <w:r w:rsidRPr="00AB721C"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  <w:t>TOTAL</w:t>
            </w:r>
          </w:p>
        </w:tc>
        <w:tc>
          <w:tcPr>
            <w:tcW w:w="1440" w:type="dxa"/>
            <w:shd w:val="clear" w:color="auto" w:fill="FF0000"/>
          </w:tcPr>
          <w:p w:rsidR="00757DC7" w:rsidRPr="00AB721C" w:rsidRDefault="0041339E" w:rsidP="009B7669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  <w:t>233</w:t>
            </w:r>
          </w:p>
        </w:tc>
        <w:tc>
          <w:tcPr>
            <w:tcW w:w="1620" w:type="dxa"/>
            <w:shd w:val="clear" w:color="auto" w:fill="FF0000"/>
          </w:tcPr>
          <w:p w:rsidR="00757DC7" w:rsidRPr="00AB721C" w:rsidRDefault="00757DC7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</w:pPr>
          </w:p>
        </w:tc>
      </w:tr>
    </w:tbl>
    <w:p w:rsidR="00EF0B1C" w:rsidRDefault="00EF0B1C" w:rsidP="001276EA">
      <w:pPr>
        <w:spacing w:after="0" w:line="240" w:lineRule="auto"/>
      </w:pPr>
    </w:p>
    <w:p w:rsidR="00EF0B1C" w:rsidRPr="00D110C1" w:rsidRDefault="00EF0B1C" w:rsidP="0054484F">
      <w:pPr>
        <w:pBdr>
          <w:bottom w:val="single" w:sz="4" w:space="1" w:color="auto"/>
        </w:pBd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  <w:r w:rsidRPr="00D110C1">
        <w:rPr>
          <w:rFonts w:ascii="Arial Narrow" w:hAnsi="Arial Narrow"/>
          <w:b/>
          <w:color w:val="0000FF"/>
          <w:sz w:val="32"/>
          <w:szCs w:val="32"/>
          <w:lang w:val="ro-RO"/>
        </w:rPr>
        <w:t>CRITERIUL 4 - PRESTIGIUL PROFESIONAL</w:t>
      </w:r>
    </w:p>
    <w:p w:rsidR="0059445F" w:rsidRPr="0059445F" w:rsidRDefault="0059445F" w:rsidP="001276EA">
      <w:pPr>
        <w:spacing w:after="0" w:line="240" w:lineRule="auto"/>
        <w:jc w:val="center"/>
        <w:rPr>
          <w:rFonts w:ascii="Arial Narrow" w:hAnsi="Arial Narrow"/>
          <w:b/>
          <w:color w:val="FF0000"/>
          <w:sz w:val="20"/>
          <w:szCs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180"/>
        <w:gridCol w:w="1260"/>
        <w:gridCol w:w="1440"/>
        <w:gridCol w:w="1620"/>
      </w:tblGrid>
      <w:tr w:rsidR="00AB721C" w:rsidRPr="00AB721C" w:rsidTr="00AB721C">
        <w:tc>
          <w:tcPr>
            <w:tcW w:w="648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Nr.</w:t>
            </w:r>
          </w:p>
        </w:tc>
        <w:tc>
          <w:tcPr>
            <w:tcW w:w="9180" w:type="dxa"/>
            <w:tcBorders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Direcţia</w:t>
            </w: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Subcriteriu</w:t>
            </w:r>
          </w:p>
        </w:tc>
        <w:tc>
          <w:tcPr>
            <w:tcW w:w="144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Autoevaluare</w:t>
            </w:r>
          </w:p>
        </w:tc>
        <w:tc>
          <w:tcPr>
            <w:tcW w:w="162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Punctaj comisie</w:t>
            </w: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IV.a.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Citare de lucrări în sistemul ISI ( se scrie și numele revistei/tratate/monografii)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IV.a.1.</w:t>
            </w:r>
          </w:p>
        </w:tc>
        <w:tc>
          <w:tcPr>
            <w:tcW w:w="1440" w:type="dxa"/>
            <w:shd w:val="clear" w:color="auto" w:fill="D9D9D9"/>
          </w:tcPr>
          <w:p w:rsidR="00EF0B1C" w:rsidRPr="002E76B3" w:rsidRDefault="002E76B3" w:rsidP="002E76B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2E76B3">
              <w:rPr>
                <w:rFonts w:ascii="Arial Narrow" w:hAnsi="Arial Narrow"/>
                <w:b/>
                <w:color w:val="181818"/>
                <w:lang w:val="ro-RO"/>
              </w:rPr>
              <w:t>360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IV.a.2.</w:t>
            </w:r>
          </w:p>
        </w:tc>
        <w:tc>
          <w:tcPr>
            <w:tcW w:w="1440" w:type="dxa"/>
            <w:shd w:val="clear" w:color="auto" w:fill="D9D9D9"/>
          </w:tcPr>
          <w:p w:rsidR="00EF0B1C" w:rsidRPr="002E76B3" w:rsidRDefault="002E76B3" w:rsidP="002E76B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12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IV.a.3.</w:t>
            </w:r>
          </w:p>
        </w:tc>
        <w:tc>
          <w:tcPr>
            <w:tcW w:w="1440" w:type="dxa"/>
            <w:shd w:val="clear" w:color="auto" w:fill="D9D9D9"/>
          </w:tcPr>
          <w:p w:rsidR="00EF0B1C" w:rsidRPr="002E76B3" w:rsidRDefault="002E76B3" w:rsidP="002E76B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</w:t>
            </w: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IVb.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Coordonarea de structuri profesionale științifice internaționale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IV.b.1.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IV.b.2.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IV.b.3.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IV.c.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Coordonare de structuri profesionale științifice naționale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IV.c.1.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IV.c.2.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IV.c.3.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IV.d.</w:t>
            </w:r>
          </w:p>
        </w:tc>
        <w:tc>
          <w:tcPr>
            <w:tcW w:w="9180" w:type="dxa"/>
            <w:tcBorders>
              <w:righ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Calitatea de membru în colective editoriale de prestigiu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IV.d.1.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IV.d.2.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IV.d.3.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IV.d.4.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IV.d.5.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IV.d.6.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IV.e.</w:t>
            </w:r>
          </w:p>
        </w:tc>
        <w:tc>
          <w:tcPr>
            <w:tcW w:w="9180" w:type="dxa"/>
            <w:tcBorders>
              <w:left w:val="nil"/>
              <w:bottom w:val="single" w:sz="4" w:space="0" w:color="auto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Calitatea de membru în structuri de cercetare dezvoltare naționale</w:t>
            </w:r>
          </w:p>
        </w:tc>
        <w:tc>
          <w:tcPr>
            <w:tcW w:w="1260" w:type="dxa"/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IV.e.1.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IV.e.2.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IV.e.3.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IV.e.4.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IV.f.</w:t>
            </w:r>
          </w:p>
        </w:tc>
        <w:tc>
          <w:tcPr>
            <w:tcW w:w="9180" w:type="dxa"/>
            <w:tcBorders>
              <w:left w:val="nil"/>
              <w:bottom w:val="single" w:sz="4" w:space="0" w:color="auto"/>
            </w:tcBorders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Recunoaștere profesională</w:t>
            </w:r>
          </w:p>
        </w:tc>
        <w:tc>
          <w:tcPr>
            <w:tcW w:w="1260" w:type="dxa"/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IV.f.1.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IV.f.2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IV.f.3.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IV.f.4.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IV.f.5.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single" w:sz="4" w:space="0" w:color="auto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IV.f.6.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IV.f.7.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top w:val="nil"/>
              <w:bottom w:val="single" w:sz="4" w:space="0" w:color="auto"/>
              <w:right w:val="nil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IV.f.8.</w:t>
            </w:r>
          </w:p>
        </w:tc>
        <w:tc>
          <w:tcPr>
            <w:tcW w:w="144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  <w:shd w:val="clear" w:color="auto" w:fill="auto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right"/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</w:pPr>
          </w:p>
        </w:tc>
        <w:tc>
          <w:tcPr>
            <w:tcW w:w="1260" w:type="dxa"/>
            <w:shd w:val="clear" w:color="auto" w:fill="D9D9D9"/>
          </w:tcPr>
          <w:p w:rsidR="00EF0B1C" w:rsidRPr="00AB721C" w:rsidRDefault="0054484F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</w:pPr>
            <w:r w:rsidRPr="00AB721C"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  <w:t>TOTAL</w:t>
            </w:r>
          </w:p>
        </w:tc>
        <w:tc>
          <w:tcPr>
            <w:tcW w:w="1440" w:type="dxa"/>
            <w:shd w:val="clear" w:color="auto" w:fill="FF0000"/>
          </w:tcPr>
          <w:p w:rsidR="00EF0B1C" w:rsidRPr="00AB721C" w:rsidRDefault="002E76B3" w:rsidP="002E76B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  <w:t>373</w:t>
            </w:r>
          </w:p>
        </w:tc>
        <w:tc>
          <w:tcPr>
            <w:tcW w:w="1620" w:type="dxa"/>
            <w:shd w:val="clear" w:color="auto" w:fill="FF0000"/>
          </w:tcPr>
          <w:p w:rsidR="00EF0B1C" w:rsidRPr="00AB721C" w:rsidRDefault="00EF0B1C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</w:pPr>
          </w:p>
        </w:tc>
      </w:tr>
    </w:tbl>
    <w:p w:rsidR="00EF0B1C" w:rsidRDefault="00EF0B1C" w:rsidP="001276EA">
      <w:pPr>
        <w:spacing w:after="0" w:line="240" w:lineRule="auto"/>
        <w:jc w:val="both"/>
        <w:rPr>
          <w:rFonts w:ascii="Times New Roman" w:hAnsi="Times New Roman"/>
          <w:b/>
          <w:color w:val="181818"/>
          <w:sz w:val="32"/>
          <w:szCs w:val="32"/>
          <w:lang w:val="ro-RO"/>
        </w:rPr>
      </w:pPr>
    </w:p>
    <w:p w:rsidR="00B87324" w:rsidRDefault="00B87324" w:rsidP="001276EA">
      <w:pPr>
        <w:spacing w:after="0" w:line="240" w:lineRule="auto"/>
        <w:jc w:val="both"/>
        <w:rPr>
          <w:rFonts w:ascii="Times New Roman" w:hAnsi="Times New Roman"/>
          <w:b/>
          <w:color w:val="181818"/>
          <w:sz w:val="32"/>
          <w:szCs w:val="32"/>
          <w:lang w:val="ro-RO"/>
        </w:rPr>
      </w:pPr>
    </w:p>
    <w:p w:rsidR="00B87324" w:rsidRDefault="00B87324" w:rsidP="001276EA">
      <w:pPr>
        <w:spacing w:after="0" w:line="240" w:lineRule="auto"/>
        <w:jc w:val="both"/>
        <w:rPr>
          <w:rFonts w:ascii="Times New Roman" w:hAnsi="Times New Roman"/>
          <w:b/>
          <w:color w:val="181818"/>
          <w:sz w:val="32"/>
          <w:szCs w:val="32"/>
          <w:lang w:val="ro-RO"/>
        </w:rPr>
      </w:pPr>
    </w:p>
    <w:p w:rsidR="00B87324" w:rsidRDefault="00B87324" w:rsidP="001276EA">
      <w:pPr>
        <w:spacing w:after="0" w:line="240" w:lineRule="auto"/>
        <w:jc w:val="both"/>
        <w:rPr>
          <w:rFonts w:ascii="Times New Roman" w:hAnsi="Times New Roman"/>
          <w:b/>
          <w:color w:val="181818"/>
          <w:sz w:val="32"/>
          <w:szCs w:val="32"/>
          <w:lang w:val="ro-RO"/>
        </w:rPr>
      </w:pPr>
    </w:p>
    <w:p w:rsidR="00B87324" w:rsidRDefault="00B87324" w:rsidP="001276EA">
      <w:pPr>
        <w:spacing w:after="0" w:line="240" w:lineRule="auto"/>
        <w:jc w:val="both"/>
        <w:rPr>
          <w:rFonts w:ascii="Times New Roman" w:hAnsi="Times New Roman"/>
          <w:b/>
          <w:color w:val="181818"/>
          <w:sz w:val="32"/>
          <w:szCs w:val="32"/>
          <w:lang w:val="ro-RO"/>
        </w:rPr>
      </w:pPr>
    </w:p>
    <w:p w:rsidR="00B87324" w:rsidRDefault="00B87324" w:rsidP="001276EA">
      <w:pPr>
        <w:spacing w:after="0" w:line="240" w:lineRule="auto"/>
        <w:jc w:val="both"/>
        <w:rPr>
          <w:rFonts w:ascii="Times New Roman" w:hAnsi="Times New Roman"/>
          <w:b/>
          <w:color w:val="181818"/>
          <w:sz w:val="32"/>
          <w:szCs w:val="32"/>
          <w:lang w:val="ro-RO"/>
        </w:rPr>
      </w:pPr>
    </w:p>
    <w:p w:rsidR="00B87324" w:rsidRDefault="00B87324" w:rsidP="001276EA">
      <w:pPr>
        <w:spacing w:after="0" w:line="240" w:lineRule="auto"/>
        <w:jc w:val="both"/>
        <w:rPr>
          <w:rFonts w:ascii="Times New Roman" w:hAnsi="Times New Roman"/>
          <w:b/>
          <w:color w:val="181818"/>
          <w:sz w:val="32"/>
          <w:szCs w:val="32"/>
          <w:lang w:val="ro-RO"/>
        </w:rPr>
      </w:pPr>
    </w:p>
    <w:p w:rsidR="00B87324" w:rsidRDefault="00B87324" w:rsidP="001276EA">
      <w:pPr>
        <w:spacing w:after="0" w:line="240" w:lineRule="auto"/>
        <w:jc w:val="both"/>
        <w:rPr>
          <w:rFonts w:ascii="Times New Roman" w:hAnsi="Times New Roman"/>
          <w:b/>
          <w:color w:val="181818"/>
          <w:sz w:val="32"/>
          <w:szCs w:val="32"/>
          <w:lang w:val="ro-RO"/>
        </w:rPr>
      </w:pPr>
    </w:p>
    <w:p w:rsidR="00B87324" w:rsidRDefault="00B87324" w:rsidP="001276EA">
      <w:pPr>
        <w:spacing w:after="0" w:line="240" w:lineRule="auto"/>
        <w:jc w:val="both"/>
        <w:rPr>
          <w:rFonts w:ascii="Times New Roman" w:hAnsi="Times New Roman"/>
          <w:b/>
          <w:color w:val="181818"/>
          <w:sz w:val="32"/>
          <w:szCs w:val="32"/>
          <w:lang w:val="ro-RO"/>
        </w:rPr>
      </w:pPr>
    </w:p>
    <w:p w:rsidR="00EF0B1C" w:rsidRDefault="00ED5213" w:rsidP="00ED5213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  <w:r>
        <w:rPr>
          <w:rFonts w:ascii="Arial Narrow" w:hAnsi="Arial Narrow"/>
          <w:b/>
          <w:color w:val="0000FF"/>
          <w:sz w:val="32"/>
          <w:szCs w:val="32"/>
          <w:lang w:val="ro-RO"/>
        </w:rPr>
        <w:t>PUNCTAJ TOTAL</w:t>
      </w:r>
    </w:p>
    <w:p w:rsidR="00ED5213" w:rsidRPr="00733EA6" w:rsidRDefault="00ED5213" w:rsidP="00ED5213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760"/>
        <w:gridCol w:w="2340"/>
        <w:gridCol w:w="2700"/>
        <w:gridCol w:w="2700"/>
      </w:tblGrid>
      <w:tr w:rsidR="00AB721C" w:rsidRPr="00AB721C" w:rsidTr="00AB721C">
        <w:tc>
          <w:tcPr>
            <w:tcW w:w="648" w:type="dxa"/>
          </w:tcPr>
          <w:p w:rsidR="00ED5213" w:rsidRPr="00AB721C" w:rsidRDefault="00ED521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Nr.</w:t>
            </w:r>
          </w:p>
        </w:tc>
        <w:tc>
          <w:tcPr>
            <w:tcW w:w="5760" w:type="dxa"/>
            <w:tcBorders>
              <w:bottom w:val="single" w:sz="4" w:space="0" w:color="auto"/>
            </w:tcBorders>
          </w:tcPr>
          <w:p w:rsidR="00ED5213" w:rsidRPr="00AB721C" w:rsidRDefault="00D01B54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Activitatea</w:t>
            </w:r>
          </w:p>
        </w:tc>
        <w:tc>
          <w:tcPr>
            <w:tcW w:w="2340" w:type="dxa"/>
          </w:tcPr>
          <w:p w:rsidR="00ED5213" w:rsidRPr="00AB721C" w:rsidRDefault="00ED521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Criteriul</w:t>
            </w:r>
          </w:p>
        </w:tc>
        <w:tc>
          <w:tcPr>
            <w:tcW w:w="2700" w:type="dxa"/>
          </w:tcPr>
          <w:p w:rsidR="00ED5213" w:rsidRPr="00AB721C" w:rsidRDefault="00ED521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Autoevaluare</w:t>
            </w:r>
          </w:p>
        </w:tc>
        <w:tc>
          <w:tcPr>
            <w:tcW w:w="2700" w:type="dxa"/>
          </w:tcPr>
          <w:p w:rsidR="00ED5213" w:rsidRPr="00AB721C" w:rsidRDefault="00ED521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Punctaj comisie</w:t>
            </w:r>
          </w:p>
        </w:tc>
      </w:tr>
      <w:tr w:rsidR="00AB721C" w:rsidRPr="00AB721C" w:rsidTr="00AB721C">
        <w:tc>
          <w:tcPr>
            <w:tcW w:w="648" w:type="dxa"/>
          </w:tcPr>
          <w:p w:rsidR="00ED5213" w:rsidRPr="00AB721C" w:rsidRDefault="00ED5213" w:rsidP="00AB721C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760" w:type="dxa"/>
          </w:tcPr>
          <w:p w:rsidR="00ED5213" w:rsidRPr="00AB721C" w:rsidRDefault="00ED5213" w:rsidP="00AB721C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ACTIVITATEA DIDACTICĂ</w:t>
            </w:r>
          </w:p>
        </w:tc>
        <w:tc>
          <w:tcPr>
            <w:tcW w:w="2340" w:type="dxa"/>
          </w:tcPr>
          <w:p w:rsidR="00ED5213" w:rsidRPr="00AB721C" w:rsidRDefault="00ED521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Criteriul 1</w:t>
            </w:r>
          </w:p>
        </w:tc>
        <w:tc>
          <w:tcPr>
            <w:tcW w:w="2700" w:type="dxa"/>
          </w:tcPr>
          <w:p w:rsidR="00ED5213" w:rsidRPr="00AB721C" w:rsidRDefault="002E76B3" w:rsidP="002E76B3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2700" w:type="dxa"/>
          </w:tcPr>
          <w:p w:rsidR="00ED5213" w:rsidRPr="00AB721C" w:rsidRDefault="00ED521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</w:tcPr>
          <w:p w:rsidR="00ED5213" w:rsidRPr="00AB721C" w:rsidRDefault="00ED5213" w:rsidP="00AB721C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760" w:type="dxa"/>
          </w:tcPr>
          <w:p w:rsidR="00ED5213" w:rsidRPr="00AB721C" w:rsidRDefault="00ED5213" w:rsidP="00AB721C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ACTIVITATEA DE CERCETARE ŞTIINŢIFICĂ</w:t>
            </w:r>
          </w:p>
        </w:tc>
        <w:tc>
          <w:tcPr>
            <w:tcW w:w="2340" w:type="dxa"/>
          </w:tcPr>
          <w:p w:rsidR="00ED5213" w:rsidRPr="00AB721C" w:rsidRDefault="00ED521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Criteriul 2</w:t>
            </w:r>
          </w:p>
        </w:tc>
        <w:tc>
          <w:tcPr>
            <w:tcW w:w="2700" w:type="dxa"/>
          </w:tcPr>
          <w:p w:rsidR="00ED5213" w:rsidRPr="00AB721C" w:rsidRDefault="002E76B3" w:rsidP="002E76B3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40</w:t>
            </w:r>
          </w:p>
        </w:tc>
        <w:tc>
          <w:tcPr>
            <w:tcW w:w="2700" w:type="dxa"/>
          </w:tcPr>
          <w:p w:rsidR="00ED5213" w:rsidRPr="00AB721C" w:rsidRDefault="00ED521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</w:tcPr>
          <w:p w:rsidR="00ED5213" w:rsidRPr="00AB721C" w:rsidRDefault="00ED5213" w:rsidP="00AB721C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5760" w:type="dxa"/>
          </w:tcPr>
          <w:p w:rsidR="00ED5213" w:rsidRPr="00AB721C" w:rsidRDefault="00ED5213" w:rsidP="00AB721C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ACTIVITATEA </w:t>
            </w:r>
            <w:r w:rsidRPr="00AB721C"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  <w:t>Ș</w:t>
            </w:r>
            <w:r w:rsidRPr="00AB721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TIIN</w:t>
            </w:r>
            <w:r w:rsidRPr="00AB721C"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  <w:t>Ț</w:t>
            </w:r>
            <w:r w:rsidRPr="00AB721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IFICĂ</w:t>
            </w:r>
          </w:p>
        </w:tc>
        <w:tc>
          <w:tcPr>
            <w:tcW w:w="2340" w:type="dxa"/>
          </w:tcPr>
          <w:p w:rsidR="00ED5213" w:rsidRPr="00AB721C" w:rsidRDefault="00ED521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Criteriul 3</w:t>
            </w:r>
          </w:p>
        </w:tc>
        <w:tc>
          <w:tcPr>
            <w:tcW w:w="2700" w:type="dxa"/>
          </w:tcPr>
          <w:p w:rsidR="00ED5213" w:rsidRPr="00AB721C" w:rsidRDefault="002E76B3" w:rsidP="002E76B3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233</w:t>
            </w:r>
          </w:p>
        </w:tc>
        <w:tc>
          <w:tcPr>
            <w:tcW w:w="2700" w:type="dxa"/>
          </w:tcPr>
          <w:p w:rsidR="00ED5213" w:rsidRPr="00AB721C" w:rsidRDefault="00ED521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bottom w:val="single" w:sz="4" w:space="0" w:color="auto"/>
            </w:tcBorders>
          </w:tcPr>
          <w:p w:rsidR="00ED5213" w:rsidRPr="00AB721C" w:rsidRDefault="00ED5213" w:rsidP="00AB721C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4.</w:t>
            </w:r>
          </w:p>
        </w:tc>
        <w:tc>
          <w:tcPr>
            <w:tcW w:w="5760" w:type="dxa"/>
            <w:tcBorders>
              <w:bottom w:val="single" w:sz="4" w:space="0" w:color="auto"/>
            </w:tcBorders>
          </w:tcPr>
          <w:p w:rsidR="00ED5213" w:rsidRPr="00AB721C" w:rsidRDefault="00ED5213" w:rsidP="00AB721C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PRESTIGIUL PROFESIONAL</w:t>
            </w:r>
          </w:p>
        </w:tc>
        <w:tc>
          <w:tcPr>
            <w:tcW w:w="2340" w:type="dxa"/>
          </w:tcPr>
          <w:p w:rsidR="00ED5213" w:rsidRPr="00AB721C" w:rsidRDefault="00ED521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Criteriul 4</w:t>
            </w:r>
          </w:p>
        </w:tc>
        <w:tc>
          <w:tcPr>
            <w:tcW w:w="2700" w:type="dxa"/>
          </w:tcPr>
          <w:p w:rsidR="00ED5213" w:rsidRPr="00AB721C" w:rsidRDefault="002E76B3" w:rsidP="002E76B3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373</w:t>
            </w:r>
          </w:p>
        </w:tc>
        <w:tc>
          <w:tcPr>
            <w:tcW w:w="2700" w:type="dxa"/>
          </w:tcPr>
          <w:p w:rsidR="00ED5213" w:rsidRPr="00AB721C" w:rsidRDefault="00ED521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AB721C" w:rsidRPr="00AB721C" w:rsidTr="00AB721C">
        <w:tc>
          <w:tcPr>
            <w:tcW w:w="648" w:type="dxa"/>
            <w:tcBorders>
              <w:left w:val="nil"/>
              <w:bottom w:val="nil"/>
              <w:right w:val="nil"/>
            </w:tcBorders>
          </w:tcPr>
          <w:p w:rsidR="00ED5213" w:rsidRPr="00AB721C" w:rsidRDefault="00ED5213" w:rsidP="00AB721C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760" w:type="dxa"/>
            <w:tcBorders>
              <w:left w:val="nil"/>
              <w:bottom w:val="nil"/>
            </w:tcBorders>
          </w:tcPr>
          <w:p w:rsidR="00ED5213" w:rsidRPr="00AB721C" w:rsidRDefault="00ED5213" w:rsidP="00AB721C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  <w:shd w:val="clear" w:color="auto" w:fill="D9D9D9"/>
          </w:tcPr>
          <w:p w:rsidR="00ED5213" w:rsidRPr="00AB721C" w:rsidRDefault="0074491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TOTAL</w:t>
            </w:r>
          </w:p>
        </w:tc>
        <w:tc>
          <w:tcPr>
            <w:tcW w:w="2700" w:type="dxa"/>
            <w:shd w:val="clear" w:color="auto" w:fill="FFFF99"/>
          </w:tcPr>
          <w:p w:rsidR="00ED5213" w:rsidRPr="00AB721C" w:rsidRDefault="002E76B3" w:rsidP="002E76B3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650</w:t>
            </w:r>
          </w:p>
        </w:tc>
        <w:tc>
          <w:tcPr>
            <w:tcW w:w="2700" w:type="dxa"/>
            <w:shd w:val="clear" w:color="auto" w:fill="FFFF99"/>
          </w:tcPr>
          <w:p w:rsidR="00ED5213" w:rsidRPr="00AB721C" w:rsidRDefault="00ED5213" w:rsidP="00AB721C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:rsidR="00ED5213" w:rsidRDefault="00ED5213" w:rsidP="00744913">
      <w:pPr>
        <w:spacing w:after="0" w:line="240" w:lineRule="auto"/>
        <w:rPr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  <w:gridCol w:w="4860"/>
        <w:gridCol w:w="2908"/>
      </w:tblGrid>
      <w:tr w:rsidR="00744913" w:rsidRPr="00AB721C" w:rsidTr="00AB721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sz w:val="24"/>
                <w:szCs w:val="24"/>
                <w:lang w:val="ro-RO"/>
              </w:rPr>
              <w:t>Candidat: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sz w:val="24"/>
                <w:szCs w:val="24"/>
                <w:lang w:val="ro-RO"/>
              </w:rPr>
              <w:t>Preşedinte Comisie:</w:t>
            </w: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744913" w:rsidRPr="00AB721C" w:rsidTr="00AB721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068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sz w:val="24"/>
                <w:szCs w:val="24"/>
                <w:lang w:val="ro-RO"/>
              </w:rPr>
              <w:t xml:space="preserve">NUME </w:t>
            </w:r>
            <w:r w:rsidR="00AB0685" w:rsidRPr="00AB0685">
              <w:rPr>
                <w:rFonts w:ascii="Arial" w:hAnsi="Arial" w:cs="Arial"/>
                <w:b/>
                <w:sz w:val="24"/>
                <w:szCs w:val="24"/>
                <w:lang w:val="ro-RO"/>
              </w:rPr>
              <w:t>JURCA-SIMINA</w:t>
            </w:r>
            <w:r w:rsidR="009E04FD" w:rsidRPr="00AB721C">
              <w:rPr>
                <w:rFonts w:ascii="Arial" w:hAnsi="Arial" w:cs="Arial"/>
                <w:sz w:val="24"/>
                <w:szCs w:val="24"/>
                <w:lang w:val="ro-RO"/>
              </w:rPr>
              <w:t xml:space="preserve">                                      </w:t>
            </w:r>
            <w:r w:rsidRPr="00AB721C">
              <w:rPr>
                <w:rFonts w:ascii="Arial" w:hAnsi="Arial" w:cs="Arial"/>
                <w:sz w:val="24"/>
                <w:szCs w:val="24"/>
                <w:lang w:val="ro-RO"/>
              </w:rPr>
              <w:t xml:space="preserve">PRENUME </w:t>
            </w:r>
            <w:r w:rsidR="00AB0685" w:rsidRPr="00AB0685">
              <w:rPr>
                <w:rFonts w:ascii="Arial" w:hAnsi="Arial" w:cs="Arial"/>
                <w:b/>
                <w:sz w:val="24"/>
                <w:szCs w:val="24"/>
                <w:lang w:val="ro-RO"/>
              </w:rPr>
              <w:t>IULIA-ELENA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sz w:val="24"/>
                <w:szCs w:val="24"/>
                <w:lang w:val="ro-RO"/>
              </w:rPr>
              <w:t>Semnătura</w:t>
            </w:r>
          </w:p>
        </w:tc>
      </w:tr>
      <w:tr w:rsidR="00744913" w:rsidRPr="00AB721C" w:rsidTr="00AB721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sz w:val="24"/>
                <w:szCs w:val="24"/>
                <w:lang w:val="ro-RO"/>
              </w:rPr>
              <w:t>Semnătura ________________________________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744913" w:rsidRPr="00AB721C" w:rsidTr="00AB721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sz w:val="24"/>
                <w:szCs w:val="24"/>
                <w:lang w:val="ro-RO"/>
              </w:rPr>
              <w:t>Membrii Comisiei:</w:t>
            </w: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744913" w:rsidRPr="00AB721C" w:rsidTr="00AB721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sz w:val="24"/>
                <w:szCs w:val="24"/>
                <w:lang w:val="ro-RO"/>
              </w:rPr>
              <w:t>Semnătura</w:t>
            </w:r>
          </w:p>
        </w:tc>
      </w:tr>
      <w:tr w:rsidR="00744913" w:rsidRPr="00AB721C" w:rsidTr="00AB721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sz w:val="24"/>
                <w:szCs w:val="24"/>
                <w:lang w:val="ro-RO"/>
              </w:rPr>
              <w:t>Semnătura</w:t>
            </w:r>
          </w:p>
        </w:tc>
      </w:tr>
      <w:tr w:rsidR="00744913" w:rsidRPr="00AB721C" w:rsidTr="00AB721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B8732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sz w:val="24"/>
                <w:szCs w:val="24"/>
                <w:lang w:val="ro-RO"/>
              </w:rPr>
              <w:t>Semnătura</w:t>
            </w:r>
          </w:p>
        </w:tc>
      </w:tr>
      <w:tr w:rsidR="00744913" w:rsidRPr="00AB721C" w:rsidTr="00AB721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B87324" w:rsidP="00AB721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sz w:val="24"/>
                <w:szCs w:val="24"/>
                <w:lang w:val="ro-RO"/>
              </w:rPr>
              <w:t>Semnătura</w:t>
            </w:r>
          </w:p>
        </w:tc>
      </w:tr>
      <w:tr w:rsidR="00744913" w:rsidRPr="00AB721C" w:rsidTr="00AB721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744913" w:rsidRPr="00AB721C" w:rsidTr="00AB721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:rsidR="00744913" w:rsidRPr="00AB721C" w:rsidRDefault="00744913" w:rsidP="00AB721C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</w:tbl>
    <w:p w:rsidR="00F8193B" w:rsidRDefault="00F8193B" w:rsidP="00744913">
      <w:pPr>
        <w:spacing w:after="0" w:line="240" w:lineRule="auto"/>
        <w:rPr>
          <w:rFonts w:ascii="Arial" w:hAnsi="Arial" w:cs="Arial"/>
          <w:i/>
          <w:sz w:val="24"/>
          <w:szCs w:val="24"/>
          <w:lang w:val="ro-RO"/>
        </w:rPr>
      </w:pPr>
    </w:p>
    <w:p w:rsidR="00F8193B" w:rsidRDefault="00F8193B" w:rsidP="00744913">
      <w:pPr>
        <w:spacing w:after="0" w:line="240" w:lineRule="auto"/>
        <w:rPr>
          <w:rFonts w:ascii="Arial" w:hAnsi="Arial" w:cs="Arial"/>
          <w:i/>
          <w:sz w:val="24"/>
          <w:szCs w:val="24"/>
          <w:lang w:val="ro-RO"/>
        </w:rPr>
      </w:pPr>
    </w:p>
    <w:p w:rsidR="00F8193B" w:rsidRDefault="00F8193B" w:rsidP="00744913">
      <w:pPr>
        <w:spacing w:after="0" w:line="240" w:lineRule="auto"/>
        <w:rPr>
          <w:rFonts w:ascii="Arial" w:hAnsi="Arial" w:cs="Arial"/>
          <w:i/>
          <w:sz w:val="24"/>
          <w:szCs w:val="24"/>
          <w:lang w:val="ro-RO"/>
        </w:rPr>
      </w:pPr>
    </w:p>
    <w:p w:rsidR="00744913" w:rsidRPr="00ED5213" w:rsidRDefault="00744913" w:rsidP="00744913">
      <w:pPr>
        <w:spacing w:after="0" w:line="240" w:lineRule="auto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ab/>
      </w:r>
    </w:p>
    <w:sectPr w:rsidR="00744913" w:rsidRPr="00ED5213" w:rsidSect="00B87324">
      <w:headerReference w:type="even" r:id="rId9"/>
      <w:headerReference w:type="default" r:id="rId10"/>
      <w:headerReference w:type="first" r:id="rId11"/>
      <w:pgSz w:w="16840" w:h="11907" w:orient="landscape" w:code="9"/>
      <w:pgMar w:top="810" w:right="1440" w:bottom="5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DCE" w:rsidRDefault="00627DCE" w:rsidP="0063712C">
      <w:pPr>
        <w:pStyle w:val="ListParagraph"/>
      </w:pPr>
      <w:r>
        <w:separator/>
      </w:r>
    </w:p>
  </w:endnote>
  <w:endnote w:type="continuationSeparator" w:id="0">
    <w:p w:rsidR="00627DCE" w:rsidRDefault="00627DCE" w:rsidP="0063712C">
      <w:pPr>
        <w:pStyle w:val="ListParagraph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DCE" w:rsidRDefault="00627DCE" w:rsidP="0063712C">
      <w:pPr>
        <w:pStyle w:val="ListParagraph"/>
      </w:pPr>
      <w:r>
        <w:separator/>
      </w:r>
    </w:p>
  </w:footnote>
  <w:footnote w:type="continuationSeparator" w:id="0">
    <w:p w:rsidR="00627DCE" w:rsidRDefault="00627DCE" w:rsidP="0063712C">
      <w:pPr>
        <w:pStyle w:val="ListParagrap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F3" w:rsidRDefault="00057FF3" w:rsidP="00C930E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57FF3" w:rsidRDefault="00057FF3" w:rsidP="00AC4258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F3" w:rsidRPr="00AC4258" w:rsidRDefault="00057FF3" w:rsidP="00C930E0">
    <w:pPr>
      <w:pStyle w:val="Header"/>
      <w:framePr w:wrap="around" w:vAnchor="text" w:hAnchor="margin" w:xAlign="right" w:y="1"/>
      <w:rPr>
        <w:rStyle w:val="PageNumber"/>
        <w:rFonts w:ascii="Arial" w:hAnsi="Arial" w:cs="Arial"/>
        <w:sz w:val="24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574C9">
      <w:rPr>
        <w:rStyle w:val="PageNumber"/>
        <w:noProof/>
      </w:rPr>
      <w:t>15</w:t>
    </w:r>
    <w:r>
      <w:rPr>
        <w:rStyle w:val="PageNumber"/>
      </w:rPr>
      <w:fldChar w:fldCharType="end"/>
    </w:r>
  </w:p>
  <w:p w:rsidR="00057FF3" w:rsidRDefault="00057FF3" w:rsidP="00AC4258">
    <w:pPr>
      <w:pStyle w:val="Header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FF3" w:rsidRDefault="00057FF3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3256915</wp:posOffset>
          </wp:positionH>
          <wp:positionV relativeFrom="paragraph">
            <wp:posOffset>-390525</wp:posOffset>
          </wp:positionV>
          <wp:extent cx="2179320" cy="588645"/>
          <wp:effectExtent l="0" t="0" r="0" b="1905"/>
          <wp:wrapNone/>
          <wp:docPr id="2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9320" cy="588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137A2"/>
    <w:multiLevelType w:val="hybridMultilevel"/>
    <w:tmpl w:val="85684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102F5"/>
    <w:multiLevelType w:val="hybridMultilevel"/>
    <w:tmpl w:val="543ACC1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253B4E"/>
    <w:multiLevelType w:val="hybridMultilevel"/>
    <w:tmpl w:val="2A36AD98"/>
    <w:lvl w:ilvl="0" w:tplc="448284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D51F3A"/>
    <w:multiLevelType w:val="hybridMultilevel"/>
    <w:tmpl w:val="542C93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9017288"/>
    <w:multiLevelType w:val="hybridMultilevel"/>
    <w:tmpl w:val="46AA40B8"/>
    <w:lvl w:ilvl="0" w:tplc="64E63D5A">
      <w:start w:val="1"/>
      <w:numFmt w:val="decimal"/>
      <w:lvlText w:val="%1."/>
      <w:lvlJc w:val="left"/>
      <w:pPr>
        <w:ind w:left="450" w:hanging="360"/>
      </w:pPr>
      <w:rPr>
        <w:rFonts w:hint="default"/>
        <w:b/>
        <w:sz w:val="2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42A"/>
    <w:rsid w:val="00002D94"/>
    <w:rsid w:val="00003314"/>
    <w:rsid w:val="000060B3"/>
    <w:rsid w:val="00013F24"/>
    <w:rsid w:val="000146EC"/>
    <w:rsid w:val="00026377"/>
    <w:rsid w:val="000323DF"/>
    <w:rsid w:val="00057FF3"/>
    <w:rsid w:val="00086022"/>
    <w:rsid w:val="00091120"/>
    <w:rsid w:val="00091EEC"/>
    <w:rsid w:val="000A7063"/>
    <w:rsid w:val="000B2242"/>
    <w:rsid w:val="000B4BE1"/>
    <w:rsid w:val="000B5EA7"/>
    <w:rsid w:val="000F3D7A"/>
    <w:rsid w:val="000F5697"/>
    <w:rsid w:val="00106B96"/>
    <w:rsid w:val="00123D0A"/>
    <w:rsid w:val="001276EA"/>
    <w:rsid w:val="00127D59"/>
    <w:rsid w:val="001336FD"/>
    <w:rsid w:val="00161036"/>
    <w:rsid w:val="00161FB5"/>
    <w:rsid w:val="00172E60"/>
    <w:rsid w:val="0017408B"/>
    <w:rsid w:val="00174215"/>
    <w:rsid w:val="00176708"/>
    <w:rsid w:val="00186514"/>
    <w:rsid w:val="001A055E"/>
    <w:rsid w:val="001A7A12"/>
    <w:rsid w:val="001D7B52"/>
    <w:rsid w:val="001E16A4"/>
    <w:rsid w:val="001E1BDE"/>
    <w:rsid w:val="001F4055"/>
    <w:rsid w:val="001F5EDD"/>
    <w:rsid w:val="0020043F"/>
    <w:rsid w:val="00207DB1"/>
    <w:rsid w:val="00207F49"/>
    <w:rsid w:val="00226C5E"/>
    <w:rsid w:val="00231BD1"/>
    <w:rsid w:val="002444F8"/>
    <w:rsid w:val="002454EB"/>
    <w:rsid w:val="00247383"/>
    <w:rsid w:val="0028065B"/>
    <w:rsid w:val="002834D8"/>
    <w:rsid w:val="00285062"/>
    <w:rsid w:val="002865F6"/>
    <w:rsid w:val="002B3E44"/>
    <w:rsid w:val="002E76B3"/>
    <w:rsid w:val="002F7D74"/>
    <w:rsid w:val="00344DB5"/>
    <w:rsid w:val="00346B05"/>
    <w:rsid w:val="00346F89"/>
    <w:rsid w:val="00351E49"/>
    <w:rsid w:val="003531FB"/>
    <w:rsid w:val="00356D40"/>
    <w:rsid w:val="00366F06"/>
    <w:rsid w:val="003678C7"/>
    <w:rsid w:val="003735A3"/>
    <w:rsid w:val="00381BDA"/>
    <w:rsid w:val="00394A9A"/>
    <w:rsid w:val="0039725F"/>
    <w:rsid w:val="0039742A"/>
    <w:rsid w:val="003D498C"/>
    <w:rsid w:val="003F72BB"/>
    <w:rsid w:val="00400084"/>
    <w:rsid w:val="00401932"/>
    <w:rsid w:val="004031E5"/>
    <w:rsid w:val="0041339E"/>
    <w:rsid w:val="00423754"/>
    <w:rsid w:val="00436713"/>
    <w:rsid w:val="00440654"/>
    <w:rsid w:val="00443824"/>
    <w:rsid w:val="0044467D"/>
    <w:rsid w:val="0045057B"/>
    <w:rsid w:val="0045517F"/>
    <w:rsid w:val="0046288F"/>
    <w:rsid w:val="0046563B"/>
    <w:rsid w:val="0047379D"/>
    <w:rsid w:val="0047456D"/>
    <w:rsid w:val="00496290"/>
    <w:rsid w:val="004A052B"/>
    <w:rsid w:val="004A4E63"/>
    <w:rsid w:val="004B0C69"/>
    <w:rsid w:val="004B497D"/>
    <w:rsid w:val="004C2AE9"/>
    <w:rsid w:val="004C36CF"/>
    <w:rsid w:val="004D1C08"/>
    <w:rsid w:val="004E3215"/>
    <w:rsid w:val="004E6270"/>
    <w:rsid w:val="00510E06"/>
    <w:rsid w:val="005174D4"/>
    <w:rsid w:val="00520A90"/>
    <w:rsid w:val="00521740"/>
    <w:rsid w:val="005308A2"/>
    <w:rsid w:val="005346BC"/>
    <w:rsid w:val="00542A12"/>
    <w:rsid w:val="0054484F"/>
    <w:rsid w:val="00565CD3"/>
    <w:rsid w:val="0056645C"/>
    <w:rsid w:val="00571561"/>
    <w:rsid w:val="005766AC"/>
    <w:rsid w:val="0059445F"/>
    <w:rsid w:val="005C12A8"/>
    <w:rsid w:val="005D1695"/>
    <w:rsid w:val="005D1FCA"/>
    <w:rsid w:val="005E02E3"/>
    <w:rsid w:val="005E1134"/>
    <w:rsid w:val="005E2C0E"/>
    <w:rsid w:val="005F0CD8"/>
    <w:rsid w:val="00605074"/>
    <w:rsid w:val="00605204"/>
    <w:rsid w:val="00627DCE"/>
    <w:rsid w:val="006316BC"/>
    <w:rsid w:val="0063712C"/>
    <w:rsid w:val="006432C7"/>
    <w:rsid w:val="00662D90"/>
    <w:rsid w:val="006646A1"/>
    <w:rsid w:val="00672D97"/>
    <w:rsid w:val="00673F46"/>
    <w:rsid w:val="00677734"/>
    <w:rsid w:val="00694550"/>
    <w:rsid w:val="006A2DFF"/>
    <w:rsid w:val="006B0891"/>
    <w:rsid w:val="006B35BE"/>
    <w:rsid w:val="006B61F6"/>
    <w:rsid w:val="006E29ED"/>
    <w:rsid w:val="007118DC"/>
    <w:rsid w:val="00713020"/>
    <w:rsid w:val="00715D73"/>
    <w:rsid w:val="007215A9"/>
    <w:rsid w:val="0072619B"/>
    <w:rsid w:val="00733EA6"/>
    <w:rsid w:val="0073530F"/>
    <w:rsid w:val="0073549F"/>
    <w:rsid w:val="00744913"/>
    <w:rsid w:val="00750718"/>
    <w:rsid w:val="00756063"/>
    <w:rsid w:val="00757DC7"/>
    <w:rsid w:val="00761C5E"/>
    <w:rsid w:val="00775132"/>
    <w:rsid w:val="00785006"/>
    <w:rsid w:val="007A211E"/>
    <w:rsid w:val="007A3B33"/>
    <w:rsid w:val="007C280C"/>
    <w:rsid w:val="007D3AEC"/>
    <w:rsid w:val="007D7A57"/>
    <w:rsid w:val="00800A8A"/>
    <w:rsid w:val="00803706"/>
    <w:rsid w:val="008106EF"/>
    <w:rsid w:val="00811471"/>
    <w:rsid w:val="008275C9"/>
    <w:rsid w:val="0083774A"/>
    <w:rsid w:val="0084130A"/>
    <w:rsid w:val="008574C9"/>
    <w:rsid w:val="00857E3D"/>
    <w:rsid w:val="008605DE"/>
    <w:rsid w:val="0086598F"/>
    <w:rsid w:val="0086608A"/>
    <w:rsid w:val="00867615"/>
    <w:rsid w:val="0087324E"/>
    <w:rsid w:val="00876F60"/>
    <w:rsid w:val="00884949"/>
    <w:rsid w:val="008904F0"/>
    <w:rsid w:val="0089162B"/>
    <w:rsid w:val="008C3C42"/>
    <w:rsid w:val="008E2F95"/>
    <w:rsid w:val="008F1F38"/>
    <w:rsid w:val="00901B4B"/>
    <w:rsid w:val="00901C04"/>
    <w:rsid w:val="009261FE"/>
    <w:rsid w:val="00944425"/>
    <w:rsid w:val="009464DB"/>
    <w:rsid w:val="00947930"/>
    <w:rsid w:val="009609A1"/>
    <w:rsid w:val="009673C8"/>
    <w:rsid w:val="00973913"/>
    <w:rsid w:val="009749CC"/>
    <w:rsid w:val="00974BB0"/>
    <w:rsid w:val="009765A5"/>
    <w:rsid w:val="009821DD"/>
    <w:rsid w:val="00984F21"/>
    <w:rsid w:val="009B395B"/>
    <w:rsid w:val="009B7669"/>
    <w:rsid w:val="009E04FD"/>
    <w:rsid w:val="009F4E48"/>
    <w:rsid w:val="009F7C29"/>
    <w:rsid w:val="00A00256"/>
    <w:rsid w:val="00A03532"/>
    <w:rsid w:val="00A125A0"/>
    <w:rsid w:val="00A23BE3"/>
    <w:rsid w:val="00A27AEB"/>
    <w:rsid w:val="00A45B3C"/>
    <w:rsid w:val="00A51CCA"/>
    <w:rsid w:val="00A53852"/>
    <w:rsid w:val="00A60C6B"/>
    <w:rsid w:val="00A910DC"/>
    <w:rsid w:val="00A911D0"/>
    <w:rsid w:val="00A9343F"/>
    <w:rsid w:val="00A9400E"/>
    <w:rsid w:val="00A9598B"/>
    <w:rsid w:val="00A96934"/>
    <w:rsid w:val="00AB0685"/>
    <w:rsid w:val="00AB1F73"/>
    <w:rsid w:val="00AB2544"/>
    <w:rsid w:val="00AB721C"/>
    <w:rsid w:val="00AC0616"/>
    <w:rsid w:val="00AC2296"/>
    <w:rsid w:val="00AC4258"/>
    <w:rsid w:val="00AD2D13"/>
    <w:rsid w:val="00AF09CB"/>
    <w:rsid w:val="00AF0ACB"/>
    <w:rsid w:val="00AF0F17"/>
    <w:rsid w:val="00AF2B05"/>
    <w:rsid w:val="00AF4DFA"/>
    <w:rsid w:val="00AF726E"/>
    <w:rsid w:val="00B15CDF"/>
    <w:rsid w:val="00B26AF4"/>
    <w:rsid w:val="00B6089F"/>
    <w:rsid w:val="00B6168E"/>
    <w:rsid w:val="00B64B03"/>
    <w:rsid w:val="00B70A21"/>
    <w:rsid w:val="00B87324"/>
    <w:rsid w:val="00B90353"/>
    <w:rsid w:val="00BA3F77"/>
    <w:rsid w:val="00BC296B"/>
    <w:rsid w:val="00BC49E6"/>
    <w:rsid w:val="00BD3B71"/>
    <w:rsid w:val="00BD7821"/>
    <w:rsid w:val="00BE2B6D"/>
    <w:rsid w:val="00BE4EC1"/>
    <w:rsid w:val="00C02EAE"/>
    <w:rsid w:val="00C16CB4"/>
    <w:rsid w:val="00C234C2"/>
    <w:rsid w:val="00C277C4"/>
    <w:rsid w:val="00C6189F"/>
    <w:rsid w:val="00C618B5"/>
    <w:rsid w:val="00C619AA"/>
    <w:rsid w:val="00C7433D"/>
    <w:rsid w:val="00C7738A"/>
    <w:rsid w:val="00C77742"/>
    <w:rsid w:val="00C908B1"/>
    <w:rsid w:val="00C930E0"/>
    <w:rsid w:val="00C96CB3"/>
    <w:rsid w:val="00C97E36"/>
    <w:rsid w:val="00CA0680"/>
    <w:rsid w:val="00CC46D3"/>
    <w:rsid w:val="00CD13CF"/>
    <w:rsid w:val="00CD390B"/>
    <w:rsid w:val="00CD7356"/>
    <w:rsid w:val="00D01B54"/>
    <w:rsid w:val="00D02613"/>
    <w:rsid w:val="00D0556B"/>
    <w:rsid w:val="00D110C1"/>
    <w:rsid w:val="00D248CD"/>
    <w:rsid w:val="00D25F7B"/>
    <w:rsid w:val="00D40E9D"/>
    <w:rsid w:val="00D53497"/>
    <w:rsid w:val="00D63757"/>
    <w:rsid w:val="00D64CD7"/>
    <w:rsid w:val="00D73DA3"/>
    <w:rsid w:val="00D741B6"/>
    <w:rsid w:val="00D757FE"/>
    <w:rsid w:val="00D76E11"/>
    <w:rsid w:val="00D822FB"/>
    <w:rsid w:val="00D83B7D"/>
    <w:rsid w:val="00DA560E"/>
    <w:rsid w:val="00DB3995"/>
    <w:rsid w:val="00DB5473"/>
    <w:rsid w:val="00DC24FC"/>
    <w:rsid w:val="00DC400D"/>
    <w:rsid w:val="00DC44A7"/>
    <w:rsid w:val="00DD144A"/>
    <w:rsid w:val="00DD15E7"/>
    <w:rsid w:val="00DF01E1"/>
    <w:rsid w:val="00DF5F43"/>
    <w:rsid w:val="00DF65C2"/>
    <w:rsid w:val="00E01083"/>
    <w:rsid w:val="00E012F0"/>
    <w:rsid w:val="00E07A04"/>
    <w:rsid w:val="00E147AD"/>
    <w:rsid w:val="00E15BBC"/>
    <w:rsid w:val="00E20C8B"/>
    <w:rsid w:val="00E213FB"/>
    <w:rsid w:val="00E22C66"/>
    <w:rsid w:val="00E32BFF"/>
    <w:rsid w:val="00E379BE"/>
    <w:rsid w:val="00E57CF4"/>
    <w:rsid w:val="00E73143"/>
    <w:rsid w:val="00E74E5F"/>
    <w:rsid w:val="00E82F21"/>
    <w:rsid w:val="00E870E4"/>
    <w:rsid w:val="00EA2374"/>
    <w:rsid w:val="00EA4316"/>
    <w:rsid w:val="00EA5626"/>
    <w:rsid w:val="00EA5BC4"/>
    <w:rsid w:val="00ED0DB4"/>
    <w:rsid w:val="00ED5213"/>
    <w:rsid w:val="00ED7375"/>
    <w:rsid w:val="00EE0E11"/>
    <w:rsid w:val="00EF003F"/>
    <w:rsid w:val="00EF0B1C"/>
    <w:rsid w:val="00EF701B"/>
    <w:rsid w:val="00F021A0"/>
    <w:rsid w:val="00F1204B"/>
    <w:rsid w:val="00F14E2A"/>
    <w:rsid w:val="00F16E0E"/>
    <w:rsid w:val="00F21343"/>
    <w:rsid w:val="00F56058"/>
    <w:rsid w:val="00F56CF2"/>
    <w:rsid w:val="00F6529C"/>
    <w:rsid w:val="00F6656F"/>
    <w:rsid w:val="00F72A19"/>
    <w:rsid w:val="00F8193B"/>
    <w:rsid w:val="00F91F88"/>
    <w:rsid w:val="00FA4FD5"/>
    <w:rsid w:val="00FB3723"/>
    <w:rsid w:val="00FB50FB"/>
    <w:rsid w:val="00FC385C"/>
    <w:rsid w:val="00FD4E00"/>
    <w:rsid w:val="00FF0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leGrid">
    <w:name w:val="Table Grid"/>
    <w:basedOn w:val="TableNormal"/>
    <w:rsid w:val="00DA560E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C425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C4258"/>
  </w:style>
  <w:style w:type="paragraph" w:styleId="Footer">
    <w:name w:val="footer"/>
    <w:basedOn w:val="Normal"/>
    <w:rsid w:val="00AC4258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leGrid">
    <w:name w:val="Table Grid"/>
    <w:basedOn w:val="TableNormal"/>
    <w:rsid w:val="00DA560E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C425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C4258"/>
  </w:style>
  <w:style w:type="paragraph" w:styleId="Footer">
    <w:name w:val="footer"/>
    <w:basedOn w:val="Normal"/>
    <w:rsid w:val="00AC4258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6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842FA-E8BD-4721-A45F-0FB7CEBA7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20</Pages>
  <Words>7106</Words>
  <Characters>40506</Characters>
  <Application>Microsoft Office Word</Application>
  <DocSecurity>0</DocSecurity>
  <Lines>337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3B</vt:lpstr>
    </vt:vector>
  </TitlesOfParts>
  <Company/>
  <LinksUpToDate>false</LinksUpToDate>
  <CharactersWithSpaces>47517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3B</dc:title>
  <dc:creator>Sasa</dc:creator>
  <cp:lastModifiedBy>Iulia</cp:lastModifiedBy>
  <cp:revision>6</cp:revision>
  <cp:lastPrinted>2022-01-30T18:10:00Z</cp:lastPrinted>
  <dcterms:created xsi:type="dcterms:W3CDTF">2022-01-30T18:12:00Z</dcterms:created>
  <dcterms:modified xsi:type="dcterms:W3CDTF">2022-01-30T18:29:00Z</dcterms:modified>
</cp:coreProperties>
</file>