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18BD" w:rsidRPr="00B93DE9" w:rsidRDefault="003C18BD" w:rsidP="00510B0C">
      <w:pPr>
        <w:ind w:firstLine="720"/>
        <w:jc w:val="center"/>
        <w:rPr>
          <w:rFonts w:eastAsia="Calibri"/>
          <w:sz w:val="20"/>
          <w:szCs w:val="20"/>
          <w:lang w:val="en-US" w:eastAsia="en-US"/>
        </w:rPr>
      </w:pPr>
      <w:r w:rsidRPr="00B93DE9">
        <w:rPr>
          <w:rFonts w:eastAsia="Calibri"/>
          <w:sz w:val="20"/>
          <w:szCs w:val="20"/>
          <w:lang w:val="en-US" w:eastAsia="en-US"/>
        </w:rPr>
        <w:t>LISTA DE LUCRĂRI</w:t>
      </w:r>
    </w:p>
    <w:p w:rsidR="005B7C14" w:rsidRPr="00B93DE9" w:rsidRDefault="005B7C14" w:rsidP="00510B0C">
      <w:pPr>
        <w:ind w:firstLine="720"/>
        <w:jc w:val="center"/>
        <w:rPr>
          <w:rFonts w:eastAsia="Calibri"/>
          <w:sz w:val="20"/>
          <w:szCs w:val="20"/>
          <w:lang w:val="en-US" w:eastAsia="en-US"/>
        </w:rPr>
      </w:pPr>
    </w:p>
    <w:p w:rsidR="005B7C14" w:rsidRPr="00B93DE9" w:rsidRDefault="005B7C14" w:rsidP="00510B0C">
      <w:pPr>
        <w:ind w:firstLine="720"/>
        <w:jc w:val="center"/>
        <w:rPr>
          <w:rFonts w:eastAsia="Calibri"/>
          <w:sz w:val="20"/>
          <w:szCs w:val="20"/>
          <w:lang w:val="en-US" w:eastAsia="en-US"/>
        </w:rPr>
      </w:pPr>
    </w:p>
    <w:p w:rsidR="003C18BD" w:rsidRPr="00B93DE9" w:rsidRDefault="003C18BD" w:rsidP="00510B0C">
      <w:pPr>
        <w:ind w:firstLine="720"/>
        <w:jc w:val="both"/>
        <w:rPr>
          <w:rFonts w:eastAsia="Calibri"/>
          <w:sz w:val="20"/>
          <w:szCs w:val="20"/>
          <w:lang w:val="en-US" w:eastAsia="en-US"/>
        </w:rPr>
      </w:pPr>
    </w:p>
    <w:p w:rsidR="00E535D5" w:rsidRPr="00B93DE9" w:rsidRDefault="00E535D5" w:rsidP="00E972F3">
      <w:pPr>
        <w:pStyle w:val="ListParagraph"/>
        <w:numPr>
          <w:ilvl w:val="0"/>
          <w:numId w:val="5"/>
        </w:numPr>
        <w:spacing w:after="0"/>
        <w:jc w:val="both"/>
        <w:rPr>
          <w:rFonts w:ascii="Times New Roman" w:eastAsia="Calibri" w:hAnsi="Times New Roman"/>
          <w:b/>
          <w:sz w:val="20"/>
          <w:szCs w:val="20"/>
        </w:rPr>
      </w:pPr>
      <w:r w:rsidRPr="00B93DE9">
        <w:rPr>
          <w:rFonts w:ascii="Times New Roman" w:eastAsia="Calibri" w:hAnsi="Times New Roman"/>
          <w:b/>
          <w:sz w:val="20"/>
          <w:szCs w:val="20"/>
        </w:rPr>
        <w:t>TEZA DE DOCTORAT</w:t>
      </w:r>
    </w:p>
    <w:p w:rsidR="00E535D5" w:rsidRPr="00B93DE9" w:rsidRDefault="00E535D5" w:rsidP="00510B0C">
      <w:pPr>
        <w:ind w:left="720"/>
        <w:jc w:val="both"/>
        <w:rPr>
          <w:rFonts w:eastAsia="Calibri"/>
          <w:sz w:val="20"/>
          <w:szCs w:val="20"/>
          <w:lang w:val="en-US" w:eastAsia="en-US"/>
        </w:rPr>
      </w:pPr>
    </w:p>
    <w:p w:rsidR="00863321" w:rsidRPr="00B93DE9" w:rsidRDefault="001F0E26" w:rsidP="00510B0C">
      <w:pPr>
        <w:ind w:left="720"/>
        <w:jc w:val="both"/>
        <w:rPr>
          <w:rFonts w:eastAsia="Calibri"/>
          <w:sz w:val="20"/>
          <w:szCs w:val="20"/>
        </w:rPr>
      </w:pPr>
      <w:r w:rsidRPr="00B93DE9">
        <w:rPr>
          <w:rFonts w:eastAsia="Calibri"/>
          <w:sz w:val="20"/>
          <w:szCs w:val="20"/>
        </w:rPr>
        <w:t>Titlu: „</w:t>
      </w:r>
      <w:r w:rsidR="00863321" w:rsidRPr="00B93DE9">
        <w:rPr>
          <w:rFonts w:eastAsia="Calibri"/>
          <w:sz w:val="20"/>
          <w:szCs w:val="20"/>
        </w:rPr>
        <w:t>Rolul factorilor familiali şi personologici în etiopatogenia tulburărilor anxioase”</w:t>
      </w:r>
    </w:p>
    <w:p w:rsidR="001F0E26" w:rsidRPr="00B93DE9" w:rsidRDefault="00863321" w:rsidP="00510B0C">
      <w:pPr>
        <w:ind w:left="720"/>
        <w:jc w:val="both"/>
        <w:rPr>
          <w:rFonts w:eastAsia="Calibri"/>
          <w:sz w:val="20"/>
          <w:szCs w:val="20"/>
        </w:rPr>
      </w:pPr>
      <w:r w:rsidRPr="00B93DE9">
        <w:rPr>
          <w:rFonts w:eastAsia="Calibri"/>
          <w:sz w:val="20"/>
          <w:szCs w:val="20"/>
        </w:rPr>
        <w:t>Conducător ştiinţific</w:t>
      </w:r>
      <w:r w:rsidR="00096F14" w:rsidRPr="00B93DE9">
        <w:rPr>
          <w:rFonts w:eastAsia="Calibri"/>
          <w:sz w:val="20"/>
          <w:szCs w:val="20"/>
        </w:rPr>
        <w:t>: A</w:t>
      </w:r>
      <w:r w:rsidR="001F0E26" w:rsidRPr="00B93DE9">
        <w:rPr>
          <w:rFonts w:eastAsia="Calibri"/>
          <w:sz w:val="20"/>
          <w:szCs w:val="20"/>
        </w:rPr>
        <w:t xml:space="preserve">cad. Prof. Dr. Mircea Lăzărescu </w:t>
      </w:r>
    </w:p>
    <w:p w:rsidR="001F0E26" w:rsidRPr="00B93DE9" w:rsidRDefault="001F0E26" w:rsidP="00510B0C">
      <w:pPr>
        <w:ind w:left="720"/>
        <w:jc w:val="both"/>
        <w:rPr>
          <w:rFonts w:eastAsia="Calibri"/>
          <w:sz w:val="20"/>
          <w:szCs w:val="20"/>
        </w:rPr>
      </w:pPr>
      <w:r w:rsidRPr="00B93DE9">
        <w:rPr>
          <w:rFonts w:eastAsia="Calibri"/>
          <w:sz w:val="20"/>
          <w:szCs w:val="20"/>
        </w:rPr>
        <w:t>Instituţia eliberatoare a diplomei de doctor: Universitatea de Medicină şi Farmacie “Victor Babeş” Timişoara</w:t>
      </w:r>
    </w:p>
    <w:p w:rsidR="005B7C14" w:rsidRPr="00B93DE9" w:rsidRDefault="005B7C14" w:rsidP="00510B0C">
      <w:pPr>
        <w:ind w:left="720"/>
        <w:jc w:val="both"/>
        <w:rPr>
          <w:rFonts w:eastAsia="Calibri"/>
          <w:sz w:val="20"/>
          <w:szCs w:val="20"/>
        </w:rPr>
      </w:pPr>
      <w:r w:rsidRPr="00B93DE9">
        <w:rPr>
          <w:rFonts w:eastAsia="Calibri"/>
          <w:sz w:val="20"/>
          <w:szCs w:val="20"/>
        </w:rPr>
        <w:t>Anul susţinerii: 2004</w:t>
      </w:r>
    </w:p>
    <w:p w:rsidR="001F0E26" w:rsidRPr="00B93DE9" w:rsidRDefault="001F0E26" w:rsidP="00510B0C">
      <w:pPr>
        <w:ind w:left="720"/>
        <w:jc w:val="both"/>
        <w:rPr>
          <w:rFonts w:eastAsia="Calibri"/>
          <w:sz w:val="20"/>
          <w:szCs w:val="20"/>
        </w:rPr>
      </w:pPr>
    </w:p>
    <w:p w:rsidR="001F0E26" w:rsidRPr="00B93DE9" w:rsidRDefault="001F0E26" w:rsidP="00510B0C">
      <w:pPr>
        <w:ind w:left="720"/>
        <w:jc w:val="both"/>
        <w:rPr>
          <w:rFonts w:eastAsia="Calibri"/>
          <w:sz w:val="20"/>
          <w:szCs w:val="20"/>
        </w:rPr>
      </w:pPr>
    </w:p>
    <w:p w:rsidR="005B7C14" w:rsidRPr="00B93DE9" w:rsidRDefault="005B7C14" w:rsidP="00510B0C">
      <w:pPr>
        <w:ind w:left="720"/>
        <w:jc w:val="both"/>
        <w:rPr>
          <w:rFonts w:eastAsia="Calibri"/>
          <w:sz w:val="20"/>
          <w:szCs w:val="20"/>
        </w:rPr>
      </w:pPr>
    </w:p>
    <w:p w:rsidR="001F0E26" w:rsidRPr="00B93DE9" w:rsidRDefault="001F0E26" w:rsidP="00E972F3">
      <w:pPr>
        <w:pStyle w:val="ListParagraph"/>
        <w:numPr>
          <w:ilvl w:val="0"/>
          <w:numId w:val="5"/>
        </w:numPr>
        <w:spacing w:after="0"/>
        <w:jc w:val="both"/>
        <w:rPr>
          <w:rFonts w:ascii="Times New Roman" w:eastAsia="Calibri" w:hAnsi="Times New Roman"/>
          <w:b/>
          <w:sz w:val="20"/>
          <w:szCs w:val="20"/>
        </w:rPr>
      </w:pPr>
      <w:r w:rsidRPr="00B93DE9">
        <w:rPr>
          <w:rFonts w:ascii="Times New Roman" w:eastAsia="Calibri" w:hAnsi="Times New Roman"/>
          <w:b/>
          <w:sz w:val="20"/>
          <w:szCs w:val="20"/>
        </w:rPr>
        <w:t>TEZA DE ABILITARE</w:t>
      </w:r>
    </w:p>
    <w:p w:rsidR="001F0E26" w:rsidRPr="00B93DE9" w:rsidRDefault="001F0E26" w:rsidP="00510B0C">
      <w:pPr>
        <w:ind w:left="720"/>
        <w:jc w:val="both"/>
        <w:rPr>
          <w:rFonts w:eastAsia="Calibri"/>
          <w:b/>
          <w:sz w:val="20"/>
          <w:szCs w:val="20"/>
        </w:rPr>
      </w:pPr>
    </w:p>
    <w:p w:rsidR="001F0E26" w:rsidRPr="00B93DE9" w:rsidRDefault="001F0E26" w:rsidP="00510B0C">
      <w:pPr>
        <w:ind w:left="720"/>
        <w:jc w:val="both"/>
        <w:rPr>
          <w:rFonts w:eastAsia="Calibri"/>
          <w:sz w:val="20"/>
          <w:szCs w:val="20"/>
        </w:rPr>
      </w:pPr>
      <w:r w:rsidRPr="00B93DE9">
        <w:rPr>
          <w:rFonts w:eastAsia="Calibri"/>
          <w:sz w:val="20"/>
          <w:szCs w:val="20"/>
        </w:rPr>
        <w:t xml:space="preserve">Titlu: </w:t>
      </w:r>
      <w:r w:rsidR="00AC09C7" w:rsidRPr="00B93DE9">
        <w:rPr>
          <w:rFonts w:eastAsia="Calibri"/>
          <w:sz w:val="20"/>
          <w:szCs w:val="20"/>
        </w:rPr>
        <w:t>„The contribution of biological data to the understanding and treatment of psychiatric disorders”</w:t>
      </w:r>
      <w:r w:rsidR="005B7C14" w:rsidRPr="00B93DE9">
        <w:rPr>
          <w:rFonts w:eastAsia="Calibri"/>
          <w:sz w:val="20"/>
          <w:szCs w:val="20"/>
        </w:rPr>
        <w:t xml:space="preserve">/Contribuţia datelor biologice la înţelegerea tulburărilor psihice şi a tratamentului acestora  </w:t>
      </w:r>
    </w:p>
    <w:p w:rsidR="001F0E26" w:rsidRPr="00B93DE9" w:rsidRDefault="001F0E26" w:rsidP="00510B0C">
      <w:pPr>
        <w:ind w:left="720"/>
        <w:jc w:val="both"/>
        <w:rPr>
          <w:rFonts w:eastAsia="Calibri"/>
          <w:sz w:val="20"/>
          <w:szCs w:val="20"/>
        </w:rPr>
      </w:pPr>
      <w:r w:rsidRPr="00B93DE9">
        <w:rPr>
          <w:rFonts w:eastAsia="Calibri"/>
          <w:sz w:val="20"/>
          <w:szCs w:val="20"/>
        </w:rPr>
        <w:t>Anul susţinerii: 2021</w:t>
      </w:r>
    </w:p>
    <w:p w:rsidR="001F0E26" w:rsidRPr="00B93DE9" w:rsidRDefault="001F0E26" w:rsidP="00510B0C">
      <w:pPr>
        <w:ind w:left="720"/>
        <w:jc w:val="both"/>
        <w:rPr>
          <w:rFonts w:eastAsia="Calibri"/>
          <w:sz w:val="20"/>
          <w:szCs w:val="20"/>
        </w:rPr>
      </w:pPr>
    </w:p>
    <w:p w:rsidR="005B7C14" w:rsidRPr="00B93DE9" w:rsidRDefault="005B7C14" w:rsidP="00510B0C">
      <w:pPr>
        <w:ind w:left="720"/>
        <w:jc w:val="both"/>
        <w:rPr>
          <w:rFonts w:eastAsia="Calibri"/>
          <w:sz w:val="20"/>
          <w:szCs w:val="20"/>
        </w:rPr>
      </w:pPr>
    </w:p>
    <w:p w:rsidR="005B7C14" w:rsidRPr="00B93DE9" w:rsidRDefault="005B7C14" w:rsidP="00510B0C">
      <w:pPr>
        <w:ind w:left="720"/>
        <w:jc w:val="both"/>
        <w:rPr>
          <w:rFonts w:eastAsia="Calibri"/>
          <w:sz w:val="20"/>
          <w:szCs w:val="20"/>
        </w:rPr>
      </w:pPr>
    </w:p>
    <w:p w:rsidR="001F0E26" w:rsidRPr="00B93DE9" w:rsidRDefault="001F0E26" w:rsidP="00E972F3">
      <w:pPr>
        <w:pStyle w:val="ListParagraph"/>
        <w:numPr>
          <w:ilvl w:val="0"/>
          <w:numId w:val="5"/>
        </w:numPr>
        <w:spacing w:after="0"/>
        <w:jc w:val="both"/>
        <w:rPr>
          <w:rFonts w:ascii="Times New Roman" w:eastAsia="Calibri" w:hAnsi="Times New Roman"/>
          <w:b/>
          <w:sz w:val="20"/>
          <w:szCs w:val="20"/>
        </w:rPr>
      </w:pPr>
      <w:r w:rsidRPr="00B93DE9">
        <w:rPr>
          <w:rFonts w:ascii="Times New Roman" w:eastAsia="Calibri" w:hAnsi="Times New Roman"/>
          <w:b/>
          <w:sz w:val="20"/>
          <w:szCs w:val="20"/>
        </w:rPr>
        <w:t>CĂRŢI DE SPECIALITATE</w:t>
      </w:r>
    </w:p>
    <w:p w:rsidR="0084626D" w:rsidRPr="00B93DE9" w:rsidRDefault="0084626D" w:rsidP="00510B0C">
      <w:pPr>
        <w:jc w:val="both"/>
        <w:rPr>
          <w:rFonts w:eastAsia="Calibri"/>
          <w:b/>
          <w:sz w:val="20"/>
          <w:szCs w:val="20"/>
        </w:rPr>
      </w:pPr>
    </w:p>
    <w:p w:rsidR="00510B0C" w:rsidRPr="00B93DE9" w:rsidRDefault="00510B0C" w:rsidP="00E972F3">
      <w:pPr>
        <w:numPr>
          <w:ilvl w:val="0"/>
          <w:numId w:val="4"/>
        </w:numPr>
        <w:jc w:val="both"/>
        <w:rPr>
          <w:rFonts w:eastAsia="Calibri"/>
          <w:sz w:val="20"/>
          <w:szCs w:val="20"/>
          <w:lang w:eastAsia="en-US"/>
        </w:rPr>
      </w:pPr>
      <w:r w:rsidRPr="00B93DE9">
        <w:rPr>
          <w:rFonts w:eastAsia="Calibri"/>
          <w:b/>
          <w:sz w:val="20"/>
          <w:szCs w:val="20"/>
          <w:lang w:eastAsia="en-US"/>
        </w:rPr>
        <w:t>Dehelean L</w:t>
      </w:r>
      <w:r w:rsidRPr="00B93DE9">
        <w:rPr>
          <w:rFonts w:eastAsia="Calibri"/>
          <w:sz w:val="20"/>
          <w:szCs w:val="20"/>
          <w:lang w:eastAsia="en-US"/>
        </w:rPr>
        <w:t>, Dulea I, Romoşan AM, Manea MO, Riviş IA. Psihiatrie clinică pentru medicii primari, Timişoara: Editura Victor Babeş; 2017. p</w:t>
      </w:r>
      <w:r w:rsidR="00745B72" w:rsidRPr="00B93DE9">
        <w:rPr>
          <w:rFonts w:eastAsia="Calibri"/>
          <w:sz w:val="20"/>
          <w:szCs w:val="20"/>
          <w:lang w:eastAsia="en-US"/>
        </w:rPr>
        <w:t>p</w:t>
      </w:r>
      <w:r w:rsidRPr="00B93DE9">
        <w:rPr>
          <w:rFonts w:eastAsia="Calibri"/>
          <w:sz w:val="20"/>
          <w:szCs w:val="20"/>
          <w:lang w:eastAsia="en-US"/>
        </w:rPr>
        <w:t xml:space="preserve">. </w:t>
      </w:r>
      <w:r w:rsidR="005B7C14" w:rsidRPr="00B93DE9">
        <w:rPr>
          <w:rFonts w:eastAsia="Calibri"/>
          <w:sz w:val="20"/>
          <w:szCs w:val="20"/>
          <w:lang w:eastAsia="en-US"/>
        </w:rPr>
        <w:t>291</w:t>
      </w:r>
      <w:r w:rsidRPr="00B93DE9">
        <w:rPr>
          <w:rFonts w:eastAsia="Calibri"/>
          <w:sz w:val="20"/>
          <w:szCs w:val="20"/>
          <w:lang w:eastAsia="en-US"/>
        </w:rPr>
        <w:t>. ISBN: 978-606-786-047-4. CNCSIS 324.</w:t>
      </w:r>
    </w:p>
    <w:p w:rsidR="005B7C14" w:rsidRPr="00B93DE9" w:rsidRDefault="005B7C14" w:rsidP="00E972F3">
      <w:pPr>
        <w:numPr>
          <w:ilvl w:val="0"/>
          <w:numId w:val="4"/>
        </w:numPr>
        <w:jc w:val="both"/>
        <w:rPr>
          <w:rFonts w:eastAsia="Calibri"/>
          <w:sz w:val="20"/>
          <w:szCs w:val="20"/>
          <w:lang w:eastAsia="en-US"/>
        </w:rPr>
      </w:pPr>
      <w:r w:rsidRPr="00B93DE9">
        <w:rPr>
          <w:rFonts w:eastAsia="Calibri"/>
          <w:sz w:val="20"/>
          <w:szCs w:val="20"/>
          <w:lang w:eastAsia="en-US"/>
        </w:rPr>
        <w:t xml:space="preserve">Bredicean AC, </w:t>
      </w:r>
      <w:r w:rsidRPr="00B93DE9">
        <w:rPr>
          <w:rFonts w:eastAsia="Calibri"/>
          <w:b/>
          <w:sz w:val="20"/>
          <w:szCs w:val="20"/>
          <w:lang w:eastAsia="en-US"/>
        </w:rPr>
        <w:t>Dehelean L</w:t>
      </w:r>
      <w:r w:rsidRPr="00B93DE9">
        <w:rPr>
          <w:rFonts w:eastAsia="Calibri"/>
          <w:sz w:val="20"/>
          <w:szCs w:val="20"/>
          <w:lang w:eastAsia="en-US"/>
        </w:rPr>
        <w:t>, Enătescu VR, Giurgi-Oncu C, Ienciu M, Papavă I, Romoşan F, Romosan R. Course of general psychiatry, Timişoara: Editura Victor Babeş; 2017. p</w:t>
      </w:r>
      <w:r w:rsidR="00745B72" w:rsidRPr="00B93DE9">
        <w:rPr>
          <w:rFonts w:eastAsia="Calibri"/>
          <w:sz w:val="20"/>
          <w:szCs w:val="20"/>
          <w:lang w:eastAsia="en-US"/>
        </w:rPr>
        <w:t>p</w:t>
      </w:r>
      <w:r w:rsidRPr="00B93DE9">
        <w:rPr>
          <w:rFonts w:eastAsia="Calibri"/>
          <w:sz w:val="20"/>
          <w:szCs w:val="20"/>
          <w:lang w:eastAsia="en-US"/>
        </w:rPr>
        <w:t>. 218. ISBN: 978-606-786-048-1. CNCSIS 324.</w:t>
      </w:r>
    </w:p>
    <w:p w:rsidR="005B7C14" w:rsidRPr="00B93DE9" w:rsidRDefault="005B7C14" w:rsidP="00E972F3">
      <w:pPr>
        <w:pStyle w:val="ListParagraph"/>
        <w:numPr>
          <w:ilvl w:val="0"/>
          <w:numId w:val="4"/>
        </w:numPr>
        <w:spacing w:after="0"/>
        <w:jc w:val="both"/>
        <w:rPr>
          <w:rFonts w:ascii="Times New Roman" w:eastAsia="Calibri" w:hAnsi="Times New Roman"/>
          <w:sz w:val="20"/>
          <w:szCs w:val="20"/>
          <w:lang w:val="ro-RO"/>
        </w:rPr>
      </w:pPr>
      <w:r w:rsidRPr="00B93DE9">
        <w:rPr>
          <w:rFonts w:ascii="Times New Roman" w:eastAsia="Calibri" w:hAnsi="Times New Roman"/>
          <w:b/>
          <w:sz w:val="20"/>
          <w:szCs w:val="20"/>
          <w:lang w:val="ro-RO"/>
        </w:rPr>
        <w:t>Dehelean L</w:t>
      </w:r>
      <w:r w:rsidRPr="00B93DE9">
        <w:rPr>
          <w:rFonts w:ascii="Times New Roman" w:eastAsia="Calibri" w:hAnsi="Times New Roman"/>
          <w:sz w:val="20"/>
          <w:szCs w:val="20"/>
          <w:lang w:val="ro-RO"/>
        </w:rPr>
        <w:t>. Psihoterapia în tulburările de alimentaţie, Ediţia a II-a revizuită,Timi</w:t>
      </w:r>
      <w:r w:rsidR="00693620">
        <w:rPr>
          <w:rFonts w:ascii="Times New Roman" w:eastAsia="Calibri" w:hAnsi="Times New Roman"/>
          <w:sz w:val="20"/>
          <w:szCs w:val="20"/>
          <w:lang w:val="ro-RO"/>
        </w:rPr>
        <w:t>şoara:Ed. Victor Babeş; 2016. pp</w:t>
      </w:r>
      <w:r w:rsidRPr="00B93DE9">
        <w:rPr>
          <w:rFonts w:ascii="Times New Roman" w:eastAsia="Calibri" w:hAnsi="Times New Roman"/>
          <w:sz w:val="20"/>
          <w:szCs w:val="20"/>
          <w:lang w:val="ro-RO"/>
        </w:rPr>
        <w:t>. 112. ISBN: 978-606-786-022-1. CNCSIS 324</w:t>
      </w:r>
      <w:r w:rsidR="0055407E">
        <w:rPr>
          <w:rFonts w:ascii="Times New Roman" w:eastAsia="Calibri" w:hAnsi="Times New Roman"/>
          <w:sz w:val="20"/>
          <w:szCs w:val="20"/>
          <w:lang w:val="ro-RO"/>
        </w:rPr>
        <w:t>.</w:t>
      </w:r>
    </w:p>
    <w:p w:rsidR="00234FD4" w:rsidRPr="00B93DE9" w:rsidRDefault="00234FD4" w:rsidP="00234FD4">
      <w:pPr>
        <w:numPr>
          <w:ilvl w:val="0"/>
          <w:numId w:val="4"/>
        </w:numPr>
        <w:jc w:val="both"/>
        <w:rPr>
          <w:rFonts w:eastAsia="Calibri"/>
          <w:sz w:val="20"/>
          <w:szCs w:val="20"/>
          <w:lang w:eastAsia="en-US"/>
        </w:rPr>
      </w:pPr>
      <w:r w:rsidRPr="00B93DE9">
        <w:rPr>
          <w:rFonts w:eastAsia="Calibri"/>
          <w:b/>
          <w:sz w:val="20"/>
          <w:szCs w:val="20"/>
          <w:lang w:eastAsia="en-US"/>
        </w:rPr>
        <w:t>Dehelean L</w:t>
      </w:r>
      <w:r w:rsidRPr="00B93DE9">
        <w:rPr>
          <w:rFonts w:eastAsia="Calibri"/>
          <w:sz w:val="20"/>
          <w:szCs w:val="20"/>
          <w:lang w:eastAsia="en-US"/>
        </w:rPr>
        <w:t>, Enătescu VR, Bredicean C, Papavă I, Romoşan R, Giurgi-Oncu C. Cahier de Stage Psychiatrie Adultes, Timiş</w:t>
      </w:r>
      <w:r w:rsidR="007045F5">
        <w:rPr>
          <w:rFonts w:eastAsia="Calibri"/>
          <w:sz w:val="20"/>
          <w:szCs w:val="20"/>
          <w:lang w:eastAsia="en-US"/>
        </w:rPr>
        <w:t>oara: Editura Victor Babeş; 2016</w:t>
      </w:r>
      <w:r w:rsidRPr="00B93DE9">
        <w:rPr>
          <w:rFonts w:eastAsia="Calibri"/>
          <w:sz w:val="20"/>
          <w:szCs w:val="20"/>
          <w:lang w:eastAsia="en-US"/>
        </w:rPr>
        <w:t>. pp. 121. ISBN: 978-606-</w:t>
      </w:r>
      <w:r w:rsidR="007045F5">
        <w:rPr>
          <w:rFonts w:eastAsia="Calibri"/>
          <w:sz w:val="20"/>
          <w:szCs w:val="20"/>
          <w:lang w:eastAsia="en-US"/>
        </w:rPr>
        <w:t>786-023-8</w:t>
      </w:r>
      <w:r w:rsidRPr="00B93DE9">
        <w:rPr>
          <w:rFonts w:eastAsia="Calibri"/>
          <w:sz w:val="20"/>
          <w:szCs w:val="20"/>
          <w:lang w:eastAsia="en-US"/>
        </w:rPr>
        <w:t>.CNCSIS 324.</w:t>
      </w:r>
    </w:p>
    <w:p w:rsidR="005B7C14" w:rsidRPr="00B93DE9" w:rsidRDefault="005B7C14" w:rsidP="00E972F3">
      <w:pPr>
        <w:pStyle w:val="ListParagraph"/>
        <w:numPr>
          <w:ilvl w:val="0"/>
          <w:numId w:val="4"/>
        </w:numPr>
        <w:spacing w:after="0"/>
        <w:jc w:val="both"/>
        <w:rPr>
          <w:rFonts w:ascii="Times New Roman" w:eastAsia="Calibri" w:hAnsi="Times New Roman"/>
          <w:sz w:val="20"/>
          <w:szCs w:val="20"/>
          <w:lang w:val="ro-RO"/>
        </w:rPr>
      </w:pPr>
      <w:r w:rsidRPr="00B93DE9">
        <w:rPr>
          <w:rFonts w:ascii="Times New Roman" w:eastAsia="Calibri" w:hAnsi="Times New Roman"/>
          <w:b/>
          <w:sz w:val="20"/>
          <w:szCs w:val="20"/>
          <w:lang w:val="ro-RO"/>
        </w:rPr>
        <w:t>Dehelean L</w:t>
      </w:r>
      <w:r w:rsidRPr="00B93DE9">
        <w:rPr>
          <w:rFonts w:ascii="Times New Roman" w:eastAsia="Calibri" w:hAnsi="Times New Roman"/>
          <w:sz w:val="20"/>
          <w:szCs w:val="20"/>
          <w:lang w:val="ro-RO"/>
        </w:rPr>
        <w:t xml:space="preserve">. Psihoterapia în tulburările de alimentaţie.Timişoara: Ed. Victor Babeş; 2015. ISBN: 978-606-8456-68-3. </w:t>
      </w:r>
      <w:r w:rsidRPr="00693620">
        <w:rPr>
          <w:rFonts w:ascii="Times New Roman" w:eastAsia="Calibri" w:hAnsi="Times New Roman"/>
          <w:sz w:val="20"/>
          <w:szCs w:val="20"/>
          <w:lang w:val="ro-RO"/>
        </w:rPr>
        <w:t>p</w:t>
      </w:r>
      <w:r w:rsidR="00745B72" w:rsidRPr="00693620">
        <w:rPr>
          <w:rFonts w:ascii="Times New Roman" w:eastAsia="Calibri" w:hAnsi="Times New Roman"/>
          <w:sz w:val="20"/>
          <w:szCs w:val="20"/>
          <w:lang w:val="ro-RO"/>
        </w:rPr>
        <w:t>p</w:t>
      </w:r>
      <w:r w:rsidR="00693620" w:rsidRPr="00693620">
        <w:rPr>
          <w:rFonts w:ascii="Times New Roman" w:eastAsia="Calibri" w:hAnsi="Times New Roman"/>
          <w:sz w:val="20"/>
          <w:szCs w:val="20"/>
          <w:lang w:val="ro-RO"/>
        </w:rPr>
        <w:t>. 104</w:t>
      </w:r>
      <w:r w:rsidRPr="00693620">
        <w:rPr>
          <w:rFonts w:ascii="Times New Roman" w:eastAsia="Calibri" w:hAnsi="Times New Roman"/>
          <w:sz w:val="20"/>
          <w:szCs w:val="20"/>
          <w:lang w:val="ro-RO"/>
        </w:rPr>
        <w:t>.</w:t>
      </w:r>
      <w:r w:rsidRPr="00B93DE9">
        <w:rPr>
          <w:rFonts w:ascii="Times New Roman" w:eastAsia="Calibri" w:hAnsi="Times New Roman"/>
          <w:sz w:val="20"/>
          <w:szCs w:val="20"/>
          <w:lang w:val="ro-RO"/>
        </w:rPr>
        <w:t xml:space="preserve"> CNCSIS 324</w:t>
      </w:r>
      <w:r w:rsidR="00A20A21">
        <w:rPr>
          <w:rFonts w:ascii="Times New Roman" w:eastAsia="Calibri" w:hAnsi="Times New Roman"/>
          <w:sz w:val="20"/>
          <w:szCs w:val="20"/>
          <w:lang w:val="ro-RO"/>
        </w:rPr>
        <w:t>.</w:t>
      </w:r>
    </w:p>
    <w:p w:rsidR="00510B0C" w:rsidRPr="00B93DE9" w:rsidRDefault="00510B0C" w:rsidP="00E972F3">
      <w:pPr>
        <w:numPr>
          <w:ilvl w:val="0"/>
          <w:numId w:val="4"/>
        </w:numPr>
        <w:jc w:val="both"/>
        <w:rPr>
          <w:rFonts w:eastAsia="Calibri"/>
          <w:sz w:val="20"/>
          <w:szCs w:val="20"/>
          <w:lang w:eastAsia="en-US"/>
        </w:rPr>
      </w:pPr>
      <w:r w:rsidRPr="00B93DE9">
        <w:rPr>
          <w:rFonts w:eastAsia="Calibri"/>
          <w:b/>
          <w:sz w:val="20"/>
          <w:szCs w:val="20"/>
          <w:lang w:eastAsia="en-US"/>
        </w:rPr>
        <w:t>Dehelean L</w:t>
      </w:r>
      <w:r w:rsidRPr="00B93DE9">
        <w:rPr>
          <w:rFonts w:eastAsia="Calibri"/>
          <w:sz w:val="20"/>
          <w:szCs w:val="20"/>
          <w:lang w:eastAsia="en-US"/>
        </w:rPr>
        <w:t xml:space="preserve">, Manea MO, Drăghici AM, Dulea I. Psihiatrie clinica pentru specialiştii psihiatri, Timişoara: Editura Victor Babeş; 2014. </w:t>
      </w:r>
      <w:r w:rsidR="005B7C14" w:rsidRPr="00B93DE9">
        <w:rPr>
          <w:rFonts w:eastAsia="Calibri"/>
          <w:sz w:val="20"/>
          <w:szCs w:val="20"/>
          <w:lang w:eastAsia="en-US"/>
        </w:rPr>
        <w:t>p</w:t>
      </w:r>
      <w:r w:rsidR="00745B72" w:rsidRPr="00B93DE9">
        <w:rPr>
          <w:rFonts w:eastAsia="Calibri"/>
          <w:sz w:val="20"/>
          <w:szCs w:val="20"/>
          <w:lang w:eastAsia="en-US"/>
        </w:rPr>
        <w:t>p</w:t>
      </w:r>
      <w:r w:rsidR="005B7C14" w:rsidRPr="00B93DE9">
        <w:rPr>
          <w:rFonts w:eastAsia="Calibri"/>
          <w:sz w:val="20"/>
          <w:szCs w:val="20"/>
          <w:lang w:eastAsia="en-US"/>
        </w:rPr>
        <w:t xml:space="preserve">. 306. </w:t>
      </w:r>
      <w:r w:rsidRPr="00B93DE9">
        <w:rPr>
          <w:rFonts w:eastAsia="Calibri"/>
          <w:sz w:val="20"/>
          <w:szCs w:val="20"/>
          <w:lang w:eastAsia="en-US"/>
        </w:rPr>
        <w:t>ISBN: 978-606-8456-34-8.</w:t>
      </w:r>
      <w:r w:rsidR="005B7C14" w:rsidRPr="00B93DE9">
        <w:rPr>
          <w:rFonts w:eastAsia="Calibri"/>
          <w:sz w:val="20"/>
          <w:szCs w:val="20"/>
          <w:lang w:eastAsia="en-US"/>
        </w:rPr>
        <w:t>CNCSIS 324.</w:t>
      </w:r>
    </w:p>
    <w:p w:rsidR="00510B0C" w:rsidRPr="00B93DE9" w:rsidRDefault="00510B0C" w:rsidP="00E972F3">
      <w:pPr>
        <w:numPr>
          <w:ilvl w:val="0"/>
          <w:numId w:val="4"/>
        </w:numPr>
        <w:jc w:val="both"/>
        <w:rPr>
          <w:rFonts w:eastAsia="Calibri"/>
          <w:sz w:val="20"/>
          <w:szCs w:val="20"/>
          <w:lang w:eastAsia="en-US"/>
        </w:rPr>
      </w:pPr>
      <w:r w:rsidRPr="00B93DE9">
        <w:rPr>
          <w:rFonts w:eastAsia="Calibri"/>
          <w:sz w:val="20"/>
          <w:szCs w:val="20"/>
          <w:lang w:eastAsia="en-US"/>
        </w:rPr>
        <w:t xml:space="preserve">Bredicean AC, </w:t>
      </w:r>
      <w:r w:rsidRPr="00B93DE9">
        <w:rPr>
          <w:rFonts w:eastAsia="Calibri"/>
          <w:b/>
          <w:sz w:val="20"/>
          <w:szCs w:val="20"/>
          <w:lang w:eastAsia="en-US"/>
        </w:rPr>
        <w:t>Dehelean L</w:t>
      </w:r>
      <w:r w:rsidRPr="00B93DE9">
        <w:rPr>
          <w:rFonts w:eastAsia="Calibri"/>
          <w:sz w:val="20"/>
          <w:szCs w:val="20"/>
          <w:lang w:eastAsia="en-US"/>
        </w:rPr>
        <w:t>, Enătescu VR, Giurgi-Oncu C, Ienciu M, Papavă I, Romoşan F, Romosan R. Curs de psihiatrie generală, Timişoara: Editura Victor Babeş; 2014.</w:t>
      </w:r>
      <w:r w:rsidR="005B7C14" w:rsidRPr="00B93DE9">
        <w:rPr>
          <w:rFonts w:eastAsia="Calibri"/>
          <w:sz w:val="20"/>
          <w:szCs w:val="20"/>
          <w:lang w:eastAsia="en-US"/>
        </w:rPr>
        <w:t xml:space="preserve"> p</w:t>
      </w:r>
      <w:r w:rsidR="00745B72" w:rsidRPr="00B93DE9">
        <w:rPr>
          <w:rFonts w:eastAsia="Calibri"/>
          <w:sz w:val="20"/>
          <w:szCs w:val="20"/>
          <w:lang w:eastAsia="en-US"/>
        </w:rPr>
        <w:t>p</w:t>
      </w:r>
      <w:r w:rsidR="005B7C14" w:rsidRPr="00B93DE9">
        <w:rPr>
          <w:rFonts w:eastAsia="Calibri"/>
          <w:sz w:val="20"/>
          <w:szCs w:val="20"/>
          <w:lang w:eastAsia="en-US"/>
        </w:rPr>
        <w:t>.215.</w:t>
      </w:r>
      <w:r w:rsidRPr="00B93DE9">
        <w:rPr>
          <w:rFonts w:eastAsia="Calibri"/>
          <w:sz w:val="20"/>
          <w:szCs w:val="20"/>
          <w:lang w:eastAsia="en-US"/>
        </w:rPr>
        <w:t xml:space="preserve"> ISBN: 978-606-8054-61-2.</w:t>
      </w:r>
      <w:r w:rsidR="005B7C14" w:rsidRPr="00B93DE9">
        <w:rPr>
          <w:rFonts w:eastAsia="Calibri"/>
          <w:sz w:val="20"/>
          <w:szCs w:val="20"/>
          <w:lang w:eastAsia="en-US"/>
        </w:rPr>
        <w:t>CNCSIS 324.</w:t>
      </w:r>
    </w:p>
    <w:p w:rsidR="005B7C14" w:rsidRPr="00B93DE9" w:rsidRDefault="005B7C14" w:rsidP="00E972F3">
      <w:pPr>
        <w:numPr>
          <w:ilvl w:val="0"/>
          <w:numId w:val="4"/>
        </w:numPr>
        <w:jc w:val="both"/>
        <w:rPr>
          <w:rFonts w:eastAsia="Calibri"/>
          <w:sz w:val="20"/>
          <w:szCs w:val="20"/>
          <w:lang w:eastAsia="en-US"/>
        </w:rPr>
      </w:pPr>
      <w:r w:rsidRPr="00B93DE9">
        <w:rPr>
          <w:rFonts w:eastAsia="Calibri"/>
          <w:b/>
          <w:sz w:val="20"/>
          <w:szCs w:val="20"/>
          <w:lang w:eastAsia="en-US"/>
        </w:rPr>
        <w:t>Dehelean L</w:t>
      </w:r>
      <w:r w:rsidRPr="00B93DE9">
        <w:rPr>
          <w:rFonts w:eastAsia="Calibri"/>
          <w:sz w:val="20"/>
          <w:szCs w:val="20"/>
          <w:lang w:eastAsia="en-US"/>
        </w:rPr>
        <w:t>, Enătescu VR, Bredicean C, Papavă I,Romoşan R, Giurgi-Oncu C. Practical Notebook for Adult Psychiatry.Timişoara: Editura Victor Babeş; 2014. p</w:t>
      </w:r>
      <w:r w:rsidR="00745B72" w:rsidRPr="00B93DE9">
        <w:rPr>
          <w:rFonts w:eastAsia="Calibri"/>
          <w:sz w:val="20"/>
          <w:szCs w:val="20"/>
          <w:lang w:eastAsia="en-US"/>
        </w:rPr>
        <w:t>p</w:t>
      </w:r>
      <w:r w:rsidRPr="00B93DE9">
        <w:rPr>
          <w:rFonts w:eastAsia="Calibri"/>
          <w:sz w:val="20"/>
          <w:szCs w:val="20"/>
          <w:lang w:eastAsia="en-US"/>
        </w:rPr>
        <w:t>. 121. ISBN: 978-606-8054-86-5. CNCSIS 324.</w:t>
      </w:r>
    </w:p>
    <w:p w:rsidR="005B7C14" w:rsidRPr="00B93DE9" w:rsidRDefault="005B7C14" w:rsidP="00E972F3">
      <w:pPr>
        <w:numPr>
          <w:ilvl w:val="0"/>
          <w:numId w:val="4"/>
        </w:numPr>
        <w:jc w:val="both"/>
        <w:rPr>
          <w:rFonts w:eastAsia="Calibri"/>
          <w:sz w:val="20"/>
          <w:szCs w:val="20"/>
          <w:lang w:eastAsia="en-US"/>
        </w:rPr>
      </w:pPr>
      <w:r w:rsidRPr="00B93DE9">
        <w:rPr>
          <w:rFonts w:eastAsia="Calibri"/>
          <w:b/>
          <w:sz w:val="20"/>
          <w:szCs w:val="20"/>
          <w:lang w:eastAsia="en-US"/>
        </w:rPr>
        <w:t>Dehelean L</w:t>
      </w:r>
      <w:r w:rsidRPr="00B93DE9">
        <w:rPr>
          <w:rFonts w:eastAsia="Calibri"/>
          <w:sz w:val="20"/>
          <w:szCs w:val="20"/>
          <w:lang w:eastAsia="en-US"/>
        </w:rPr>
        <w:t>, Enătescu VR, Bredicean C, Papavă I, Romoşan R, Giurgi-Oncu C. Caiet de stagiu pentru psihiatrie adulţi, Anul VI Medicină Generală.Timişoara: Editura Victor Babeş; 2013. p</w:t>
      </w:r>
      <w:r w:rsidR="00745B72" w:rsidRPr="00B93DE9">
        <w:rPr>
          <w:rFonts w:eastAsia="Calibri"/>
          <w:sz w:val="20"/>
          <w:szCs w:val="20"/>
          <w:lang w:eastAsia="en-US"/>
        </w:rPr>
        <w:t>p</w:t>
      </w:r>
      <w:r w:rsidRPr="00B93DE9">
        <w:rPr>
          <w:rFonts w:eastAsia="Calibri"/>
          <w:sz w:val="20"/>
          <w:szCs w:val="20"/>
          <w:lang w:eastAsia="en-US"/>
        </w:rPr>
        <w:t>. 121. ISBN 978-606-8456-11-9.CNCSIS 324</w:t>
      </w:r>
    </w:p>
    <w:p w:rsidR="00510B0C" w:rsidRPr="00B93DE9" w:rsidRDefault="00510B0C" w:rsidP="00E972F3">
      <w:pPr>
        <w:pStyle w:val="ListParagraph"/>
        <w:numPr>
          <w:ilvl w:val="0"/>
          <w:numId w:val="4"/>
        </w:numPr>
        <w:spacing w:after="0"/>
        <w:jc w:val="both"/>
        <w:rPr>
          <w:rFonts w:ascii="Times New Roman" w:eastAsia="Calibri" w:hAnsi="Times New Roman"/>
          <w:sz w:val="20"/>
          <w:szCs w:val="20"/>
        </w:rPr>
      </w:pPr>
      <w:r w:rsidRPr="00B93DE9">
        <w:rPr>
          <w:rFonts w:ascii="Times New Roman" w:eastAsia="Calibri" w:hAnsi="Times New Roman"/>
          <w:b/>
          <w:sz w:val="20"/>
          <w:szCs w:val="20"/>
          <w:lang w:val="ro-RO"/>
        </w:rPr>
        <w:t>Dehelean L</w:t>
      </w:r>
      <w:r w:rsidRPr="00B93DE9">
        <w:rPr>
          <w:rFonts w:ascii="Times New Roman" w:eastAsia="Calibri" w:hAnsi="Times New Roman"/>
          <w:sz w:val="20"/>
          <w:szCs w:val="20"/>
          <w:lang w:val="ro-RO"/>
        </w:rPr>
        <w:t xml:space="preserve">. Bazele biologice ale psihiatriei. Timisoara: Orizonturi Universitare; 2010. </w:t>
      </w:r>
      <w:r w:rsidR="00745B72" w:rsidRPr="00B93DE9">
        <w:rPr>
          <w:rFonts w:ascii="Times New Roman" w:eastAsia="Calibri" w:hAnsi="Times New Roman"/>
          <w:sz w:val="20"/>
          <w:szCs w:val="20"/>
          <w:lang w:val="ro-RO"/>
        </w:rPr>
        <w:t>pp</w:t>
      </w:r>
      <w:r w:rsidR="002D16E6" w:rsidRPr="00B93DE9">
        <w:rPr>
          <w:rFonts w:ascii="Times New Roman" w:eastAsia="Calibri" w:hAnsi="Times New Roman"/>
          <w:sz w:val="20"/>
          <w:szCs w:val="20"/>
          <w:lang w:val="ro-RO"/>
        </w:rPr>
        <w:t xml:space="preserve">. 636. </w:t>
      </w:r>
      <w:r w:rsidRPr="00B93DE9">
        <w:rPr>
          <w:rFonts w:ascii="Times New Roman" w:eastAsia="Calibri" w:hAnsi="Times New Roman"/>
          <w:sz w:val="20"/>
          <w:szCs w:val="20"/>
          <w:lang w:val="ro-RO"/>
        </w:rPr>
        <w:t>ISBN: 978-973-638-472-1. CNCSI</w:t>
      </w:r>
      <w:r w:rsidRPr="00B93DE9">
        <w:rPr>
          <w:rFonts w:ascii="Times New Roman" w:eastAsia="Calibri" w:hAnsi="Times New Roman"/>
          <w:sz w:val="20"/>
          <w:szCs w:val="20"/>
        </w:rPr>
        <w:t>S 183</w:t>
      </w:r>
    </w:p>
    <w:p w:rsidR="00510B0C" w:rsidRPr="00B93DE9" w:rsidRDefault="00510B0C" w:rsidP="00E972F3">
      <w:pPr>
        <w:numPr>
          <w:ilvl w:val="0"/>
          <w:numId w:val="4"/>
        </w:numPr>
        <w:jc w:val="both"/>
        <w:rPr>
          <w:rFonts w:eastAsia="Calibri"/>
          <w:sz w:val="20"/>
          <w:szCs w:val="20"/>
          <w:lang w:eastAsia="en-US"/>
        </w:rPr>
      </w:pPr>
      <w:r w:rsidRPr="00B93DE9">
        <w:rPr>
          <w:rFonts w:eastAsia="Calibri"/>
          <w:b/>
          <w:sz w:val="20"/>
          <w:szCs w:val="20"/>
          <w:lang w:eastAsia="en-US"/>
        </w:rPr>
        <w:t>Dehelean L</w:t>
      </w:r>
      <w:r w:rsidRPr="00B93DE9">
        <w:rPr>
          <w:rFonts w:eastAsia="Calibri"/>
          <w:sz w:val="20"/>
          <w:szCs w:val="20"/>
          <w:lang w:eastAsia="en-US"/>
        </w:rPr>
        <w:t>, Sturz O, Marin A, Caiet de stagiu pentru psihiatrie adulţi, Timişoara:Lito UMFT;2003.</w:t>
      </w:r>
      <w:r w:rsidR="004D0FD9" w:rsidRPr="00B93DE9">
        <w:rPr>
          <w:rFonts w:eastAsia="Calibri"/>
          <w:sz w:val="20"/>
          <w:szCs w:val="20"/>
          <w:lang w:eastAsia="en-US"/>
        </w:rPr>
        <w:t xml:space="preserve"> p</w:t>
      </w:r>
      <w:r w:rsidR="00745B72" w:rsidRPr="00B93DE9">
        <w:rPr>
          <w:rFonts w:eastAsia="Calibri"/>
          <w:sz w:val="20"/>
          <w:szCs w:val="20"/>
          <w:lang w:eastAsia="en-US"/>
        </w:rPr>
        <w:t>p</w:t>
      </w:r>
      <w:r w:rsidR="004D0FD9" w:rsidRPr="00B93DE9">
        <w:rPr>
          <w:rFonts w:eastAsia="Calibri"/>
          <w:sz w:val="20"/>
          <w:szCs w:val="20"/>
          <w:lang w:eastAsia="en-US"/>
        </w:rPr>
        <w:t>. 118.</w:t>
      </w:r>
    </w:p>
    <w:p w:rsidR="00510B0C" w:rsidRPr="00B93DE9" w:rsidRDefault="00510B0C" w:rsidP="00510B0C">
      <w:pPr>
        <w:pStyle w:val="ListParagraph"/>
        <w:spacing w:after="0"/>
        <w:jc w:val="both"/>
        <w:rPr>
          <w:rFonts w:ascii="Times New Roman" w:eastAsia="Calibri" w:hAnsi="Times New Roman"/>
          <w:sz w:val="20"/>
          <w:szCs w:val="20"/>
          <w:lang w:val="ro-RO"/>
        </w:rPr>
      </w:pPr>
    </w:p>
    <w:p w:rsidR="00510B0C" w:rsidRPr="00B93DE9" w:rsidRDefault="00510B0C" w:rsidP="00510B0C">
      <w:pPr>
        <w:pStyle w:val="ListParagraph"/>
        <w:spacing w:after="0"/>
        <w:jc w:val="both"/>
        <w:rPr>
          <w:rFonts w:ascii="Times New Roman" w:eastAsia="Calibri" w:hAnsi="Times New Roman"/>
          <w:sz w:val="20"/>
          <w:szCs w:val="20"/>
          <w:lang w:val="ro-RO"/>
        </w:rPr>
      </w:pPr>
    </w:p>
    <w:p w:rsidR="0084626D" w:rsidRPr="00B93DE9" w:rsidRDefault="0084626D" w:rsidP="00510B0C">
      <w:pPr>
        <w:jc w:val="both"/>
        <w:rPr>
          <w:rFonts w:eastAsia="Calibri"/>
          <w:b/>
          <w:sz w:val="20"/>
          <w:szCs w:val="20"/>
        </w:rPr>
      </w:pPr>
    </w:p>
    <w:p w:rsidR="005B7C14" w:rsidRPr="00B93DE9" w:rsidRDefault="005B7C14" w:rsidP="00510B0C">
      <w:pPr>
        <w:jc w:val="both"/>
        <w:rPr>
          <w:rFonts w:eastAsia="Calibri"/>
          <w:b/>
          <w:sz w:val="20"/>
          <w:szCs w:val="20"/>
        </w:rPr>
      </w:pPr>
    </w:p>
    <w:p w:rsidR="005B7C14" w:rsidRPr="00B93DE9" w:rsidRDefault="005B7C14" w:rsidP="00510B0C">
      <w:pPr>
        <w:jc w:val="both"/>
        <w:rPr>
          <w:rFonts w:eastAsia="Calibri"/>
          <w:b/>
          <w:sz w:val="20"/>
          <w:szCs w:val="20"/>
        </w:rPr>
      </w:pPr>
    </w:p>
    <w:p w:rsidR="005B7C14" w:rsidRPr="00B93DE9" w:rsidRDefault="005B7C14" w:rsidP="00510B0C">
      <w:pPr>
        <w:jc w:val="both"/>
        <w:rPr>
          <w:rFonts w:eastAsia="Calibri"/>
          <w:b/>
          <w:sz w:val="20"/>
          <w:szCs w:val="20"/>
        </w:rPr>
      </w:pPr>
    </w:p>
    <w:p w:rsidR="005B7C14" w:rsidRPr="00B93DE9" w:rsidRDefault="005B7C14" w:rsidP="00510B0C">
      <w:pPr>
        <w:jc w:val="both"/>
        <w:rPr>
          <w:rFonts w:eastAsia="Calibri"/>
          <w:b/>
          <w:sz w:val="20"/>
          <w:szCs w:val="20"/>
        </w:rPr>
      </w:pPr>
    </w:p>
    <w:p w:rsidR="001F0E26" w:rsidRPr="00B93DE9" w:rsidRDefault="001F0E26" w:rsidP="00E972F3">
      <w:pPr>
        <w:pStyle w:val="ListParagraph"/>
        <w:numPr>
          <w:ilvl w:val="0"/>
          <w:numId w:val="5"/>
        </w:numPr>
        <w:spacing w:after="0"/>
        <w:jc w:val="both"/>
        <w:rPr>
          <w:rFonts w:ascii="Times New Roman" w:eastAsia="Calibri" w:hAnsi="Times New Roman"/>
          <w:b/>
          <w:sz w:val="20"/>
          <w:szCs w:val="20"/>
          <w:lang w:val="ro-RO"/>
        </w:rPr>
      </w:pPr>
      <w:r w:rsidRPr="00B93DE9">
        <w:rPr>
          <w:rFonts w:ascii="Times New Roman" w:eastAsia="Calibri" w:hAnsi="Times New Roman"/>
          <w:b/>
          <w:sz w:val="20"/>
          <w:szCs w:val="20"/>
          <w:lang w:val="ro-RO"/>
        </w:rPr>
        <w:lastRenderedPageBreak/>
        <w:t>CAPITOLE ÎN VOLUME COLECTIVE</w:t>
      </w:r>
    </w:p>
    <w:p w:rsidR="00510B0C" w:rsidRPr="00B93DE9" w:rsidRDefault="00510B0C" w:rsidP="00510B0C">
      <w:pPr>
        <w:jc w:val="both"/>
        <w:rPr>
          <w:rFonts w:eastAsia="Calibri"/>
          <w:b/>
          <w:sz w:val="20"/>
          <w:szCs w:val="20"/>
        </w:rPr>
      </w:pPr>
    </w:p>
    <w:p w:rsidR="00510B0C" w:rsidRPr="00B93DE9" w:rsidRDefault="00510B0C" w:rsidP="00510B0C">
      <w:pPr>
        <w:jc w:val="both"/>
        <w:rPr>
          <w:rFonts w:eastAsia="Calibri"/>
          <w:b/>
          <w:sz w:val="20"/>
          <w:szCs w:val="20"/>
        </w:rPr>
      </w:pPr>
    </w:p>
    <w:p w:rsidR="004D0FD9" w:rsidRPr="00B93DE9" w:rsidRDefault="004D0FD9" w:rsidP="00E972F3">
      <w:pPr>
        <w:numPr>
          <w:ilvl w:val="0"/>
          <w:numId w:val="3"/>
        </w:numPr>
        <w:jc w:val="both"/>
        <w:rPr>
          <w:rFonts w:eastAsia="Calibri"/>
          <w:sz w:val="20"/>
          <w:szCs w:val="20"/>
          <w:lang w:eastAsia="en-US"/>
        </w:rPr>
      </w:pPr>
      <w:r w:rsidRPr="00B93DE9">
        <w:rPr>
          <w:rFonts w:eastAsia="Calibri"/>
          <w:b/>
          <w:sz w:val="20"/>
          <w:szCs w:val="20"/>
          <w:lang w:eastAsia="en-US"/>
        </w:rPr>
        <w:t>Dehelean L</w:t>
      </w:r>
      <w:r w:rsidRPr="00B93DE9">
        <w:rPr>
          <w:rFonts w:eastAsia="Calibri"/>
          <w:sz w:val="20"/>
          <w:szCs w:val="20"/>
          <w:lang w:eastAsia="en-US"/>
        </w:rPr>
        <w:t xml:space="preserve">. Afecţiunile psihice. În De la A la Z în medicina de familie, Vlad A. editor, Timişoara, Editura Eurobit; 2021, </w:t>
      </w:r>
      <w:r w:rsidR="00745B72" w:rsidRPr="00B93DE9">
        <w:rPr>
          <w:rFonts w:eastAsia="Calibri"/>
          <w:sz w:val="20"/>
          <w:szCs w:val="20"/>
          <w:lang w:eastAsia="en-US"/>
        </w:rPr>
        <w:t>p</w:t>
      </w:r>
      <w:r w:rsidRPr="00B93DE9">
        <w:rPr>
          <w:rFonts w:eastAsia="Calibri"/>
          <w:sz w:val="20"/>
          <w:szCs w:val="20"/>
          <w:lang w:eastAsia="en-US"/>
        </w:rPr>
        <w:t>. 415-433. ISBN978-973-132-712-9. CNCSIS 187.</w:t>
      </w:r>
    </w:p>
    <w:p w:rsidR="00745B72" w:rsidRPr="00B93DE9" w:rsidRDefault="00745B72" w:rsidP="00E972F3">
      <w:pPr>
        <w:numPr>
          <w:ilvl w:val="0"/>
          <w:numId w:val="3"/>
        </w:numPr>
        <w:jc w:val="both"/>
        <w:rPr>
          <w:sz w:val="20"/>
          <w:szCs w:val="20"/>
        </w:rPr>
      </w:pPr>
      <w:r w:rsidRPr="00B93DE9">
        <w:rPr>
          <w:sz w:val="20"/>
          <w:szCs w:val="20"/>
        </w:rPr>
        <w:t xml:space="preserve">Dehelean M, </w:t>
      </w:r>
      <w:r w:rsidRPr="00B93DE9">
        <w:rPr>
          <w:b/>
          <w:sz w:val="20"/>
          <w:szCs w:val="20"/>
        </w:rPr>
        <w:t>Dehelean L</w:t>
      </w:r>
      <w:r w:rsidRPr="00B93DE9">
        <w:rPr>
          <w:sz w:val="20"/>
          <w:szCs w:val="20"/>
        </w:rPr>
        <w:t>, Dehelean P. Problemele şi dilemele cercetării în domeniul psihiatriei (a medicinei mentalului). În: Nireştean A. ed. Personalităţile Patologice determinism, comorbidităţi şi repere reabilitative. Târgu Mureş: Ed. University Press; 2020, p. 45-50,  ISBN 978-973-169-652-2. CNCSIS 210.</w:t>
      </w:r>
    </w:p>
    <w:p w:rsidR="00745B72" w:rsidRPr="00B93DE9" w:rsidRDefault="00745B72" w:rsidP="00E972F3">
      <w:pPr>
        <w:numPr>
          <w:ilvl w:val="0"/>
          <w:numId w:val="3"/>
        </w:numPr>
        <w:jc w:val="both"/>
        <w:rPr>
          <w:sz w:val="20"/>
          <w:szCs w:val="20"/>
        </w:rPr>
      </w:pPr>
      <w:r w:rsidRPr="00B93DE9">
        <w:rPr>
          <w:sz w:val="20"/>
          <w:szCs w:val="20"/>
        </w:rPr>
        <w:t xml:space="preserve">Dehelean M, </w:t>
      </w:r>
      <w:r w:rsidRPr="00B93DE9">
        <w:rPr>
          <w:b/>
          <w:sz w:val="20"/>
          <w:szCs w:val="20"/>
        </w:rPr>
        <w:t>Dehelean L</w:t>
      </w:r>
      <w:r w:rsidRPr="00B93DE9">
        <w:rPr>
          <w:sz w:val="20"/>
          <w:szCs w:val="20"/>
        </w:rPr>
        <w:t>, Dehelean P. Consideraţii privind proiectul  ICD-11-WHO versiunea 2018 privind tulburările de personalitate. În: Nireştean A. ed. Personalităţile Patologice determinism, comorbidităţi şi repere reabilitative. Târgu Mureş: Ed. University Press; 2020, p. 157-164,  ISBN 978-973-169-652-2. CNCSIS 210.</w:t>
      </w:r>
    </w:p>
    <w:p w:rsidR="002D16E6" w:rsidRPr="00B93DE9" w:rsidRDefault="002D16E6" w:rsidP="00E972F3">
      <w:pPr>
        <w:numPr>
          <w:ilvl w:val="0"/>
          <w:numId w:val="3"/>
        </w:numPr>
        <w:contextualSpacing/>
        <w:jc w:val="both"/>
        <w:rPr>
          <w:rFonts w:eastAsia="Calibri"/>
          <w:sz w:val="20"/>
          <w:szCs w:val="20"/>
          <w:lang w:val="en-US" w:eastAsia="en-US"/>
        </w:rPr>
      </w:pPr>
      <w:r w:rsidRPr="00B93DE9">
        <w:rPr>
          <w:rFonts w:eastAsia="Calibri"/>
          <w:b/>
          <w:sz w:val="20"/>
          <w:szCs w:val="20"/>
          <w:lang w:val="en-US" w:eastAsia="en-US"/>
        </w:rPr>
        <w:t>Dehelean L</w:t>
      </w:r>
      <w:r w:rsidRPr="00B93DE9">
        <w:rPr>
          <w:rFonts w:eastAsia="Calibri"/>
          <w:sz w:val="20"/>
          <w:szCs w:val="20"/>
          <w:lang w:val="en-US" w:eastAsia="en-US"/>
        </w:rPr>
        <w:t xml:space="preserve">, Sarbu M, Petrut A, Zamfir AD. Trends in Glycolipid Biomarker Discovery in Neurodegenerative Disorders by Mass Spectrometry. In: Woods AG, Darie CC, editors. Advancements of Mass Spectrometry in Biomedical Research. Advances in Experimental Medicine and Biology. Cham: Springer; 2019, p. 703-729. </w:t>
      </w:r>
      <w:r w:rsidRPr="00B93DE9">
        <w:rPr>
          <w:sz w:val="20"/>
          <w:szCs w:val="20"/>
          <w:lang w:val="en-US"/>
        </w:rPr>
        <w:t>ISBN: 978-3-030-15949-8.</w:t>
      </w:r>
    </w:p>
    <w:p w:rsidR="00745B72" w:rsidRPr="00B93DE9" w:rsidRDefault="00745B72" w:rsidP="00E972F3">
      <w:pPr>
        <w:numPr>
          <w:ilvl w:val="0"/>
          <w:numId w:val="3"/>
        </w:numPr>
        <w:jc w:val="both"/>
        <w:rPr>
          <w:sz w:val="20"/>
          <w:szCs w:val="20"/>
        </w:rPr>
      </w:pPr>
      <w:r w:rsidRPr="00B93DE9">
        <w:rPr>
          <w:sz w:val="20"/>
          <w:szCs w:val="20"/>
        </w:rPr>
        <w:t xml:space="preserve">Dehelean M, </w:t>
      </w:r>
      <w:r w:rsidRPr="00B93DE9">
        <w:rPr>
          <w:b/>
          <w:sz w:val="20"/>
          <w:szCs w:val="20"/>
        </w:rPr>
        <w:t>Dehelean L</w:t>
      </w:r>
      <w:r w:rsidRPr="00B93DE9">
        <w:rPr>
          <w:sz w:val="20"/>
          <w:szCs w:val="20"/>
        </w:rPr>
        <w:t>, Dehelean P. Creaţionism vs evoluţionism ateu. Eseu. În: Nireşteanu A,  Lukacs E. eds. Persoana Normală şi Patologică. Târgu Mureş: Ed. University Press; 2019, p.18-23. ISBN 978-973-169-576-1. CNCSIS 210.</w:t>
      </w:r>
    </w:p>
    <w:p w:rsidR="00745B72" w:rsidRPr="00B93DE9" w:rsidRDefault="00745B72" w:rsidP="00E972F3">
      <w:pPr>
        <w:numPr>
          <w:ilvl w:val="0"/>
          <w:numId w:val="3"/>
        </w:numPr>
        <w:jc w:val="both"/>
        <w:rPr>
          <w:sz w:val="20"/>
          <w:szCs w:val="20"/>
        </w:rPr>
      </w:pPr>
      <w:r w:rsidRPr="00B93DE9">
        <w:rPr>
          <w:sz w:val="20"/>
          <w:szCs w:val="20"/>
        </w:rPr>
        <w:t xml:space="preserve">Dehelean M, </w:t>
      </w:r>
      <w:r w:rsidRPr="00B93DE9">
        <w:rPr>
          <w:b/>
          <w:sz w:val="20"/>
          <w:szCs w:val="20"/>
        </w:rPr>
        <w:t>Dehelean L</w:t>
      </w:r>
      <w:r w:rsidRPr="00B93DE9">
        <w:rPr>
          <w:sz w:val="20"/>
          <w:szCs w:val="20"/>
        </w:rPr>
        <w:t>, Dehelean P. Conştiinţa morală – Caracteristica definitorie a lui Homo Spiritualis. În Nireştean A. Persoana umană un model de diversitate antropologică. Târgu Mureş: Ed. University Press; 2018, p. 9-27. ISBN 978-973-169-523-5.</w:t>
      </w:r>
    </w:p>
    <w:p w:rsidR="00CA7F31" w:rsidRPr="00B93DE9" w:rsidRDefault="002D16E6" w:rsidP="00E972F3">
      <w:pPr>
        <w:numPr>
          <w:ilvl w:val="0"/>
          <w:numId w:val="3"/>
        </w:numPr>
        <w:contextualSpacing/>
        <w:jc w:val="both"/>
        <w:rPr>
          <w:rFonts w:eastAsia="Calibri"/>
          <w:sz w:val="20"/>
          <w:szCs w:val="20"/>
          <w:lang w:val="en-US" w:eastAsia="en-US"/>
        </w:rPr>
      </w:pPr>
      <w:r w:rsidRPr="00B93DE9">
        <w:rPr>
          <w:rFonts w:eastAsia="Calibri"/>
          <w:b/>
          <w:sz w:val="20"/>
          <w:szCs w:val="20"/>
          <w:lang w:val="en-US" w:eastAsia="en-US"/>
        </w:rPr>
        <w:t>Dehelean L</w:t>
      </w:r>
      <w:r w:rsidRPr="00B93DE9">
        <w:rPr>
          <w:rFonts w:eastAsia="Calibri"/>
          <w:sz w:val="20"/>
          <w:szCs w:val="20"/>
          <w:lang w:val="en-US" w:eastAsia="en-US"/>
        </w:rPr>
        <w:t xml:space="preserve">, </w:t>
      </w:r>
      <w:proofErr w:type="gramStart"/>
      <w:r w:rsidRPr="00B93DE9">
        <w:rPr>
          <w:rFonts w:eastAsia="Calibri"/>
          <w:sz w:val="20"/>
          <w:szCs w:val="20"/>
          <w:lang w:val="en-US" w:eastAsia="en-US"/>
        </w:rPr>
        <w:t>Ştefan</w:t>
      </w:r>
      <w:proofErr w:type="gramEnd"/>
      <w:r w:rsidRPr="00B93DE9">
        <w:rPr>
          <w:rFonts w:eastAsia="Calibri"/>
          <w:sz w:val="20"/>
          <w:szCs w:val="20"/>
          <w:lang w:val="en-US" w:eastAsia="en-US"/>
        </w:rPr>
        <w:t xml:space="preserve"> ED, Papava I, Dehelean P. Economic Crisis and Suicidal Attempts in Psychiatric Patients. In: Runcan P, Raţă G, eds. Social Economics and Entrepreneurship.Chapter Two: Human Resources. Cambridge: Cambridge Scholars Publishing; 2014, p. 109-118. </w:t>
      </w:r>
      <w:r w:rsidRPr="00B93DE9">
        <w:rPr>
          <w:sz w:val="20"/>
          <w:szCs w:val="20"/>
          <w:lang w:val="en-US"/>
        </w:rPr>
        <w:t>ISBN: (10): 1-4438-5675-4, (13): 978-1-4438-5675-1.</w:t>
      </w:r>
    </w:p>
    <w:p w:rsidR="00CA7F31" w:rsidRPr="00B93DE9" w:rsidRDefault="00CA7F31" w:rsidP="00E972F3">
      <w:pPr>
        <w:numPr>
          <w:ilvl w:val="0"/>
          <w:numId w:val="3"/>
        </w:numPr>
        <w:contextualSpacing/>
        <w:jc w:val="both"/>
        <w:rPr>
          <w:rFonts w:eastAsia="Calibri"/>
          <w:sz w:val="20"/>
          <w:szCs w:val="20"/>
          <w:lang w:val="en-US" w:eastAsia="en-US"/>
        </w:rPr>
      </w:pPr>
      <w:r w:rsidRPr="00B93DE9">
        <w:rPr>
          <w:b/>
          <w:sz w:val="20"/>
          <w:szCs w:val="20"/>
          <w:lang w:val="en-US"/>
        </w:rPr>
        <w:t>Dehelean L</w:t>
      </w:r>
      <w:r w:rsidRPr="00B93DE9">
        <w:rPr>
          <w:sz w:val="20"/>
          <w:szCs w:val="20"/>
          <w:lang w:val="en-US"/>
        </w:rPr>
        <w:t>. Neurobiology of Aggression.</w:t>
      </w:r>
      <w:r w:rsidR="0096266B" w:rsidRPr="00B93DE9">
        <w:rPr>
          <w:sz w:val="20"/>
          <w:szCs w:val="20"/>
          <w:lang w:val="en-US"/>
        </w:rPr>
        <w:t xml:space="preserve"> In Mihai A, Beezhold J, eds</w:t>
      </w:r>
      <w:r w:rsidRPr="00B93DE9">
        <w:rPr>
          <w:sz w:val="20"/>
          <w:szCs w:val="20"/>
          <w:lang w:val="en-US"/>
        </w:rPr>
        <w:t>. Aggression: A bio-psycho-social approach. Cluj-Napoca: Risoprint Publishing House; 2014, p. 39-71.</w:t>
      </w:r>
      <w:r w:rsidRPr="00B93DE9">
        <w:rPr>
          <w:sz w:val="20"/>
          <w:szCs w:val="20"/>
        </w:rPr>
        <w:t xml:space="preserve"> ISBN: 978-973-53-1250-3</w:t>
      </w:r>
      <w:r w:rsidR="0096266B" w:rsidRPr="00B93DE9">
        <w:rPr>
          <w:sz w:val="20"/>
          <w:szCs w:val="20"/>
        </w:rPr>
        <w:t>. CNCSIS 178.</w:t>
      </w:r>
    </w:p>
    <w:p w:rsidR="00CA7F31" w:rsidRPr="00B93DE9" w:rsidRDefault="00CA7F31" w:rsidP="00E972F3">
      <w:pPr>
        <w:numPr>
          <w:ilvl w:val="0"/>
          <w:numId w:val="3"/>
        </w:numPr>
        <w:contextualSpacing/>
        <w:jc w:val="both"/>
        <w:rPr>
          <w:rFonts w:eastAsia="Calibri"/>
          <w:sz w:val="20"/>
          <w:szCs w:val="20"/>
          <w:lang w:val="en-US" w:eastAsia="en-US"/>
        </w:rPr>
      </w:pPr>
      <w:r w:rsidRPr="00B93DE9">
        <w:rPr>
          <w:sz w:val="20"/>
          <w:szCs w:val="20"/>
        </w:rPr>
        <w:t xml:space="preserve">Dehelean M, </w:t>
      </w:r>
      <w:r w:rsidRPr="00B93DE9">
        <w:rPr>
          <w:b/>
          <w:sz w:val="20"/>
          <w:szCs w:val="20"/>
        </w:rPr>
        <w:t>Dehelean L</w:t>
      </w:r>
      <w:r w:rsidRPr="00B93DE9">
        <w:rPr>
          <w:sz w:val="20"/>
          <w:szCs w:val="20"/>
        </w:rPr>
        <w:t>, Dehelean P. Denotațiile si conotațiile psihopate, sociopate şi anetopate ale tulburărilor de personalitate, Partea I, În: Nireştean A. ed. Personalitate şi valori existențiale, vol 1. Târgu Mureş: Ed. University Press; 2014, p. 194-200. ISBN: 978-973-169-308-8.</w:t>
      </w:r>
      <w:r w:rsidR="0096266B" w:rsidRPr="00B93DE9">
        <w:rPr>
          <w:sz w:val="20"/>
          <w:szCs w:val="20"/>
        </w:rPr>
        <w:t xml:space="preserve"> CNCSIS 210.</w:t>
      </w:r>
    </w:p>
    <w:p w:rsidR="00CA7F31" w:rsidRPr="00B93DE9" w:rsidRDefault="00CA7F31" w:rsidP="00E972F3">
      <w:pPr>
        <w:numPr>
          <w:ilvl w:val="0"/>
          <w:numId w:val="3"/>
        </w:numPr>
        <w:contextualSpacing/>
        <w:jc w:val="both"/>
        <w:rPr>
          <w:rFonts w:eastAsia="Calibri"/>
          <w:sz w:val="20"/>
          <w:szCs w:val="20"/>
          <w:lang w:val="en-US" w:eastAsia="en-US"/>
        </w:rPr>
      </w:pPr>
      <w:r w:rsidRPr="00B93DE9">
        <w:rPr>
          <w:b/>
          <w:sz w:val="20"/>
          <w:szCs w:val="20"/>
        </w:rPr>
        <w:t>Dehelean L</w:t>
      </w:r>
      <w:r w:rsidRPr="00B93DE9">
        <w:rPr>
          <w:sz w:val="20"/>
          <w:szCs w:val="20"/>
        </w:rPr>
        <w:t>, Dehelean P, Dehelean M. Denotațiile si conotațiile psihopate, sociopate şi anetopate ale tulburărilor de personalitate, Partea II, În: Nireştean A. ed. Personalitate şi valori existențiale, vol 1. Târgu Mureş: Ed. University Press; 2014, p. 201-206. ISBN: 978-973-169-308-8.</w:t>
      </w:r>
      <w:r w:rsidR="0096266B" w:rsidRPr="00B93DE9">
        <w:rPr>
          <w:sz w:val="20"/>
          <w:szCs w:val="20"/>
        </w:rPr>
        <w:t xml:space="preserve"> CNCSIS 210.</w:t>
      </w:r>
    </w:p>
    <w:p w:rsidR="00CA7F31" w:rsidRPr="00B93DE9" w:rsidRDefault="00CA7F31" w:rsidP="00E972F3">
      <w:pPr>
        <w:numPr>
          <w:ilvl w:val="0"/>
          <w:numId w:val="3"/>
        </w:numPr>
        <w:contextualSpacing/>
        <w:jc w:val="both"/>
        <w:rPr>
          <w:rFonts w:eastAsia="Calibri"/>
          <w:sz w:val="20"/>
          <w:szCs w:val="20"/>
          <w:lang w:eastAsia="en-US"/>
        </w:rPr>
      </w:pPr>
      <w:r w:rsidRPr="00B93DE9">
        <w:rPr>
          <w:b/>
          <w:sz w:val="20"/>
          <w:szCs w:val="20"/>
        </w:rPr>
        <w:t>Dehelean L</w:t>
      </w:r>
      <w:r w:rsidRPr="00B93DE9">
        <w:rPr>
          <w:sz w:val="20"/>
          <w:szCs w:val="20"/>
        </w:rPr>
        <w:t>, Drăghici AM, Hurmuz M, Papavă I, Manea MO, Mateiovici M. Clinical and Socio-Demographic Aspects of Religious Delusion. In: Constantineanu C, Runcan P, Raţă G. eds. Values of Christian Relationships: chapter Chapter Two: Health vs Disease. Bucureşti: Ed. Didactică şi Pedagocică; 2014,  p. 71-76. ISBN: 978-973-30-3755-2. CNCSIS 165.</w:t>
      </w:r>
    </w:p>
    <w:p w:rsidR="002D16E6" w:rsidRPr="00B93DE9" w:rsidRDefault="002D16E6" w:rsidP="00E972F3">
      <w:pPr>
        <w:numPr>
          <w:ilvl w:val="0"/>
          <w:numId w:val="3"/>
        </w:numPr>
        <w:jc w:val="both"/>
        <w:rPr>
          <w:sz w:val="20"/>
          <w:szCs w:val="20"/>
        </w:rPr>
      </w:pPr>
      <w:r w:rsidRPr="00B93DE9">
        <w:rPr>
          <w:b/>
          <w:sz w:val="20"/>
          <w:szCs w:val="20"/>
        </w:rPr>
        <w:t>Dehelean L</w:t>
      </w:r>
      <w:r w:rsidRPr="00B93DE9">
        <w:rPr>
          <w:sz w:val="20"/>
          <w:szCs w:val="20"/>
        </w:rPr>
        <w:t>, Papavă I, Sfăt DC, Ştefan ED. Family in Therapeutic Adherence of Psychotic Patients. În: Runcan P, Raţă G, Gavreli</w:t>
      </w:r>
      <w:r w:rsidRPr="00B93DE9">
        <w:rPr>
          <w:sz w:val="20"/>
          <w:szCs w:val="20"/>
          <w:lang w:val="en-GB"/>
        </w:rPr>
        <w:t xml:space="preserve">uc A. </w:t>
      </w:r>
      <w:proofErr w:type="gramStart"/>
      <w:r w:rsidRPr="00B93DE9">
        <w:rPr>
          <w:sz w:val="20"/>
          <w:szCs w:val="20"/>
          <w:lang w:val="en-GB"/>
        </w:rPr>
        <w:t>eds</w:t>
      </w:r>
      <w:proofErr w:type="gramEnd"/>
      <w:r w:rsidRPr="00B93DE9">
        <w:rPr>
          <w:sz w:val="20"/>
          <w:szCs w:val="20"/>
          <w:lang w:val="en-GB"/>
        </w:rPr>
        <w:t>. Applied Social Sciences: Psychology, Physical Education and Social Medicine, Cambridge Scholar Publishing; 2013, p. 27-34,ISBN (10): 1-4438-4524-</w:t>
      </w:r>
      <w:r w:rsidR="0096266B" w:rsidRPr="00B93DE9">
        <w:rPr>
          <w:sz w:val="20"/>
          <w:szCs w:val="20"/>
          <w:lang w:val="en-GB"/>
        </w:rPr>
        <w:t>8, ISBN (13): 978-1-4438-4524-3.</w:t>
      </w:r>
    </w:p>
    <w:p w:rsidR="0096266B" w:rsidRPr="00B93DE9" w:rsidRDefault="0096266B" w:rsidP="00E972F3">
      <w:pPr>
        <w:numPr>
          <w:ilvl w:val="0"/>
          <w:numId w:val="3"/>
        </w:numPr>
        <w:jc w:val="both"/>
        <w:rPr>
          <w:sz w:val="20"/>
          <w:szCs w:val="20"/>
        </w:rPr>
      </w:pPr>
      <w:r w:rsidRPr="00B93DE9">
        <w:rPr>
          <w:b/>
          <w:sz w:val="20"/>
          <w:szCs w:val="20"/>
        </w:rPr>
        <w:t>Dehelean L</w:t>
      </w:r>
      <w:r w:rsidRPr="00B93DE9">
        <w:rPr>
          <w:sz w:val="20"/>
          <w:szCs w:val="20"/>
        </w:rPr>
        <w:t>, Ştefan D, Sfăt D, Dehelean P. Managementul pacienţilor cu episod psihotic acut în serviciile psihiatrice de urgenţă. În: Tămăşan SC, Stoica IP eds. Lucrările primului simpozion naţional cu participare internaţională: psihiatria comunitară – tradiţie şi perspective. Timişoara: Ed. Orizonturi Universitare; 2013, p. 52-53. ISBN 978-973-638-541-4. CNCSIS 183.</w:t>
      </w:r>
    </w:p>
    <w:p w:rsidR="0096266B" w:rsidRPr="00B93DE9" w:rsidRDefault="0096266B" w:rsidP="00E972F3">
      <w:pPr>
        <w:numPr>
          <w:ilvl w:val="0"/>
          <w:numId w:val="3"/>
        </w:numPr>
        <w:jc w:val="both"/>
        <w:rPr>
          <w:sz w:val="20"/>
          <w:szCs w:val="20"/>
        </w:rPr>
      </w:pPr>
      <w:r w:rsidRPr="00B93DE9">
        <w:rPr>
          <w:b/>
          <w:sz w:val="20"/>
          <w:szCs w:val="20"/>
        </w:rPr>
        <w:t>Dehelean L</w:t>
      </w:r>
      <w:r w:rsidRPr="00B93DE9">
        <w:rPr>
          <w:sz w:val="20"/>
          <w:szCs w:val="20"/>
        </w:rPr>
        <w:t>. Rolul, locul şi perspectivele psihiatriei biologice. În: Cornuţiu G, Marinescu D, eds. Orientări şi perspective în gândirea psihiatrică românească actuală. Oradea: Ed. Universităţii; 2013, p. 143-173. ISBN 978-973-606-10-0906-0.</w:t>
      </w:r>
      <w:r w:rsidR="004A73EE" w:rsidRPr="00B93DE9">
        <w:rPr>
          <w:sz w:val="20"/>
          <w:szCs w:val="20"/>
        </w:rPr>
        <w:t xml:space="preserve"> CNCSIS 149.</w:t>
      </w:r>
    </w:p>
    <w:p w:rsidR="0096266B" w:rsidRPr="00B93DE9" w:rsidRDefault="0096266B" w:rsidP="00E972F3">
      <w:pPr>
        <w:numPr>
          <w:ilvl w:val="0"/>
          <w:numId w:val="3"/>
        </w:numPr>
        <w:jc w:val="both"/>
        <w:rPr>
          <w:sz w:val="20"/>
          <w:szCs w:val="20"/>
        </w:rPr>
      </w:pPr>
      <w:r w:rsidRPr="00B93DE9">
        <w:rPr>
          <w:b/>
          <w:sz w:val="20"/>
          <w:szCs w:val="20"/>
        </w:rPr>
        <w:t>Dehelean L</w:t>
      </w:r>
      <w:r w:rsidRPr="00B93DE9">
        <w:rPr>
          <w:sz w:val="20"/>
          <w:szCs w:val="20"/>
        </w:rPr>
        <w:t>. Neurobiologia agresivităţii. În: Mihai A. ed. Agresivitatea, o abordare bio-psiho-socială. Cluj-Napoca: Ed. Risoprint; 2013, p. 39-70. ISBN 978-973-53-1059-2. CNCSIS 178.</w:t>
      </w:r>
    </w:p>
    <w:p w:rsidR="004A73EE" w:rsidRPr="00B93DE9" w:rsidRDefault="004A73EE" w:rsidP="00E972F3">
      <w:pPr>
        <w:numPr>
          <w:ilvl w:val="0"/>
          <w:numId w:val="3"/>
        </w:numPr>
        <w:jc w:val="both"/>
        <w:rPr>
          <w:sz w:val="20"/>
          <w:szCs w:val="20"/>
        </w:rPr>
      </w:pPr>
      <w:r w:rsidRPr="00B93DE9">
        <w:rPr>
          <w:b/>
          <w:sz w:val="20"/>
          <w:szCs w:val="20"/>
        </w:rPr>
        <w:t>Dehelean L</w:t>
      </w:r>
      <w:r w:rsidRPr="00B93DE9">
        <w:rPr>
          <w:sz w:val="20"/>
          <w:szCs w:val="20"/>
        </w:rPr>
        <w:t>. Etiopatogenia schizofreniei b) etiopatogenia biologică. În: Ienciu M, Romosan F, Lăzărescu M. Schizofrenia şi tulburările de spectru. Timişoara: Ed. Brumar; 2012, p. 39-69. ISBN 978-973-602-7222-2. CNCSIS 277.</w:t>
      </w:r>
    </w:p>
    <w:p w:rsidR="004A73EE" w:rsidRPr="00B93DE9" w:rsidRDefault="004A73EE" w:rsidP="00E972F3">
      <w:pPr>
        <w:pStyle w:val="ListParagraph"/>
        <w:numPr>
          <w:ilvl w:val="0"/>
          <w:numId w:val="3"/>
        </w:numPr>
        <w:spacing w:after="0"/>
        <w:jc w:val="both"/>
        <w:rPr>
          <w:rFonts w:ascii="Times New Roman" w:hAnsi="Times New Roman"/>
          <w:sz w:val="20"/>
          <w:szCs w:val="20"/>
        </w:rPr>
      </w:pPr>
      <w:r w:rsidRPr="00B93DE9">
        <w:rPr>
          <w:rFonts w:ascii="Times New Roman" w:hAnsi="Times New Roman"/>
          <w:sz w:val="20"/>
          <w:szCs w:val="20"/>
          <w:lang w:val="ro-RO"/>
        </w:rPr>
        <w:t xml:space="preserve">Dehelean M, Dehelean P, </w:t>
      </w:r>
      <w:r w:rsidRPr="00B93DE9">
        <w:rPr>
          <w:rFonts w:ascii="Times New Roman" w:hAnsi="Times New Roman"/>
          <w:b/>
          <w:sz w:val="20"/>
          <w:szCs w:val="20"/>
          <w:lang w:val="ro-RO"/>
        </w:rPr>
        <w:t>Dehelean L</w:t>
      </w:r>
      <w:r w:rsidRPr="00B93DE9">
        <w:rPr>
          <w:rFonts w:ascii="Times New Roman" w:hAnsi="Times New Roman"/>
          <w:sz w:val="20"/>
          <w:szCs w:val="20"/>
          <w:lang w:val="ro-RO"/>
        </w:rPr>
        <w:t xml:space="preserve">. Homo religiosus – Dimensiune spirituală a omului. În: Nireştean A. ed. Persoana Umană - Credinţe şi Religie. </w:t>
      </w:r>
      <w:r w:rsidRPr="00B93DE9">
        <w:rPr>
          <w:rFonts w:ascii="Times New Roman" w:hAnsi="Times New Roman"/>
          <w:sz w:val="20"/>
          <w:szCs w:val="20"/>
        </w:rPr>
        <w:t>Târgu Mureş: Ed.University Press; 2011, p. 46-68. ISBN 978-973-169-175-6. CNCSIS 210.</w:t>
      </w:r>
    </w:p>
    <w:p w:rsidR="004A73EE" w:rsidRPr="00B93DE9" w:rsidRDefault="004A73EE" w:rsidP="00E972F3">
      <w:pPr>
        <w:pStyle w:val="ListParagraph"/>
        <w:numPr>
          <w:ilvl w:val="0"/>
          <w:numId w:val="3"/>
        </w:numPr>
        <w:jc w:val="both"/>
        <w:rPr>
          <w:rFonts w:ascii="Times New Roman" w:hAnsi="Times New Roman"/>
          <w:sz w:val="20"/>
          <w:szCs w:val="20"/>
        </w:rPr>
      </w:pPr>
      <w:r w:rsidRPr="00B93DE9">
        <w:rPr>
          <w:rFonts w:ascii="Times New Roman" w:hAnsi="Times New Roman"/>
          <w:sz w:val="20"/>
          <w:szCs w:val="20"/>
        </w:rPr>
        <w:lastRenderedPageBreak/>
        <w:t xml:space="preserve">Dehelean M, Dehelean P, </w:t>
      </w:r>
      <w:r w:rsidRPr="00B93DE9">
        <w:rPr>
          <w:rFonts w:ascii="Times New Roman" w:hAnsi="Times New Roman"/>
          <w:b/>
          <w:sz w:val="20"/>
          <w:szCs w:val="20"/>
        </w:rPr>
        <w:t>Dehelean L</w:t>
      </w:r>
      <w:r w:rsidRPr="00B93DE9">
        <w:rPr>
          <w:rFonts w:ascii="Times New Roman" w:hAnsi="Times New Roman"/>
          <w:sz w:val="20"/>
          <w:szCs w:val="20"/>
        </w:rPr>
        <w:t xml:space="preserve">. Personalitate, personaj, mitologie. Personalitatea psihologică </w:t>
      </w:r>
      <w:proofErr w:type="gramStart"/>
      <w:r w:rsidRPr="00B93DE9">
        <w:rPr>
          <w:rFonts w:ascii="Times New Roman" w:hAnsi="Times New Roman"/>
          <w:sz w:val="20"/>
          <w:szCs w:val="20"/>
        </w:rPr>
        <w:t>a</w:t>
      </w:r>
      <w:proofErr w:type="gramEnd"/>
      <w:r w:rsidRPr="00B93DE9">
        <w:rPr>
          <w:rFonts w:ascii="Times New Roman" w:hAnsi="Times New Roman"/>
          <w:sz w:val="20"/>
          <w:szCs w:val="20"/>
        </w:rPr>
        <w:t xml:space="preserve"> individului uman (generalităţi). În: Nireştean A. ed. Personalitate Legende şi Mituri. Târgu Mureş: Ed. University Press; 2010, p. 36-42. ISBN 978-973-169-144-2. CNCSIS 210.</w:t>
      </w:r>
    </w:p>
    <w:p w:rsidR="004A73EE" w:rsidRPr="00B93DE9" w:rsidRDefault="004A73EE" w:rsidP="00E972F3">
      <w:pPr>
        <w:pStyle w:val="ListParagraph"/>
        <w:numPr>
          <w:ilvl w:val="0"/>
          <w:numId w:val="3"/>
        </w:numPr>
        <w:jc w:val="both"/>
        <w:rPr>
          <w:rFonts w:ascii="Times New Roman" w:hAnsi="Times New Roman"/>
          <w:sz w:val="20"/>
          <w:szCs w:val="20"/>
        </w:rPr>
      </w:pPr>
      <w:r w:rsidRPr="00B93DE9">
        <w:rPr>
          <w:rFonts w:ascii="Times New Roman" w:hAnsi="Times New Roman"/>
          <w:sz w:val="20"/>
          <w:szCs w:val="20"/>
        </w:rPr>
        <w:t xml:space="preserve">Dehelean P, </w:t>
      </w:r>
      <w:r w:rsidRPr="00B93DE9">
        <w:rPr>
          <w:rFonts w:ascii="Times New Roman" w:hAnsi="Times New Roman"/>
          <w:b/>
          <w:sz w:val="20"/>
          <w:szCs w:val="20"/>
        </w:rPr>
        <w:t>Dehelean L</w:t>
      </w:r>
      <w:r w:rsidRPr="00B93DE9">
        <w:rPr>
          <w:rFonts w:ascii="Times New Roman" w:hAnsi="Times New Roman"/>
          <w:sz w:val="20"/>
          <w:szCs w:val="20"/>
        </w:rPr>
        <w:t>, Dehelean M. Personalitate, personaj, mitologie. Persoană, personaj, mitologie. În: Nireştean A. ed. Personalitate Legende şi Mituri. Târgu Mureş: Ed. University Press; 2010, p. 52-59. ISBN 978-973-169-144-2. CNCSIS 210.</w:t>
      </w:r>
    </w:p>
    <w:p w:rsidR="004A73EE" w:rsidRPr="00B93DE9" w:rsidRDefault="004A73EE" w:rsidP="00E972F3">
      <w:pPr>
        <w:pStyle w:val="ListParagraph"/>
        <w:numPr>
          <w:ilvl w:val="0"/>
          <w:numId w:val="3"/>
        </w:numPr>
        <w:spacing w:after="0"/>
        <w:jc w:val="both"/>
        <w:rPr>
          <w:rFonts w:ascii="Times New Roman" w:hAnsi="Times New Roman"/>
          <w:sz w:val="20"/>
          <w:szCs w:val="20"/>
        </w:rPr>
      </w:pPr>
      <w:r w:rsidRPr="00B93DE9">
        <w:rPr>
          <w:rFonts w:ascii="Times New Roman" w:hAnsi="Times New Roman"/>
          <w:b/>
          <w:sz w:val="20"/>
          <w:szCs w:val="20"/>
        </w:rPr>
        <w:t>Dehelean L</w:t>
      </w:r>
      <w:r w:rsidRPr="00B93DE9">
        <w:rPr>
          <w:rFonts w:ascii="Times New Roman" w:hAnsi="Times New Roman"/>
          <w:sz w:val="20"/>
          <w:szCs w:val="20"/>
        </w:rPr>
        <w:t>, Dehelean P, Dehelean M. Personalitate, personaj, mitologie. Personaje mitologice: trăsături caracterial-temperamentale şi destin. În: Nireştean A. ed. Personalitate Legende şi Mituri. Târgu Mureş: Ed. University Press; 2010, p. 68-89. ISBN 978-973-169-144-2. CNCSIS 210.</w:t>
      </w:r>
    </w:p>
    <w:p w:rsidR="004A73EE" w:rsidRPr="00B93DE9" w:rsidRDefault="004A73EE" w:rsidP="00E972F3">
      <w:pPr>
        <w:numPr>
          <w:ilvl w:val="0"/>
          <w:numId w:val="3"/>
        </w:numPr>
        <w:jc w:val="both"/>
        <w:rPr>
          <w:sz w:val="20"/>
          <w:szCs w:val="20"/>
        </w:rPr>
      </w:pPr>
      <w:r w:rsidRPr="00B93DE9">
        <w:rPr>
          <w:b/>
          <w:sz w:val="20"/>
          <w:szCs w:val="20"/>
        </w:rPr>
        <w:t>Dehelean L</w:t>
      </w:r>
      <w:r w:rsidRPr="00B93DE9">
        <w:rPr>
          <w:sz w:val="20"/>
          <w:szCs w:val="20"/>
        </w:rPr>
        <w:t>, Dehelean M, Dehelean P, The general semiology of specific Personality Disorders. În: Nireştean A. ed. Personality and Personality Disorders. 8th European ISSPD Congress.Târgu Mureş: Ed. University Press; 2009, p. 33-40. ISBN:978-973-169-100-8. CNCSIS 210.</w:t>
      </w:r>
    </w:p>
    <w:p w:rsidR="004A73EE" w:rsidRPr="00B93DE9" w:rsidRDefault="004A73EE" w:rsidP="00E972F3">
      <w:pPr>
        <w:numPr>
          <w:ilvl w:val="0"/>
          <w:numId w:val="3"/>
        </w:numPr>
        <w:jc w:val="both"/>
        <w:rPr>
          <w:sz w:val="20"/>
          <w:szCs w:val="20"/>
        </w:rPr>
      </w:pPr>
      <w:r w:rsidRPr="00B93DE9">
        <w:rPr>
          <w:sz w:val="20"/>
          <w:szCs w:val="20"/>
        </w:rPr>
        <w:t xml:space="preserve">Dehelean M, Dehelean P, </w:t>
      </w:r>
      <w:r w:rsidRPr="00B93DE9">
        <w:rPr>
          <w:b/>
          <w:sz w:val="20"/>
          <w:szCs w:val="20"/>
        </w:rPr>
        <w:t>Dehelean L</w:t>
      </w:r>
      <w:r w:rsidRPr="00B93DE9">
        <w:rPr>
          <w:sz w:val="20"/>
          <w:szCs w:val="20"/>
        </w:rPr>
        <w:t>. The existence, necessity and feasibility of general semiology of specific Personality Disorders. În: Nireştean A. ed. Personality and Personality Disorders 8th European ISSPD Congress. Târgu Mureş: Ed. University Press; 2009, p. 20-26. ISBN:978-973-169-100-8. CNCSIS 210.</w:t>
      </w:r>
    </w:p>
    <w:p w:rsidR="004A73EE" w:rsidRPr="00585CC1" w:rsidRDefault="004A73EE" w:rsidP="00E972F3">
      <w:pPr>
        <w:numPr>
          <w:ilvl w:val="0"/>
          <w:numId w:val="3"/>
        </w:numPr>
        <w:jc w:val="both"/>
        <w:rPr>
          <w:sz w:val="20"/>
          <w:szCs w:val="20"/>
        </w:rPr>
      </w:pPr>
      <w:r w:rsidRPr="00585CC1">
        <w:rPr>
          <w:sz w:val="20"/>
          <w:szCs w:val="20"/>
        </w:rPr>
        <w:t xml:space="preserve">Dehelean P, </w:t>
      </w:r>
      <w:r w:rsidRPr="00585CC1">
        <w:rPr>
          <w:b/>
          <w:sz w:val="20"/>
          <w:szCs w:val="20"/>
        </w:rPr>
        <w:t>Dehelean L</w:t>
      </w:r>
      <w:r w:rsidRPr="00585CC1">
        <w:rPr>
          <w:sz w:val="20"/>
          <w:szCs w:val="20"/>
        </w:rPr>
        <w:t>, Dehelean M. The specificity of general semiology of specific Personality Disorders within the frame of general psychiatric semiology. În: Nireştean A. ed. Personality and Personality Disorders 8</w:t>
      </w:r>
      <w:r w:rsidRPr="00585CC1">
        <w:rPr>
          <w:sz w:val="20"/>
          <w:szCs w:val="20"/>
          <w:vertAlign w:val="superscript"/>
        </w:rPr>
        <w:t>th</w:t>
      </w:r>
      <w:r w:rsidRPr="00585CC1">
        <w:rPr>
          <w:sz w:val="20"/>
          <w:szCs w:val="20"/>
        </w:rPr>
        <w:t xml:space="preserve"> European ISSPD Congress. Târgu Mureş: Ed. University Press; 2009, p. 27-32. ISBN:978-973-169-100-8.</w:t>
      </w:r>
      <w:r w:rsidR="00DE1BD8" w:rsidRPr="00585CC1">
        <w:rPr>
          <w:sz w:val="20"/>
          <w:szCs w:val="20"/>
        </w:rPr>
        <w:t xml:space="preserve"> CNCSIS 210.</w:t>
      </w:r>
    </w:p>
    <w:p w:rsidR="004A73EE" w:rsidRPr="00B93DE9" w:rsidRDefault="004A73EE" w:rsidP="00E972F3">
      <w:pPr>
        <w:numPr>
          <w:ilvl w:val="0"/>
          <w:numId w:val="3"/>
        </w:numPr>
        <w:jc w:val="both"/>
        <w:rPr>
          <w:sz w:val="20"/>
          <w:szCs w:val="20"/>
          <w:lang w:val="en-US"/>
        </w:rPr>
      </w:pPr>
      <w:r w:rsidRPr="00B93DE9">
        <w:rPr>
          <w:b/>
          <w:sz w:val="20"/>
          <w:szCs w:val="20"/>
        </w:rPr>
        <w:t>Dehelean L</w:t>
      </w:r>
      <w:r w:rsidRPr="00B93DE9">
        <w:rPr>
          <w:sz w:val="20"/>
          <w:szCs w:val="20"/>
        </w:rPr>
        <w:t xml:space="preserve">. Tulburările de arhitectură a somnului în schizofrenie şi efectele tratamentului antipsihotic. În: Marinescu D, Udriştoiu T, Dehelean P, eds. Elemente neurobiolgice şi nonbiologice în tratamentul cu antipsihotice. </w:t>
      </w:r>
      <w:r w:rsidRPr="00B93DE9">
        <w:rPr>
          <w:sz w:val="20"/>
          <w:szCs w:val="20"/>
          <w:lang w:val="en-US"/>
        </w:rPr>
        <w:t xml:space="preserve">Craiova: AiusPrintEd; 2009, p. 117-131. ISBN: 978-606-8021. </w:t>
      </w:r>
      <w:r w:rsidR="00DE1BD8" w:rsidRPr="00B93DE9">
        <w:rPr>
          <w:sz w:val="20"/>
          <w:szCs w:val="20"/>
          <w:lang w:val="en-US"/>
        </w:rPr>
        <w:t>CNCSIS 244.</w:t>
      </w:r>
    </w:p>
    <w:p w:rsidR="004A73EE" w:rsidRPr="00B93DE9" w:rsidRDefault="004A73EE" w:rsidP="00E972F3">
      <w:pPr>
        <w:numPr>
          <w:ilvl w:val="0"/>
          <w:numId w:val="3"/>
        </w:numPr>
        <w:jc w:val="both"/>
        <w:rPr>
          <w:sz w:val="20"/>
          <w:szCs w:val="20"/>
          <w:lang w:val="fr-FR"/>
        </w:rPr>
      </w:pPr>
      <w:r w:rsidRPr="00B93DE9">
        <w:rPr>
          <w:b/>
          <w:sz w:val="20"/>
          <w:szCs w:val="20"/>
          <w:lang w:val="en-US"/>
        </w:rPr>
        <w:t>Dehelean L</w:t>
      </w:r>
      <w:r w:rsidRPr="00B93DE9">
        <w:rPr>
          <w:sz w:val="20"/>
          <w:szCs w:val="20"/>
          <w:lang w:val="en-US"/>
        </w:rPr>
        <w:t xml:space="preserve">. Intervenţia în criză în alcoolism. În: Stoica IP, Dehelean L, Tămăşan SC, Bolcu E, Willems M, eds. </w:t>
      </w:r>
      <w:r w:rsidRPr="00B93DE9">
        <w:rPr>
          <w:sz w:val="20"/>
          <w:szCs w:val="20"/>
          <w:lang w:val="fr-FR"/>
        </w:rPr>
        <w:t>Intervenţia în criză în serviciile de sănătate mintală. Timişoara: Ed. Orizonturi Universitare; 2009, p.161-174.ISBN:978-973-638-426-4.</w:t>
      </w:r>
      <w:r w:rsidR="00DE1BD8" w:rsidRPr="00B93DE9">
        <w:rPr>
          <w:sz w:val="20"/>
          <w:szCs w:val="20"/>
          <w:lang w:val="fr-FR"/>
        </w:rPr>
        <w:t xml:space="preserve"> CNCSIS 183.</w:t>
      </w:r>
    </w:p>
    <w:p w:rsidR="004A73EE" w:rsidRPr="00B93DE9" w:rsidRDefault="004A73EE" w:rsidP="00E972F3">
      <w:pPr>
        <w:numPr>
          <w:ilvl w:val="0"/>
          <w:numId w:val="3"/>
        </w:numPr>
        <w:jc w:val="both"/>
        <w:rPr>
          <w:sz w:val="20"/>
          <w:szCs w:val="20"/>
        </w:rPr>
      </w:pPr>
      <w:r w:rsidRPr="00B93DE9">
        <w:rPr>
          <w:b/>
          <w:sz w:val="20"/>
          <w:szCs w:val="20"/>
        </w:rPr>
        <w:t>Dehelean L</w:t>
      </w:r>
      <w:r w:rsidRPr="00B93DE9">
        <w:rPr>
          <w:sz w:val="20"/>
          <w:szCs w:val="20"/>
        </w:rPr>
        <w:t>. Intervenţia în criză la persoanele aflate la vârsta a treia În: Stoica IP, Dehelean L, Tămăşan SC, Bolcu E, Willems M, eds. Intervenţia în criză în serviciile de sănătate mintală. Timişoara: Ed. Orizonturi Universitare; 2009, p.193-206. ISBN:978-973-638-426-4.</w:t>
      </w:r>
      <w:r w:rsidR="00DE1BD8" w:rsidRPr="00B93DE9">
        <w:rPr>
          <w:sz w:val="20"/>
          <w:szCs w:val="20"/>
        </w:rPr>
        <w:t xml:space="preserve"> CNCSIS 183.</w:t>
      </w:r>
    </w:p>
    <w:p w:rsidR="004A73EE" w:rsidRPr="00B93DE9" w:rsidRDefault="004A73EE" w:rsidP="00E972F3">
      <w:pPr>
        <w:numPr>
          <w:ilvl w:val="0"/>
          <w:numId w:val="3"/>
        </w:numPr>
        <w:jc w:val="both"/>
        <w:rPr>
          <w:sz w:val="20"/>
          <w:szCs w:val="20"/>
          <w:lang w:val="en-US"/>
        </w:rPr>
      </w:pPr>
      <w:r w:rsidRPr="00B93DE9">
        <w:rPr>
          <w:sz w:val="20"/>
          <w:szCs w:val="20"/>
          <w:lang w:val="en-US"/>
        </w:rPr>
        <w:t xml:space="preserve">Putnoky S, </w:t>
      </w:r>
      <w:r w:rsidRPr="00B93DE9">
        <w:rPr>
          <w:b/>
          <w:sz w:val="20"/>
          <w:szCs w:val="20"/>
          <w:lang w:val="en-US"/>
        </w:rPr>
        <w:t>Dehelean L</w:t>
      </w:r>
      <w:r w:rsidRPr="00B93DE9">
        <w:rPr>
          <w:sz w:val="20"/>
          <w:szCs w:val="20"/>
          <w:lang w:val="en-US"/>
        </w:rPr>
        <w:t>. Comportamentul heteroagresiv. În: Vlaicu B. ed. Comportamente cu risc la studenţii din judeţul Timiş. Timişoara: Ed. Eurobit; 2009, p. 117-142. ISBN 978-973-620-587–3.</w:t>
      </w:r>
      <w:r w:rsidR="00DE1BD8" w:rsidRPr="00B93DE9">
        <w:rPr>
          <w:sz w:val="20"/>
          <w:szCs w:val="20"/>
          <w:lang w:val="en-US"/>
        </w:rPr>
        <w:t xml:space="preserve"> CNCSIS 187.</w:t>
      </w:r>
    </w:p>
    <w:p w:rsidR="004A73EE" w:rsidRPr="00B93DE9" w:rsidRDefault="004A73EE" w:rsidP="00E972F3">
      <w:pPr>
        <w:numPr>
          <w:ilvl w:val="0"/>
          <w:numId w:val="3"/>
        </w:numPr>
        <w:jc w:val="both"/>
        <w:rPr>
          <w:sz w:val="20"/>
          <w:szCs w:val="20"/>
          <w:lang w:val="en-US"/>
        </w:rPr>
      </w:pPr>
      <w:r w:rsidRPr="00B93DE9">
        <w:rPr>
          <w:sz w:val="20"/>
          <w:szCs w:val="20"/>
          <w:lang w:val="en-US"/>
        </w:rPr>
        <w:t xml:space="preserve">Putnoky S, </w:t>
      </w:r>
      <w:r w:rsidRPr="00B93DE9">
        <w:rPr>
          <w:b/>
          <w:sz w:val="20"/>
          <w:szCs w:val="20"/>
          <w:lang w:val="en-US"/>
        </w:rPr>
        <w:t>Dehelean L</w:t>
      </w:r>
      <w:r w:rsidRPr="00B93DE9">
        <w:rPr>
          <w:sz w:val="20"/>
          <w:szCs w:val="20"/>
          <w:lang w:val="en-US"/>
        </w:rPr>
        <w:t>. Comport</w:t>
      </w:r>
      <w:r w:rsidR="00DE1BD8" w:rsidRPr="00B93DE9">
        <w:rPr>
          <w:sz w:val="20"/>
          <w:szCs w:val="20"/>
          <w:lang w:val="en-US"/>
        </w:rPr>
        <w:t>amentul suicidar, autoagresiv. Î</w:t>
      </w:r>
      <w:r w:rsidRPr="00B93DE9">
        <w:rPr>
          <w:sz w:val="20"/>
          <w:szCs w:val="20"/>
          <w:lang w:val="en-US"/>
        </w:rPr>
        <w:t xml:space="preserve">n: Vlaicu B, editor. Comportamente cu risc la studenţii din judeţul Timiş. Timişoara: Ed. Eurobit; 2009, p. 143-150. ISBN 978-973-620-587–3. </w:t>
      </w:r>
      <w:r w:rsidR="00DE1BD8" w:rsidRPr="00B93DE9">
        <w:rPr>
          <w:sz w:val="20"/>
          <w:szCs w:val="20"/>
          <w:lang w:val="en-US"/>
        </w:rPr>
        <w:t>CNCSIS 187.</w:t>
      </w:r>
    </w:p>
    <w:p w:rsidR="004A73EE" w:rsidRPr="00C26735" w:rsidRDefault="004A73EE" w:rsidP="00E972F3">
      <w:pPr>
        <w:numPr>
          <w:ilvl w:val="0"/>
          <w:numId w:val="3"/>
        </w:numPr>
        <w:jc w:val="both"/>
        <w:rPr>
          <w:sz w:val="20"/>
          <w:szCs w:val="20"/>
          <w:lang w:val="fr-FR"/>
        </w:rPr>
      </w:pPr>
      <w:r w:rsidRPr="00B93DE9">
        <w:rPr>
          <w:sz w:val="20"/>
          <w:szCs w:val="20"/>
          <w:lang w:val="fr-FR"/>
        </w:rPr>
        <w:t xml:space="preserve">Putnoky S, </w:t>
      </w:r>
      <w:r w:rsidRPr="00B93DE9">
        <w:rPr>
          <w:b/>
          <w:sz w:val="20"/>
          <w:szCs w:val="20"/>
          <w:lang w:val="fr-FR"/>
        </w:rPr>
        <w:t>Dehelean L</w:t>
      </w:r>
      <w:r w:rsidRPr="00B93DE9">
        <w:rPr>
          <w:sz w:val="20"/>
          <w:szCs w:val="20"/>
          <w:lang w:val="fr-FR"/>
        </w:rPr>
        <w:t xml:space="preserve">. Comportamente cu risc pentru accidente de circulaţie. </w:t>
      </w:r>
      <w:r w:rsidR="00DE1BD8" w:rsidRPr="00C26735">
        <w:rPr>
          <w:sz w:val="20"/>
          <w:szCs w:val="20"/>
          <w:lang w:val="fr-FR"/>
        </w:rPr>
        <w:t>Î</w:t>
      </w:r>
      <w:r w:rsidRPr="00C26735">
        <w:rPr>
          <w:sz w:val="20"/>
          <w:szCs w:val="20"/>
          <w:lang w:val="fr-FR"/>
        </w:rPr>
        <w:t>n: Vlaicu B, editor. Comportamente cu risc la studenţii din judeţul Timiş. Timişoara: Ed. Eurobit; 2009, p. 214-225. ISBN 978-973-620-58 –3.</w:t>
      </w:r>
      <w:r w:rsidR="00DE1BD8" w:rsidRPr="00C26735">
        <w:rPr>
          <w:sz w:val="20"/>
          <w:szCs w:val="20"/>
          <w:lang w:val="fr-FR"/>
        </w:rPr>
        <w:t>CNCSIS 187.</w:t>
      </w:r>
    </w:p>
    <w:p w:rsidR="00DE1BD8" w:rsidRPr="00B93DE9" w:rsidRDefault="00DE1BD8" w:rsidP="00E972F3">
      <w:pPr>
        <w:numPr>
          <w:ilvl w:val="0"/>
          <w:numId w:val="3"/>
        </w:numPr>
        <w:jc w:val="both"/>
        <w:rPr>
          <w:sz w:val="20"/>
          <w:szCs w:val="20"/>
        </w:rPr>
      </w:pPr>
      <w:r w:rsidRPr="00B93DE9">
        <w:rPr>
          <w:sz w:val="20"/>
          <w:szCs w:val="20"/>
        </w:rPr>
        <w:t xml:space="preserve">Dehelean M, Dehelean P, </w:t>
      </w:r>
      <w:r w:rsidRPr="00B93DE9">
        <w:rPr>
          <w:b/>
          <w:sz w:val="20"/>
          <w:szCs w:val="20"/>
        </w:rPr>
        <w:t>Dehelean L</w:t>
      </w:r>
      <w:r w:rsidRPr="00B93DE9">
        <w:rPr>
          <w:sz w:val="20"/>
          <w:szCs w:val="20"/>
        </w:rPr>
        <w:t>. Istoricul tulburării de personalitate pasiv agresivă (TPPA) sau negativistă (Negativistic Personality Disorder). În: Cornuţiu G, Marinescu D. eds. Orientări şi perspective în gândirea psihiatrică românească actuală, Oradea: Ed. Universităţii din Oradea; 2008  vol. II p. 51-80. ISBN:978-973-759-533-1. CNCSIS 149.</w:t>
      </w:r>
    </w:p>
    <w:p w:rsidR="00DE1BD8" w:rsidRPr="00B93DE9" w:rsidRDefault="00DE1BD8" w:rsidP="00E972F3">
      <w:pPr>
        <w:numPr>
          <w:ilvl w:val="0"/>
          <w:numId w:val="3"/>
        </w:numPr>
        <w:jc w:val="both"/>
        <w:rPr>
          <w:sz w:val="20"/>
          <w:szCs w:val="20"/>
        </w:rPr>
      </w:pPr>
      <w:r w:rsidRPr="00B93DE9">
        <w:rPr>
          <w:b/>
          <w:sz w:val="20"/>
          <w:szCs w:val="20"/>
        </w:rPr>
        <w:t>Dehelean L</w:t>
      </w:r>
      <w:r w:rsidRPr="00B93DE9">
        <w:rPr>
          <w:sz w:val="20"/>
          <w:szCs w:val="20"/>
        </w:rPr>
        <w:t>, Dehelean P, Dehelean M. Tulburarea de personalitate masochistă. În: Nireştean A. ed. Perspective terapeutice şi comunitare în tulburările personalităţii. Târgu Mureş: Ed. University Press; 2007, p. 43-52. ISBN:978-973-7665-72-0. CNCSIS 210.</w:t>
      </w:r>
    </w:p>
    <w:p w:rsidR="00DE1BD8" w:rsidRPr="00B93DE9" w:rsidRDefault="00DE1BD8" w:rsidP="00E972F3">
      <w:pPr>
        <w:numPr>
          <w:ilvl w:val="0"/>
          <w:numId w:val="3"/>
        </w:numPr>
        <w:jc w:val="both"/>
        <w:rPr>
          <w:sz w:val="20"/>
          <w:szCs w:val="20"/>
        </w:rPr>
      </w:pPr>
      <w:r w:rsidRPr="00B93DE9">
        <w:rPr>
          <w:sz w:val="20"/>
          <w:szCs w:val="20"/>
        </w:rPr>
        <w:t xml:space="preserve">Dehelean P, </w:t>
      </w:r>
      <w:r w:rsidRPr="00B93DE9">
        <w:rPr>
          <w:b/>
          <w:sz w:val="20"/>
          <w:szCs w:val="20"/>
        </w:rPr>
        <w:t>Dehelean L</w:t>
      </w:r>
      <w:r w:rsidRPr="00B93DE9">
        <w:rPr>
          <w:sz w:val="20"/>
          <w:szCs w:val="20"/>
        </w:rPr>
        <w:t>, Dehelean M. Tulburarea de personalitate sadică. În: Nireştean A. ed. Perspective terapeutice şi comunitare în tulburările personalităţii. Târgu Mureş: Ed. University Press; 2007, p. 65-78. ISBN:978-973-7665-72-0. CNCSIS 210.</w:t>
      </w:r>
    </w:p>
    <w:p w:rsidR="00DE1BD8" w:rsidRPr="00B93DE9" w:rsidRDefault="00DE1BD8" w:rsidP="00E972F3">
      <w:pPr>
        <w:numPr>
          <w:ilvl w:val="0"/>
          <w:numId w:val="3"/>
        </w:numPr>
        <w:jc w:val="both"/>
        <w:rPr>
          <w:sz w:val="20"/>
          <w:szCs w:val="20"/>
        </w:rPr>
      </w:pPr>
      <w:r w:rsidRPr="00B93DE9">
        <w:rPr>
          <w:sz w:val="20"/>
          <w:szCs w:val="20"/>
        </w:rPr>
        <w:t xml:space="preserve">Dehelean M, Dehelean P, </w:t>
      </w:r>
      <w:r w:rsidRPr="00B93DE9">
        <w:rPr>
          <w:b/>
          <w:sz w:val="20"/>
          <w:szCs w:val="20"/>
        </w:rPr>
        <w:t>Dehelean L</w:t>
      </w:r>
      <w:r w:rsidRPr="00B93DE9">
        <w:rPr>
          <w:sz w:val="20"/>
          <w:szCs w:val="20"/>
        </w:rPr>
        <w:t>. Conceptul nosologic al tulburării de personalitate. În: Nireştean A. ed. Tulburările de personalitate–interpretări doctrinare şi condiţii de comorbiditate. Târgu Mureş: Ed. University Press; 2006, p. 65-78. ISBN: 973-86119-1-1. CNCSIS 210.</w:t>
      </w:r>
    </w:p>
    <w:p w:rsidR="00DE1BD8" w:rsidRPr="00B93DE9" w:rsidRDefault="00DE1BD8" w:rsidP="00E972F3">
      <w:pPr>
        <w:numPr>
          <w:ilvl w:val="0"/>
          <w:numId w:val="3"/>
        </w:numPr>
        <w:jc w:val="both"/>
        <w:rPr>
          <w:sz w:val="20"/>
          <w:szCs w:val="20"/>
        </w:rPr>
      </w:pPr>
      <w:r w:rsidRPr="00B93DE9">
        <w:rPr>
          <w:sz w:val="20"/>
          <w:szCs w:val="20"/>
        </w:rPr>
        <w:t xml:space="preserve">Dehelean P, </w:t>
      </w:r>
      <w:r w:rsidRPr="00B93DE9">
        <w:rPr>
          <w:b/>
          <w:sz w:val="20"/>
          <w:szCs w:val="20"/>
        </w:rPr>
        <w:t>Dehelean L</w:t>
      </w:r>
      <w:r w:rsidRPr="00B93DE9">
        <w:rPr>
          <w:sz w:val="20"/>
          <w:szCs w:val="20"/>
        </w:rPr>
        <w:t>, Dehelean M. Problema personalităţii depresive. În: Nireştean A. ed. Tulburările de personalitate - interpretări doctrinare şi condiţii de comorbiditate. Târgu Mureş: Ed. University Press; 2006, p. 101-108. ISBN: 973-86119-1-1. CNCSIS 210.</w:t>
      </w:r>
    </w:p>
    <w:p w:rsidR="00CA15CB" w:rsidRPr="00B93DE9" w:rsidRDefault="00DE1BD8" w:rsidP="00E972F3">
      <w:pPr>
        <w:numPr>
          <w:ilvl w:val="0"/>
          <w:numId w:val="3"/>
        </w:numPr>
        <w:jc w:val="both"/>
        <w:rPr>
          <w:sz w:val="20"/>
          <w:szCs w:val="20"/>
        </w:rPr>
      </w:pPr>
      <w:r w:rsidRPr="00B93DE9">
        <w:rPr>
          <w:b/>
          <w:sz w:val="20"/>
          <w:szCs w:val="20"/>
        </w:rPr>
        <w:t>Dehelean L</w:t>
      </w:r>
      <w:r w:rsidRPr="00B93DE9">
        <w:rPr>
          <w:sz w:val="20"/>
          <w:szCs w:val="20"/>
        </w:rPr>
        <w:t>, Dehelean M, Dehelean P. Probleme controversate ale tulburării de personalitate – ICD 10 WHO. În: Nireştean A. ed. Tulburările de personalitate – interpretări doctrinare şi condiţii de comorbiditate. Târgu Mureş: Ed. University Press; 2006, p. 129-144. ISBN: 973-86119-1-1. CNCSIS 210.</w:t>
      </w:r>
    </w:p>
    <w:p w:rsidR="00CA15CB" w:rsidRPr="00B93DE9" w:rsidRDefault="00CA15CB" w:rsidP="00E972F3">
      <w:pPr>
        <w:numPr>
          <w:ilvl w:val="0"/>
          <w:numId w:val="3"/>
        </w:numPr>
        <w:jc w:val="both"/>
        <w:rPr>
          <w:sz w:val="20"/>
          <w:szCs w:val="20"/>
        </w:rPr>
      </w:pPr>
      <w:r w:rsidRPr="00B93DE9">
        <w:rPr>
          <w:rFonts w:eastAsia="Calibri"/>
          <w:sz w:val="20"/>
          <w:szCs w:val="20"/>
          <w:lang w:eastAsia="en-US"/>
        </w:rPr>
        <w:lastRenderedPageBreak/>
        <w:t xml:space="preserve">Enătescu VR, </w:t>
      </w:r>
      <w:r w:rsidRPr="00B93DE9">
        <w:rPr>
          <w:rFonts w:eastAsia="Calibri"/>
          <w:b/>
          <w:sz w:val="20"/>
          <w:szCs w:val="20"/>
          <w:lang w:eastAsia="en-US"/>
        </w:rPr>
        <w:t>Dehelean L</w:t>
      </w:r>
      <w:r w:rsidRPr="00B93DE9">
        <w:rPr>
          <w:rFonts w:eastAsia="Calibri"/>
          <w:sz w:val="20"/>
          <w:szCs w:val="20"/>
          <w:lang w:eastAsia="en-US"/>
        </w:rPr>
        <w:t>. Psychiatric comorbidity in patients wi</w:t>
      </w:r>
      <w:r w:rsidRPr="00B93DE9">
        <w:rPr>
          <w:rFonts w:eastAsia="Calibri"/>
          <w:sz w:val="20"/>
          <w:szCs w:val="20"/>
          <w:lang w:val="en-US" w:eastAsia="en-US"/>
        </w:rPr>
        <w:t>th substance misuse in Romania. In: Baldacchino A, Corkery J, editors.  Monograph Series No 4 Comorbidity – Perspectives Across Europe. London: ECCAS; 2006, p. 221-233. ISBN: 1897778 08 2.</w:t>
      </w:r>
    </w:p>
    <w:p w:rsidR="00DE1BD8" w:rsidRPr="00B93DE9" w:rsidRDefault="00DE1BD8" w:rsidP="00E972F3">
      <w:pPr>
        <w:numPr>
          <w:ilvl w:val="0"/>
          <w:numId w:val="3"/>
        </w:numPr>
        <w:jc w:val="both"/>
        <w:rPr>
          <w:sz w:val="20"/>
          <w:szCs w:val="20"/>
        </w:rPr>
      </w:pPr>
      <w:r w:rsidRPr="00B93DE9">
        <w:rPr>
          <w:sz w:val="20"/>
          <w:szCs w:val="20"/>
        </w:rPr>
        <w:t xml:space="preserve">Dehelean M, Dehelean P, </w:t>
      </w:r>
      <w:r w:rsidRPr="00B93DE9">
        <w:rPr>
          <w:b/>
          <w:sz w:val="20"/>
          <w:szCs w:val="20"/>
        </w:rPr>
        <w:t>Dehelean L</w:t>
      </w:r>
      <w:r w:rsidRPr="00B93DE9">
        <w:rPr>
          <w:sz w:val="20"/>
          <w:szCs w:val="20"/>
        </w:rPr>
        <w:t>. O problemă controversată: modelul categorial versus dimensional al tulburărilor de personalitate. Perspectiva categorială şi cea dimensională în cadrul general al medicinii psihiatrice. În: Nireştean A. ed. Personalitatea între anormalităţi biologice şi interpretări culturale. Târgu Mureş: Ed. University Press; 2005 p. 43-72. ISBN:973-7788-72-9. CNCSIS 210.</w:t>
      </w:r>
    </w:p>
    <w:p w:rsidR="00DE1BD8" w:rsidRPr="00B93DE9" w:rsidRDefault="00DE1BD8" w:rsidP="00E972F3">
      <w:pPr>
        <w:numPr>
          <w:ilvl w:val="0"/>
          <w:numId w:val="3"/>
        </w:numPr>
        <w:jc w:val="both"/>
        <w:rPr>
          <w:sz w:val="20"/>
          <w:szCs w:val="20"/>
        </w:rPr>
      </w:pPr>
      <w:r w:rsidRPr="00B93DE9">
        <w:rPr>
          <w:sz w:val="20"/>
          <w:szCs w:val="20"/>
        </w:rPr>
        <w:t xml:space="preserve">Dehelean P, Dehelean M, </w:t>
      </w:r>
      <w:r w:rsidRPr="00B93DE9">
        <w:rPr>
          <w:b/>
          <w:sz w:val="20"/>
          <w:szCs w:val="20"/>
        </w:rPr>
        <w:t>Dehelean L</w:t>
      </w:r>
      <w:r w:rsidRPr="00B93DE9">
        <w:rPr>
          <w:sz w:val="20"/>
          <w:szCs w:val="20"/>
        </w:rPr>
        <w:t>. O problemă controversată: modelul categorial versus dimensional al tulburărilor de personalitate. Perspectiva categorială şi cea dimensională în cadrul tulburărilor de personalitate. În: Nireştean A. ed. Personalitatea între anormalităţi biologice şi interpretări culturale. Târgu Mureş: Ed. University Press; 2005 p. 73-101. ISBN:973-7788-72-9. CNCSIS 210.</w:t>
      </w:r>
    </w:p>
    <w:p w:rsidR="00DE1BD8" w:rsidRPr="00B93DE9" w:rsidRDefault="00DE1BD8" w:rsidP="00E972F3">
      <w:pPr>
        <w:numPr>
          <w:ilvl w:val="0"/>
          <w:numId w:val="3"/>
        </w:numPr>
        <w:jc w:val="both"/>
        <w:rPr>
          <w:sz w:val="20"/>
          <w:szCs w:val="20"/>
        </w:rPr>
      </w:pPr>
      <w:r w:rsidRPr="00B93DE9">
        <w:rPr>
          <w:b/>
          <w:sz w:val="20"/>
          <w:szCs w:val="20"/>
        </w:rPr>
        <w:t>Dehelean L</w:t>
      </w:r>
      <w:r w:rsidRPr="00B93DE9">
        <w:rPr>
          <w:sz w:val="20"/>
          <w:szCs w:val="20"/>
        </w:rPr>
        <w:t>, Dehelean M, Dehelean P. O problemă controversată: modelul categorial versus dimensional al tulburărilor de personalitate - perspectiva categorială şi cea dimensională în cadrul tulburărilor de personalitate. Tulburarea schizotipală - caz ilustrativ al controversei dimensional versus categorial. În: Nireştean A. ed. Personalitatea între anormalităţi biologice şi interpretări culturale. Târgu Mureş: Ed. University Press; 2005, p.102-112. ISBN:973-7788-72-9. CNCSIS 210.</w:t>
      </w:r>
    </w:p>
    <w:p w:rsidR="00370B9C" w:rsidRPr="00B93DE9" w:rsidRDefault="00370B9C" w:rsidP="00E972F3">
      <w:pPr>
        <w:numPr>
          <w:ilvl w:val="0"/>
          <w:numId w:val="3"/>
        </w:numPr>
        <w:jc w:val="both"/>
        <w:rPr>
          <w:sz w:val="20"/>
          <w:szCs w:val="20"/>
        </w:rPr>
      </w:pPr>
      <w:r w:rsidRPr="00B93DE9">
        <w:rPr>
          <w:sz w:val="20"/>
          <w:szCs w:val="20"/>
        </w:rPr>
        <w:t xml:space="preserve">Dehelean M, Dehelean P, </w:t>
      </w:r>
      <w:r w:rsidRPr="00B93DE9">
        <w:rPr>
          <w:b/>
          <w:sz w:val="20"/>
          <w:szCs w:val="20"/>
        </w:rPr>
        <w:t>Dehelean L</w:t>
      </w:r>
      <w:r w:rsidRPr="00B93DE9">
        <w:rPr>
          <w:sz w:val="20"/>
          <w:szCs w:val="20"/>
        </w:rPr>
        <w:t>. Probleme fundamentale ale tulburărilor de personalitate -  perioada formativă preadultă a tulburărilor de personalitate, în Nireştean A. ed. Tulburările personalităţii. Repere clinico-evolutive şi terapeutice. Târgu Mureş: Ed.Ardealul; 2004 p. 22-28. ISBN:973-9087-87-6. CNCSIS 305.</w:t>
      </w:r>
    </w:p>
    <w:p w:rsidR="00370B9C" w:rsidRPr="00B93DE9" w:rsidRDefault="00370B9C" w:rsidP="00E972F3">
      <w:pPr>
        <w:numPr>
          <w:ilvl w:val="0"/>
          <w:numId w:val="3"/>
        </w:numPr>
        <w:jc w:val="both"/>
        <w:rPr>
          <w:sz w:val="20"/>
          <w:szCs w:val="20"/>
        </w:rPr>
      </w:pPr>
      <w:r w:rsidRPr="00B93DE9">
        <w:rPr>
          <w:sz w:val="20"/>
          <w:szCs w:val="20"/>
        </w:rPr>
        <w:t xml:space="preserve">Dehelean P, </w:t>
      </w:r>
      <w:r w:rsidRPr="00B93DE9">
        <w:rPr>
          <w:b/>
          <w:sz w:val="20"/>
          <w:szCs w:val="20"/>
        </w:rPr>
        <w:t>Dehelean L</w:t>
      </w:r>
      <w:r w:rsidRPr="00B93DE9">
        <w:rPr>
          <w:sz w:val="20"/>
          <w:szCs w:val="20"/>
        </w:rPr>
        <w:t>, Dehelean M. Probleme fundamentale ale tulburărilor de personalitate - raportul tulburărilor de personalitate cu tulburările mintale ale axei I.  În: Nireştean A. ed.  Tulburările personalităţii. Repere clinico-evolutive şi terapeutice. Târgu Mureş: Ed. Ardealul; 2004, p. 29-34. ISBN:973-9087-87-6. CNCSIS 305.</w:t>
      </w:r>
    </w:p>
    <w:p w:rsidR="00370B9C" w:rsidRPr="00B93DE9" w:rsidRDefault="00370B9C" w:rsidP="00E972F3">
      <w:pPr>
        <w:numPr>
          <w:ilvl w:val="0"/>
          <w:numId w:val="3"/>
        </w:numPr>
        <w:jc w:val="both"/>
        <w:rPr>
          <w:sz w:val="20"/>
          <w:szCs w:val="20"/>
        </w:rPr>
      </w:pPr>
      <w:r w:rsidRPr="00B93DE9">
        <w:rPr>
          <w:b/>
          <w:sz w:val="20"/>
          <w:szCs w:val="20"/>
        </w:rPr>
        <w:t>Dehelean L</w:t>
      </w:r>
      <w:r w:rsidRPr="00B93DE9">
        <w:rPr>
          <w:sz w:val="20"/>
          <w:szCs w:val="20"/>
        </w:rPr>
        <w:t>, Dehelean P, Dehelean M. Probleme fundamentale ale tulburărilor de personalitate – problema semiologiei tulburărilor de personalitate.  În: Nireştean A. ed. Tulburările personalităţii. Repere clinico-evolutive şi terapeutice. Târgu Mureş: Ed. Ardealul; 2004, p. 35-41. ISBN:973-9087-87-6. CNCSIS 305.</w:t>
      </w:r>
    </w:p>
    <w:p w:rsidR="00370B9C" w:rsidRPr="00B93DE9" w:rsidRDefault="00370B9C" w:rsidP="00E972F3">
      <w:pPr>
        <w:numPr>
          <w:ilvl w:val="0"/>
          <w:numId w:val="3"/>
        </w:numPr>
        <w:jc w:val="both"/>
        <w:rPr>
          <w:sz w:val="20"/>
          <w:szCs w:val="20"/>
        </w:rPr>
      </w:pPr>
      <w:r w:rsidRPr="00B93DE9">
        <w:rPr>
          <w:b/>
          <w:sz w:val="20"/>
          <w:szCs w:val="20"/>
        </w:rPr>
        <w:t>Dehelean L</w:t>
      </w:r>
      <w:r w:rsidRPr="00B93DE9">
        <w:rPr>
          <w:sz w:val="20"/>
          <w:szCs w:val="20"/>
        </w:rPr>
        <w:t xml:space="preserve">. Familie, vulnerabilitate personologică şi anxietate. în  Tulburările nevrotice în actuala dinamică a factorilor de stres, Asociaţia Psihiatrică Română, Facultatea de Medicină şi Farmacie din Oradea. Oradea:Ed. Imprimeriei de Vest; 2003,  p. 238-243. ISBN: 973-8195-90-X. CNCSIS 138. </w:t>
      </w:r>
    </w:p>
    <w:p w:rsidR="00370B9C" w:rsidRPr="00B93DE9" w:rsidRDefault="00370B9C" w:rsidP="00E972F3">
      <w:pPr>
        <w:numPr>
          <w:ilvl w:val="0"/>
          <w:numId w:val="3"/>
        </w:numPr>
        <w:jc w:val="both"/>
        <w:rPr>
          <w:sz w:val="20"/>
          <w:szCs w:val="20"/>
        </w:rPr>
      </w:pPr>
      <w:r w:rsidRPr="00B93DE9">
        <w:rPr>
          <w:sz w:val="20"/>
          <w:szCs w:val="20"/>
        </w:rPr>
        <w:t xml:space="preserve">Dehelean M, Dehelean P, </w:t>
      </w:r>
      <w:r w:rsidRPr="00B93DE9">
        <w:rPr>
          <w:b/>
          <w:sz w:val="20"/>
          <w:szCs w:val="20"/>
        </w:rPr>
        <w:t>Dehelean L</w:t>
      </w:r>
      <w:r w:rsidRPr="00B93DE9">
        <w:rPr>
          <w:sz w:val="20"/>
          <w:szCs w:val="20"/>
        </w:rPr>
        <w:t>. Conceptul nosologic de nevroză în Tulburările nevrotice. În: Actuala dinamică a factorilor de stres. Asociaţia Psihiatrică Română. Facultatea de Medicină şi Farmacie din Oradea Oradea: Ed. Imprimeriei de Vest; 2003,  p. 17-27. ISBN: 973-8195-90-X. CNCSIS 138.</w:t>
      </w:r>
    </w:p>
    <w:p w:rsidR="00370B9C" w:rsidRPr="00B93DE9" w:rsidRDefault="00370B9C" w:rsidP="00E972F3">
      <w:pPr>
        <w:numPr>
          <w:ilvl w:val="0"/>
          <w:numId w:val="3"/>
        </w:numPr>
        <w:jc w:val="both"/>
        <w:rPr>
          <w:sz w:val="20"/>
          <w:szCs w:val="20"/>
        </w:rPr>
      </w:pPr>
      <w:r w:rsidRPr="00B93DE9">
        <w:rPr>
          <w:sz w:val="20"/>
          <w:szCs w:val="20"/>
        </w:rPr>
        <w:t xml:space="preserve">Dehelean M, Dehelean P, </w:t>
      </w:r>
      <w:r w:rsidRPr="00B93DE9">
        <w:rPr>
          <w:b/>
          <w:sz w:val="20"/>
          <w:szCs w:val="20"/>
        </w:rPr>
        <w:t>Dehelean L</w:t>
      </w:r>
      <w:r w:rsidRPr="00B93DE9">
        <w:rPr>
          <w:sz w:val="20"/>
          <w:szCs w:val="20"/>
        </w:rPr>
        <w:t>. Problematica nevrozelor şi actualul sistem internaţional de clasificare în psihiatrie (ICD 10- WHO, capitolul V F). În: Tulburările nevrotice în actuala dinamică a factorilor de stres. Asociaţia Psihiatrică Română. Facultatea de Medicină şi Farmacie din Oradea. Oradea: Ed. Imprimeriei de Vest; 2003,  p. 168-173, ISBN: 973-8195-90-X. CNCSIS 138.</w:t>
      </w:r>
    </w:p>
    <w:p w:rsidR="00370B9C" w:rsidRPr="00B93DE9" w:rsidRDefault="00370B9C" w:rsidP="00E972F3">
      <w:pPr>
        <w:numPr>
          <w:ilvl w:val="0"/>
          <w:numId w:val="3"/>
        </w:numPr>
        <w:jc w:val="both"/>
        <w:rPr>
          <w:sz w:val="20"/>
          <w:szCs w:val="20"/>
        </w:rPr>
      </w:pPr>
      <w:r w:rsidRPr="00B93DE9">
        <w:rPr>
          <w:sz w:val="20"/>
          <w:szCs w:val="20"/>
        </w:rPr>
        <w:t xml:space="preserve">Dehelean M, Dehelean P, </w:t>
      </w:r>
      <w:r w:rsidRPr="00B93DE9">
        <w:rPr>
          <w:b/>
          <w:sz w:val="20"/>
          <w:szCs w:val="20"/>
        </w:rPr>
        <w:t>Dehelean L</w:t>
      </w:r>
      <w:r w:rsidRPr="00B93DE9">
        <w:rPr>
          <w:sz w:val="20"/>
          <w:szCs w:val="20"/>
        </w:rPr>
        <w:t>.  Conceptul actual al tulburărilor de dispoziţie afectivă. În: Veress A. ed. Tulburări afective. Comportament autolitic. Miercurea Ciuc: Ed. Status; 2002, p.72-80. ISBN: 973-8311-20-9. CNCSIS 172.</w:t>
      </w:r>
    </w:p>
    <w:p w:rsidR="00370B9C" w:rsidRPr="00B93DE9" w:rsidRDefault="00370B9C" w:rsidP="00E972F3">
      <w:pPr>
        <w:numPr>
          <w:ilvl w:val="0"/>
          <w:numId w:val="3"/>
        </w:numPr>
        <w:jc w:val="both"/>
        <w:rPr>
          <w:sz w:val="20"/>
          <w:szCs w:val="20"/>
        </w:rPr>
      </w:pPr>
      <w:r w:rsidRPr="00B93DE9">
        <w:rPr>
          <w:sz w:val="20"/>
          <w:szCs w:val="20"/>
        </w:rPr>
        <w:t xml:space="preserve">Dehelean M, Dehelean P, </w:t>
      </w:r>
      <w:r w:rsidRPr="00B93DE9">
        <w:rPr>
          <w:b/>
          <w:sz w:val="20"/>
          <w:szCs w:val="20"/>
        </w:rPr>
        <w:t>Dehelean L</w:t>
      </w:r>
      <w:r w:rsidRPr="00B93DE9">
        <w:rPr>
          <w:sz w:val="20"/>
          <w:szCs w:val="20"/>
        </w:rPr>
        <w:t>. Semiologie şi Criterii de Diagnostic în Psihiatria Adultului – perspectiva ICD 10 WHO şi DSM IV – TR APA, Timişoara: Ed. Mirton; 2001. ISBN:973-585-592-5. CNCSIS 185.</w:t>
      </w:r>
    </w:p>
    <w:p w:rsidR="00370B9C" w:rsidRPr="00B93DE9" w:rsidRDefault="00370B9C" w:rsidP="00E972F3">
      <w:pPr>
        <w:numPr>
          <w:ilvl w:val="0"/>
          <w:numId w:val="3"/>
        </w:numPr>
        <w:jc w:val="both"/>
        <w:rPr>
          <w:sz w:val="20"/>
          <w:szCs w:val="20"/>
        </w:rPr>
      </w:pPr>
      <w:r w:rsidRPr="00B93DE9">
        <w:rPr>
          <w:sz w:val="20"/>
          <w:szCs w:val="20"/>
        </w:rPr>
        <w:t xml:space="preserve">Dehelean M, Dehelean P, </w:t>
      </w:r>
      <w:r w:rsidRPr="00B93DE9">
        <w:rPr>
          <w:b/>
          <w:sz w:val="20"/>
          <w:szCs w:val="20"/>
        </w:rPr>
        <w:t>Dehelean L</w:t>
      </w:r>
      <w:r w:rsidRPr="00B93DE9">
        <w:rPr>
          <w:sz w:val="20"/>
          <w:szCs w:val="20"/>
        </w:rPr>
        <w:t>. Consideraţii critice privind psihozele funcţionale ale adultului din perspectiva ICD-10-WHO. În: Udriştoiu T, Marinescu D, eds. Terapie şi management în psihiatrie, Craiova: Ed. Medicală Universitară; 2001, vol.1 p. 96-108. ISBN:973-85009-8-2. CNCSIS 256.</w:t>
      </w:r>
    </w:p>
    <w:p w:rsidR="00370B9C" w:rsidRPr="00B93DE9" w:rsidRDefault="00370B9C" w:rsidP="00E972F3">
      <w:pPr>
        <w:numPr>
          <w:ilvl w:val="0"/>
          <w:numId w:val="3"/>
        </w:numPr>
        <w:jc w:val="both"/>
        <w:rPr>
          <w:sz w:val="20"/>
          <w:szCs w:val="20"/>
        </w:rPr>
      </w:pPr>
      <w:r w:rsidRPr="00B93DE9">
        <w:rPr>
          <w:b/>
          <w:sz w:val="20"/>
          <w:szCs w:val="20"/>
        </w:rPr>
        <w:t>Dehelean L</w:t>
      </w:r>
      <w:r w:rsidRPr="00B93DE9">
        <w:rPr>
          <w:sz w:val="20"/>
          <w:szCs w:val="20"/>
        </w:rPr>
        <w:t>. Comorbiditatea dintre tulburările anxioase şi tulburarea de personalitate de tip obsesiv-compulsiv. În: Udriştoiu T, Marinescu D. eds. Terapie şi management în psihiatrie. Craiova: Ed. Medicală Universitară; 2001, vol. 2. p.156-159. ISBN: 973-85008-3-4. CNCSIS 256.</w:t>
      </w:r>
    </w:p>
    <w:p w:rsidR="00370B9C" w:rsidRPr="00B93DE9" w:rsidRDefault="00370B9C" w:rsidP="00E972F3">
      <w:pPr>
        <w:numPr>
          <w:ilvl w:val="0"/>
          <w:numId w:val="3"/>
        </w:numPr>
        <w:jc w:val="both"/>
        <w:rPr>
          <w:sz w:val="20"/>
          <w:szCs w:val="20"/>
        </w:rPr>
      </w:pPr>
      <w:r w:rsidRPr="00B93DE9">
        <w:rPr>
          <w:sz w:val="20"/>
          <w:szCs w:val="20"/>
        </w:rPr>
        <w:t xml:space="preserve">Dehelean M, Dehelean P, </w:t>
      </w:r>
      <w:r w:rsidRPr="00B93DE9">
        <w:rPr>
          <w:b/>
          <w:sz w:val="20"/>
          <w:szCs w:val="20"/>
        </w:rPr>
        <w:t>Dehelean L</w:t>
      </w:r>
      <w:r w:rsidRPr="00B93DE9">
        <w:rPr>
          <w:sz w:val="20"/>
          <w:szCs w:val="20"/>
        </w:rPr>
        <w:t>. Statutul nosologic, taxonomic şi diagnostic al tulburărilor bipolare. În:  Udriştoiu T, Marinescu D. eds. Terapie şi management în psihiatrie. Craiova: Ed. Medicală Universitară; 2001, vol. 2, p.167-176. ISBN: 973-85008-3-4. CNCSIS 256.</w:t>
      </w:r>
    </w:p>
    <w:p w:rsidR="00370B9C" w:rsidRPr="00B93DE9" w:rsidRDefault="00370B9C" w:rsidP="00E972F3">
      <w:pPr>
        <w:numPr>
          <w:ilvl w:val="0"/>
          <w:numId w:val="3"/>
        </w:numPr>
        <w:jc w:val="both"/>
        <w:rPr>
          <w:sz w:val="20"/>
          <w:szCs w:val="20"/>
        </w:rPr>
      </w:pPr>
      <w:r w:rsidRPr="00B93DE9">
        <w:rPr>
          <w:sz w:val="20"/>
          <w:szCs w:val="20"/>
        </w:rPr>
        <w:t>Dehelean M, Dehelean P, Dehelean L. Statutul nosologic al tulburărilor de personalitate. În:  Nireștean A. ed. Personalitatea normală şi patologică. Tulburări anxioase şi de dispoziţie. Târgu Mureş: Ed. Prisma; 2001, p. 7-20. ISBN:973-8302-00-5.</w:t>
      </w:r>
    </w:p>
    <w:p w:rsidR="00CA15CB" w:rsidRPr="00B93DE9" w:rsidRDefault="00370B9C" w:rsidP="00E972F3">
      <w:pPr>
        <w:numPr>
          <w:ilvl w:val="0"/>
          <w:numId w:val="3"/>
        </w:numPr>
        <w:jc w:val="both"/>
        <w:rPr>
          <w:sz w:val="20"/>
          <w:szCs w:val="20"/>
        </w:rPr>
      </w:pPr>
      <w:r w:rsidRPr="00B93DE9">
        <w:rPr>
          <w:b/>
          <w:sz w:val="20"/>
          <w:szCs w:val="20"/>
        </w:rPr>
        <w:lastRenderedPageBreak/>
        <w:t>Dehelean L</w:t>
      </w:r>
      <w:r w:rsidRPr="00B93DE9">
        <w:rPr>
          <w:sz w:val="20"/>
          <w:szCs w:val="20"/>
        </w:rPr>
        <w:t>. Psihoeducaţia (psiho-pedagogia). În: Lăzărescu M, Mircea T, Sturz O eds. Ghid de Sănătate Mintală şi Psihiatrie pentru Medicii de Familie. Timişoara: Editura Solness; 2001, p.229 ISBN: 973-8145-71-6. CNCSIS 188.</w:t>
      </w:r>
    </w:p>
    <w:p w:rsidR="00DE1BD8" w:rsidRPr="00B93DE9" w:rsidRDefault="00370B9C" w:rsidP="00E972F3">
      <w:pPr>
        <w:numPr>
          <w:ilvl w:val="0"/>
          <w:numId w:val="3"/>
        </w:numPr>
        <w:jc w:val="both"/>
        <w:rPr>
          <w:sz w:val="20"/>
          <w:szCs w:val="20"/>
        </w:rPr>
      </w:pPr>
      <w:r w:rsidRPr="00B93DE9">
        <w:rPr>
          <w:b/>
          <w:sz w:val="20"/>
          <w:szCs w:val="20"/>
        </w:rPr>
        <w:t>Dehelean L</w:t>
      </w:r>
      <w:r w:rsidR="00CA15CB" w:rsidRPr="00B93DE9">
        <w:rPr>
          <w:sz w:val="20"/>
          <w:szCs w:val="20"/>
        </w:rPr>
        <w:t>.</w:t>
      </w:r>
      <w:r w:rsidRPr="00B93DE9">
        <w:rPr>
          <w:sz w:val="20"/>
          <w:szCs w:val="20"/>
        </w:rPr>
        <w:t xml:space="preserve"> Tratamentul medicamentos în psihiatrie. În: Lăzărescu M, Mircea T, Sturz O eds. Ghid de Sănătate Mintală şi Psihiatrie pentru Medicii de Familie. Timişoara: Editura Solness; 2001, p. 232-254. ISBN: 973-8145-71-6.</w:t>
      </w:r>
      <w:r w:rsidR="00CA15CB" w:rsidRPr="00B93DE9">
        <w:rPr>
          <w:sz w:val="20"/>
          <w:szCs w:val="20"/>
        </w:rPr>
        <w:t xml:space="preserve"> CNCSIS 188.</w:t>
      </w:r>
    </w:p>
    <w:p w:rsidR="00CA15CB" w:rsidRPr="00B93DE9" w:rsidRDefault="00CA15CB" w:rsidP="00E972F3">
      <w:pPr>
        <w:numPr>
          <w:ilvl w:val="0"/>
          <w:numId w:val="3"/>
        </w:numPr>
        <w:jc w:val="both"/>
        <w:rPr>
          <w:sz w:val="20"/>
          <w:szCs w:val="20"/>
        </w:rPr>
      </w:pPr>
      <w:r w:rsidRPr="00B93DE9">
        <w:rPr>
          <w:sz w:val="20"/>
          <w:szCs w:val="20"/>
        </w:rPr>
        <w:t xml:space="preserve">Dehelean M, Dehelean P, </w:t>
      </w:r>
      <w:r w:rsidRPr="00B93DE9">
        <w:rPr>
          <w:b/>
          <w:sz w:val="20"/>
          <w:szCs w:val="20"/>
        </w:rPr>
        <w:t>Dehelean L</w:t>
      </w:r>
      <w:r w:rsidRPr="00B93DE9">
        <w:rPr>
          <w:sz w:val="20"/>
          <w:szCs w:val="20"/>
        </w:rPr>
        <w:t>. Nosologia, taxonomia şi diagnosticul în psihiatrie. În: Prelipceanu D, Mihăilescu R, Teodorescu R. eds. Tratat de Sănătate Mentală vol. I Bucureşti: Ed. Enciclopedică; 2000, p. 229-284. ISBN: 973-45-0324-3. CNCSIS 216.</w:t>
      </w:r>
    </w:p>
    <w:p w:rsidR="00CA15CB" w:rsidRPr="00B93DE9" w:rsidRDefault="00CA15CB" w:rsidP="00E972F3">
      <w:pPr>
        <w:numPr>
          <w:ilvl w:val="0"/>
          <w:numId w:val="3"/>
        </w:numPr>
        <w:jc w:val="both"/>
        <w:rPr>
          <w:sz w:val="20"/>
          <w:szCs w:val="20"/>
        </w:rPr>
      </w:pPr>
      <w:r w:rsidRPr="00B93DE9">
        <w:rPr>
          <w:sz w:val="20"/>
          <w:szCs w:val="20"/>
        </w:rPr>
        <w:t xml:space="preserve">Dehelean M, Dehelean P, </w:t>
      </w:r>
      <w:r w:rsidRPr="00B93DE9">
        <w:rPr>
          <w:b/>
          <w:sz w:val="20"/>
          <w:szCs w:val="20"/>
        </w:rPr>
        <w:t>Dehelean L</w:t>
      </w:r>
      <w:r w:rsidRPr="00B93DE9">
        <w:rPr>
          <w:sz w:val="20"/>
          <w:szCs w:val="20"/>
        </w:rPr>
        <w:t>. Tulburările de personalitate în perspectivă contemporană, Conduitele autolitice. Devianţele de personalitate. Recuperare în neurologia pediatrică. Miercurea Ciuc: Ed. Status; 2000, p. 169-172. ISBN:973-99581-3-3. CNCSIS 172.</w:t>
      </w:r>
    </w:p>
    <w:p w:rsidR="00CA15CB" w:rsidRPr="00B93DE9" w:rsidRDefault="00CA15CB" w:rsidP="00E972F3">
      <w:pPr>
        <w:numPr>
          <w:ilvl w:val="0"/>
          <w:numId w:val="3"/>
        </w:numPr>
        <w:jc w:val="both"/>
        <w:rPr>
          <w:sz w:val="20"/>
          <w:szCs w:val="20"/>
        </w:rPr>
      </w:pPr>
      <w:r w:rsidRPr="00B93DE9">
        <w:rPr>
          <w:sz w:val="20"/>
          <w:szCs w:val="20"/>
        </w:rPr>
        <w:t xml:space="preserve">Dehelean M, Dehelean P, </w:t>
      </w:r>
      <w:r w:rsidRPr="00B93DE9">
        <w:rPr>
          <w:b/>
          <w:sz w:val="20"/>
          <w:szCs w:val="20"/>
        </w:rPr>
        <w:t>Dehelean L</w:t>
      </w:r>
      <w:r w:rsidRPr="00B93DE9">
        <w:rPr>
          <w:sz w:val="20"/>
          <w:szCs w:val="20"/>
        </w:rPr>
        <w:t>. Homosexualitatea şi psihopatologia. în Sexualitatea, aspecte medico-sociale. Cluj-Napoca: Ed. Risoprint; 1999, p.119-128. ISBN:973-9464-15-7. CNCSIS 178.</w:t>
      </w:r>
    </w:p>
    <w:p w:rsidR="00CA15CB" w:rsidRPr="00B93DE9" w:rsidRDefault="00CA15CB" w:rsidP="00E972F3">
      <w:pPr>
        <w:numPr>
          <w:ilvl w:val="0"/>
          <w:numId w:val="3"/>
        </w:numPr>
        <w:jc w:val="both"/>
        <w:rPr>
          <w:sz w:val="20"/>
          <w:szCs w:val="20"/>
        </w:rPr>
      </w:pPr>
      <w:r w:rsidRPr="00B93DE9">
        <w:rPr>
          <w:b/>
          <w:sz w:val="20"/>
          <w:szCs w:val="20"/>
        </w:rPr>
        <w:t>Dehelean L</w:t>
      </w:r>
      <w:r w:rsidRPr="00B93DE9">
        <w:rPr>
          <w:sz w:val="20"/>
          <w:szCs w:val="20"/>
        </w:rPr>
        <w:t>, Programe psihoeducaţionale, în Ienciu M. ed, Reabilitarea Psiho-socială în Schizofrenie şi alte Tulburări Psihotice. Ed. Augusta, Timişoara,1999 pp.150-156. ISBN: 973-8039-16-9. CNCSIS 150.</w:t>
      </w:r>
    </w:p>
    <w:p w:rsidR="00510B0C" w:rsidRPr="00B93DE9" w:rsidRDefault="00510B0C" w:rsidP="00510B0C">
      <w:pPr>
        <w:jc w:val="both"/>
        <w:rPr>
          <w:sz w:val="20"/>
          <w:szCs w:val="20"/>
        </w:rPr>
      </w:pPr>
    </w:p>
    <w:p w:rsidR="00CA15CB" w:rsidRPr="00B93DE9" w:rsidRDefault="00CA15CB" w:rsidP="00510B0C">
      <w:pPr>
        <w:jc w:val="both"/>
        <w:rPr>
          <w:rFonts w:eastAsia="Calibri"/>
          <w:b/>
          <w:sz w:val="20"/>
          <w:szCs w:val="20"/>
        </w:rPr>
      </w:pPr>
    </w:p>
    <w:p w:rsidR="00510B0C" w:rsidRPr="00B93DE9" w:rsidRDefault="00510B0C" w:rsidP="00510B0C">
      <w:pPr>
        <w:jc w:val="both"/>
        <w:rPr>
          <w:rFonts w:eastAsia="Calibri"/>
          <w:b/>
          <w:sz w:val="20"/>
          <w:szCs w:val="20"/>
        </w:rPr>
      </w:pPr>
    </w:p>
    <w:p w:rsidR="001F0E26" w:rsidRPr="00B93DE9" w:rsidRDefault="001F0E26" w:rsidP="00E972F3">
      <w:pPr>
        <w:pStyle w:val="ListParagraph"/>
        <w:numPr>
          <w:ilvl w:val="0"/>
          <w:numId w:val="5"/>
        </w:numPr>
        <w:spacing w:after="0"/>
        <w:jc w:val="both"/>
        <w:rPr>
          <w:rFonts w:ascii="Times New Roman" w:eastAsia="Calibri" w:hAnsi="Times New Roman"/>
          <w:b/>
          <w:sz w:val="20"/>
          <w:szCs w:val="20"/>
          <w:lang w:val="ro-RO"/>
        </w:rPr>
      </w:pPr>
      <w:r w:rsidRPr="00B93DE9">
        <w:rPr>
          <w:rFonts w:ascii="Times New Roman" w:eastAsia="Calibri" w:hAnsi="Times New Roman"/>
          <w:b/>
          <w:sz w:val="20"/>
          <w:szCs w:val="20"/>
          <w:lang w:val="ro-RO"/>
        </w:rPr>
        <w:t>ARTICOLE PUBLICATE IN EXTENSO</w:t>
      </w:r>
    </w:p>
    <w:p w:rsidR="00CA15CB" w:rsidRPr="00B93DE9" w:rsidRDefault="00CA15CB" w:rsidP="00CA15CB">
      <w:pPr>
        <w:pStyle w:val="ListParagraph"/>
        <w:spacing w:after="0"/>
        <w:ind w:left="360"/>
        <w:jc w:val="both"/>
        <w:rPr>
          <w:rFonts w:ascii="Times New Roman" w:eastAsia="Calibri" w:hAnsi="Times New Roman"/>
          <w:b/>
          <w:sz w:val="20"/>
          <w:szCs w:val="20"/>
          <w:lang w:val="ro-RO"/>
        </w:rPr>
      </w:pPr>
    </w:p>
    <w:p w:rsidR="001F0E26" w:rsidRPr="00B93DE9" w:rsidRDefault="00D661D8" w:rsidP="00E972F3">
      <w:pPr>
        <w:pStyle w:val="ListParagraph"/>
        <w:numPr>
          <w:ilvl w:val="1"/>
          <w:numId w:val="5"/>
        </w:numPr>
        <w:spacing w:after="0"/>
        <w:jc w:val="both"/>
        <w:rPr>
          <w:rFonts w:ascii="Times New Roman" w:eastAsia="Calibri" w:hAnsi="Times New Roman"/>
          <w:b/>
          <w:sz w:val="20"/>
          <w:szCs w:val="20"/>
          <w:lang w:val="ro-RO"/>
        </w:rPr>
      </w:pPr>
      <w:r w:rsidRPr="00B93DE9">
        <w:rPr>
          <w:rFonts w:ascii="Times New Roman" w:eastAsia="Calibri" w:hAnsi="Times New Roman"/>
          <w:b/>
          <w:sz w:val="20"/>
          <w:szCs w:val="20"/>
          <w:lang w:val="ro-RO"/>
        </w:rPr>
        <w:t>A</w:t>
      </w:r>
      <w:r w:rsidR="001F0E26" w:rsidRPr="00B93DE9">
        <w:rPr>
          <w:rFonts w:ascii="Times New Roman" w:eastAsia="Calibri" w:hAnsi="Times New Roman"/>
          <w:b/>
          <w:sz w:val="20"/>
          <w:szCs w:val="20"/>
          <w:lang w:val="ro-RO"/>
        </w:rPr>
        <w:t>rticole în reviste cotate ISI cu factor de impact</w:t>
      </w:r>
    </w:p>
    <w:p w:rsidR="00CA15CB" w:rsidRPr="00B93DE9" w:rsidRDefault="00CA15CB" w:rsidP="00CA15CB">
      <w:pPr>
        <w:pStyle w:val="ListParagraph"/>
        <w:spacing w:after="0"/>
        <w:jc w:val="both"/>
        <w:rPr>
          <w:rFonts w:ascii="Times New Roman" w:eastAsia="Calibri" w:hAnsi="Times New Roman"/>
          <w:b/>
          <w:sz w:val="20"/>
          <w:szCs w:val="20"/>
          <w:lang w:val="ro-RO"/>
        </w:rPr>
      </w:pPr>
    </w:p>
    <w:p w:rsidR="00612753" w:rsidRPr="00B93DE9" w:rsidRDefault="00612753" w:rsidP="00E972F3">
      <w:pPr>
        <w:pStyle w:val="ListParagraph"/>
        <w:numPr>
          <w:ilvl w:val="1"/>
          <w:numId w:val="6"/>
        </w:numPr>
        <w:jc w:val="both"/>
        <w:rPr>
          <w:rFonts w:ascii="Times New Roman" w:hAnsi="Times New Roman"/>
          <w:color w:val="000000" w:themeColor="text1"/>
          <w:sz w:val="20"/>
          <w:szCs w:val="20"/>
        </w:rPr>
      </w:pPr>
      <w:r w:rsidRPr="00B93DE9">
        <w:rPr>
          <w:rFonts w:ascii="Times New Roman" w:hAnsi="Times New Roman"/>
          <w:b/>
          <w:color w:val="000000" w:themeColor="text1"/>
          <w:sz w:val="20"/>
          <w:szCs w:val="20"/>
        </w:rPr>
        <w:t>Dehelean L</w:t>
      </w:r>
      <w:r w:rsidRPr="00B93DE9">
        <w:rPr>
          <w:rFonts w:ascii="Times New Roman" w:hAnsi="Times New Roman"/>
          <w:color w:val="000000" w:themeColor="text1"/>
          <w:sz w:val="20"/>
          <w:szCs w:val="20"/>
        </w:rPr>
        <w:t>, Romosan AM, Bucatos BO, Papava I, Balint R, Bortun AM, Toma MM, Bungau S, Romosan RS. Social and Neurocognitive Deficits in Remitted Patients with Schizophrenia, Schizoaffective and Bipolar Disorder, Healthcare 2021; 9(4):365, ISSN: 2227-9032. IF 2019: 1,916.</w:t>
      </w:r>
    </w:p>
    <w:p w:rsidR="00CA15CB" w:rsidRPr="00B93DE9" w:rsidRDefault="00CA15CB" w:rsidP="00E972F3">
      <w:pPr>
        <w:pStyle w:val="ListParagraph"/>
        <w:numPr>
          <w:ilvl w:val="1"/>
          <w:numId w:val="6"/>
        </w:numPr>
        <w:jc w:val="both"/>
        <w:rPr>
          <w:rFonts w:ascii="Times New Roman" w:hAnsi="Times New Roman"/>
          <w:color w:val="000000" w:themeColor="text1"/>
          <w:sz w:val="20"/>
          <w:szCs w:val="20"/>
        </w:rPr>
      </w:pPr>
      <w:r w:rsidRPr="00B93DE9">
        <w:rPr>
          <w:rFonts w:ascii="Times New Roman" w:hAnsi="Times New Roman"/>
          <w:color w:val="000000" w:themeColor="text1"/>
          <w:sz w:val="20"/>
          <w:szCs w:val="20"/>
        </w:rPr>
        <w:t xml:space="preserve">Bortun AMC, Ivan V, Navolan DB, </w:t>
      </w:r>
      <w:r w:rsidRPr="00B93DE9">
        <w:rPr>
          <w:rFonts w:ascii="Times New Roman" w:hAnsi="Times New Roman"/>
          <w:b/>
          <w:color w:val="000000" w:themeColor="text1"/>
          <w:sz w:val="20"/>
          <w:szCs w:val="20"/>
        </w:rPr>
        <w:t>Dehelean L</w:t>
      </w:r>
      <w:r w:rsidRPr="00B93DE9">
        <w:rPr>
          <w:rFonts w:ascii="Times New Roman" w:hAnsi="Times New Roman"/>
          <w:color w:val="000000" w:themeColor="text1"/>
          <w:sz w:val="20"/>
          <w:szCs w:val="20"/>
        </w:rPr>
        <w:t>, Borlea A, Stoian D. Thyroid Autoimmune Disease-Impact on Sexual Function in Young Women, J Clin Med 2021; 10(2):369, ISSN: 2077-0383. IF 2019: 3.303.</w:t>
      </w:r>
    </w:p>
    <w:p w:rsidR="000525FE" w:rsidRPr="00B93DE9" w:rsidRDefault="000525FE" w:rsidP="00E972F3">
      <w:pPr>
        <w:pStyle w:val="ListParagraph"/>
        <w:numPr>
          <w:ilvl w:val="1"/>
          <w:numId w:val="6"/>
        </w:numPr>
        <w:jc w:val="both"/>
        <w:rPr>
          <w:rFonts w:ascii="Times New Roman" w:hAnsi="Times New Roman"/>
          <w:b/>
          <w:color w:val="000000" w:themeColor="text1"/>
          <w:sz w:val="20"/>
          <w:szCs w:val="20"/>
        </w:rPr>
      </w:pPr>
      <w:r w:rsidRPr="00B93DE9">
        <w:rPr>
          <w:rFonts w:ascii="Times New Roman" w:hAnsi="Times New Roman"/>
          <w:b/>
          <w:color w:val="000000" w:themeColor="text1"/>
          <w:sz w:val="20"/>
          <w:szCs w:val="20"/>
        </w:rPr>
        <w:t>Dehelean L</w:t>
      </w:r>
      <w:r w:rsidRPr="00B93DE9">
        <w:rPr>
          <w:rFonts w:ascii="Times New Roman" w:hAnsi="Times New Roman"/>
          <w:color w:val="000000" w:themeColor="text1"/>
          <w:sz w:val="20"/>
          <w:szCs w:val="20"/>
        </w:rPr>
        <w:t>, Romosan AM, Andor M, Buda VO,  Bredicean AC, Manea MM, Papava I, Romosan RS. Clinical factors influencing antipsychotic choice, dose and augmentation in patients treated with long acting antipsychotics. Farmacia. 2020; 68(1):35-41.ISSN: 0014-8237. IF 2019: 1.607.</w:t>
      </w:r>
    </w:p>
    <w:p w:rsidR="000525FE" w:rsidRPr="00B93DE9" w:rsidRDefault="000525FE" w:rsidP="00E972F3">
      <w:pPr>
        <w:pStyle w:val="ListParagraph"/>
        <w:numPr>
          <w:ilvl w:val="1"/>
          <w:numId w:val="6"/>
        </w:numPr>
        <w:jc w:val="both"/>
        <w:rPr>
          <w:rFonts w:ascii="Times New Roman" w:hAnsi="Times New Roman"/>
          <w:color w:val="000000" w:themeColor="text1"/>
          <w:sz w:val="20"/>
          <w:szCs w:val="20"/>
        </w:rPr>
      </w:pPr>
      <w:r w:rsidRPr="00B93DE9">
        <w:rPr>
          <w:rFonts w:ascii="Times New Roman" w:hAnsi="Times New Roman"/>
          <w:color w:val="000000" w:themeColor="text1"/>
          <w:sz w:val="20"/>
          <w:szCs w:val="20"/>
        </w:rPr>
        <w:t xml:space="preserve">Buda V, Prelipcean A, Andor M, </w:t>
      </w:r>
      <w:r w:rsidRPr="00B93DE9">
        <w:rPr>
          <w:rFonts w:ascii="Times New Roman" w:hAnsi="Times New Roman"/>
          <w:b/>
          <w:color w:val="000000" w:themeColor="text1"/>
          <w:sz w:val="20"/>
          <w:szCs w:val="20"/>
        </w:rPr>
        <w:t>Dehelean L</w:t>
      </w:r>
      <w:r w:rsidRPr="00B93DE9">
        <w:rPr>
          <w:rFonts w:ascii="Times New Roman" w:hAnsi="Times New Roman"/>
          <w:color w:val="000000" w:themeColor="text1"/>
          <w:sz w:val="20"/>
          <w:szCs w:val="20"/>
        </w:rPr>
        <w:t>, Dalleur O, Buda S, Spatar L, Mabda MC, Suciu M, Danciu C, Tudor A. Potentially inappropriate prescriptions in ambulatory elderly patients living in rural areas of Romania using STOPP/START (version 2) Criteria. Clin Interv Aging. 2020; 15:407–417. ISSN: 1178-1998, IF 2019: 3.023.</w:t>
      </w:r>
    </w:p>
    <w:p w:rsidR="000525FE" w:rsidRPr="00B93DE9" w:rsidRDefault="000525FE" w:rsidP="00E972F3">
      <w:pPr>
        <w:pStyle w:val="ListParagraph"/>
        <w:numPr>
          <w:ilvl w:val="1"/>
          <w:numId w:val="6"/>
        </w:numPr>
        <w:jc w:val="both"/>
        <w:rPr>
          <w:rFonts w:ascii="Times New Roman" w:hAnsi="Times New Roman"/>
          <w:color w:val="000000" w:themeColor="text1"/>
          <w:sz w:val="20"/>
          <w:szCs w:val="20"/>
        </w:rPr>
      </w:pPr>
      <w:r w:rsidRPr="00B93DE9">
        <w:rPr>
          <w:rFonts w:ascii="Times New Roman" w:hAnsi="Times New Roman"/>
          <w:color w:val="000000" w:themeColor="text1"/>
          <w:sz w:val="20"/>
          <w:szCs w:val="20"/>
        </w:rPr>
        <w:t xml:space="preserve">Radu G, Luca C, Petrescu L, Bordejevic DA, Tomescu MC, Andor M, Cîtu I, Mavrea A, Buda V, Tomescu C, Borcan F, </w:t>
      </w:r>
      <w:r w:rsidRPr="00B93DE9">
        <w:rPr>
          <w:rFonts w:ascii="Times New Roman" w:hAnsi="Times New Roman"/>
          <w:b/>
          <w:color w:val="000000" w:themeColor="text1"/>
          <w:sz w:val="20"/>
          <w:szCs w:val="20"/>
        </w:rPr>
        <w:t>Dehelean L</w:t>
      </w:r>
      <w:r w:rsidRPr="00B93DE9">
        <w:rPr>
          <w:rFonts w:ascii="Times New Roman" w:hAnsi="Times New Roman"/>
          <w:color w:val="000000" w:themeColor="text1"/>
          <w:sz w:val="20"/>
          <w:szCs w:val="20"/>
        </w:rPr>
        <w:t>. The Predictive Value of Endothelial Inflammatory Markers in the Onset of Schizophrenia. Neuropsychiatr Dis Treat. 2020; 16:545-555.ISSN: 1178-2021. IF 2019: 2.157.</w:t>
      </w:r>
    </w:p>
    <w:p w:rsidR="000525FE" w:rsidRPr="00B93DE9" w:rsidRDefault="000525FE" w:rsidP="00E972F3">
      <w:pPr>
        <w:pStyle w:val="ListParagraph"/>
        <w:numPr>
          <w:ilvl w:val="1"/>
          <w:numId w:val="6"/>
        </w:numPr>
        <w:jc w:val="both"/>
        <w:rPr>
          <w:rFonts w:ascii="Times New Roman" w:hAnsi="Times New Roman"/>
          <w:color w:val="000000" w:themeColor="text1"/>
          <w:sz w:val="20"/>
          <w:szCs w:val="20"/>
        </w:rPr>
      </w:pPr>
      <w:r w:rsidRPr="00B93DE9">
        <w:rPr>
          <w:rFonts w:ascii="Times New Roman" w:hAnsi="Times New Roman"/>
          <w:color w:val="000000" w:themeColor="text1"/>
          <w:sz w:val="20"/>
          <w:szCs w:val="20"/>
        </w:rPr>
        <w:t xml:space="preserve">Radu G, Bordejevic AD, Buda V, Tomescu MC, Dragan I, </w:t>
      </w:r>
      <w:r w:rsidRPr="00B93DE9">
        <w:rPr>
          <w:rFonts w:ascii="Times New Roman" w:hAnsi="Times New Roman"/>
          <w:b/>
          <w:color w:val="000000" w:themeColor="text1"/>
          <w:sz w:val="20"/>
          <w:szCs w:val="20"/>
        </w:rPr>
        <w:t>Dehelean L</w:t>
      </w:r>
      <w:r w:rsidRPr="00B93DE9">
        <w:rPr>
          <w:rFonts w:ascii="Times New Roman" w:hAnsi="Times New Roman"/>
          <w:color w:val="000000" w:themeColor="text1"/>
          <w:sz w:val="20"/>
          <w:szCs w:val="20"/>
        </w:rPr>
        <w:t>, Cocos IL, Cheveresan A, Andor M. Cardiovascular risk factors for different types of psychiatric pathologies. A correlative study. Farmacia. 2020; 68(5):835-842.ISSN: 0014-8237.  IF 2019:1.607.</w:t>
      </w:r>
    </w:p>
    <w:p w:rsidR="000525FE" w:rsidRPr="00B93DE9" w:rsidRDefault="000525FE" w:rsidP="00E972F3">
      <w:pPr>
        <w:pStyle w:val="ListParagraph"/>
        <w:numPr>
          <w:ilvl w:val="1"/>
          <w:numId w:val="6"/>
        </w:numPr>
        <w:jc w:val="both"/>
        <w:rPr>
          <w:rFonts w:ascii="Times New Roman" w:hAnsi="Times New Roman"/>
          <w:color w:val="000000" w:themeColor="text1"/>
          <w:sz w:val="20"/>
          <w:szCs w:val="20"/>
        </w:rPr>
      </w:pPr>
      <w:r w:rsidRPr="00B93DE9">
        <w:rPr>
          <w:rFonts w:ascii="Times New Roman" w:hAnsi="Times New Roman"/>
          <w:b/>
          <w:color w:val="000000" w:themeColor="text1"/>
          <w:sz w:val="20"/>
          <w:szCs w:val="20"/>
        </w:rPr>
        <w:t>Dehelean L</w:t>
      </w:r>
      <w:r w:rsidRPr="00B93DE9">
        <w:rPr>
          <w:rFonts w:ascii="Times New Roman" w:hAnsi="Times New Roman"/>
          <w:color w:val="000000" w:themeColor="text1"/>
          <w:sz w:val="20"/>
          <w:szCs w:val="20"/>
        </w:rPr>
        <w:t>, Romosan AM, Papava I, Bredicean CA,  Dum</w:t>
      </w:r>
      <w:r w:rsidR="00375A42">
        <w:rPr>
          <w:rFonts w:ascii="Times New Roman" w:hAnsi="Times New Roman"/>
          <w:color w:val="000000" w:themeColor="text1"/>
          <w:sz w:val="20"/>
          <w:szCs w:val="20"/>
        </w:rPr>
        <w:t>fifpsidfposdfipos</w:t>
      </w:r>
      <w:r w:rsidRPr="00B93DE9">
        <w:rPr>
          <w:rFonts w:ascii="Times New Roman" w:hAnsi="Times New Roman"/>
          <w:color w:val="000000" w:themeColor="text1"/>
          <w:sz w:val="20"/>
          <w:szCs w:val="20"/>
        </w:rPr>
        <w:t>itrascu V, Ursoniu S, Romosan RS. Prolactin response to antipsychotics: An inpatient study. PloS one 2020; 15(2):e0228648. ISSN: 1932-6203. IF 2019: 2.74.</w:t>
      </w:r>
    </w:p>
    <w:p w:rsidR="000525FE" w:rsidRPr="00B93DE9" w:rsidRDefault="000525FE" w:rsidP="00E972F3">
      <w:pPr>
        <w:pStyle w:val="ListParagraph"/>
        <w:numPr>
          <w:ilvl w:val="1"/>
          <w:numId w:val="6"/>
        </w:numPr>
        <w:jc w:val="both"/>
        <w:rPr>
          <w:rFonts w:ascii="Times New Roman" w:hAnsi="Times New Roman"/>
          <w:color w:val="000000" w:themeColor="text1"/>
          <w:sz w:val="20"/>
          <w:szCs w:val="20"/>
        </w:rPr>
      </w:pPr>
      <w:r w:rsidRPr="00B93DE9">
        <w:rPr>
          <w:rFonts w:ascii="Times New Roman" w:hAnsi="Times New Roman"/>
          <w:color w:val="000000" w:themeColor="text1"/>
          <w:sz w:val="20"/>
          <w:szCs w:val="20"/>
        </w:rPr>
        <w:t xml:space="preserve">Oancea R, Timar B, Papava I, Bredicean CA, Ilie AC, </w:t>
      </w:r>
      <w:r w:rsidRPr="00B93DE9">
        <w:rPr>
          <w:rFonts w:ascii="Times New Roman" w:hAnsi="Times New Roman"/>
          <w:b/>
          <w:color w:val="000000" w:themeColor="text1"/>
          <w:sz w:val="20"/>
          <w:szCs w:val="20"/>
        </w:rPr>
        <w:t>Dehelean L</w:t>
      </w:r>
      <w:r w:rsidRPr="00B93DE9">
        <w:rPr>
          <w:rFonts w:ascii="Times New Roman" w:hAnsi="Times New Roman"/>
          <w:color w:val="000000" w:themeColor="text1"/>
          <w:sz w:val="20"/>
          <w:szCs w:val="20"/>
        </w:rPr>
        <w:t>. Influence of depression and self-esteem on oral health-related quality of life in students. J Int Med Res. 2020; 48(2):1–11. ISSN: 03000605. IF2019:1.287.</w:t>
      </w:r>
    </w:p>
    <w:p w:rsidR="000525FE" w:rsidRPr="00B93DE9" w:rsidRDefault="000525FE" w:rsidP="00E972F3">
      <w:pPr>
        <w:pStyle w:val="ListParagraph"/>
        <w:numPr>
          <w:ilvl w:val="1"/>
          <w:numId w:val="6"/>
        </w:numPr>
        <w:jc w:val="both"/>
        <w:rPr>
          <w:rFonts w:ascii="Times New Roman" w:hAnsi="Times New Roman"/>
          <w:color w:val="000000" w:themeColor="text1"/>
          <w:sz w:val="20"/>
          <w:szCs w:val="20"/>
        </w:rPr>
      </w:pPr>
      <w:r w:rsidRPr="00B93DE9">
        <w:rPr>
          <w:rFonts w:ascii="Times New Roman" w:hAnsi="Times New Roman"/>
          <w:color w:val="000000" w:themeColor="text1"/>
          <w:sz w:val="20"/>
          <w:szCs w:val="20"/>
        </w:rPr>
        <w:t xml:space="preserve">Andor M, </w:t>
      </w:r>
      <w:r w:rsidRPr="00B93DE9">
        <w:rPr>
          <w:rFonts w:ascii="Times New Roman" w:hAnsi="Times New Roman"/>
          <w:b/>
          <w:color w:val="000000" w:themeColor="text1"/>
          <w:sz w:val="20"/>
          <w:szCs w:val="20"/>
        </w:rPr>
        <w:t>Dehelean L</w:t>
      </w:r>
      <w:r w:rsidRPr="00B93DE9">
        <w:rPr>
          <w:rFonts w:ascii="Times New Roman" w:hAnsi="Times New Roman"/>
          <w:color w:val="000000" w:themeColor="text1"/>
          <w:sz w:val="20"/>
          <w:szCs w:val="20"/>
        </w:rPr>
        <w:t xml:space="preserve"> , Romosan AM, Buda , Radu G, Caruntu F, Bordejevic A, Manea MM, Papava I, Bredicean CA, Romosan RS, Tomescu M. A novel approach to cardiovascular disturbances in patients with schizophrenia spectrum disorders treated with long-acting injectable medication, Neuropsychiatr Dis Treat, 2019; 15:349–355. ISSN: 1178-2021. IF 2019: 2.157. </w:t>
      </w:r>
      <w:r w:rsidRPr="00B93DE9">
        <w:rPr>
          <w:rFonts w:ascii="Times New Roman" w:hAnsi="Times New Roman"/>
          <w:b/>
          <w:color w:val="000000" w:themeColor="text1"/>
          <w:sz w:val="20"/>
          <w:szCs w:val="20"/>
        </w:rPr>
        <w:t xml:space="preserve"> Autor correspondent</w:t>
      </w:r>
      <w:r w:rsidRPr="00B93DE9">
        <w:rPr>
          <w:rFonts w:ascii="Times New Roman" w:hAnsi="Times New Roman"/>
          <w:color w:val="000000" w:themeColor="text1"/>
          <w:sz w:val="20"/>
          <w:szCs w:val="20"/>
        </w:rPr>
        <w:t>.</w:t>
      </w:r>
    </w:p>
    <w:p w:rsidR="000525FE" w:rsidRPr="00B93DE9" w:rsidRDefault="000525FE" w:rsidP="00E972F3">
      <w:pPr>
        <w:pStyle w:val="ListParagraph"/>
        <w:numPr>
          <w:ilvl w:val="1"/>
          <w:numId w:val="6"/>
        </w:numPr>
        <w:jc w:val="both"/>
        <w:rPr>
          <w:rFonts w:ascii="Times New Roman" w:hAnsi="Times New Roman"/>
          <w:color w:val="000000" w:themeColor="text1"/>
          <w:sz w:val="20"/>
          <w:szCs w:val="20"/>
        </w:rPr>
      </w:pPr>
      <w:r w:rsidRPr="00B93DE9">
        <w:rPr>
          <w:rFonts w:ascii="Times New Roman" w:hAnsi="Times New Roman"/>
          <w:b/>
          <w:color w:val="000000" w:themeColor="text1"/>
          <w:sz w:val="20"/>
          <w:szCs w:val="20"/>
        </w:rPr>
        <w:lastRenderedPageBreak/>
        <w:t>Dehelean L</w:t>
      </w:r>
      <w:r w:rsidRPr="00B93DE9">
        <w:rPr>
          <w:rFonts w:ascii="Times New Roman" w:hAnsi="Times New Roman"/>
          <w:color w:val="000000" w:themeColor="text1"/>
          <w:sz w:val="20"/>
          <w:szCs w:val="20"/>
        </w:rPr>
        <w:t>, Romosan AM, Manea MM, Papava I, Andor M, Romosan RS. The metabolic syndrome in outpatients with psychosis: a comparative study between long acting injectable olanzapine and risperidone. Acta Endocrinol (Buch). 2019; 15(3):342-348.ISSN: 1841–0987. IF 2019: 0.55.</w:t>
      </w:r>
    </w:p>
    <w:p w:rsidR="000525FE" w:rsidRPr="00B93DE9" w:rsidRDefault="000525FE" w:rsidP="00E972F3">
      <w:pPr>
        <w:pStyle w:val="ListParagraph"/>
        <w:numPr>
          <w:ilvl w:val="1"/>
          <w:numId w:val="6"/>
        </w:numPr>
        <w:jc w:val="both"/>
        <w:rPr>
          <w:rFonts w:ascii="Times New Roman" w:hAnsi="Times New Roman"/>
          <w:color w:val="000000" w:themeColor="text1"/>
          <w:sz w:val="20"/>
          <w:szCs w:val="20"/>
        </w:rPr>
      </w:pPr>
      <w:r w:rsidRPr="00B93DE9">
        <w:rPr>
          <w:rFonts w:ascii="Times New Roman" w:hAnsi="Times New Roman"/>
          <w:b/>
          <w:color w:val="000000" w:themeColor="text1"/>
          <w:sz w:val="20"/>
          <w:szCs w:val="20"/>
        </w:rPr>
        <w:t>Dehelean L</w:t>
      </w:r>
      <w:r w:rsidRPr="00B93DE9">
        <w:rPr>
          <w:rFonts w:ascii="Times New Roman" w:hAnsi="Times New Roman"/>
          <w:color w:val="000000" w:themeColor="text1"/>
          <w:sz w:val="20"/>
          <w:szCs w:val="20"/>
        </w:rPr>
        <w:t>, Marinescu I, Stovicek PO, Andor M. Cardiovascular anomalies and evolutionary risk factors in schizophrenia-multifactorial approach. Rom. J. Morphol. Embryol. 2019; 60:1105-1113.ISSN: 2066–8279. IF 2019: 1.411.</w:t>
      </w:r>
    </w:p>
    <w:p w:rsidR="000525FE" w:rsidRPr="00B93DE9" w:rsidRDefault="000525FE" w:rsidP="00E972F3">
      <w:pPr>
        <w:pStyle w:val="ListParagraph"/>
        <w:numPr>
          <w:ilvl w:val="1"/>
          <w:numId w:val="6"/>
        </w:numPr>
        <w:jc w:val="both"/>
        <w:rPr>
          <w:rFonts w:ascii="Times New Roman" w:hAnsi="Times New Roman"/>
          <w:color w:val="000000" w:themeColor="text1"/>
          <w:sz w:val="20"/>
          <w:szCs w:val="20"/>
        </w:rPr>
      </w:pPr>
      <w:r w:rsidRPr="00B93DE9">
        <w:rPr>
          <w:rFonts w:ascii="Times New Roman" w:hAnsi="Times New Roman"/>
          <w:color w:val="000000" w:themeColor="text1"/>
          <w:sz w:val="20"/>
          <w:szCs w:val="20"/>
        </w:rPr>
        <w:t xml:space="preserve">Romosan AM, </w:t>
      </w:r>
      <w:r w:rsidRPr="00B93DE9">
        <w:rPr>
          <w:rFonts w:ascii="Times New Roman" w:hAnsi="Times New Roman"/>
          <w:b/>
          <w:color w:val="000000" w:themeColor="text1"/>
          <w:sz w:val="20"/>
          <w:szCs w:val="20"/>
        </w:rPr>
        <w:t>Dehelean L</w:t>
      </w:r>
      <w:r w:rsidRPr="00B93DE9">
        <w:rPr>
          <w:rFonts w:ascii="Times New Roman" w:hAnsi="Times New Roman"/>
          <w:color w:val="000000" w:themeColor="text1"/>
          <w:sz w:val="20"/>
          <w:szCs w:val="20"/>
        </w:rPr>
        <w:t xml:space="preserve">, Romosan RS, Andor M, Bredicean AC, Simu MA. Affective theory of mind in Parkinson’s disease: the effect of cognitive performance. Neuropsychiatr Dis Treat. 2019; 15:2521-2535. ISSN: 1178-2021. IF 2019:2.157. </w:t>
      </w:r>
      <w:r w:rsidRPr="00B93DE9">
        <w:rPr>
          <w:rFonts w:ascii="Times New Roman" w:hAnsi="Times New Roman"/>
          <w:b/>
          <w:color w:val="000000" w:themeColor="text1"/>
          <w:sz w:val="20"/>
          <w:szCs w:val="20"/>
        </w:rPr>
        <w:t>Autor correspondent.</w:t>
      </w:r>
    </w:p>
    <w:p w:rsidR="000525FE" w:rsidRPr="00B93DE9" w:rsidRDefault="000525FE" w:rsidP="00E972F3">
      <w:pPr>
        <w:pStyle w:val="ListParagraph"/>
        <w:numPr>
          <w:ilvl w:val="1"/>
          <w:numId w:val="6"/>
        </w:numPr>
        <w:jc w:val="both"/>
        <w:rPr>
          <w:rFonts w:ascii="Times New Roman" w:hAnsi="Times New Roman"/>
          <w:color w:val="000000" w:themeColor="text1"/>
          <w:sz w:val="20"/>
          <w:szCs w:val="20"/>
        </w:rPr>
      </w:pPr>
      <w:r w:rsidRPr="00B93DE9">
        <w:rPr>
          <w:rFonts w:ascii="Times New Roman" w:hAnsi="Times New Roman"/>
          <w:color w:val="000000" w:themeColor="text1"/>
          <w:sz w:val="20"/>
          <w:szCs w:val="20"/>
        </w:rPr>
        <w:t xml:space="preserve">Sarbu M, </w:t>
      </w:r>
      <w:r w:rsidRPr="00B93DE9">
        <w:rPr>
          <w:rFonts w:ascii="Times New Roman" w:hAnsi="Times New Roman"/>
          <w:b/>
          <w:color w:val="000000" w:themeColor="text1"/>
          <w:sz w:val="20"/>
          <w:szCs w:val="20"/>
        </w:rPr>
        <w:t>Dehelean L</w:t>
      </w:r>
      <w:r w:rsidRPr="00B93DE9">
        <w:rPr>
          <w:rFonts w:ascii="Times New Roman" w:hAnsi="Times New Roman"/>
          <w:color w:val="000000" w:themeColor="text1"/>
          <w:sz w:val="20"/>
          <w:szCs w:val="20"/>
        </w:rPr>
        <w:t>, Munteanu CVA, Ica R, Petrescu AJ, Zamfir AD, Human caudate nucleus exhibits a highly complex ganglioside pattern as revealed by high-resolution multistage Orbitrap MS, J Carbohydr Chem. 2019; 38(9):531-551. ISSN: 0732-8303. IF 2019: 0.855.</w:t>
      </w:r>
    </w:p>
    <w:p w:rsidR="000525FE" w:rsidRPr="00B93DE9" w:rsidRDefault="000525FE" w:rsidP="00E972F3">
      <w:pPr>
        <w:pStyle w:val="ListParagraph"/>
        <w:numPr>
          <w:ilvl w:val="1"/>
          <w:numId w:val="6"/>
        </w:numPr>
        <w:jc w:val="both"/>
        <w:rPr>
          <w:rFonts w:ascii="Times New Roman" w:hAnsi="Times New Roman"/>
          <w:color w:val="000000" w:themeColor="text1"/>
          <w:sz w:val="20"/>
          <w:szCs w:val="20"/>
        </w:rPr>
      </w:pPr>
      <w:r w:rsidRPr="00B93DE9">
        <w:rPr>
          <w:rFonts w:ascii="Times New Roman" w:hAnsi="Times New Roman"/>
          <w:color w:val="000000" w:themeColor="text1"/>
          <w:sz w:val="20"/>
          <w:szCs w:val="20"/>
        </w:rPr>
        <w:t xml:space="preserve">Romosan RS, </w:t>
      </w:r>
      <w:r w:rsidRPr="00B93DE9">
        <w:rPr>
          <w:rFonts w:ascii="Times New Roman" w:hAnsi="Times New Roman"/>
          <w:b/>
          <w:color w:val="000000" w:themeColor="text1"/>
          <w:sz w:val="20"/>
          <w:szCs w:val="20"/>
        </w:rPr>
        <w:t>Dehelean L</w:t>
      </w:r>
      <w:r w:rsidRPr="00B93DE9">
        <w:rPr>
          <w:rFonts w:ascii="Times New Roman" w:hAnsi="Times New Roman"/>
          <w:color w:val="000000" w:themeColor="text1"/>
          <w:sz w:val="20"/>
          <w:szCs w:val="20"/>
        </w:rPr>
        <w:t xml:space="preserve">, Enatescu VR, Bredicean AC, Papava I, Giurgi-Oncu C, Romosan AM. Profiling undergraduate students from a Romanian medical university. Neuropsychiatr Dis Treat. 2018; 14:1891-1899. </w:t>
      </w:r>
      <w:r w:rsidR="009C375F" w:rsidRPr="00B93DE9">
        <w:rPr>
          <w:rFonts w:ascii="Times New Roman" w:hAnsi="Times New Roman"/>
          <w:color w:val="000000" w:themeColor="text1"/>
          <w:sz w:val="20"/>
          <w:szCs w:val="20"/>
        </w:rPr>
        <w:t>ISSN</w:t>
      </w:r>
      <w:proofErr w:type="gramStart"/>
      <w:r w:rsidR="009C375F" w:rsidRPr="00B93DE9">
        <w:rPr>
          <w:rFonts w:ascii="Times New Roman" w:hAnsi="Times New Roman"/>
          <w:color w:val="000000" w:themeColor="text1"/>
          <w:sz w:val="20"/>
          <w:szCs w:val="20"/>
        </w:rPr>
        <w:t>:1178</w:t>
      </w:r>
      <w:proofErr w:type="gramEnd"/>
      <w:r w:rsidR="009C375F" w:rsidRPr="00B93DE9">
        <w:rPr>
          <w:rFonts w:ascii="Times New Roman" w:hAnsi="Times New Roman"/>
          <w:color w:val="000000" w:themeColor="text1"/>
          <w:sz w:val="20"/>
          <w:szCs w:val="20"/>
        </w:rPr>
        <w:t xml:space="preserve">-2021. </w:t>
      </w:r>
      <w:r w:rsidRPr="00B93DE9">
        <w:rPr>
          <w:rFonts w:ascii="Times New Roman" w:hAnsi="Times New Roman"/>
          <w:color w:val="000000" w:themeColor="text1"/>
          <w:sz w:val="20"/>
          <w:szCs w:val="20"/>
        </w:rPr>
        <w:t xml:space="preserve">IF 2018: 2.228. </w:t>
      </w:r>
      <w:r w:rsidRPr="00B93DE9">
        <w:rPr>
          <w:rFonts w:ascii="Times New Roman" w:hAnsi="Times New Roman"/>
          <w:b/>
          <w:color w:val="000000" w:themeColor="text1"/>
          <w:sz w:val="20"/>
          <w:szCs w:val="20"/>
        </w:rPr>
        <w:t>Autor correspondent.</w:t>
      </w:r>
    </w:p>
    <w:p w:rsidR="000525FE" w:rsidRPr="00B93DE9" w:rsidRDefault="000525FE" w:rsidP="00E972F3">
      <w:pPr>
        <w:pStyle w:val="ListParagraph"/>
        <w:numPr>
          <w:ilvl w:val="1"/>
          <w:numId w:val="6"/>
        </w:numPr>
        <w:jc w:val="both"/>
        <w:rPr>
          <w:rFonts w:ascii="Times New Roman" w:hAnsi="Times New Roman"/>
          <w:color w:val="000000" w:themeColor="text1"/>
          <w:sz w:val="20"/>
          <w:szCs w:val="20"/>
        </w:rPr>
      </w:pPr>
      <w:r w:rsidRPr="00B93DE9">
        <w:rPr>
          <w:rFonts w:ascii="Times New Roman" w:hAnsi="Times New Roman"/>
          <w:b/>
          <w:color w:val="000000" w:themeColor="text1"/>
          <w:sz w:val="20"/>
          <w:szCs w:val="20"/>
        </w:rPr>
        <w:t>Dehelean L</w:t>
      </w:r>
      <w:r w:rsidRPr="00B93DE9">
        <w:rPr>
          <w:rFonts w:ascii="Times New Roman" w:hAnsi="Times New Roman"/>
          <w:color w:val="000000" w:themeColor="text1"/>
          <w:sz w:val="20"/>
          <w:szCs w:val="20"/>
        </w:rPr>
        <w:t>, Andor M, Romosan AM, Manea MM, Romosan RR, Papava I,  Bredicean AC,  Buda VO,  Tomescu MC. Pharmacological and Disorder Associated Cardiovascular Changes in Patients with Psychosis. A Comparison between Olanzapine and Risperidone. Farmacia. 2018; 66(1):129-134.ISSN: 0014-8237. IF 2018:1.527.</w:t>
      </w:r>
    </w:p>
    <w:p w:rsidR="00612753" w:rsidRPr="00B93DE9" w:rsidRDefault="000525FE" w:rsidP="00E972F3">
      <w:pPr>
        <w:pStyle w:val="ListParagraph"/>
        <w:numPr>
          <w:ilvl w:val="1"/>
          <w:numId w:val="6"/>
        </w:numPr>
        <w:jc w:val="both"/>
        <w:rPr>
          <w:rFonts w:ascii="Times New Roman" w:hAnsi="Times New Roman"/>
          <w:color w:val="000000" w:themeColor="text1"/>
          <w:sz w:val="20"/>
          <w:szCs w:val="20"/>
        </w:rPr>
      </w:pPr>
      <w:r w:rsidRPr="00B93DE9">
        <w:rPr>
          <w:rFonts w:ascii="Times New Roman" w:hAnsi="Times New Roman"/>
          <w:color w:val="000000" w:themeColor="text1"/>
          <w:sz w:val="20"/>
          <w:szCs w:val="20"/>
        </w:rPr>
        <w:t xml:space="preserve">Sarbu M, </w:t>
      </w:r>
      <w:r w:rsidRPr="00B93DE9">
        <w:rPr>
          <w:rFonts w:ascii="Times New Roman" w:hAnsi="Times New Roman"/>
          <w:b/>
          <w:color w:val="000000" w:themeColor="text1"/>
          <w:sz w:val="20"/>
          <w:szCs w:val="20"/>
        </w:rPr>
        <w:t>Dehelean L</w:t>
      </w:r>
      <w:r w:rsidRPr="00B93DE9">
        <w:rPr>
          <w:rFonts w:ascii="Times New Roman" w:hAnsi="Times New Roman"/>
          <w:color w:val="000000" w:themeColor="text1"/>
          <w:sz w:val="20"/>
          <w:szCs w:val="20"/>
        </w:rPr>
        <w:t>, Munteanu CVA, Vukelić Ž, Zamfir AD. Assessment of ganglioside age-related and topographic specificity in human brain by Orbitrap mass spectrometry. Anal Biochem. 2017; 521:40-54.</w:t>
      </w:r>
      <w:r w:rsidR="009C375F" w:rsidRPr="00B93DE9">
        <w:rPr>
          <w:rFonts w:ascii="Times New Roman" w:hAnsi="Times New Roman"/>
          <w:color w:val="000000" w:themeColor="text1"/>
          <w:sz w:val="20"/>
          <w:szCs w:val="20"/>
        </w:rPr>
        <w:t xml:space="preserve"> ISSN: 1096-0309.</w:t>
      </w:r>
      <w:r w:rsidRPr="00B93DE9">
        <w:rPr>
          <w:rFonts w:ascii="Times New Roman" w:hAnsi="Times New Roman"/>
          <w:color w:val="000000" w:themeColor="text1"/>
          <w:sz w:val="20"/>
          <w:szCs w:val="20"/>
        </w:rPr>
        <w:t xml:space="preserve"> IF 2017:2.275.</w:t>
      </w:r>
    </w:p>
    <w:p w:rsidR="00612753" w:rsidRPr="00B93DE9" w:rsidRDefault="000525FE" w:rsidP="00E972F3">
      <w:pPr>
        <w:pStyle w:val="ListParagraph"/>
        <w:numPr>
          <w:ilvl w:val="1"/>
          <w:numId w:val="6"/>
        </w:numPr>
        <w:jc w:val="both"/>
        <w:rPr>
          <w:rFonts w:ascii="Times New Roman" w:hAnsi="Times New Roman"/>
          <w:color w:val="000000" w:themeColor="text1"/>
          <w:sz w:val="20"/>
          <w:szCs w:val="20"/>
        </w:rPr>
      </w:pPr>
      <w:r w:rsidRPr="00B93DE9">
        <w:rPr>
          <w:rFonts w:ascii="Times New Roman" w:hAnsi="Times New Roman"/>
          <w:color w:val="000000" w:themeColor="text1"/>
          <w:sz w:val="20"/>
          <w:szCs w:val="20"/>
        </w:rPr>
        <w:t xml:space="preserve">Vlad CS, Dumitrascu V, Vlad DC, Cimporescu A, Popescu R, </w:t>
      </w:r>
      <w:r w:rsidRPr="00B93DE9">
        <w:rPr>
          <w:rFonts w:ascii="Times New Roman" w:hAnsi="Times New Roman"/>
          <w:b/>
          <w:color w:val="000000" w:themeColor="text1"/>
          <w:sz w:val="20"/>
          <w:szCs w:val="20"/>
        </w:rPr>
        <w:t>Dehelean L</w:t>
      </w:r>
      <w:r w:rsidRPr="00B93DE9">
        <w:rPr>
          <w:rFonts w:ascii="Times New Roman" w:hAnsi="Times New Roman"/>
          <w:color w:val="000000" w:themeColor="text1"/>
          <w:sz w:val="20"/>
          <w:szCs w:val="20"/>
        </w:rPr>
        <w:t>, Marincu I, Citu IM, Poenaru DV. Fast and Simple Method for Simultaneous Detection and Quantification of Diazepam and Desmethyldiazepam in Plasma Samples in Psychiatric Patients by GC-MS-FID. Rev Chem, 2017; 68 (3):530-533. ISSN: 0034-7752. IF 2017: 1.412.</w:t>
      </w:r>
    </w:p>
    <w:p w:rsidR="00612753" w:rsidRPr="00B93DE9" w:rsidRDefault="00612753" w:rsidP="00E972F3">
      <w:pPr>
        <w:pStyle w:val="ListParagraph"/>
        <w:numPr>
          <w:ilvl w:val="1"/>
          <w:numId w:val="6"/>
        </w:numPr>
        <w:jc w:val="both"/>
        <w:rPr>
          <w:rFonts w:ascii="Times New Roman" w:hAnsi="Times New Roman"/>
          <w:color w:val="000000" w:themeColor="text1"/>
          <w:sz w:val="20"/>
          <w:szCs w:val="20"/>
        </w:rPr>
      </w:pPr>
      <w:r w:rsidRPr="00B93DE9">
        <w:rPr>
          <w:rFonts w:ascii="Times New Roman" w:hAnsi="Times New Roman"/>
          <w:color w:val="000000" w:themeColor="text1"/>
          <w:sz w:val="20"/>
          <w:szCs w:val="20"/>
        </w:rPr>
        <w:t xml:space="preserve">Papavă I, Oancea C, Enătescu VR, Bredicean AC, </w:t>
      </w:r>
      <w:r w:rsidRPr="00B93DE9">
        <w:rPr>
          <w:rFonts w:ascii="Times New Roman" w:hAnsi="Times New Roman"/>
          <w:b/>
          <w:color w:val="000000" w:themeColor="text1"/>
          <w:sz w:val="20"/>
          <w:szCs w:val="20"/>
        </w:rPr>
        <w:t>Dehelean L</w:t>
      </w:r>
      <w:r w:rsidRPr="00B93DE9">
        <w:rPr>
          <w:rFonts w:ascii="Times New Roman" w:hAnsi="Times New Roman"/>
          <w:color w:val="000000" w:themeColor="text1"/>
          <w:sz w:val="20"/>
          <w:szCs w:val="20"/>
        </w:rPr>
        <w:t>, Romoşan RS, Timar B. The impact of coping on the somatic and mental status of patients with COPD: a cross-sectional study, Int J Chron Obstruct. 2016; 11(1):1343-1351, ISSN: 1178-2005. IF 2016:3.046.</w:t>
      </w:r>
    </w:p>
    <w:p w:rsidR="00612753" w:rsidRPr="00B93DE9" w:rsidRDefault="00612753" w:rsidP="00E972F3">
      <w:pPr>
        <w:pStyle w:val="ListParagraph"/>
        <w:numPr>
          <w:ilvl w:val="1"/>
          <w:numId w:val="6"/>
        </w:numPr>
        <w:jc w:val="both"/>
        <w:rPr>
          <w:rFonts w:ascii="Times New Roman" w:hAnsi="Times New Roman"/>
          <w:color w:val="000000" w:themeColor="text1"/>
          <w:sz w:val="20"/>
          <w:szCs w:val="20"/>
        </w:rPr>
      </w:pPr>
      <w:r w:rsidRPr="00B93DE9">
        <w:rPr>
          <w:rFonts w:ascii="Times New Roman" w:hAnsi="Times New Roman"/>
          <w:color w:val="000000" w:themeColor="text1"/>
          <w:sz w:val="20"/>
          <w:szCs w:val="20"/>
        </w:rPr>
        <w:t xml:space="preserve">Heres S, Meliu Cirjaliu DM, </w:t>
      </w:r>
      <w:r w:rsidRPr="00B93DE9">
        <w:rPr>
          <w:rFonts w:ascii="Times New Roman" w:hAnsi="Times New Roman"/>
          <w:b/>
          <w:color w:val="000000" w:themeColor="text1"/>
          <w:sz w:val="20"/>
          <w:szCs w:val="20"/>
        </w:rPr>
        <w:t>Dehelean L</w:t>
      </w:r>
      <w:r w:rsidRPr="00B93DE9">
        <w:rPr>
          <w:rFonts w:ascii="Times New Roman" w:hAnsi="Times New Roman"/>
          <w:color w:val="000000" w:themeColor="text1"/>
          <w:sz w:val="20"/>
          <w:szCs w:val="20"/>
        </w:rPr>
        <w:t>, Matei VP, Podea DM, Sima D, Stecher L, Leucht S. The SWITCH study: rationale and design of the trial, Eur Arch Pychiatry Clin Neurosci. 2016; 266(6):513-521. ISSN: 1433-8491. IF 2016:3.569.</w:t>
      </w:r>
    </w:p>
    <w:p w:rsidR="00CA15CB" w:rsidRPr="00B93DE9" w:rsidRDefault="00612753" w:rsidP="00E972F3">
      <w:pPr>
        <w:pStyle w:val="ListParagraph"/>
        <w:numPr>
          <w:ilvl w:val="1"/>
          <w:numId w:val="6"/>
        </w:numPr>
        <w:jc w:val="both"/>
        <w:rPr>
          <w:rFonts w:ascii="Times New Roman" w:hAnsi="Times New Roman"/>
          <w:color w:val="000000" w:themeColor="text1"/>
          <w:sz w:val="20"/>
          <w:szCs w:val="20"/>
        </w:rPr>
      </w:pPr>
      <w:r w:rsidRPr="00B93DE9">
        <w:rPr>
          <w:rFonts w:ascii="Times New Roman" w:hAnsi="Times New Roman"/>
          <w:color w:val="000000" w:themeColor="text1"/>
          <w:sz w:val="20"/>
          <w:szCs w:val="20"/>
        </w:rPr>
        <w:t xml:space="preserve">Sarbu M, Munteanu CVA, </w:t>
      </w:r>
      <w:r w:rsidRPr="00B93DE9">
        <w:rPr>
          <w:rFonts w:ascii="Times New Roman" w:hAnsi="Times New Roman"/>
          <w:b/>
          <w:color w:val="000000" w:themeColor="text1"/>
          <w:sz w:val="20"/>
          <w:szCs w:val="20"/>
        </w:rPr>
        <w:t>Dehelean L</w:t>
      </w:r>
      <w:r w:rsidRPr="00B93DE9">
        <w:rPr>
          <w:rFonts w:ascii="Times New Roman" w:hAnsi="Times New Roman"/>
          <w:color w:val="000000" w:themeColor="text1"/>
          <w:sz w:val="20"/>
          <w:szCs w:val="20"/>
        </w:rPr>
        <w:t>, Petrescu AJ, Peter-Katalinic J, Zamfir AD. Identification and structural characterization of novel O- and N-glycoforms in the urine of a Schindler disease patient by Orbitrap mass spectrometry, J. Mass Spectrom. 2015; 50:1044–1056.</w:t>
      </w:r>
      <w:r w:rsidR="009C375F" w:rsidRPr="00B93DE9">
        <w:rPr>
          <w:rFonts w:ascii="Times New Roman" w:hAnsi="Times New Roman"/>
          <w:color w:val="000000" w:themeColor="text1"/>
          <w:sz w:val="20"/>
          <w:szCs w:val="20"/>
        </w:rPr>
        <w:t xml:space="preserve"> ISSN: 1096-9888.</w:t>
      </w:r>
      <w:r w:rsidRPr="00B93DE9">
        <w:rPr>
          <w:rFonts w:ascii="Times New Roman" w:hAnsi="Times New Roman"/>
          <w:color w:val="000000" w:themeColor="text1"/>
          <w:sz w:val="20"/>
          <w:szCs w:val="20"/>
        </w:rPr>
        <w:t xml:space="preserve"> IF 2015:2.541. </w:t>
      </w:r>
    </w:p>
    <w:p w:rsidR="00CA15CB" w:rsidRPr="00B93DE9" w:rsidRDefault="00CA15CB" w:rsidP="00CA15CB">
      <w:pPr>
        <w:pStyle w:val="ListParagraph"/>
        <w:spacing w:after="0"/>
        <w:jc w:val="both"/>
        <w:rPr>
          <w:rFonts w:ascii="Times New Roman" w:eastAsia="Calibri" w:hAnsi="Times New Roman"/>
          <w:b/>
          <w:sz w:val="20"/>
          <w:szCs w:val="20"/>
          <w:lang w:val="ro-RO"/>
        </w:rPr>
      </w:pPr>
    </w:p>
    <w:p w:rsidR="002D16E6" w:rsidRPr="00B93DE9" w:rsidRDefault="00D661D8" w:rsidP="00E972F3">
      <w:pPr>
        <w:pStyle w:val="ListParagraph"/>
        <w:numPr>
          <w:ilvl w:val="1"/>
          <w:numId w:val="5"/>
        </w:numPr>
        <w:spacing w:after="0"/>
        <w:jc w:val="both"/>
        <w:rPr>
          <w:rFonts w:ascii="Times New Roman" w:eastAsia="Calibri" w:hAnsi="Times New Roman"/>
          <w:b/>
          <w:sz w:val="20"/>
          <w:szCs w:val="20"/>
        </w:rPr>
      </w:pPr>
      <w:r w:rsidRPr="00B93DE9">
        <w:rPr>
          <w:rFonts w:ascii="Times New Roman" w:eastAsia="Calibri" w:hAnsi="Times New Roman"/>
          <w:b/>
          <w:sz w:val="20"/>
          <w:szCs w:val="20"/>
          <w:lang w:val="ro-RO"/>
        </w:rPr>
        <w:t>A</w:t>
      </w:r>
      <w:r w:rsidR="001F0E26" w:rsidRPr="00B93DE9">
        <w:rPr>
          <w:rFonts w:ascii="Times New Roman" w:eastAsia="Calibri" w:hAnsi="Times New Roman"/>
          <w:b/>
          <w:sz w:val="20"/>
          <w:szCs w:val="20"/>
          <w:lang w:val="ro-RO"/>
        </w:rPr>
        <w:t xml:space="preserve">rticole în reviste cotate ISI </w:t>
      </w:r>
      <w:r w:rsidR="001F0E26" w:rsidRPr="00B93DE9">
        <w:rPr>
          <w:rFonts w:ascii="Times New Roman" w:eastAsia="Calibri" w:hAnsi="Times New Roman"/>
          <w:b/>
          <w:sz w:val="20"/>
          <w:szCs w:val="20"/>
        </w:rPr>
        <w:t>fără factor de impact (proceedings şi suplimente)</w:t>
      </w:r>
    </w:p>
    <w:p w:rsidR="007A306F" w:rsidRPr="00B93DE9" w:rsidRDefault="007A306F" w:rsidP="007A306F">
      <w:pPr>
        <w:pStyle w:val="ListParagraph"/>
        <w:spacing w:after="0"/>
        <w:jc w:val="both"/>
        <w:rPr>
          <w:rFonts w:ascii="Times New Roman" w:eastAsia="Calibri" w:hAnsi="Times New Roman"/>
          <w:b/>
          <w:sz w:val="20"/>
          <w:szCs w:val="20"/>
        </w:rPr>
      </w:pPr>
    </w:p>
    <w:p w:rsidR="007A306F" w:rsidRPr="00B93DE9" w:rsidRDefault="007A306F" w:rsidP="00E972F3">
      <w:pPr>
        <w:pStyle w:val="ListParagraph"/>
        <w:numPr>
          <w:ilvl w:val="0"/>
          <w:numId w:val="7"/>
        </w:numPr>
        <w:jc w:val="both"/>
        <w:rPr>
          <w:rFonts w:ascii="Times New Roman" w:hAnsi="Times New Roman"/>
          <w:sz w:val="20"/>
          <w:szCs w:val="20"/>
        </w:rPr>
      </w:pPr>
      <w:r w:rsidRPr="00B93DE9">
        <w:rPr>
          <w:rFonts w:ascii="Times New Roman" w:hAnsi="Times New Roman"/>
          <w:b/>
          <w:sz w:val="20"/>
          <w:szCs w:val="20"/>
        </w:rPr>
        <w:t>Dehelean L</w:t>
      </w:r>
      <w:r w:rsidRPr="00B93DE9">
        <w:rPr>
          <w:rFonts w:ascii="Times New Roman" w:hAnsi="Times New Roman"/>
          <w:sz w:val="20"/>
          <w:szCs w:val="20"/>
        </w:rPr>
        <w:t>, Romoşan AM, Papavă I, Romoşan RS, Papazian P, Băbăiţă M. Perceived satisfaction with undergraduate medical education in Romanian and foreign language students. Two perspectives on medical education. CBU Int Conference Proceed. 2018; 6:547-551.</w:t>
      </w:r>
      <w:r w:rsidR="000F7FE4" w:rsidRPr="00B93DE9">
        <w:rPr>
          <w:rFonts w:ascii="Times New Roman" w:hAnsi="Times New Roman"/>
          <w:sz w:val="20"/>
          <w:szCs w:val="20"/>
        </w:rPr>
        <w:t xml:space="preserve"> ISSN</w:t>
      </w:r>
      <w:proofErr w:type="gramStart"/>
      <w:r w:rsidR="009C375F" w:rsidRPr="00B93DE9">
        <w:rPr>
          <w:rFonts w:ascii="Times New Roman" w:hAnsi="Times New Roman"/>
          <w:sz w:val="20"/>
          <w:szCs w:val="20"/>
        </w:rPr>
        <w:t>:</w:t>
      </w:r>
      <w:r w:rsidR="000F7FE4" w:rsidRPr="00B93DE9">
        <w:rPr>
          <w:rFonts w:ascii="Times New Roman" w:hAnsi="Times New Roman"/>
          <w:sz w:val="20"/>
          <w:szCs w:val="20"/>
        </w:rPr>
        <w:t>1805</w:t>
      </w:r>
      <w:proofErr w:type="gramEnd"/>
      <w:r w:rsidR="000F7FE4" w:rsidRPr="00B93DE9">
        <w:rPr>
          <w:rFonts w:ascii="Times New Roman" w:hAnsi="Times New Roman"/>
          <w:sz w:val="20"/>
          <w:szCs w:val="20"/>
        </w:rPr>
        <w:t>-9961.</w:t>
      </w:r>
    </w:p>
    <w:p w:rsidR="007A306F" w:rsidRPr="00B93DE9" w:rsidRDefault="007A306F" w:rsidP="00E972F3">
      <w:pPr>
        <w:pStyle w:val="ListParagraph"/>
        <w:numPr>
          <w:ilvl w:val="0"/>
          <w:numId w:val="7"/>
        </w:numPr>
        <w:jc w:val="both"/>
        <w:rPr>
          <w:rFonts w:ascii="Times New Roman" w:hAnsi="Times New Roman"/>
          <w:sz w:val="20"/>
          <w:szCs w:val="20"/>
        </w:rPr>
      </w:pPr>
      <w:r w:rsidRPr="00B93DE9">
        <w:rPr>
          <w:rFonts w:ascii="Times New Roman" w:hAnsi="Times New Roman"/>
          <w:b/>
          <w:sz w:val="20"/>
          <w:szCs w:val="20"/>
        </w:rPr>
        <w:t>Dehelean L</w:t>
      </w:r>
      <w:r w:rsidRPr="00B93DE9">
        <w:rPr>
          <w:rFonts w:ascii="Times New Roman" w:hAnsi="Times New Roman"/>
          <w:sz w:val="20"/>
          <w:szCs w:val="20"/>
        </w:rPr>
        <w:t xml:space="preserve">, Romoşan </w:t>
      </w:r>
      <w:proofErr w:type="gramStart"/>
      <w:r w:rsidRPr="00B93DE9">
        <w:rPr>
          <w:rFonts w:ascii="Times New Roman" w:hAnsi="Times New Roman"/>
          <w:sz w:val="20"/>
          <w:szCs w:val="20"/>
        </w:rPr>
        <w:t>AM</w:t>
      </w:r>
      <w:proofErr w:type="gramEnd"/>
      <w:r w:rsidRPr="00B93DE9">
        <w:rPr>
          <w:rFonts w:ascii="Times New Roman" w:hAnsi="Times New Roman"/>
          <w:sz w:val="20"/>
          <w:szCs w:val="20"/>
        </w:rPr>
        <w:t xml:space="preserve">, Papazian P, Băbăiţă M. A Comparison between Undergraduate Polytechnic and Medical Education Systems in Romania. CBU Int. Conference. Proceed. 2017; 5:746-750. </w:t>
      </w:r>
      <w:r w:rsidR="000F7FE4" w:rsidRPr="00B93DE9">
        <w:rPr>
          <w:rFonts w:ascii="Times New Roman" w:hAnsi="Times New Roman"/>
          <w:sz w:val="20"/>
          <w:szCs w:val="20"/>
        </w:rPr>
        <w:t>ISSN</w:t>
      </w:r>
      <w:r w:rsidR="009C375F" w:rsidRPr="00B93DE9">
        <w:rPr>
          <w:rFonts w:ascii="Times New Roman" w:hAnsi="Times New Roman"/>
          <w:sz w:val="20"/>
          <w:szCs w:val="20"/>
        </w:rPr>
        <w:t>:</w:t>
      </w:r>
      <w:r w:rsidR="000F7FE4" w:rsidRPr="00B93DE9">
        <w:rPr>
          <w:rFonts w:ascii="Times New Roman" w:hAnsi="Times New Roman"/>
          <w:sz w:val="20"/>
          <w:szCs w:val="20"/>
        </w:rPr>
        <w:t xml:space="preserve"> 1805-9961</w:t>
      </w:r>
    </w:p>
    <w:p w:rsidR="007A306F" w:rsidRPr="00B93DE9" w:rsidRDefault="007A306F" w:rsidP="00E972F3">
      <w:pPr>
        <w:pStyle w:val="ListParagraph"/>
        <w:numPr>
          <w:ilvl w:val="0"/>
          <w:numId w:val="7"/>
        </w:numPr>
        <w:jc w:val="both"/>
        <w:rPr>
          <w:rFonts w:ascii="Times New Roman" w:hAnsi="Times New Roman"/>
          <w:sz w:val="20"/>
          <w:szCs w:val="20"/>
        </w:rPr>
      </w:pPr>
      <w:r w:rsidRPr="00B93DE9">
        <w:rPr>
          <w:rFonts w:ascii="Times New Roman" w:hAnsi="Times New Roman"/>
          <w:b/>
          <w:sz w:val="20"/>
          <w:szCs w:val="20"/>
        </w:rPr>
        <w:t>Dehelean L</w:t>
      </w:r>
      <w:r w:rsidRPr="00B93DE9">
        <w:rPr>
          <w:rFonts w:ascii="Times New Roman" w:hAnsi="Times New Roman"/>
          <w:sz w:val="20"/>
          <w:szCs w:val="20"/>
        </w:rPr>
        <w:t>, Papavă I, Ştefan ED, Manea MO, Popescu AL, Barbulescu A, Postgraduate Medical Education System in Romania, Procedia Soc Behav Sci. 2015; 191:1777–1782.</w:t>
      </w:r>
      <w:r w:rsidR="009C375F" w:rsidRPr="00B93DE9">
        <w:rPr>
          <w:rFonts w:ascii="Times New Roman" w:hAnsi="Times New Roman"/>
          <w:sz w:val="20"/>
          <w:szCs w:val="20"/>
        </w:rPr>
        <w:t xml:space="preserve"> ISSN 1877-0428.</w:t>
      </w:r>
    </w:p>
    <w:p w:rsidR="007A306F" w:rsidRPr="00B93DE9" w:rsidRDefault="007A306F" w:rsidP="00E972F3">
      <w:pPr>
        <w:pStyle w:val="ListParagraph"/>
        <w:numPr>
          <w:ilvl w:val="0"/>
          <w:numId w:val="7"/>
        </w:numPr>
        <w:jc w:val="both"/>
        <w:rPr>
          <w:rFonts w:ascii="Times New Roman" w:hAnsi="Times New Roman"/>
          <w:sz w:val="20"/>
          <w:szCs w:val="20"/>
        </w:rPr>
      </w:pPr>
      <w:r w:rsidRPr="00B93DE9">
        <w:rPr>
          <w:rFonts w:ascii="Times New Roman" w:hAnsi="Times New Roman"/>
          <w:sz w:val="20"/>
          <w:szCs w:val="20"/>
        </w:rPr>
        <w:t xml:space="preserve">Popescu AL, </w:t>
      </w:r>
      <w:r w:rsidRPr="00B93DE9">
        <w:rPr>
          <w:rFonts w:ascii="Times New Roman" w:hAnsi="Times New Roman"/>
          <w:b/>
          <w:sz w:val="20"/>
          <w:szCs w:val="20"/>
        </w:rPr>
        <w:t>Dehelean L</w:t>
      </w:r>
      <w:r w:rsidRPr="00B93DE9">
        <w:rPr>
          <w:rFonts w:ascii="Times New Roman" w:hAnsi="Times New Roman"/>
          <w:sz w:val="20"/>
          <w:szCs w:val="20"/>
        </w:rPr>
        <w:t>, Papava I, Bredicean C, Crasovan D, Hurmuz M, Stefan ED, Manea M, Barbulescu A. Defensive and coping styles for residents in psychiatry. Procedia Soc Behav Sci. 2015; 191:611-615.</w:t>
      </w:r>
      <w:r w:rsidR="009C375F" w:rsidRPr="00B93DE9">
        <w:rPr>
          <w:rFonts w:ascii="Times New Roman" w:hAnsi="Times New Roman"/>
          <w:sz w:val="20"/>
          <w:szCs w:val="20"/>
        </w:rPr>
        <w:t xml:space="preserve"> ISSN: 1877-0428.</w:t>
      </w:r>
    </w:p>
    <w:p w:rsidR="007A306F" w:rsidRPr="00B93DE9" w:rsidRDefault="00C07F4A" w:rsidP="00E972F3">
      <w:pPr>
        <w:pStyle w:val="ListParagraph"/>
        <w:numPr>
          <w:ilvl w:val="0"/>
          <w:numId w:val="7"/>
        </w:numPr>
        <w:jc w:val="both"/>
        <w:rPr>
          <w:rFonts w:ascii="Times New Roman" w:hAnsi="Times New Roman"/>
          <w:sz w:val="20"/>
          <w:szCs w:val="20"/>
        </w:rPr>
      </w:pPr>
      <w:r w:rsidRPr="00B93DE9">
        <w:rPr>
          <w:rFonts w:ascii="Times New Roman" w:eastAsia="Calibri" w:hAnsi="Times New Roman"/>
          <w:b/>
          <w:color w:val="000000" w:themeColor="text1"/>
          <w:sz w:val="20"/>
          <w:szCs w:val="20"/>
        </w:rPr>
        <w:t>Dehelean L</w:t>
      </w:r>
      <w:r w:rsidRPr="00B93DE9">
        <w:rPr>
          <w:rFonts w:ascii="Times New Roman" w:eastAsia="Calibri" w:hAnsi="Times New Roman"/>
          <w:color w:val="000000" w:themeColor="text1"/>
          <w:sz w:val="20"/>
          <w:szCs w:val="20"/>
        </w:rPr>
        <w:t xml:space="preserve">. Stefan ED, Manea MO, Papava I, Dehelean P. Resilience factors in patients with schizophrenia. In: Tomita M, Case S, editors. The Second World Congress of Resilience: From </w:t>
      </w:r>
      <w:r w:rsidRPr="00B93DE9">
        <w:rPr>
          <w:rFonts w:ascii="Times New Roman" w:eastAsia="Calibri" w:hAnsi="Times New Roman"/>
          <w:color w:val="000000" w:themeColor="text1"/>
          <w:sz w:val="20"/>
          <w:szCs w:val="20"/>
        </w:rPr>
        <w:lastRenderedPageBreak/>
        <w:t>Person to Society. Chapter Section V. Adoption and Resilience. Bologna: Medimond International Proc</w:t>
      </w:r>
      <w:r w:rsidR="000F7FE4" w:rsidRPr="00B93DE9">
        <w:rPr>
          <w:rFonts w:ascii="Times New Roman" w:eastAsia="Calibri" w:hAnsi="Times New Roman"/>
          <w:color w:val="000000" w:themeColor="text1"/>
          <w:sz w:val="20"/>
          <w:szCs w:val="20"/>
        </w:rPr>
        <w:t>eedings; 2014, p. 221-225. ISBN</w:t>
      </w:r>
      <w:r w:rsidR="009C375F" w:rsidRPr="00B93DE9">
        <w:rPr>
          <w:rFonts w:ascii="Times New Roman" w:eastAsia="Calibri" w:hAnsi="Times New Roman"/>
          <w:color w:val="000000" w:themeColor="text1"/>
          <w:sz w:val="20"/>
          <w:szCs w:val="20"/>
        </w:rPr>
        <w:t>:</w:t>
      </w:r>
      <w:r w:rsidRPr="00B93DE9">
        <w:rPr>
          <w:rFonts w:ascii="Times New Roman" w:eastAsia="Calibri" w:hAnsi="Times New Roman"/>
          <w:color w:val="000000" w:themeColor="text1"/>
          <w:sz w:val="20"/>
          <w:szCs w:val="20"/>
        </w:rPr>
        <w:t xml:space="preserve"> 978-88-7587-697-5.</w:t>
      </w:r>
    </w:p>
    <w:p w:rsidR="007A306F" w:rsidRPr="00B93DE9" w:rsidRDefault="00C07F4A" w:rsidP="00E972F3">
      <w:pPr>
        <w:pStyle w:val="ListParagraph"/>
        <w:numPr>
          <w:ilvl w:val="0"/>
          <w:numId w:val="7"/>
        </w:numPr>
        <w:jc w:val="both"/>
        <w:rPr>
          <w:rFonts w:ascii="Times New Roman" w:hAnsi="Times New Roman"/>
          <w:sz w:val="20"/>
          <w:szCs w:val="20"/>
        </w:rPr>
      </w:pPr>
      <w:r w:rsidRPr="00B93DE9">
        <w:rPr>
          <w:rFonts w:ascii="Times New Roman" w:hAnsi="Times New Roman"/>
          <w:color w:val="000000" w:themeColor="text1"/>
          <w:sz w:val="20"/>
          <w:szCs w:val="20"/>
        </w:rPr>
        <w:t xml:space="preserve">Papazian P, Babaita M, </w:t>
      </w:r>
      <w:r w:rsidRPr="00B93DE9">
        <w:rPr>
          <w:rFonts w:ascii="Times New Roman" w:hAnsi="Times New Roman"/>
          <w:b/>
          <w:color w:val="000000" w:themeColor="text1"/>
          <w:sz w:val="20"/>
          <w:szCs w:val="20"/>
        </w:rPr>
        <w:t>Dehelean L</w:t>
      </w:r>
      <w:r w:rsidRPr="00B93DE9">
        <w:rPr>
          <w:rFonts w:ascii="Times New Roman" w:hAnsi="Times New Roman"/>
          <w:color w:val="000000" w:themeColor="text1"/>
          <w:sz w:val="20"/>
          <w:szCs w:val="20"/>
        </w:rPr>
        <w:t>. Data processing techniques for electrodermal centers analyzer, International Symposium on Electronics and Telecommunications (ISETC). 2014; 1-4, IEEE, ISBN</w:t>
      </w:r>
      <w:r w:rsidR="009C375F" w:rsidRPr="00B93DE9">
        <w:rPr>
          <w:rFonts w:ascii="Times New Roman" w:hAnsi="Times New Roman"/>
          <w:color w:val="000000" w:themeColor="text1"/>
          <w:sz w:val="20"/>
          <w:szCs w:val="20"/>
        </w:rPr>
        <w:t>:</w:t>
      </w:r>
      <w:r w:rsidRPr="00B93DE9">
        <w:rPr>
          <w:rFonts w:ascii="Times New Roman" w:hAnsi="Times New Roman"/>
          <w:color w:val="000000" w:themeColor="text1"/>
          <w:sz w:val="20"/>
          <w:szCs w:val="20"/>
        </w:rPr>
        <w:t xml:space="preserve"> 978-1-4799-7266-1.</w:t>
      </w:r>
    </w:p>
    <w:p w:rsidR="00C07F4A" w:rsidRPr="00B93DE9" w:rsidRDefault="00C07F4A" w:rsidP="00E972F3">
      <w:pPr>
        <w:pStyle w:val="ListParagraph"/>
        <w:numPr>
          <w:ilvl w:val="0"/>
          <w:numId w:val="7"/>
        </w:numPr>
        <w:jc w:val="both"/>
        <w:rPr>
          <w:rFonts w:ascii="Times New Roman" w:hAnsi="Times New Roman"/>
          <w:sz w:val="20"/>
          <w:szCs w:val="20"/>
        </w:rPr>
      </w:pPr>
      <w:r w:rsidRPr="00B93DE9">
        <w:rPr>
          <w:rFonts w:ascii="Times New Roman" w:hAnsi="Times New Roman"/>
          <w:color w:val="000000" w:themeColor="text1"/>
          <w:sz w:val="20"/>
          <w:szCs w:val="20"/>
        </w:rPr>
        <w:t xml:space="preserve">Papazian P, Babaita M, </w:t>
      </w:r>
      <w:r w:rsidRPr="00B93DE9">
        <w:rPr>
          <w:rFonts w:ascii="Times New Roman" w:hAnsi="Times New Roman"/>
          <w:b/>
          <w:color w:val="000000" w:themeColor="text1"/>
          <w:sz w:val="20"/>
          <w:szCs w:val="20"/>
        </w:rPr>
        <w:t>Dehelean L</w:t>
      </w:r>
      <w:r w:rsidRPr="00B93DE9">
        <w:rPr>
          <w:rFonts w:ascii="Times New Roman" w:hAnsi="Times New Roman"/>
          <w:color w:val="000000" w:themeColor="text1"/>
          <w:sz w:val="20"/>
          <w:szCs w:val="20"/>
        </w:rPr>
        <w:t xml:space="preserve">. Using </w:t>
      </w:r>
      <w:r w:rsidRPr="00B93DE9">
        <w:rPr>
          <w:rFonts w:ascii="Times New Roman" w:hAnsi="Times New Roman"/>
          <w:color w:val="000000" w:themeColor="text1"/>
          <w:sz w:val="20"/>
          <w:szCs w:val="20"/>
          <w:lang w:val="en-GB"/>
        </w:rPr>
        <w:t xml:space="preserve">Pic16f870 As a </w:t>
      </w:r>
      <w:r w:rsidR="007A306F" w:rsidRPr="00B93DE9">
        <w:rPr>
          <w:rFonts w:ascii="Times New Roman" w:hAnsi="Times New Roman"/>
          <w:color w:val="000000" w:themeColor="text1"/>
          <w:sz w:val="20"/>
          <w:szCs w:val="20"/>
          <w:lang w:val="en-GB"/>
        </w:rPr>
        <w:t xml:space="preserve">Control Unit for Electrodermal </w:t>
      </w:r>
      <w:r w:rsidRPr="00B93DE9">
        <w:rPr>
          <w:rFonts w:ascii="Times New Roman" w:hAnsi="Times New Roman"/>
          <w:color w:val="000000" w:themeColor="text1"/>
          <w:sz w:val="20"/>
          <w:szCs w:val="20"/>
          <w:lang w:val="en-GB"/>
        </w:rPr>
        <w:t>Centers Analyzer</w:t>
      </w:r>
      <w:r w:rsidRPr="00B93DE9">
        <w:rPr>
          <w:rFonts w:ascii="Times New Roman" w:hAnsi="Times New Roman"/>
          <w:color w:val="000000" w:themeColor="text1"/>
          <w:sz w:val="20"/>
          <w:szCs w:val="20"/>
        </w:rPr>
        <w:t>, International Symposium on Electronics and Telecommunications, Proceedings 2012; 23-26. ISBN</w:t>
      </w:r>
      <w:r w:rsidR="009C375F" w:rsidRPr="00B93DE9">
        <w:rPr>
          <w:rFonts w:ascii="Times New Roman" w:hAnsi="Times New Roman"/>
          <w:color w:val="000000" w:themeColor="text1"/>
          <w:sz w:val="20"/>
          <w:szCs w:val="20"/>
        </w:rPr>
        <w:t>:</w:t>
      </w:r>
      <w:r w:rsidRPr="00B93DE9">
        <w:rPr>
          <w:rFonts w:ascii="Times New Roman" w:hAnsi="Times New Roman"/>
          <w:color w:val="000000" w:themeColor="text1"/>
          <w:sz w:val="20"/>
          <w:szCs w:val="20"/>
        </w:rPr>
        <w:t xml:space="preserve"> 978-1-4673-1177-9.</w:t>
      </w:r>
    </w:p>
    <w:p w:rsidR="00612753" w:rsidRPr="00B93DE9" w:rsidRDefault="00612753" w:rsidP="00612753">
      <w:pPr>
        <w:pStyle w:val="CVNormal"/>
        <w:jc w:val="both"/>
        <w:rPr>
          <w:rFonts w:ascii="Times New Roman" w:hAnsi="Times New Roman"/>
          <w:color w:val="000000" w:themeColor="text1"/>
        </w:rPr>
      </w:pPr>
    </w:p>
    <w:p w:rsidR="007A306F" w:rsidRPr="00B93DE9" w:rsidRDefault="00D661D8" w:rsidP="00E972F3">
      <w:pPr>
        <w:pStyle w:val="ListParagraph"/>
        <w:numPr>
          <w:ilvl w:val="1"/>
          <w:numId w:val="5"/>
        </w:numPr>
        <w:spacing w:after="0"/>
        <w:jc w:val="both"/>
        <w:rPr>
          <w:rFonts w:ascii="Times New Roman" w:eastAsia="Calibri" w:hAnsi="Times New Roman"/>
          <w:b/>
          <w:sz w:val="20"/>
          <w:szCs w:val="20"/>
          <w:lang w:val="fr-FR"/>
        </w:rPr>
      </w:pPr>
      <w:r w:rsidRPr="00B93DE9">
        <w:rPr>
          <w:rFonts w:ascii="Times New Roman" w:eastAsia="Calibri" w:hAnsi="Times New Roman"/>
          <w:b/>
          <w:sz w:val="20"/>
          <w:szCs w:val="20"/>
          <w:lang w:val="fr-FR"/>
        </w:rPr>
        <w:t>A</w:t>
      </w:r>
      <w:r w:rsidR="001F0E26" w:rsidRPr="00B93DE9">
        <w:rPr>
          <w:rFonts w:ascii="Times New Roman" w:eastAsia="Calibri" w:hAnsi="Times New Roman"/>
          <w:b/>
          <w:sz w:val="20"/>
          <w:szCs w:val="20"/>
          <w:lang w:val="fr-FR"/>
        </w:rPr>
        <w:t>rticole în reviste indexate BDI (proceedings sau suplimente)</w:t>
      </w:r>
    </w:p>
    <w:p w:rsidR="007A306F" w:rsidRPr="00B93DE9" w:rsidRDefault="007A306F" w:rsidP="007A306F">
      <w:pPr>
        <w:pStyle w:val="ListParagraph"/>
        <w:spacing w:after="0"/>
        <w:jc w:val="both"/>
        <w:rPr>
          <w:rFonts w:ascii="Times New Roman" w:eastAsia="Calibri" w:hAnsi="Times New Roman"/>
          <w:b/>
          <w:sz w:val="20"/>
          <w:szCs w:val="20"/>
          <w:lang w:val="fr-FR"/>
        </w:rPr>
      </w:pPr>
    </w:p>
    <w:p w:rsidR="00A12666" w:rsidRPr="00B93DE9" w:rsidRDefault="007A306F" w:rsidP="00E972F3">
      <w:pPr>
        <w:pStyle w:val="ListParagraph"/>
        <w:numPr>
          <w:ilvl w:val="1"/>
          <w:numId w:val="3"/>
        </w:numPr>
        <w:spacing w:after="0"/>
        <w:ind w:left="1080"/>
        <w:jc w:val="both"/>
        <w:rPr>
          <w:rFonts w:ascii="Times New Roman" w:eastAsia="Calibri" w:hAnsi="Times New Roman"/>
          <w:sz w:val="20"/>
          <w:szCs w:val="20"/>
        </w:rPr>
      </w:pPr>
      <w:r w:rsidRPr="00B93DE9">
        <w:rPr>
          <w:rFonts w:ascii="Times New Roman" w:eastAsia="Calibri" w:hAnsi="Times New Roman"/>
          <w:b/>
          <w:sz w:val="20"/>
          <w:szCs w:val="20"/>
        </w:rPr>
        <w:t>Dehelean L</w:t>
      </w:r>
      <w:r w:rsidRPr="00B93DE9">
        <w:rPr>
          <w:rFonts w:ascii="Times New Roman" w:eastAsia="Calibri" w:hAnsi="Times New Roman"/>
          <w:sz w:val="20"/>
          <w:szCs w:val="20"/>
        </w:rPr>
        <w:t>, Romoşan AM, Romoşan RS, Ion Papavă, Papazian P, Băbăiţă M. Nursing and general medical students’ satisfaction with their medical training. CBU Int Conference Proceed. 2019; 7:405-409.</w:t>
      </w:r>
      <w:r w:rsidR="000F7FE4" w:rsidRPr="00B93DE9">
        <w:rPr>
          <w:rFonts w:ascii="Times New Roman" w:hAnsi="Times New Roman"/>
          <w:sz w:val="20"/>
          <w:szCs w:val="20"/>
        </w:rPr>
        <w:t>ISSN</w:t>
      </w:r>
      <w:r w:rsidR="009C375F" w:rsidRPr="00B93DE9">
        <w:rPr>
          <w:rFonts w:ascii="Times New Roman" w:hAnsi="Times New Roman"/>
          <w:sz w:val="20"/>
          <w:szCs w:val="20"/>
        </w:rPr>
        <w:t>:</w:t>
      </w:r>
      <w:r w:rsidR="000F7FE4" w:rsidRPr="00B93DE9">
        <w:rPr>
          <w:rFonts w:ascii="Times New Roman" w:hAnsi="Times New Roman"/>
          <w:sz w:val="20"/>
          <w:szCs w:val="20"/>
        </w:rPr>
        <w:t xml:space="preserve"> 1805-9961.</w:t>
      </w:r>
    </w:p>
    <w:p w:rsidR="00455EA9" w:rsidRPr="00B93DE9" w:rsidRDefault="00293904" w:rsidP="00A12666">
      <w:pPr>
        <w:pStyle w:val="ListParagraph"/>
        <w:spacing w:after="0"/>
        <w:ind w:left="1080"/>
        <w:jc w:val="both"/>
        <w:rPr>
          <w:rFonts w:ascii="Times New Roman" w:eastAsia="Calibri" w:hAnsi="Times New Roman"/>
          <w:sz w:val="20"/>
          <w:szCs w:val="20"/>
        </w:rPr>
      </w:pPr>
      <w:hyperlink r:id="rId8" w:history="1">
        <w:r w:rsidR="00413651" w:rsidRPr="00B93DE9">
          <w:rPr>
            <w:rStyle w:val="Hyperlink"/>
            <w:rFonts w:ascii="Times New Roman" w:eastAsia="Calibri" w:hAnsi="Times New Roman"/>
            <w:sz w:val="20"/>
            <w:szCs w:val="20"/>
          </w:rPr>
          <w:t>https://scholar.google.com/scholar?oi=bibs&amp;hl=en&amp;cluster=859553102062745113</w:t>
        </w:r>
      </w:hyperlink>
    </w:p>
    <w:p w:rsidR="00A12666" w:rsidRPr="00B93DE9" w:rsidRDefault="00455EA9" w:rsidP="00E972F3">
      <w:pPr>
        <w:pStyle w:val="ListParagraph"/>
        <w:numPr>
          <w:ilvl w:val="1"/>
          <w:numId w:val="3"/>
        </w:numPr>
        <w:spacing w:after="0"/>
        <w:ind w:left="1080"/>
        <w:jc w:val="both"/>
        <w:rPr>
          <w:rFonts w:ascii="Times New Roman" w:eastAsia="Calibri" w:hAnsi="Times New Roman"/>
          <w:sz w:val="20"/>
          <w:szCs w:val="20"/>
        </w:rPr>
      </w:pPr>
      <w:r w:rsidRPr="00B93DE9">
        <w:rPr>
          <w:rFonts w:ascii="Times New Roman" w:eastAsia="Calibri" w:hAnsi="Times New Roman"/>
          <w:b/>
          <w:sz w:val="20"/>
          <w:szCs w:val="20"/>
        </w:rPr>
        <w:t>Dehelean L</w:t>
      </w:r>
      <w:r w:rsidRPr="00B93DE9">
        <w:rPr>
          <w:rFonts w:ascii="Times New Roman" w:eastAsia="Calibri" w:hAnsi="Times New Roman"/>
          <w:sz w:val="20"/>
          <w:szCs w:val="20"/>
        </w:rPr>
        <w:t>, Romoşan AM, Manea MM, Papavă I, Rom</w:t>
      </w:r>
      <w:r w:rsidR="00A12666" w:rsidRPr="00B93DE9">
        <w:rPr>
          <w:rFonts w:ascii="Times New Roman" w:eastAsia="Calibri" w:hAnsi="Times New Roman"/>
          <w:sz w:val="20"/>
          <w:szCs w:val="20"/>
        </w:rPr>
        <w:t>oşan RS, Dehelean P, Dehelean M.</w:t>
      </w:r>
      <w:r w:rsidRPr="00B93DE9">
        <w:rPr>
          <w:rFonts w:ascii="Times New Roman" w:eastAsia="Calibri" w:hAnsi="Times New Roman"/>
          <w:sz w:val="20"/>
          <w:szCs w:val="20"/>
        </w:rPr>
        <w:t xml:space="preserve"> The Impact of Treatment and Duration of Psychosis on Residual Symptoms, Rom J Psychiatry. 2017</w:t>
      </w:r>
      <w:proofErr w:type="gramStart"/>
      <w:r w:rsidRPr="00B93DE9">
        <w:rPr>
          <w:rFonts w:ascii="Times New Roman" w:eastAsia="Calibri" w:hAnsi="Times New Roman"/>
          <w:sz w:val="20"/>
          <w:szCs w:val="20"/>
        </w:rPr>
        <w:t>;19</w:t>
      </w:r>
      <w:proofErr w:type="gramEnd"/>
      <w:r w:rsidRPr="00B93DE9">
        <w:rPr>
          <w:rFonts w:ascii="Times New Roman" w:eastAsia="Calibri" w:hAnsi="Times New Roman"/>
          <w:sz w:val="20"/>
          <w:szCs w:val="20"/>
        </w:rPr>
        <w:t>(1):17-21. ISSN 1454-78748.</w:t>
      </w:r>
    </w:p>
    <w:p w:rsidR="00455EA9" w:rsidRPr="00B93DE9" w:rsidRDefault="00293904" w:rsidP="00A12666">
      <w:pPr>
        <w:pStyle w:val="ListParagraph"/>
        <w:spacing w:after="0"/>
        <w:ind w:left="1080"/>
        <w:jc w:val="both"/>
        <w:rPr>
          <w:rFonts w:ascii="Times New Roman" w:eastAsia="Calibri" w:hAnsi="Times New Roman"/>
          <w:sz w:val="20"/>
          <w:szCs w:val="20"/>
        </w:rPr>
      </w:pPr>
      <w:hyperlink r:id="rId9" w:history="1">
        <w:r w:rsidR="00455EA9" w:rsidRPr="00B93DE9">
          <w:rPr>
            <w:rStyle w:val="Hyperlink"/>
            <w:rFonts w:ascii="Times New Roman" w:eastAsia="Calibri" w:hAnsi="Times New Roman"/>
            <w:sz w:val="20"/>
            <w:szCs w:val="20"/>
          </w:rPr>
          <w:t>https://journals.indexcopernicus.com/search/details?id=45366</w:t>
        </w:r>
      </w:hyperlink>
    </w:p>
    <w:p w:rsidR="00A12666" w:rsidRPr="00B93DE9" w:rsidRDefault="00455EA9" w:rsidP="00E972F3">
      <w:pPr>
        <w:pStyle w:val="ListParagraph"/>
        <w:numPr>
          <w:ilvl w:val="1"/>
          <w:numId w:val="3"/>
        </w:numPr>
        <w:spacing w:after="0"/>
        <w:ind w:left="1080"/>
        <w:jc w:val="both"/>
        <w:rPr>
          <w:rFonts w:ascii="Times New Roman" w:eastAsia="Calibri" w:hAnsi="Times New Roman"/>
          <w:sz w:val="20"/>
          <w:szCs w:val="20"/>
        </w:rPr>
      </w:pPr>
      <w:r w:rsidRPr="00B93DE9">
        <w:rPr>
          <w:rFonts w:ascii="Times New Roman" w:eastAsia="Calibri" w:hAnsi="Times New Roman"/>
          <w:sz w:val="20"/>
          <w:szCs w:val="20"/>
        </w:rPr>
        <w:t xml:space="preserve">Romoşan AM, F. Romoşan, </w:t>
      </w:r>
      <w:r w:rsidRPr="00B93DE9">
        <w:rPr>
          <w:rFonts w:ascii="Times New Roman" w:eastAsia="Calibri" w:hAnsi="Times New Roman"/>
          <w:b/>
          <w:sz w:val="20"/>
          <w:szCs w:val="20"/>
        </w:rPr>
        <w:t>Dehelean L</w:t>
      </w:r>
      <w:r w:rsidRPr="00B93DE9">
        <w:rPr>
          <w:rFonts w:ascii="Times New Roman" w:eastAsia="Calibri" w:hAnsi="Times New Roman"/>
          <w:sz w:val="20"/>
          <w:szCs w:val="20"/>
        </w:rPr>
        <w:t>, Simu MA, Enătescu VR, Bredicean CA, Papavă I, Druţ I, Manea MO, Riviş I, Rădulescu SD, Romoşan RS. Factors associated with medication adherence in patients with schizophrenia, Rom J Psychiatry. 2017</w:t>
      </w:r>
      <w:proofErr w:type="gramStart"/>
      <w:r w:rsidRPr="00B93DE9">
        <w:rPr>
          <w:rFonts w:ascii="Times New Roman" w:eastAsia="Calibri" w:hAnsi="Times New Roman"/>
          <w:sz w:val="20"/>
          <w:szCs w:val="20"/>
        </w:rPr>
        <w:t>;19</w:t>
      </w:r>
      <w:proofErr w:type="gramEnd"/>
      <w:r w:rsidRPr="00B93DE9">
        <w:rPr>
          <w:rFonts w:ascii="Times New Roman" w:eastAsia="Calibri" w:hAnsi="Times New Roman"/>
          <w:sz w:val="20"/>
          <w:szCs w:val="20"/>
        </w:rPr>
        <w:t>(2):59-64. ISSN</w:t>
      </w:r>
      <w:r w:rsidR="009C375F" w:rsidRPr="00B93DE9">
        <w:rPr>
          <w:rFonts w:ascii="Times New Roman" w:eastAsia="Calibri" w:hAnsi="Times New Roman"/>
          <w:sz w:val="20"/>
          <w:szCs w:val="20"/>
        </w:rPr>
        <w:t>:</w:t>
      </w:r>
      <w:r w:rsidRPr="00B93DE9">
        <w:rPr>
          <w:rFonts w:ascii="Times New Roman" w:eastAsia="Calibri" w:hAnsi="Times New Roman"/>
          <w:sz w:val="20"/>
          <w:szCs w:val="20"/>
        </w:rPr>
        <w:t xml:space="preserve"> 1454-78748.</w:t>
      </w:r>
      <w:hyperlink r:id="rId10" w:history="1">
        <w:r w:rsidRPr="00B93DE9">
          <w:rPr>
            <w:rStyle w:val="Hyperlink"/>
            <w:rFonts w:ascii="Times New Roman" w:eastAsia="Calibri" w:hAnsi="Times New Roman"/>
            <w:sz w:val="20"/>
            <w:szCs w:val="20"/>
          </w:rPr>
          <w:t>https://journals.indexcopernicus.com/search/details?id=45366</w:t>
        </w:r>
      </w:hyperlink>
    </w:p>
    <w:p w:rsidR="00A12666" w:rsidRPr="00B93DE9" w:rsidRDefault="00455EA9" w:rsidP="00E972F3">
      <w:pPr>
        <w:pStyle w:val="ListParagraph"/>
        <w:numPr>
          <w:ilvl w:val="1"/>
          <w:numId w:val="3"/>
        </w:numPr>
        <w:spacing w:after="0"/>
        <w:ind w:left="1080"/>
        <w:jc w:val="both"/>
        <w:rPr>
          <w:rFonts w:ascii="Times New Roman" w:eastAsia="Calibri" w:hAnsi="Times New Roman"/>
          <w:sz w:val="20"/>
          <w:szCs w:val="20"/>
        </w:rPr>
      </w:pPr>
      <w:r w:rsidRPr="00B93DE9">
        <w:rPr>
          <w:rFonts w:ascii="Times New Roman" w:eastAsia="Calibri" w:hAnsi="Times New Roman"/>
          <w:sz w:val="20"/>
          <w:szCs w:val="20"/>
        </w:rPr>
        <w:t xml:space="preserve">Papavă I, Druţ I, Manea M, Oancea C, Bredicean CA, </w:t>
      </w:r>
      <w:r w:rsidRPr="00B93DE9">
        <w:rPr>
          <w:rFonts w:ascii="Times New Roman" w:eastAsia="Calibri" w:hAnsi="Times New Roman"/>
          <w:b/>
          <w:sz w:val="20"/>
          <w:szCs w:val="20"/>
        </w:rPr>
        <w:t>Dehelean L</w:t>
      </w:r>
      <w:r w:rsidRPr="00B93DE9">
        <w:rPr>
          <w:rFonts w:ascii="Times New Roman" w:eastAsia="Calibri" w:hAnsi="Times New Roman"/>
          <w:sz w:val="20"/>
          <w:szCs w:val="20"/>
        </w:rPr>
        <w:t>, Romoşan RS, Enătescu VR, Recognizing emotions by euthymic, bipolar and recurrent depressed patients. Medical Connections.</w:t>
      </w:r>
      <w:r w:rsidR="00A12666" w:rsidRPr="00B93DE9">
        <w:rPr>
          <w:rFonts w:ascii="Times New Roman" w:eastAsia="Calibri" w:hAnsi="Times New Roman"/>
          <w:sz w:val="20"/>
          <w:szCs w:val="20"/>
        </w:rPr>
        <w:t xml:space="preserve"> 2016; </w:t>
      </w:r>
      <w:r w:rsidRPr="00B93DE9">
        <w:rPr>
          <w:rFonts w:ascii="Times New Roman" w:eastAsia="Calibri" w:hAnsi="Times New Roman"/>
          <w:sz w:val="20"/>
          <w:szCs w:val="20"/>
        </w:rPr>
        <w:t>11(3):23-28. ISSN</w:t>
      </w:r>
      <w:r w:rsidR="009C375F" w:rsidRPr="00B93DE9">
        <w:rPr>
          <w:rFonts w:ascii="Times New Roman" w:eastAsia="Calibri" w:hAnsi="Times New Roman"/>
          <w:sz w:val="20"/>
          <w:szCs w:val="20"/>
        </w:rPr>
        <w:t>:</w:t>
      </w:r>
      <w:r w:rsidRPr="00B93DE9">
        <w:rPr>
          <w:rFonts w:ascii="Times New Roman" w:eastAsia="Calibri" w:hAnsi="Times New Roman"/>
          <w:sz w:val="20"/>
          <w:szCs w:val="20"/>
        </w:rPr>
        <w:t xml:space="preserve"> 2068–8369.</w:t>
      </w:r>
    </w:p>
    <w:p w:rsidR="00A12666" w:rsidRPr="00B93DE9" w:rsidRDefault="00293904" w:rsidP="00A12666">
      <w:pPr>
        <w:pStyle w:val="ListParagraph"/>
        <w:spacing w:after="0"/>
        <w:ind w:left="1080"/>
        <w:jc w:val="both"/>
        <w:rPr>
          <w:rFonts w:ascii="Times New Roman" w:eastAsia="Calibri" w:hAnsi="Times New Roman"/>
          <w:sz w:val="20"/>
          <w:szCs w:val="20"/>
        </w:rPr>
      </w:pPr>
      <w:hyperlink r:id="rId11" w:history="1">
        <w:r w:rsidR="00455EA9" w:rsidRPr="00B93DE9">
          <w:rPr>
            <w:rStyle w:val="Hyperlink"/>
            <w:rFonts w:ascii="Times New Roman" w:eastAsia="Calibri" w:hAnsi="Times New Roman"/>
            <w:sz w:val="20"/>
            <w:szCs w:val="20"/>
          </w:rPr>
          <w:t>https://journals.indexcopernicus.com/search/details?id=38545</w:t>
        </w:r>
      </w:hyperlink>
    </w:p>
    <w:p w:rsidR="00A12666" w:rsidRPr="00B93DE9" w:rsidRDefault="00A12666" w:rsidP="00E972F3">
      <w:pPr>
        <w:pStyle w:val="ListParagraph"/>
        <w:numPr>
          <w:ilvl w:val="1"/>
          <w:numId w:val="3"/>
        </w:numPr>
        <w:spacing w:after="0"/>
        <w:ind w:left="1080"/>
        <w:jc w:val="both"/>
        <w:rPr>
          <w:rFonts w:ascii="Times New Roman" w:eastAsia="Calibri" w:hAnsi="Times New Roman"/>
          <w:sz w:val="20"/>
          <w:szCs w:val="20"/>
        </w:rPr>
      </w:pPr>
      <w:r w:rsidRPr="00B93DE9">
        <w:rPr>
          <w:rFonts w:ascii="Times New Roman" w:eastAsia="Calibri" w:hAnsi="Times New Roman"/>
          <w:sz w:val="20"/>
          <w:szCs w:val="20"/>
        </w:rPr>
        <w:t xml:space="preserve">Fiorakis C, Papavă I, Bredicean CA, Enătescu VR, </w:t>
      </w:r>
      <w:r w:rsidRPr="00B93DE9">
        <w:rPr>
          <w:rFonts w:ascii="Times New Roman" w:eastAsia="Calibri" w:hAnsi="Times New Roman"/>
          <w:b/>
          <w:sz w:val="20"/>
          <w:szCs w:val="20"/>
        </w:rPr>
        <w:t>Dehelean L</w:t>
      </w:r>
      <w:r w:rsidRPr="00B93DE9">
        <w:rPr>
          <w:rFonts w:ascii="Times New Roman" w:eastAsia="Calibri" w:hAnsi="Times New Roman"/>
          <w:sz w:val="20"/>
          <w:szCs w:val="20"/>
        </w:rPr>
        <w:t>, Romoşan F, Cristanovici M, Mircea T, Insight in acute and transient psychotic disorders and paranoid schizophrenia. Medicine in Evolution. 2014</w:t>
      </w:r>
      <w:proofErr w:type="gramStart"/>
      <w:r w:rsidRPr="00B93DE9">
        <w:rPr>
          <w:rFonts w:ascii="Times New Roman" w:eastAsia="Calibri" w:hAnsi="Times New Roman"/>
          <w:sz w:val="20"/>
          <w:szCs w:val="20"/>
        </w:rPr>
        <w:t>;1</w:t>
      </w:r>
      <w:proofErr w:type="gramEnd"/>
      <w:r w:rsidRPr="00B93DE9">
        <w:rPr>
          <w:rFonts w:ascii="Times New Roman" w:eastAsia="Calibri" w:hAnsi="Times New Roman"/>
          <w:sz w:val="20"/>
          <w:szCs w:val="20"/>
        </w:rPr>
        <w:t>(22):61-67.  ISSN</w:t>
      </w:r>
      <w:r w:rsidR="009C375F" w:rsidRPr="00B93DE9">
        <w:rPr>
          <w:rFonts w:ascii="Times New Roman" w:eastAsia="Calibri" w:hAnsi="Times New Roman"/>
          <w:sz w:val="20"/>
          <w:szCs w:val="20"/>
        </w:rPr>
        <w:t>:</w:t>
      </w:r>
      <w:r w:rsidRPr="00B93DE9">
        <w:rPr>
          <w:rFonts w:ascii="Times New Roman" w:eastAsia="Calibri" w:hAnsi="Times New Roman"/>
          <w:sz w:val="20"/>
          <w:szCs w:val="20"/>
        </w:rPr>
        <w:t xml:space="preserve"> 2065-376X. </w:t>
      </w:r>
    </w:p>
    <w:p w:rsidR="00A12666" w:rsidRPr="00B93DE9" w:rsidRDefault="00293904" w:rsidP="00A12666">
      <w:pPr>
        <w:pStyle w:val="ListParagraph"/>
        <w:spacing w:after="0"/>
        <w:ind w:left="1080"/>
        <w:jc w:val="both"/>
        <w:rPr>
          <w:rFonts w:ascii="Times New Roman" w:eastAsia="Calibri" w:hAnsi="Times New Roman"/>
          <w:sz w:val="20"/>
          <w:szCs w:val="20"/>
        </w:rPr>
      </w:pPr>
      <w:hyperlink r:id="rId12" w:history="1">
        <w:r w:rsidR="00A12666" w:rsidRPr="00B93DE9">
          <w:rPr>
            <w:rStyle w:val="Hyperlink"/>
            <w:rFonts w:ascii="Times New Roman" w:eastAsia="Calibri" w:hAnsi="Times New Roman"/>
            <w:sz w:val="20"/>
            <w:szCs w:val="20"/>
          </w:rPr>
          <w:t>https://journals.indexcopernicus.com/search/form?search=romanian%20journal%20of%20psychiatry</w:t>
        </w:r>
      </w:hyperlink>
    </w:p>
    <w:p w:rsidR="00A12666" w:rsidRPr="00B93DE9" w:rsidRDefault="00A12666" w:rsidP="00E972F3">
      <w:pPr>
        <w:pStyle w:val="ListParagraph"/>
        <w:numPr>
          <w:ilvl w:val="1"/>
          <w:numId w:val="3"/>
        </w:numPr>
        <w:spacing w:after="0"/>
        <w:ind w:left="1080"/>
        <w:jc w:val="both"/>
        <w:rPr>
          <w:rFonts w:ascii="Times New Roman" w:eastAsia="Calibri" w:hAnsi="Times New Roman"/>
          <w:sz w:val="20"/>
          <w:szCs w:val="20"/>
        </w:rPr>
      </w:pPr>
      <w:r w:rsidRPr="00B93DE9">
        <w:rPr>
          <w:rFonts w:ascii="Times New Roman" w:eastAsia="Calibri" w:hAnsi="Times New Roman"/>
          <w:sz w:val="20"/>
          <w:szCs w:val="20"/>
        </w:rPr>
        <w:t xml:space="preserve">Fiorakis C, Papava I, Bredicean CA, Enatescu VR, </w:t>
      </w:r>
      <w:r w:rsidRPr="00B93DE9">
        <w:rPr>
          <w:rFonts w:ascii="Times New Roman" w:eastAsia="Calibri" w:hAnsi="Times New Roman"/>
          <w:b/>
          <w:sz w:val="20"/>
          <w:szCs w:val="20"/>
        </w:rPr>
        <w:t>Dehelean L</w:t>
      </w:r>
      <w:r w:rsidRPr="00B93DE9">
        <w:rPr>
          <w:rFonts w:ascii="Times New Roman" w:eastAsia="Calibri" w:hAnsi="Times New Roman"/>
          <w:sz w:val="20"/>
          <w:szCs w:val="20"/>
        </w:rPr>
        <w:t>, Cristanovici M, Acute and Transient Psychotic Disorders and Paranoid Schizophrenia – A Comparative Pilot Study, Rom J Psychiatry. 2013; 4(15):165-169. ISSN</w:t>
      </w:r>
      <w:r w:rsidR="009C375F" w:rsidRPr="00B93DE9">
        <w:rPr>
          <w:rFonts w:ascii="Times New Roman" w:eastAsia="Calibri" w:hAnsi="Times New Roman"/>
          <w:sz w:val="20"/>
          <w:szCs w:val="20"/>
        </w:rPr>
        <w:t>:</w:t>
      </w:r>
      <w:r w:rsidRPr="00B93DE9">
        <w:rPr>
          <w:rFonts w:ascii="Times New Roman" w:eastAsia="Calibri" w:hAnsi="Times New Roman"/>
          <w:sz w:val="20"/>
          <w:szCs w:val="20"/>
        </w:rPr>
        <w:t xml:space="preserve"> 1454-78748. </w:t>
      </w:r>
    </w:p>
    <w:p w:rsidR="00A12666" w:rsidRPr="00B93DE9" w:rsidRDefault="00293904" w:rsidP="00A12666">
      <w:pPr>
        <w:pStyle w:val="ListParagraph"/>
        <w:spacing w:after="0"/>
        <w:ind w:left="1080"/>
        <w:jc w:val="both"/>
        <w:rPr>
          <w:rFonts w:ascii="Times New Roman" w:eastAsia="Calibri" w:hAnsi="Times New Roman"/>
          <w:sz w:val="20"/>
          <w:szCs w:val="20"/>
        </w:rPr>
      </w:pPr>
      <w:hyperlink r:id="rId13" w:history="1">
        <w:r w:rsidR="00A12666" w:rsidRPr="00B93DE9">
          <w:rPr>
            <w:rStyle w:val="Hyperlink"/>
            <w:rFonts w:ascii="Times New Roman" w:eastAsia="Calibri" w:hAnsi="Times New Roman"/>
            <w:sz w:val="20"/>
            <w:szCs w:val="20"/>
          </w:rPr>
          <w:t>https://journals.indexcopernicus.com/search/details?id=45366</w:t>
        </w:r>
      </w:hyperlink>
    </w:p>
    <w:p w:rsidR="00A12666" w:rsidRPr="00B93DE9" w:rsidRDefault="00A12666" w:rsidP="00E972F3">
      <w:pPr>
        <w:pStyle w:val="ListParagraph"/>
        <w:numPr>
          <w:ilvl w:val="1"/>
          <w:numId w:val="3"/>
        </w:numPr>
        <w:ind w:left="1080"/>
        <w:rPr>
          <w:rFonts w:ascii="Times New Roman" w:eastAsia="Calibri" w:hAnsi="Times New Roman"/>
          <w:sz w:val="20"/>
          <w:szCs w:val="20"/>
        </w:rPr>
      </w:pPr>
      <w:r w:rsidRPr="00B93DE9">
        <w:rPr>
          <w:rFonts w:ascii="Times New Roman" w:eastAsia="Calibri" w:hAnsi="Times New Roman"/>
          <w:sz w:val="20"/>
          <w:szCs w:val="20"/>
        </w:rPr>
        <w:t xml:space="preserve">Papavă I, Vraşti R, Ienciu M, </w:t>
      </w:r>
      <w:r w:rsidRPr="00B93DE9">
        <w:rPr>
          <w:rFonts w:ascii="Times New Roman" w:eastAsia="Calibri" w:hAnsi="Times New Roman"/>
          <w:b/>
          <w:sz w:val="20"/>
          <w:szCs w:val="20"/>
        </w:rPr>
        <w:t>Dehelean L</w:t>
      </w:r>
      <w:r w:rsidRPr="00B93DE9">
        <w:rPr>
          <w:rFonts w:ascii="Times New Roman" w:eastAsia="Calibri" w:hAnsi="Times New Roman"/>
          <w:sz w:val="20"/>
          <w:szCs w:val="20"/>
        </w:rPr>
        <w:t>, Bredicean AC, Papavă SR, Giurgi-Oncu C. A review regarding the evolution of bipolar disorder. Rom J Psychiatry. 2012; 1(14):11-15. ISSN</w:t>
      </w:r>
      <w:r w:rsidR="009C375F" w:rsidRPr="00B93DE9">
        <w:rPr>
          <w:rFonts w:ascii="Times New Roman" w:eastAsia="Calibri" w:hAnsi="Times New Roman"/>
          <w:sz w:val="20"/>
          <w:szCs w:val="20"/>
        </w:rPr>
        <w:t>:</w:t>
      </w:r>
      <w:r w:rsidRPr="00B93DE9">
        <w:rPr>
          <w:rFonts w:ascii="Times New Roman" w:eastAsia="Calibri" w:hAnsi="Times New Roman"/>
          <w:sz w:val="20"/>
          <w:szCs w:val="20"/>
        </w:rPr>
        <w:t xml:space="preserve"> 1454-78748.</w:t>
      </w:r>
    </w:p>
    <w:p w:rsidR="00A12666" w:rsidRPr="00B93DE9" w:rsidRDefault="00293904" w:rsidP="00A12666">
      <w:pPr>
        <w:pStyle w:val="ListParagraph"/>
        <w:ind w:left="1080"/>
        <w:rPr>
          <w:rFonts w:ascii="Times New Roman" w:eastAsia="Calibri" w:hAnsi="Times New Roman"/>
          <w:sz w:val="20"/>
          <w:szCs w:val="20"/>
        </w:rPr>
      </w:pPr>
      <w:hyperlink r:id="rId14" w:history="1">
        <w:r w:rsidR="00A12666" w:rsidRPr="00B93DE9">
          <w:rPr>
            <w:rStyle w:val="Hyperlink"/>
            <w:rFonts w:ascii="Times New Roman" w:eastAsia="Calibri" w:hAnsi="Times New Roman"/>
            <w:sz w:val="20"/>
            <w:szCs w:val="20"/>
          </w:rPr>
          <w:t>https://journals.indexcopernicus.com/search/details?id=45366</w:t>
        </w:r>
      </w:hyperlink>
    </w:p>
    <w:p w:rsidR="00A12666" w:rsidRPr="00B93DE9" w:rsidRDefault="00A12666" w:rsidP="00E972F3">
      <w:pPr>
        <w:pStyle w:val="ListParagraph"/>
        <w:numPr>
          <w:ilvl w:val="1"/>
          <w:numId w:val="3"/>
        </w:numPr>
        <w:spacing w:after="0"/>
        <w:ind w:left="1080"/>
        <w:rPr>
          <w:rFonts w:ascii="Times New Roman" w:eastAsia="Calibri" w:hAnsi="Times New Roman"/>
          <w:sz w:val="20"/>
          <w:szCs w:val="20"/>
        </w:rPr>
      </w:pPr>
      <w:r w:rsidRPr="00B93DE9">
        <w:rPr>
          <w:rFonts w:ascii="Times New Roman" w:eastAsia="Calibri" w:hAnsi="Times New Roman"/>
          <w:b/>
          <w:sz w:val="20"/>
          <w:szCs w:val="20"/>
        </w:rPr>
        <w:t>Dehelean L</w:t>
      </w:r>
      <w:r w:rsidRPr="00B93DE9">
        <w:rPr>
          <w:rFonts w:ascii="Times New Roman" w:eastAsia="Calibri" w:hAnsi="Times New Roman"/>
          <w:sz w:val="20"/>
          <w:szCs w:val="20"/>
        </w:rPr>
        <w:t>, Stefan ED, Dehelean P. Immuno-Endocrine Disturbances in First Episode Psychosis, Rom J Psychopharmacol. 2012; 1(12):9-21.ISSN</w:t>
      </w:r>
      <w:r w:rsidR="009C375F" w:rsidRPr="00B93DE9">
        <w:rPr>
          <w:rFonts w:ascii="Times New Roman" w:eastAsia="Calibri" w:hAnsi="Times New Roman"/>
          <w:sz w:val="20"/>
          <w:szCs w:val="20"/>
        </w:rPr>
        <w:t>:</w:t>
      </w:r>
      <w:r w:rsidRPr="00B93DE9">
        <w:rPr>
          <w:rFonts w:ascii="Times New Roman" w:eastAsia="Calibri" w:hAnsi="Times New Roman"/>
          <w:sz w:val="20"/>
          <w:szCs w:val="20"/>
        </w:rPr>
        <w:t xml:space="preserve"> 1582-7674.</w:t>
      </w:r>
    </w:p>
    <w:p w:rsidR="008A7B86" w:rsidRPr="00B93DE9" w:rsidRDefault="00293904" w:rsidP="008A7B86">
      <w:pPr>
        <w:pStyle w:val="ListParagraph"/>
        <w:spacing w:after="0"/>
        <w:ind w:left="1080"/>
        <w:rPr>
          <w:rFonts w:ascii="Times New Roman" w:eastAsia="Calibri" w:hAnsi="Times New Roman"/>
          <w:sz w:val="20"/>
          <w:szCs w:val="20"/>
        </w:rPr>
      </w:pPr>
      <w:hyperlink r:id="rId15" w:history="1">
        <w:r w:rsidR="00A12666" w:rsidRPr="00B93DE9">
          <w:rPr>
            <w:rStyle w:val="Hyperlink"/>
            <w:rFonts w:ascii="Times New Roman" w:eastAsia="Calibri" w:hAnsi="Times New Roman"/>
            <w:sz w:val="20"/>
            <w:szCs w:val="20"/>
          </w:rPr>
          <w:t>https://journals.indexcopernicus.com/search/form?search=romanian%20journal%20of%20psychiatry</w:t>
        </w:r>
      </w:hyperlink>
    </w:p>
    <w:p w:rsidR="008A7B86" w:rsidRPr="00B93DE9" w:rsidRDefault="008A7B86" w:rsidP="00E972F3">
      <w:pPr>
        <w:pStyle w:val="ListParagraph"/>
        <w:numPr>
          <w:ilvl w:val="1"/>
          <w:numId w:val="3"/>
        </w:numPr>
        <w:spacing w:after="0"/>
        <w:ind w:left="1080"/>
        <w:jc w:val="both"/>
        <w:rPr>
          <w:rFonts w:ascii="Times New Roman" w:eastAsia="Calibri" w:hAnsi="Times New Roman"/>
          <w:sz w:val="20"/>
          <w:szCs w:val="20"/>
        </w:rPr>
      </w:pPr>
      <w:r w:rsidRPr="00B93DE9">
        <w:rPr>
          <w:rFonts w:ascii="Times New Roman" w:eastAsia="Calibri" w:hAnsi="Times New Roman"/>
          <w:b/>
          <w:sz w:val="20"/>
          <w:szCs w:val="20"/>
        </w:rPr>
        <w:t>Dehelean L</w:t>
      </w:r>
      <w:r w:rsidRPr="00B93DE9">
        <w:rPr>
          <w:rFonts w:ascii="Times New Roman" w:eastAsia="Calibri" w:hAnsi="Times New Roman"/>
          <w:sz w:val="20"/>
          <w:szCs w:val="20"/>
        </w:rPr>
        <w:t>, Ştefan ED, Dehelean P, Papavă I, Vasilian C. Immuno-Endocrine Disturbances in Alzheimer Dementia. Rom J Psychiatry. 2011; 4(13):173-178. ISSN</w:t>
      </w:r>
      <w:r w:rsidR="009C375F" w:rsidRPr="00B93DE9">
        <w:rPr>
          <w:rFonts w:ascii="Times New Roman" w:eastAsia="Calibri" w:hAnsi="Times New Roman"/>
          <w:sz w:val="20"/>
          <w:szCs w:val="20"/>
        </w:rPr>
        <w:t>:</w:t>
      </w:r>
      <w:r w:rsidR="00796C6A">
        <w:rPr>
          <w:rFonts w:ascii="Times New Roman" w:eastAsia="Calibri" w:hAnsi="Times New Roman"/>
          <w:sz w:val="20"/>
          <w:szCs w:val="20"/>
        </w:rPr>
        <w:t xml:space="preserve"> 1454-78</w:t>
      </w:r>
      <w:r w:rsidRPr="00B93DE9">
        <w:rPr>
          <w:rFonts w:ascii="Times New Roman" w:eastAsia="Calibri" w:hAnsi="Times New Roman"/>
          <w:sz w:val="20"/>
          <w:szCs w:val="20"/>
        </w:rPr>
        <w:t>48</w:t>
      </w:r>
    </w:p>
    <w:p w:rsidR="00455EA9" w:rsidRPr="00B93DE9" w:rsidRDefault="00293904" w:rsidP="008A7B86">
      <w:pPr>
        <w:pStyle w:val="ListParagraph"/>
        <w:spacing w:after="0"/>
        <w:ind w:left="1080"/>
        <w:jc w:val="both"/>
        <w:rPr>
          <w:rFonts w:ascii="Times New Roman" w:eastAsia="Calibri" w:hAnsi="Times New Roman"/>
          <w:sz w:val="20"/>
          <w:szCs w:val="20"/>
        </w:rPr>
      </w:pPr>
      <w:hyperlink r:id="rId16" w:history="1">
        <w:r w:rsidR="008A7B86" w:rsidRPr="00B93DE9">
          <w:rPr>
            <w:rStyle w:val="Hyperlink"/>
            <w:rFonts w:ascii="Times New Roman" w:eastAsia="Calibri" w:hAnsi="Times New Roman"/>
            <w:sz w:val="20"/>
            <w:szCs w:val="20"/>
          </w:rPr>
          <w:t>https://journals.indexcopernicus.com/search/details?id=45366</w:t>
        </w:r>
      </w:hyperlink>
    </w:p>
    <w:p w:rsidR="008A7B86" w:rsidRPr="00B93DE9" w:rsidRDefault="008A7B86" w:rsidP="00E972F3">
      <w:pPr>
        <w:pStyle w:val="ListParagraph"/>
        <w:numPr>
          <w:ilvl w:val="1"/>
          <w:numId w:val="3"/>
        </w:numPr>
        <w:spacing w:after="0"/>
        <w:ind w:left="1080"/>
        <w:rPr>
          <w:rFonts w:ascii="Times New Roman" w:eastAsia="Calibri" w:hAnsi="Times New Roman"/>
          <w:sz w:val="20"/>
          <w:szCs w:val="20"/>
        </w:rPr>
      </w:pPr>
      <w:r w:rsidRPr="00B93DE9">
        <w:rPr>
          <w:rFonts w:ascii="Times New Roman" w:eastAsia="Calibri" w:hAnsi="Times New Roman"/>
          <w:b/>
          <w:sz w:val="20"/>
          <w:szCs w:val="20"/>
        </w:rPr>
        <w:t>Dehelean L</w:t>
      </w:r>
      <w:r w:rsidRPr="00B93DE9">
        <w:rPr>
          <w:rFonts w:ascii="Times New Roman" w:eastAsia="Calibri" w:hAnsi="Times New Roman"/>
          <w:sz w:val="20"/>
          <w:szCs w:val="20"/>
        </w:rPr>
        <w:t>, Stefan ED, Dehelean P. Schizophrenia and Immunity, Rom J Psychopharmacol. 2011; 2(11):78-93.ISSN</w:t>
      </w:r>
      <w:r w:rsidR="009C375F" w:rsidRPr="00B93DE9">
        <w:rPr>
          <w:rFonts w:ascii="Times New Roman" w:eastAsia="Calibri" w:hAnsi="Times New Roman"/>
          <w:sz w:val="20"/>
          <w:szCs w:val="20"/>
        </w:rPr>
        <w:t>:</w:t>
      </w:r>
      <w:r w:rsidRPr="00B93DE9">
        <w:rPr>
          <w:rFonts w:ascii="Times New Roman" w:eastAsia="Calibri" w:hAnsi="Times New Roman"/>
          <w:sz w:val="20"/>
          <w:szCs w:val="20"/>
        </w:rPr>
        <w:t xml:space="preserve"> 1582-7674. </w:t>
      </w:r>
      <w:hyperlink r:id="rId17" w:history="1">
        <w:r w:rsidRPr="00B93DE9">
          <w:rPr>
            <w:rStyle w:val="Hyperlink"/>
            <w:rFonts w:ascii="Times New Roman" w:eastAsia="Calibri" w:hAnsi="Times New Roman"/>
            <w:sz w:val="20"/>
            <w:szCs w:val="20"/>
          </w:rPr>
          <w:t>https://journals.indexcopernicus.com/search/form?search=romanian%20journal%20of%20psychiatry</w:t>
        </w:r>
      </w:hyperlink>
    </w:p>
    <w:p w:rsidR="008A7B86" w:rsidRPr="00B93DE9" w:rsidRDefault="008A7B86" w:rsidP="00E972F3">
      <w:pPr>
        <w:pStyle w:val="ListParagraph"/>
        <w:numPr>
          <w:ilvl w:val="1"/>
          <w:numId w:val="3"/>
        </w:numPr>
        <w:ind w:left="1080"/>
        <w:jc w:val="both"/>
        <w:rPr>
          <w:rFonts w:ascii="Times New Roman" w:eastAsia="Calibri" w:hAnsi="Times New Roman"/>
          <w:sz w:val="20"/>
          <w:szCs w:val="20"/>
        </w:rPr>
      </w:pPr>
      <w:r w:rsidRPr="00B93DE9">
        <w:rPr>
          <w:rFonts w:ascii="Times New Roman" w:eastAsia="Calibri" w:hAnsi="Times New Roman"/>
          <w:sz w:val="20"/>
          <w:szCs w:val="20"/>
        </w:rPr>
        <w:lastRenderedPageBreak/>
        <w:t xml:space="preserve">Dehelean P, </w:t>
      </w:r>
      <w:r w:rsidRPr="00B93DE9">
        <w:rPr>
          <w:rFonts w:ascii="Times New Roman" w:eastAsia="Calibri" w:hAnsi="Times New Roman"/>
          <w:b/>
          <w:sz w:val="20"/>
          <w:szCs w:val="20"/>
        </w:rPr>
        <w:t>Dehelean L</w:t>
      </w:r>
      <w:r w:rsidRPr="00B93DE9">
        <w:rPr>
          <w:rFonts w:ascii="Times New Roman" w:eastAsia="Calibri" w:hAnsi="Times New Roman"/>
          <w:sz w:val="20"/>
          <w:szCs w:val="20"/>
        </w:rPr>
        <w:t xml:space="preserve">, Provocările tratamentului în Tulburarea afectivă bipolară. Rom J Psychiatry.2010; </w:t>
      </w:r>
      <w:r w:rsidR="000F7FE4" w:rsidRPr="00B93DE9">
        <w:rPr>
          <w:rFonts w:ascii="Times New Roman" w:eastAsia="Calibri" w:hAnsi="Times New Roman"/>
          <w:sz w:val="20"/>
          <w:szCs w:val="20"/>
        </w:rPr>
        <w:t>3(12):87-90. ISSN</w:t>
      </w:r>
      <w:r w:rsidR="009C375F" w:rsidRPr="00B93DE9">
        <w:rPr>
          <w:rFonts w:ascii="Times New Roman" w:eastAsia="Calibri" w:hAnsi="Times New Roman"/>
          <w:sz w:val="20"/>
          <w:szCs w:val="20"/>
        </w:rPr>
        <w:t>:</w:t>
      </w:r>
      <w:r w:rsidRPr="00B93DE9">
        <w:rPr>
          <w:rFonts w:ascii="Times New Roman" w:eastAsia="Calibri" w:hAnsi="Times New Roman"/>
          <w:sz w:val="20"/>
          <w:szCs w:val="20"/>
        </w:rPr>
        <w:t xml:space="preserve"> 1454-7848.</w:t>
      </w:r>
    </w:p>
    <w:p w:rsidR="008A7B86" w:rsidRPr="00B93DE9" w:rsidRDefault="00293904" w:rsidP="008A7B86">
      <w:pPr>
        <w:pStyle w:val="ListParagraph"/>
        <w:ind w:left="1080"/>
        <w:jc w:val="both"/>
        <w:rPr>
          <w:rFonts w:ascii="Times New Roman" w:eastAsia="Calibri" w:hAnsi="Times New Roman"/>
          <w:sz w:val="20"/>
          <w:szCs w:val="20"/>
        </w:rPr>
      </w:pPr>
      <w:hyperlink r:id="rId18" w:history="1">
        <w:r w:rsidR="008A7B86" w:rsidRPr="00B93DE9">
          <w:rPr>
            <w:rStyle w:val="Hyperlink"/>
            <w:rFonts w:ascii="Times New Roman" w:eastAsia="Calibri" w:hAnsi="Times New Roman"/>
            <w:sz w:val="20"/>
            <w:szCs w:val="20"/>
          </w:rPr>
          <w:t>https://journals.indexcopernicus.com/search/details?id=45366</w:t>
        </w:r>
      </w:hyperlink>
    </w:p>
    <w:p w:rsidR="008A7B86" w:rsidRPr="00B93DE9" w:rsidRDefault="008A7B86" w:rsidP="00E972F3">
      <w:pPr>
        <w:pStyle w:val="ListParagraph"/>
        <w:numPr>
          <w:ilvl w:val="1"/>
          <w:numId w:val="3"/>
        </w:numPr>
        <w:ind w:left="1080"/>
        <w:jc w:val="both"/>
        <w:rPr>
          <w:rFonts w:ascii="Times New Roman" w:eastAsia="Calibri" w:hAnsi="Times New Roman"/>
          <w:sz w:val="20"/>
          <w:szCs w:val="20"/>
        </w:rPr>
      </w:pPr>
      <w:r w:rsidRPr="00B93DE9">
        <w:rPr>
          <w:rFonts w:ascii="Times New Roman" w:eastAsia="Calibri" w:hAnsi="Times New Roman"/>
          <w:b/>
          <w:sz w:val="20"/>
          <w:szCs w:val="20"/>
        </w:rPr>
        <w:t>Dehelean L</w:t>
      </w:r>
      <w:r w:rsidRPr="00B93DE9">
        <w:rPr>
          <w:rFonts w:ascii="Times New Roman" w:eastAsia="Calibri" w:hAnsi="Times New Roman"/>
          <w:sz w:val="20"/>
          <w:szCs w:val="20"/>
        </w:rPr>
        <w:t xml:space="preserve">, Dehelean P, Jitaru D, Ştefan E, Vasilian C. Psychotropic Medication and the Endocrine System. Rom J of Psychiatry. 2010; </w:t>
      </w:r>
      <w:r w:rsidR="000F7FE4" w:rsidRPr="00B93DE9">
        <w:rPr>
          <w:rFonts w:ascii="Times New Roman" w:eastAsia="Calibri" w:hAnsi="Times New Roman"/>
          <w:sz w:val="20"/>
          <w:szCs w:val="20"/>
        </w:rPr>
        <w:t>4(12):133-137. ISSN</w:t>
      </w:r>
      <w:r w:rsidR="009C375F" w:rsidRPr="00B93DE9">
        <w:rPr>
          <w:rFonts w:ascii="Times New Roman" w:eastAsia="Calibri" w:hAnsi="Times New Roman"/>
          <w:sz w:val="20"/>
          <w:szCs w:val="20"/>
        </w:rPr>
        <w:t>:</w:t>
      </w:r>
      <w:r w:rsidRPr="00B93DE9">
        <w:rPr>
          <w:rFonts w:ascii="Times New Roman" w:eastAsia="Calibri" w:hAnsi="Times New Roman"/>
          <w:sz w:val="20"/>
          <w:szCs w:val="20"/>
        </w:rPr>
        <w:t xml:space="preserve"> 1454-7848.</w:t>
      </w:r>
    </w:p>
    <w:p w:rsidR="008A7B86" w:rsidRPr="00B93DE9" w:rsidRDefault="00293904" w:rsidP="008A7B86">
      <w:pPr>
        <w:pStyle w:val="ListParagraph"/>
        <w:ind w:left="1080"/>
        <w:jc w:val="both"/>
        <w:rPr>
          <w:rFonts w:ascii="Times New Roman" w:eastAsia="Calibri" w:hAnsi="Times New Roman"/>
          <w:sz w:val="20"/>
          <w:szCs w:val="20"/>
        </w:rPr>
      </w:pPr>
      <w:hyperlink r:id="rId19" w:history="1">
        <w:r w:rsidR="008A7B86" w:rsidRPr="00B93DE9">
          <w:rPr>
            <w:rStyle w:val="Hyperlink"/>
            <w:rFonts w:ascii="Times New Roman" w:eastAsia="Calibri" w:hAnsi="Times New Roman"/>
            <w:sz w:val="20"/>
            <w:szCs w:val="20"/>
          </w:rPr>
          <w:t>https://journals.indexcopernicus.com/search/details?id=45366</w:t>
        </w:r>
      </w:hyperlink>
    </w:p>
    <w:p w:rsidR="00413651" w:rsidRPr="00B93DE9" w:rsidRDefault="008A7B86" w:rsidP="00E972F3">
      <w:pPr>
        <w:pStyle w:val="ListParagraph"/>
        <w:numPr>
          <w:ilvl w:val="1"/>
          <w:numId w:val="3"/>
        </w:numPr>
        <w:ind w:left="1080"/>
        <w:jc w:val="both"/>
        <w:rPr>
          <w:rFonts w:ascii="Times New Roman" w:eastAsia="Calibri" w:hAnsi="Times New Roman"/>
          <w:sz w:val="20"/>
          <w:szCs w:val="20"/>
        </w:rPr>
      </w:pPr>
      <w:r w:rsidRPr="00B93DE9">
        <w:rPr>
          <w:rFonts w:ascii="Times New Roman" w:eastAsia="Calibri" w:hAnsi="Times New Roman"/>
          <w:sz w:val="20"/>
          <w:szCs w:val="20"/>
        </w:rPr>
        <w:t xml:space="preserve">Papavă I, Bredicean AC, </w:t>
      </w:r>
      <w:r w:rsidRPr="00B93DE9">
        <w:rPr>
          <w:rFonts w:ascii="Times New Roman" w:eastAsia="Calibri" w:hAnsi="Times New Roman"/>
          <w:b/>
          <w:sz w:val="20"/>
          <w:szCs w:val="20"/>
        </w:rPr>
        <w:t>Dehelean L</w:t>
      </w:r>
      <w:r w:rsidRPr="00B93DE9">
        <w:rPr>
          <w:rFonts w:ascii="Times New Roman" w:eastAsia="Calibri" w:hAnsi="Times New Roman"/>
          <w:sz w:val="20"/>
          <w:szCs w:val="20"/>
        </w:rPr>
        <w:t xml:space="preserve">, Romaşan R, Enătescu VR, Papavă RS, Lăzărescu M.Attributional style and reaction to frustration in delusional disorder. Timisoara Med J. 2010; 2-3: </w:t>
      </w:r>
      <w:r w:rsidR="000F7FE4" w:rsidRPr="00B93DE9">
        <w:rPr>
          <w:rFonts w:ascii="Times New Roman" w:eastAsia="Calibri" w:hAnsi="Times New Roman"/>
          <w:sz w:val="20"/>
          <w:szCs w:val="20"/>
        </w:rPr>
        <w:t>(60):205-210, ISSN</w:t>
      </w:r>
      <w:r w:rsidR="009C375F" w:rsidRPr="00B93DE9">
        <w:rPr>
          <w:rFonts w:ascii="Times New Roman" w:eastAsia="Calibri" w:hAnsi="Times New Roman"/>
          <w:sz w:val="20"/>
          <w:szCs w:val="20"/>
        </w:rPr>
        <w:t>:</w:t>
      </w:r>
      <w:r w:rsidRPr="00B93DE9">
        <w:rPr>
          <w:rFonts w:ascii="Times New Roman" w:eastAsia="Calibri" w:hAnsi="Times New Roman"/>
          <w:sz w:val="20"/>
          <w:szCs w:val="20"/>
        </w:rPr>
        <w:t xml:space="preserve"> 0493-3079.</w:t>
      </w:r>
    </w:p>
    <w:p w:rsidR="008A7B86" w:rsidRPr="00B93DE9" w:rsidRDefault="00293904" w:rsidP="00B85EEA">
      <w:pPr>
        <w:pStyle w:val="ListParagraph"/>
        <w:ind w:left="1080"/>
        <w:jc w:val="both"/>
        <w:rPr>
          <w:rFonts w:ascii="Times New Roman" w:eastAsia="Calibri" w:hAnsi="Times New Roman"/>
          <w:sz w:val="20"/>
          <w:szCs w:val="20"/>
        </w:rPr>
      </w:pPr>
      <w:hyperlink r:id="rId20" w:history="1">
        <w:r w:rsidR="008A7B86" w:rsidRPr="00B93DE9">
          <w:rPr>
            <w:rStyle w:val="Hyperlink"/>
            <w:rFonts w:ascii="Times New Roman" w:eastAsia="Calibri" w:hAnsi="Times New Roman"/>
            <w:sz w:val="20"/>
            <w:szCs w:val="20"/>
          </w:rPr>
          <w:t>https://journals.indexcopernicus.com/search/details?id=35804</w:t>
        </w:r>
      </w:hyperlink>
    </w:p>
    <w:p w:rsidR="00B85EEA" w:rsidRPr="00B93DE9" w:rsidRDefault="00B85EEA" w:rsidP="00E972F3">
      <w:pPr>
        <w:pStyle w:val="ListParagraph"/>
        <w:numPr>
          <w:ilvl w:val="1"/>
          <w:numId w:val="3"/>
        </w:numPr>
        <w:ind w:left="1080"/>
        <w:jc w:val="both"/>
        <w:rPr>
          <w:rFonts w:ascii="Times New Roman" w:eastAsia="Calibri" w:hAnsi="Times New Roman"/>
          <w:sz w:val="20"/>
          <w:szCs w:val="20"/>
        </w:rPr>
      </w:pPr>
      <w:r w:rsidRPr="00B93DE9">
        <w:rPr>
          <w:rFonts w:ascii="Times New Roman" w:eastAsia="Calibri" w:hAnsi="Times New Roman"/>
          <w:sz w:val="20"/>
          <w:szCs w:val="20"/>
        </w:rPr>
        <w:t xml:space="preserve">Dehelean M, Dehelean P, </w:t>
      </w:r>
      <w:r w:rsidRPr="00B93DE9">
        <w:rPr>
          <w:rFonts w:ascii="Times New Roman" w:eastAsia="Calibri" w:hAnsi="Times New Roman"/>
          <w:b/>
          <w:sz w:val="20"/>
          <w:szCs w:val="20"/>
        </w:rPr>
        <w:t>Dehelean L</w:t>
      </w:r>
      <w:r w:rsidRPr="00B93DE9">
        <w:rPr>
          <w:rFonts w:ascii="Times New Roman" w:eastAsia="Calibri" w:hAnsi="Times New Roman"/>
          <w:sz w:val="20"/>
          <w:szCs w:val="20"/>
        </w:rPr>
        <w:t>. The Nosological Status of Affective Psychosis. Rev. Medico-Chirurgicală a Societăţii de Medici şi Naturalişti din Iaşi, 2008; 112(2, Sup 3):80-83. ISSN</w:t>
      </w:r>
      <w:r w:rsidR="009C375F" w:rsidRPr="00B93DE9">
        <w:rPr>
          <w:rFonts w:ascii="Times New Roman" w:eastAsia="Calibri" w:hAnsi="Times New Roman"/>
          <w:sz w:val="20"/>
          <w:szCs w:val="20"/>
        </w:rPr>
        <w:t>:</w:t>
      </w:r>
      <w:r w:rsidRPr="00B93DE9">
        <w:rPr>
          <w:rFonts w:ascii="Times New Roman" w:eastAsia="Calibri" w:hAnsi="Times New Roman"/>
          <w:sz w:val="20"/>
          <w:szCs w:val="20"/>
        </w:rPr>
        <w:t xml:space="preserve"> 0048-7848.</w:t>
      </w:r>
    </w:p>
    <w:p w:rsidR="00AA1B30" w:rsidRPr="00B93DE9" w:rsidRDefault="00293904" w:rsidP="00AA1B30">
      <w:pPr>
        <w:pStyle w:val="ListParagraph"/>
        <w:ind w:left="1080"/>
        <w:jc w:val="both"/>
        <w:rPr>
          <w:rFonts w:ascii="Times New Roman" w:eastAsia="Calibri" w:hAnsi="Times New Roman"/>
          <w:sz w:val="20"/>
          <w:szCs w:val="20"/>
        </w:rPr>
      </w:pPr>
      <w:hyperlink r:id="rId21" w:history="1">
        <w:r w:rsidR="00AA1B30" w:rsidRPr="00B93DE9">
          <w:rPr>
            <w:rStyle w:val="Hyperlink"/>
            <w:rFonts w:ascii="Times New Roman" w:eastAsia="Calibri" w:hAnsi="Times New Roman"/>
            <w:sz w:val="20"/>
            <w:szCs w:val="20"/>
          </w:rPr>
          <w:t>https://journals.indexcopernicus.com/search/details?id=56511</w:t>
        </w:r>
      </w:hyperlink>
    </w:p>
    <w:p w:rsidR="00B85EEA" w:rsidRPr="00B93DE9" w:rsidRDefault="009C375F" w:rsidP="00E972F3">
      <w:pPr>
        <w:pStyle w:val="ListParagraph"/>
        <w:numPr>
          <w:ilvl w:val="1"/>
          <w:numId w:val="3"/>
        </w:numPr>
        <w:ind w:left="1080"/>
        <w:jc w:val="both"/>
        <w:rPr>
          <w:rFonts w:ascii="Times New Roman" w:eastAsia="Calibri" w:hAnsi="Times New Roman"/>
          <w:sz w:val="20"/>
          <w:szCs w:val="20"/>
        </w:rPr>
      </w:pPr>
      <w:r w:rsidRPr="00B93DE9">
        <w:rPr>
          <w:rFonts w:ascii="Times New Roman" w:eastAsia="Calibri" w:hAnsi="Times New Roman"/>
          <w:b/>
          <w:sz w:val="20"/>
          <w:szCs w:val="20"/>
        </w:rPr>
        <w:t>Dehelean L</w:t>
      </w:r>
      <w:r w:rsidRPr="00B93DE9">
        <w:rPr>
          <w:rFonts w:ascii="Times New Roman" w:eastAsia="Calibri" w:hAnsi="Times New Roman"/>
          <w:sz w:val="20"/>
          <w:szCs w:val="20"/>
        </w:rPr>
        <w:t>.</w:t>
      </w:r>
      <w:r w:rsidR="00B85EEA" w:rsidRPr="00B93DE9">
        <w:rPr>
          <w:rFonts w:ascii="Times New Roman" w:eastAsia="Calibri" w:hAnsi="Times New Roman"/>
          <w:sz w:val="20"/>
          <w:szCs w:val="20"/>
        </w:rPr>
        <w:t xml:space="preserve"> The Role Played by Sleep Disturbances in the Etiopathogeny of Psychotic Symptoms. Rom J Psychopharmacol. 2008; 8(3):183-193. ISSN</w:t>
      </w:r>
      <w:r w:rsidRPr="00B93DE9">
        <w:rPr>
          <w:rFonts w:ascii="Times New Roman" w:eastAsia="Calibri" w:hAnsi="Times New Roman"/>
          <w:sz w:val="20"/>
          <w:szCs w:val="20"/>
        </w:rPr>
        <w:t>:</w:t>
      </w:r>
      <w:r w:rsidR="00B85EEA" w:rsidRPr="00B93DE9">
        <w:rPr>
          <w:rFonts w:ascii="Times New Roman" w:eastAsia="Calibri" w:hAnsi="Times New Roman"/>
          <w:sz w:val="20"/>
          <w:szCs w:val="20"/>
        </w:rPr>
        <w:t xml:space="preserve"> 1582-7674.</w:t>
      </w:r>
    </w:p>
    <w:p w:rsidR="00AA2E90" w:rsidRPr="00B93DE9" w:rsidRDefault="00293904" w:rsidP="00AA2E90">
      <w:pPr>
        <w:pStyle w:val="ListParagraph"/>
        <w:ind w:left="1080"/>
        <w:jc w:val="both"/>
        <w:rPr>
          <w:rFonts w:ascii="Times New Roman" w:eastAsia="Calibri" w:hAnsi="Times New Roman"/>
          <w:sz w:val="20"/>
          <w:szCs w:val="20"/>
        </w:rPr>
      </w:pPr>
      <w:hyperlink r:id="rId22" w:history="1">
        <w:r w:rsidR="00AA2E90" w:rsidRPr="00B93DE9">
          <w:rPr>
            <w:rStyle w:val="Hyperlink"/>
            <w:rFonts w:ascii="Times New Roman" w:eastAsia="Calibri" w:hAnsi="Times New Roman"/>
            <w:sz w:val="20"/>
            <w:szCs w:val="20"/>
          </w:rPr>
          <w:t>https://journals.indexcopernicus.com/search/form?search=romanian%20journal%20of%20psychiatry</w:t>
        </w:r>
      </w:hyperlink>
    </w:p>
    <w:p w:rsidR="00B85EEA" w:rsidRPr="00B93DE9" w:rsidRDefault="00B85EEA" w:rsidP="00E972F3">
      <w:pPr>
        <w:pStyle w:val="ListParagraph"/>
        <w:numPr>
          <w:ilvl w:val="1"/>
          <w:numId w:val="3"/>
        </w:numPr>
        <w:ind w:left="1080"/>
        <w:jc w:val="both"/>
        <w:rPr>
          <w:rFonts w:ascii="Times New Roman" w:eastAsia="Calibri" w:hAnsi="Times New Roman"/>
          <w:sz w:val="20"/>
          <w:szCs w:val="20"/>
        </w:rPr>
      </w:pPr>
      <w:r w:rsidRPr="00B93DE9">
        <w:rPr>
          <w:rFonts w:ascii="Times New Roman" w:eastAsia="Calibri" w:hAnsi="Times New Roman"/>
          <w:b/>
          <w:sz w:val="20"/>
          <w:szCs w:val="20"/>
        </w:rPr>
        <w:t>Dehelean L</w:t>
      </w:r>
      <w:r w:rsidRPr="00B93DE9">
        <w:rPr>
          <w:rFonts w:ascii="Times New Roman" w:eastAsia="Calibri" w:hAnsi="Times New Roman"/>
          <w:sz w:val="20"/>
          <w:szCs w:val="20"/>
        </w:rPr>
        <w:t>. Depresia şi ritmurile. Psihiatru.ro, 2008; 15:8-13. ISSN</w:t>
      </w:r>
      <w:r w:rsidR="009C375F" w:rsidRPr="00B93DE9">
        <w:rPr>
          <w:rFonts w:ascii="Times New Roman" w:eastAsia="Calibri" w:hAnsi="Times New Roman"/>
          <w:sz w:val="20"/>
          <w:szCs w:val="20"/>
        </w:rPr>
        <w:t>:</w:t>
      </w:r>
      <w:r w:rsidRPr="00B93DE9">
        <w:rPr>
          <w:rFonts w:ascii="Times New Roman" w:eastAsia="Calibri" w:hAnsi="Times New Roman"/>
          <w:sz w:val="20"/>
          <w:szCs w:val="20"/>
        </w:rPr>
        <w:t xml:space="preserve"> 1841-4877.</w:t>
      </w:r>
    </w:p>
    <w:p w:rsidR="00AA1B30" w:rsidRPr="00B93DE9" w:rsidRDefault="00293904" w:rsidP="00AA1B30">
      <w:pPr>
        <w:pStyle w:val="ListParagraph"/>
        <w:ind w:left="1080"/>
        <w:jc w:val="both"/>
        <w:rPr>
          <w:rFonts w:ascii="Times New Roman" w:eastAsia="Calibri" w:hAnsi="Times New Roman"/>
          <w:sz w:val="20"/>
          <w:szCs w:val="20"/>
        </w:rPr>
      </w:pPr>
      <w:hyperlink r:id="rId23" w:history="1">
        <w:r w:rsidR="00AA1B30" w:rsidRPr="00B93DE9">
          <w:rPr>
            <w:rStyle w:val="Hyperlink"/>
            <w:rFonts w:ascii="Times New Roman" w:eastAsia="Calibri" w:hAnsi="Times New Roman"/>
            <w:sz w:val="20"/>
            <w:szCs w:val="20"/>
          </w:rPr>
          <w:t>https://journals.indexcopernicus.com/search/details?id=32208</w:t>
        </w:r>
      </w:hyperlink>
    </w:p>
    <w:p w:rsidR="00B85EEA" w:rsidRPr="00B93DE9" w:rsidRDefault="00B85EEA" w:rsidP="00E972F3">
      <w:pPr>
        <w:pStyle w:val="ListParagraph"/>
        <w:numPr>
          <w:ilvl w:val="1"/>
          <w:numId w:val="3"/>
        </w:numPr>
        <w:ind w:left="1080"/>
        <w:jc w:val="both"/>
        <w:rPr>
          <w:rFonts w:ascii="Times New Roman" w:eastAsia="Calibri" w:hAnsi="Times New Roman"/>
          <w:sz w:val="20"/>
          <w:szCs w:val="20"/>
        </w:rPr>
      </w:pPr>
      <w:r w:rsidRPr="00B93DE9">
        <w:rPr>
          <w:rFonts w:ascii="Times New Roman" w:eastAsia="Calibri" w:hAnsi="Times New Roman"/>
          <w:sz w:val="20"/>
          <w:szCs w:val="20"/>
        </w:rPr>
        <w:t xml:space="preserve">Dehelean M, Dehelean P, </w:t>
      </w:r>
      <w:r w:rsidRPr="00B93DE9">
        <w:rPr>
          <w:rFonts w:ascii="Times New Roman" w:eastAsia="Calibri" w:hAnsi="Times New Roman"/>
          <w:b/>
          <w:sz w:val="20"/>
          <w:szCs w:val="20"/>
        </w:rPr>
        <w:t>Dehelean L</w:t>
      </w:r>
      <w:r w:rsidRPr="00B93DE9">
        <w:rPr>
          <w:rFonts w:ascii="Times New Roman" w:eastAsia="Calibri" w:hAnsi="Times New Roman"/>
          <w:sz w:val="20"/>
          <w:szCs w:val="20"/>
        </w:rPr>
        <w:t>, Mixed Anxiety and Depressive Disorder - An Autonomous Nosological Entity or Comorbidity. Revista Medico-Chirurgicală a Societăţii de Medici şi Naturalişti din Iaşi, 2007</w:t>
      </w:r>
      <w:proofErr w:type="gramStart"/>
      <w:r w:rsidRPr="00B93DE9">
        <w:rPr>
          <w:rFonts w:ascii="Times New Roman" w:eastAsia="Calibri" w:hAnsi="Times New Roman"/>
          <w:sz w:val="20"/>
          <w:szCs w:val="20"/>
        </w:rPr>
        <w:t>;111</w:t>
      </w:r>
      <w:proofErr w:type="gramEnd"/>
      <w:r w:rsidRPr="00B93DE9">
        <w:rPr>
          <w:rFonts w:ascii="Times New Roman" w:eastAsia="Calibri" w:hAnsi="Times New Roman"/>
          <w:sz w:val="20"/>
          <w:szCs w:val="20"/>
        </w:rPr>
        <w:t>(2, Sup 2)</w:t>
      </w:r>
      <w:r w:rsidR="000F7FE4" w:rsidRPr="00B93DE9">
        <w:rPr>
          <w:rFonts w:ascii="Times New Roman" w:eastAsia="Calibri" w:hAnsi="Times New Roman"/>
          <w:sz w:val="20"/>
          <w:szCs w:val="20"/>
        </w:rPr>
        <w:t>:66-71. ISSN</w:t>
      </w:r>
      <w:r w:rsidR="009C375F" w:rsidRPr="00B93DE9">
        <w:rPr>
          <w:rFonts w:ascii="Times New Roman" w:eastAsia="Calibri" w:hAnsi="Times New Roman"/>
          <w:sz w:val="20"/>
          <w:szCs w:val="20"/>
        </w:rPr>
        <w:t>:</w:t>
      </w:r>
      <w:r w:rsidRPr="00B93DE9">
        <w:rPr>
          <w:rFonts w:ascii="Times New Roman" w:eastAsia="Calibri" w:hAnsi="Times New Roman"/>
          <w:sz w:val="20"/>
          <w:szCs w:val="20"/>
        </w:rPr>
        <w:t xml:space="preserve"> 0048-7848.</w:t>
      </w:r>
    </w:p>
    <w:p w:rsidR="00AA1B30" w:rsidRPr="00B93DE9" w:rsidRDefault="00293904" w:rsidP="00AA1B30">
      <w:pPr>
        <w:pStyle w:val="ListParagraph"/>
        <w:ind w:left="1080"/>
        <w:jc w:val="both"/>
        <w:rPr>
          <w:rFonts w:ascii="Times New Roman" w:eastAsia="Calibri" w:hAnsi="Times New Roman"/>
          <w:sz w:val="20"/>
          <w:szCs w:val="20"/>
        </w:rPr>
      </w:pPr>
      <w:hyperlink r:id="rId24" w:history="1">
        <w:r w:rsidR="00AA1B30" w:rsidRPr="00B93DE9">
          <w:rPr>
            <w:rStyle w:val="Hyperlink"/>
            <w:rFonts w:ascii="Times New Roman" w:eastAsia="Calibri" w:hAnsi="Times New Roman"/>
            <w:sz w:val="20"/>
            <w:szCs w:val="20"/>
          </w:rPr>
          <w:t>https://journals.indexcopernicus.com/search/details?id=56511</w:t>
        </w:r>
      </w:hyperlink>
    </w:p>
    <w:p w:rsidR="00B85EEA" w:rsidRPr="00B93DE9" w:rsidRDefault="00B85EEA" w:rsidP="00E972F3">
      <w:pPr>
        <w:pStyle w:val="ListParagraph"/>
        <w:numPr>
          <w:ilvl w:val="1"/>
          <w:numId w:val="3"/>
        </w:numPr>
        <w:ind w:left="1080"/>
        <w:jc w:val="both"/>
        <w:rPr>
          <w:rFonts w:ascii="Times New Roman" w:eastAsia="Calibri" w:hAnsi="Times New Roman"/>
          <w:sz w:val="20"/>
          <w:szCs w:val="20"/>
        </w:rPr>
      </w:pPr>
      <w:r w:rsidRPr="00B93DE9">
        <w:rPr>
          <w:rFonts w:ascii="Times New Roman" w:eastAsia="Calibri" w:hAnsi="Times New Roman"/>
          <w:b/>
          <w:sz w:val="20"/>
          <w:szCs w:val="20"/>
        </w:rPr>
        <w:t>Dehelean L</w:t>
      </w:r>
      <w:r w:rsidRPr="00B93DE9">
        <w:rPr>
          <w:rFonts w:ascii="Times New Roman" w:eastAsia="Calibri" w:hAnsi="Times New Roman"/>
          <w:sz w:val="20"/>
          <w:szCs w:val="20"/>
        </w:rPr>
        <w:t xml:space="preserve">, Dehelean P. Rolul jucat de factorii psihologici şi biologici în tulburările de percepţie şi procesare </w:t>
      </w:r>
      <w:proofErr w:type="gramStart"/>
      <w:r w:rsidRPr="00B93DE9">
        <w:rPr>
          <w:rFonts w:ascii="Times New Roman" w:eastAsia="Calibri" w:hAnsi="Times New Roman"/>
          <w:sz w:val="20"/>
          <w:szCs w:val="20"/>
        </w:rPr>
        <w:t>a</w:t>
      </w:r>
      <w:proofErr w:type="gramEnd"/>
      <w:r w:rsidRPr="00B93DE9">
        <w:rPr>
          <w:rFonts w:ascii="Times New Roman" w:eastAsia="Calibri" w:hAnsi="Times New Roman"/>
          <w:sz w:val="20"/>
          <w:szCs w:val="20"/>
        </w:rPr>
        <w:t xml:space="preserve"> informaţiei în schizofrenie. Rev Rom Psihiatrie. 2006</w:t>
      </w:r>
      <w:proofErr w:type="gramStart"/>
      <w:r w:rsidRPr="00B93DE9">
        <w:rPr>
          <w:rFonts w:ascii="Times New Roman" w:eastAsia="Calibri" w:hAnsi="Times New Roman"/>
          <w:sz w:val="20"/>
          <w:szCs w:val="20"/>
        </w:rPr>
        <w:t>;8</w:t>
      </w:r>
      <w:proofErr w:type="gramEnd"/>
      <w:r w:rsidRPr="00B93DE9">
        <w:rPr>
          <w:rFonts w:ascii="Times New Roman" w:eastAsia="Calibri" w:hAnsi="Times New Roman"/>
          <w:sz w:val="20"/>
          <w:szCs w:val="20"/>
        </w:rPr>
        <w:t>(1-2):</w:t>
      </w:r>
      <w:r w:rsidR="000F7FE4" w:rsidRPr="00B93DE9">
        <w:rPr>
          <w:rFonts w:ascii="Times New Roman" w:eastAsia="Calibri" w:hAnsi="Times New Roman"/>
          <w:sz w:val="20"/>
          <w:szCs w:val="20"/>
        </w:rPr>
        <w:t>4-8. ISSN</w:t>
      </w:r>
      <w:r w:rsidR="009C375F" w:rsidRPr="00B93DE9">
        <w:rPr>
          <w:rFonts w:ascii="Times New Roman" w:eastAsia="Calibri" w:hAnsi="Times New Roman"/>
          <w:sz w:val="20"/>
          <w:szCs w:val="20"/>
        </w:rPr>
        <w:t>:</w:t>
      </w:r>
      <w:r w:rsidRPr="00B93DE9">
        <w:rPr>
          <w:rFonts w:ascii="Times New Roman" w:eastAsia="Calibri" w:hAnsi="Times New Roman"/>
          <w:sz w:val="20"/>
          <w:szCs w:val="20"/>
        </w:rPr>
        <w:t xml:space="preserve"> 1454-7848.</w:t>
      </w:r>
    </w:p>
    <w:p w:rsidR="00AA2E90" w:rsidRPr="00B93DE9" w:rsidRDefault="00293904" w:rsidP="00AA2E90">
      <w:pPr>
        <w:pStyle w:val="ListParagraph"/>
        <w:ind w:left="1080"/>
        <w:jc w:val="both"/>
        <w:rPr>
          <w:rFonts w:ascii="Times New Roman" w:eastAsia="Calibri" w:hAnsi="Times New Roman"/>
          <w:sz w:val="20"/>
          <w:szCs w:val="20"/>
        </w:rPr>
      </w:pPr>
      <w:hyperlink r:id="rId25" w:history="1">
        <w:r w:rsidR="00AA2E90" w:rsidRPr="00B93DE9">
          <w:rPr>
            <w:rStyle w:val="Hyperlink"/>
            <w:rFonts w:ascii="Times New Roman" w:eastAsia="Calibri" w:hAnsi="Times New Roman"/>
            <w:sz w:val="20"/>
            <w:szCs w:val="20"/>
          </w:rPr>
          <w:t>https://journals.indexcopernicus.com/search/details?id=45366</w:t>
        </w:r>
      </w:hyperlink>
    </w:p>
    <w:p w:rsidR="00B85EEA" w:rsidRPr="00B93DE9" w:rsidRDefault="00B85EEA" w:rsidP="00E972F3">
      <w:pPr>
        <w:pStyle w:val="ListParagraph"/>
        <w:numPr>
          <w:ilvl w:val="1"/>
          <w:numId w:val="3"/>
        </w:numPr>
        <w:ind w:left="1080"/>
        <w:jc w:val="both"/>
        <w:rPr>
          <w:rFonts w:ascii="Times New Roman" w:eastAsia="Calibri" w:hAnsi="Times New Roman"/>
          <w:sz w:val="20"/>
          <w:szCs w:val="20"/>
        </w:rPr>
      </w:pPr>
      <w:r w:rsidRPr="00B93DE9">
        <w:rPr>
          <w:rFonts w:ascii="Times New Roman" w:eastAsia="Calibri" w:hAnsi="Times New Roman"/>
          <w:sz w:val="20"/>
          <w:szCs w:val="20"/>
        </w:rPr>
        <w:t>Dehelean M, Dehelean P, Dehelean L. Actualităţi în tulburările afective. Rev Medico-Chirurgicală a Societăţii de Medici şi Naturalişti din Iaşi, 2006</w:t>
      </w:r>
      <w:proofErr w:type="gramStart"/>
      <w:r w:rsidRPr="00B93DE9">
        <w:rPr>
          <w:rFonts w:ascii="Times New Roman" w:eastAsia="Calibri" w:hAnsi="Times New Roman"/>
          <w:sz w:val="20"/>
          <w:szCs w:val="20"/>
        </w:rPr>
        <w:t>;110</w:t>
      </w:r>
      <w:proofErr w:type="gramEnd"/>
      <w:r w:rsidRPr="00B93DE9">
        <w:rPr>
          <w:rFonts w:ascii="Times New Roman" w:eastAsia="Calibri" w:hAnsi="Times New Roman"/>
          <w:sz w:val="20"/>
          <w:szCs w:val="20"/>
        </w:rPr>
        <w:t>(4,sup 1)</w:t>
      </w:r>
      <w:r w:rsidR="000F7FE4" w:rsidRPr="00B93DE9">
        <w:rPr>
          <w:rFonts w:ascii="Times New Roman" w:eastAsia="Calibri" w:hAnsi="Times New Roman"/>
          <w:sz w:val="20"/>
          <w:szCs w:val="20"/>
        </w:rPr>
        <w:t>:10-15. ISSN</w:t>
      </w:r>
      <w:r w:rsidR="009C375F" w:rsidRPr="00B93DE9">
        <w:rPr>
          <w:rFonts w:ascii="Times New Roman" w:eastAsia="Calibri" w:hAnsi="Times New Roman"/>
          <w:sz w:val="20"/>
          <w:szCs w:val="20"/>
        </w:rPr>
        <w:t>:</w:t>
      </w:r>
      <w:r w:rsidRPr="00B93DE9">
        <w:rPr>
          <w:rFonts w:ascii="Times New Roman" w:eastAsia="Calibri" w:hAnsi="Times New Roman"/>
          <w:sz w:val="20"/>
          <w:szCs w:val="20"/>
        </w:rPr>
        <w:t xml:space="preserve"> 0048-7848.</w:t>
      </w:r>
    </w:p>
    <w:p w:rsidR="00AA1B30" w:rsidRPr="00B93DE9" w:rsidRDefault="00293904" w:rsidP="00AA1B30">
      <w:pPr>
        <w:pStyle w:val="ListParagraph"/>
        <w:ind w:left="1080"/>
        <w:jc w:val="both"/>
        <w:rPr>
          <w:rFonts w:ascii="Times New Roman" w:eastAsia="Calibri" w:hAnsi="Times New Roman"/>
          <w:sz w:val="20"/>
          <w:szCs w:val="20"/>
        </w:rPr>
      </w:pPr>
      <w:hyperlink r:id="rId26" w:history="1">
        <w:r w:rsidR="00AA1B30" w:rsidRPr="00B93DE9">
          <w:rPr>
            <w:rStyle w:val="Hyperlink"/>
            <w:rFonts w:ascii="Times New Roman" w:eastAsia="Calibri" w:hAnsi="Times New Roman"/>
            <w:sz w:val="20"/>
            <w:szCs w:val="20"/>
          </w:rPr>
          <w:t>https://journals.indexcopernicus.com/search/details?id=56511</w:t>
        </w:r>
      </w:hyperlink>
    </w:p>
    <w:p w:rsidR="00B85EEA" w:rsidRPr="00B93DE9" w:rsidRDefault="00B85EEA" w:rsidP="00E972F3">
      <w:pPr>
        <w:pStyle w:val="ListParagraph"/>
        <w:numPr>
          <w:ilvl w:val="1"/>
          <w:numId w:val="3"/>
        </w:numPr>
        <w:ind w:left="1080"/>
        <w:jc w:val="both"/>
        <w:rPr>
          <w:rFonts w:ascii="Times New Roman" w:eastAsia="Calibri" w:hAnsi="Times New Roman"/>
          <w:sz w:val="20"/>
          <w:szCs w:val="20"/>
        </w:rPr>
      </w:pPr>
      <w:r w:rsidRPr="00B93DE9">
        <w:rPr>
          <w:rFonts w:ascii="Times New Roman" w:eastAsia="Calibri" w:hAnsi="Times New Roman"/>
          <w:b/>
          <w:sz w:val="20"/>
          <w:szCs w:val="20"/>
        </w:rPr>
        <w:t>Dehelean L</w:t>
      </w:r>
      <w:r w:rsidRPr="00B93DE9">
        <w:rPr>
          <w:rFonts w:ascii="Times New Roman" w:eastAsia="Calibri" w:hAnsi="Times New Roman"/>
          <w:sz w:val="20"/>
          <w:szCs w:val="20"/>
        </w:rPr>
        <w:t>. Bazele biologice şi psihologice ale comorbidităţii dintre anxietate şi depresie. Buletin de Psihiatrie Int</w:t>
      </w:r>
      <w:r w:rsidR="000F7FE4" w:rsidRPr="00B93DE9">
        <w:rPr>
          <w:rFonts w:ascii="Times New Roman" w:eastAsia="Calibri" w:hAnsi="Times New Roman"/>
          <w:sz w:val="20"/>
          <w:szCs w:val="20"/>
        </w:rPr>
        <w:t>egrativă 2005</w:t>
      </w:r>
      <w:proofErr w:type="gramStart"/>
      <w:r w:rsidR="000F7FE4" w:rsidRPr="00B93DE9">
        <w:rPr>
          <w:rFonts w:ascii="Times New Roman" w:eastAsia="Calibri" w:hAnsi="Times New Roman"/>
          <w:sz w:val="20"/>
          <w:szCs w:val="20"/>
        </w:rPr>
        <w:t>;1</w:t>
      </w:r>
      <w:proofErr w:type="gramEnd"/>
      <w:r w:rsidR="000F7FE4" w:rsidRPr="00B93DE9">
        <w:rPr>
          <w:rFonts w:ascii="Times New Roman" w:eastAsia="Calibri" w:hAnsi="Times New Roman"/>
          <w:sz w:val="20"/>
          <w:szCs w:val="20"/>
        </w:rPr>
        <w:t>(24):66-70. ISSN</w:t>
      </w:r>
      <w:r w:rsidR="009C375F" w:rsidRPr="00B93DE9">
        <w:rPr>
          <w:rFonts w:ascii="Times New Roman" w:eastAsia="Calibri" w:hAnsi="Times New Roman"/>
          <w:sz w:val="20"/>
          <w:szCs w:val="20"/>
        </w:rPr>
        <w:t>:</w:t>
      </w:r>
      <w:r w:rsidRPr="00B93DE9">
        <w:rPr>
          <w:rFonts w:ascii="Times New Roman" w:eastAsia="Calibri" w:hAnsi="Times New Roman"/>
          <w:sz w:val="20"/>
          <w:szCs w:val="20"/>
        </w:rPr>
        <w:t xml:space="preserve"> 973-9375-08-1.</w:t>
      </w:r>
    </w:p>
    <w:p w:rsidR="00AA1B30" w:rsidRPr="00B93DE9" w:rsidRDefault="00293904" w:rsidP="00AA1B30">
      <w:pPr>
        <w:pStyle w:val="ListParagraph"/>
        <w:ind w:left="1080"/>
        <w:jc w:val="both"/>
        <w:rPr>
          <w:rFonts w:ascii="Times New Roman" w:eastAsia="Calibri" w:hAnsi="Times New Roman"/>
          <w:sz w:val="20"/>
          <w:szCs w:val="20"/>
        </w:rPr>
      </w:pPr>
      <w:hyperlink r:id="rId27" w:history="1">
        <w:r w:rsidR="00AA1B30" w:rsidRPr="00B93DE9">
          <w:rPr>
            <w:rStyle w:val="Hyperlink"/>
            <w:rFonts w:ascii="Times New Roman" w:eastAsia="Calibri" w:hAnsi="Times New Roman"/>
            <w:sz w:val="20"/>
            <w:szCs w:val="20"/>
          </w:rPr>
          <w:t>https://journals.indexcopernicus.com/search/details?id=2654</w:t>
        </w:r>
      </w:hyperlink>
    </w:p>
    <w:p w:rsidR="00B85EEA" w:rsidRPr="00B93DE9" w:rsidRDefault="00B85EEA" w:rsidP="00E972F3">
      <w:pPr>
        <w:pStyle w:val="ListParagraph"/>
        <w:numPr>
          <w:ilvl w:val="1"/>
          <w:numId w:val="3"/>
        </w:numPr>
        <w:ind w:left="1080"/>
        <w:jc w:val="both"/>
        <w:rPr>
          <w:rFonts w:ascii="Times New Roman" w:eastAsia="Calibri" w:hAnsi="Times New Roman"/>
          <w:sz w:val="20"/>
          <w:szCs w:val="20"/>
          <w:lang w:val="fr-FR"/>
        </w:rPr>
      </w:pPr>
      <w:r w:rsidRPr="00B93DE9">
        <w:rPr>
          <w:rFonts w:ascii="Times New Roman" w:eastAsia="Calibri" w:hAnsi="Times New Roman"/>
          <w:sz w:val="20"/>
          <w:szCs w:val="20"/>
          <w:lang w:val="fr-FR"/>
        </w:rPr>
        <w:t xml:space="preserve">Stoica I, </w:t>
      </w:r>
      <w:r w:rsidRPr="00B93DE9">
        <w:rPr>
          <w:rFonts w:ascii="Times New Roman" w:eastAsia="Calibri" w:hAnsi="Times New Roman"/>
          <w:b/>
          <w:sz w:val="20"/>
          <w:szCs w:val="20"/>
          <w:lang w:val="fr-FR"/>
        </w:rPr>
        <w:t>Dehelean L</w:t>
      </w:r>
      <w:r w:rsidRPr="00B93DE9">
        <w:rPr>
          <w:rFonts w:ascii="Times New Roman" w:eastAsia="Calibri" w:hAnsi="Times New Roman"/>
          <w:sz w:val="20"/>
          <w:szCs w:val="20"/>
          <w:lang w:val="fr-FR"/>
        </w:rPr>
        <w:t>. Particularităţi ale terapiei familiale în contextul spitalizării pacientului schizofren. Buletin de Psihiatrie Integra</w:t>
      </w:r>
      <w:r w:rsidR="000F7FE4" w:rsidRPr="00B93DE9">
        <w:rPr>
          <w:rFonts w:ascii="Times New Roman" w:eastAsia="Calibri" w:hAnsi="Times New Roman"/>
          <w:sz w:val="20"/>
          <w:szCs w:val="20"/>
          <w:lang w:val="fr-FR"/>
        </w:rPr>
        <w:t>tivă 2005; 2(25): 144-150. ISSN</w:t>
      </w:r>
      <w:r w:rsidR="009C375F" w:rsidRPr="00B93DE9">
        <w:rPr>
          <w:rFonts w:ascii="Times New Roman" w:eastAsia="Calibri" w:hAnsi="Times New Roman"/>
          <w:sz w:val="20"/>
          <w:szCs w:val="20"/>
          <w:lang w:val="fr-FR"/>
        </w:rPr>
        <w:t>:</w:t>
      </w:r>
      <w:r w:rsidRPr="00B93DE9">
        <w:rPr>
          <w:rFonts w:ascii="Times New Roman" w:eastAsia="Calibri" w:hAnsi="Times New Roman"/>
          <w:sz w:val="20"/>
          <w:szCs w:val="20"/>
          <w:lang w:val="fr-FR"/>
        </w:rPr>
        <w:t xml:space="preserve"> 973-9375-08-1.</w:t>
      </w:r>
    </w:p>
    <w:p w:rsidR="00AA1B30" w:rsidRPr="00B93DE9" w:rsidRDefault="00293904" w:rsidP="00AA1B30">
      <w:pPr>
        <w:pStyle w:val="ListParagraph"/>
        <w:ind w:left="1080"/>
        <w:jc w:val="both"/>
        <w:rPr>
          <w:rFonts w:ascii="Times New Roman" w:eastAsia="Calibri" w:hAnsi="Times New Roman"/>
          <w:sz w:val="20"/>
          <w:szCs w:val="20"/>
          <w:lang w:val="fr-FR"/>
        </w:rPr>
      </w:pPr>
      <w:hyperlink r:id="rId28" w:history="1">
        <w:r w:rsidR="00AA1B30" w:rsidRPr="00B93DE9">
          <w:rPr>
            <w:rStyle w:val="Hyperlink"/>
            <w:rFonts w:ascii="Times New Roman" w:eastAsia="Calibri" w:hAnsi="Times New Roman"/>
            <w:sz w:val="20"/>
            <w:szCs w:val="20"/>
            <w:lang w:val="fr-FR"/>
          </w:rPr>
          <w:t>https://journals.indexcopernicus.com/search/details?id=2654</w:t>
        </w:r>
      </w:hyperlink>
    </w:p>
    <w:p w:rsidR="00B85EEA" w:rsidRPr="00B93DE9" w:rsidRDefault="00B85EEA" w:rsidP="00E972F3">
      <w:pPr>
        <w:pStyle w:val="ListParagraph"/>
        <w:numPr>
          <w:ilvl w:val="1"/>
          <w:numId w:val="3"/>
        </w:numPr>
        <w:ind w:left="1080"/>
        <w:jc w:val="both"/>
        <w:rPr>
          <w:rFonts w:ascii="Times New Roman" w:eastAsia="Calibri" w:hAnsi="Times New Roman"/>
          <w:sz w:val="20"/>
          <w:szCs w:val="20"/>
          <w:lang w:val="fr-FR"/>
        </w:rPr>
      </w:pPr>
      <w:r w:rsidRPr="00B93DE9">
        <w:rPr>
          <w:rFonts w:ascii="Times New Roman" w:eastAsia="Calibri" w:hAnsi="Times New Roman"/>
          <w:sz w:val="20"/>
          <w:szCs w:val="20"/>
        </w:rPr>
        <w:t xml:space="preserve">Stoica I, </w:t>
      </w:r>
      <w:r w:rsidRPr="00B93DE9">
        <w:rPr>
          <w:rFonts w:ascii="Times New Roman" w:eastAsia="Calibri" w:hAnsi="Times New Roman"/>
          <w:b/>
          <w:sz w:val="20"/>
          <w:szCs w:val="20"/>
        </w:rPr>
        <w:t>Dehelean L</w:t>
      </w:r>
      <w:r w:rsidRPr="00B93DE9">
        <w:rPr>
          <w:rFonts w:ascii="Times New Roman" w:eastAsia="Calibri" w:hAnsi="Times New Roman"/>
          <w:sz w:val="20"/>
          <w:szCs w:val="20"/>
        </w:rPr>
        <w:t>. Evoluţia terapiei de tip familial la pacienţii cu schizofrenie spitalizaţi. Medicina î</w:t>
      </w:r>
      <w:r w:rsidR="000F7FE4" w:rsidRPr="00B93DE9">
        <w:rPr>
          <w:rFonts w:ascii="Times New Roman" w:eastAsia="Calibri" w:hAnsi="Times New Roman"/>
          <w:sz w:val="20"/>
          <w:szCs w:val="20"/>
        </w:rPr>
        <w:t>n evoluţie. 2005;</w:t>
      </w:r>
      <w:r w:rsidR="009C375F" w:rsidRPr="00B93DE9">
        <w:rPr>
          <w:rFonts w:ascii="Times New Roman" w:eastAsia="Calibri" w:hAnsi="Times New Roman"/>
          <w:sz w:val="20"/>
          <w:szCs w:val="20"/>
        </w:rPr>
        <w:t xml:space="preserve"> 1:</w:t>
      </w:r>
      <w:r w:rsidR="000F7FE4" w:rsidRPr="00B93DE9">
        <w:rPr>
          <w:rFonts w:ascii="Times New Roman" w:eastAsia="Calibri" w:hAnsi="Times New Roman"/>
          <w:sz w:val="20"/>
          <w:szCs w:val="20"/>
        </w:rPr>
        <w:t>82-85. ISSN</w:t>
      </w:r>
      <w:r w:rsidR="009C375F" w:rsidRPr="00B93DE9">
        <w:rPr>
          <w:rFonts w:ascii="Times New Roman" w:eastAsia="Calibri" w:hAnsi="Times New Roman"/>
          <w:sz w:val="20"/>
          <w:szCs w:val="20"/>
        </w:rPr>
        <w:t>:</w:t>
      </w:r>
      <w:r w:rsidRPr="00B93DE9">
        <w:rPr>
          <w:rFonts w:ascii="Times New Roman" w:eastAsia="Calibri" w:hAnsi="Times New Roman"/>
          <w:sz w:val="20"/>
          <w:szCs w:val="20"/>
        </w:rPr>
        <w:t xml:space="preserve"> 1454-8224.</w:t>
      </w:r>
    </w:p>
    <w:p w:rsidR="00AA2E90" w:rsidRPr="00B93DE9" w:rsidRDefault="00293904" w:rsidP="00AA2E90">
      <w:pPr>
        <w:pStyle w:val="ListParagraph"/>
        <w:ind w:left="1080"/>
        <w:jc w:val="both"/>
        <w:rPr>
          <w:rFonts w:ascii="Times New Roman" w:eastAsia="Calibri" w:hAnsi="Times New Roman"/>
          <w:sz w:val="20"/>
          <w:szCs w:val="20"/>
          <w:lang w:val="fr-FR"/>
        </w:rPr>
      </w:pPr>
      <w:hyperlink r:id="rId29" w:history="1">
        <w:r w:rsidR="00AA2E90" w:rsidRPr="00B93DE9">
          <w:rPr>
            <w:rStyle w:val="Hyperlink"/>
            <w:rFonts w:ascii="Times New Roman" w:eastAsia="Calibri" w:hAnsi="Times New Roman"/>
            <w:sz w:val="20"/>
            <w:szCs w:val="20"/>
            <w:lang w:val="fr-FR"/>
          </w:rPr>
          <w:t>https://journals.indexcopernicus.com/search/form?search=romanian%20journal%20of%20psychiatry</w:t>
        </w:r>
      </w:hyperlink>
    </w:p>
    <w:p w:rsidR="00B85EEA" w:rsidRPr="00B93DE9" w:rsidRDefault="00B85EEA" w:rsidP="00E972F3">
      <w:pPr>
        <w:pStyle w:val="ListParagraph"/>
        <w:numPr>
          <w:ilvl w:val="1"/>
          <w:numId w:val="3"/>
        </w:numPr>
        <w:ind w:left="1080"/>
        <w:jc w:val="both"/>
        <w:rPr>
          <w:rFonts w:ascii="Times New Roman" w:eastAsia="Calibri" w:hAnsi="Times New Roman"/>
          <w:sz w:val="20"/>
          <w:szCs w:val="20"/>
        </w:rPr>
      </w:pPr>
      <w:r w:rsidRPr="00B93DE9">
        <w:rPr>
          <w:rFonts w:ascii="Times New Roman" w:eastAsia="Calibri" w:hAnsi="Times New Roman"/>
          <w:sz w:val="20"/>
          <w:szCs w:val="20"/>
        </w:rPr>
        <w:t xml:space="preserve">Dehelean M, Dehelean P, </w:t>
      </w:r>
      <w:r w:rsidRPr="00B93DE9">
        <w:rPr>
          <w:rFonts w:ascii="Times New Roman" w:eastAsia="Calibri" w:hAnsi="Times New Roman"/>
          <w:b/>
          <w:sz w:val="20"/>
          <w:szCs w:val="20"/>
        </w:rPr>
        <w:t>Dehelean L</w:t>
      </w:r>
      <w:r w:rsidRPr="00B93DE9">
        <w:rPr>
          <w:rFonts w:ascii="Times New Roman" w:eastAsia="Calibri" w:hAnsi="Times New Roman"/>
          <w:sz w:val="20"/>
          <w:szCs w:val="20"/>
        </w:rPr>
        <w:t>. Tulburările afectivităţii. Rev. Medico-Chirurgicală a Societăţii de Medici şi Naturalişti din Iaşi 2004</w:t>
      </w:r>
      <w:proofErr w:type="gramStart"/>
      <w:r w:rsidRPr="00B93DE9">
        <w:rPr>
          <w:rFonts w:ascii="Times New Roman" w:eastAsia="Calibri" w:hAnsi="Times New Roman"/>
          <w:sz w:val="20"/>
          <w:szCs w:val="20"/>
        </w:rPr>
        <w:t>;</w:t>
      </w:r>
      <w:r w:rsidR="000F7FE4" w:rsidRPr="00B93DE9">
        <w:rPr>
          <w:rFonts w:ascii="Times New Roman" w:eastAsia="Calibri" w:hAnsi="Times New Roman"/>
          <w:sz w:val="20"/>
          <w:szCs w:val="20"/>
        </w:rPr>
        <w:t>108</w:t>
      </w:r>
      <w:proofErr w:type="gramEnd"/>
      <w:r w:rsidR="000F7FE4" w:rsidRPr="00B93DE9">
        <w:rPr>
          <w:rFonts w:ascii="Times New Roman" w:eastAsia="Calibri" w:hAnsi="Times New Roman"/>
          <w:sz w:val="20"/>
          <w:szCs w:val="20"/>
        </w:rPr>
        <w:t xml:space="preserve"> (2): 9-14. ISSN</w:t>
      </w:r>
      <w:r w:rsidR="009C375F" w:rsidRPr="00B93DE9">
        <w:rPr>
          <w:rFonts w:ascii="Times New Roman" w:eastAsia="Calibri" w:hAnsi="Times New Roman"/>
          <w:sz w:val="20"/>
          <w:szCs w:val="20"/>
        </w:rPr>
        <w:t>:</w:t>
      </w:r>
      <w:r w:rsidRPr="00B93DE9">
        <w:rPr>
          <w:rFonts w:ascii="Times New Roman" w:eastAsia="Calibri" w:hAnsi="Times New Roman"/>
          <w:sz w:val="20"/>
          <w:szCs w:val="20"/>
        </w:rPr>
        <w:t xml:space="preserve"> 0048-7848.</w:t>
      </w:r>
    </w:p>
    <w:p w:rsidR="00AA1B30" w:rsidRPr="00B93DE9" w:rsidRDefault="00293904" w:rsidP="00AA1B30">
      <w:pPr>
        <w:pStyle w:val="ListParagraph"/>
        <w:ind w:left="1080"/>
        <w:jc w:val="both"/>
        <w:rPr>
          <w:rFonts w:ascii="Times New Roman" w:eastAsia="Calibri" w:hAnsi="Times New Roman"/>
          <w:sz w:val="20"/>
          <w:szCs w:val="20"/>
        </w:rPr>
      </w:pPr>
      <w:hyperlink r:id="rId30" w:history="1">
        <w:r w:rsidR="00AA1B30" w:rsidRPr="00B93DE9">
          <w:rPr>
            <w:rStyle w:val="Hyperlink"/>
            <w:rFonts w:ascii="Times New Roman" w:eastAsia="Calibri" w:hAnsi="Times New Roman"/>
            <w:sz w:val="20"/>
            <w:szCs w:val="20"/>
          </w:rPr>
          <w:t>https://journals.indexcopernicus.com/search/details?id=56511</w:t>
        </w:r>
      </w:hyperlink>
    </w:p>
    <w:p w:rsidR="00B85EEA" w:rsidRPr="00B93DE9" w:rsidRDefault="00B85EEA" w:rsidP="00E972F3">
      <w:pPr>
        <w:pStyle w:val="ListParagraph"/>
        <w:numPr>
          <w:ilvl w:val="1"/>
          <w:numId w:val="3"/>
        </w:numPr>
        <w:ind w:left="1080"/>
        <w:jc w:val="both"/>
        <w:rPr>
          <w:rFonts w:ascii="Times New Roman" w:eastAsia="Calibri" w:hAnsi="Times New Roman"/>
          <w:sz w:val="20"/>
          <w:szCs w:val="20"/>
        </w:rPr>
      </w:pPr>
      <w:r w:rsidRPr="00B93DE9">
        <w:rPr>
          <w:rFonts w:ascii="Times New Roman" w:eastAsia="Calibri" w:hAnsi="Times New Roman"/>
          <w:sz w:val="20"/>
          <w:szCs w:val="20"/>
        </w:rPr>
        <w:t xml:space="preserve">Dehelean M, Dehelean P, </w:t>
      </w:r>
      <w:r w:rsidRPr="00B93DE9">
        <w:rPr>
          <w:rFonts w:ascii="Times New Roman" w:eastAsia="Calibri" w:hAnsi="Times New Roman"/>
          <w:b/>
          <w:sz w:val="20"/>
          <w:szCs w:val="20"/>
        </w:rPr>
        <w:t>Dehelean L</w:t>
      </w:r>
      <w:r w:rsidRPr="00B93DE9">
        <w:rPr>
          <w:rFonts w:ascii="Times New Roman" w:eastAsia="Calibri" w:hAnsi="Times New Roman"/>
          <w:sz w:val="20"/>
          <w:szCs w:val="20"/>
        </w:rPr>
        <w:t>. Rolul experienţei clinice şi a datelor psihofarmacologice în terapia psihiatrică. J Rom Psychofarmacol. 2004; 4(1</w:t>
      </w:r>
      <w:proofErr w:type="gramStart"/>
      <w:r w:rsidRPr="00B93DE9">
        <w:rPr>
          <w:rFonts w:ascii="Times New Roman" w:eastAsia="Calibri" w:hAnsi="Times New Roman"/>
          <w:sz w:val="20"/>
          <w:szCs w:val="20"/>
        </w:rPr>
        <w:t>,2</w:t>
      </w:r>
      <w:proofErr w:type="gramEnd"/>
      <w:r w:rsidRPr="00B93DE9">
        <w:rPr>
          <w:rFonts w:ascii="Times New Roman" w:eastAsia="Calibri" w:hAnsi="Times New Roman"/>
          <w:sz w:val="20"/>
          <w:szCs w:val="20"/>
        </w:rPr>
        <w:t>):10-24. ISSN</w:t>
      </w:r>
      <w:r w:rsidR="009C375F" w:rsidRPr="00B93DE9">
        <w:rPr>
          <w:rFonts w:ascii="Times New Roman" w:eastAsia="Calibri" w:hAnsi="Times New Roman"/>
          <w:sz w:val="20"/>
          <w:szCs w:val="20"/>
        </w:rPr>
        <w:t>:</w:t>
      </w:r>
      <w:r w:rsidRPr="00B93DE9">
        <w:rPr>
          <w:rFonts w:ascii="Times New Roman" w:eastAsia="Calibri" w:hAnsi="Times New Roman"/>
          <w:sz w:val="20"/>
          <w:szCs w:val="20"/>
        </w:rPr>
        <w:t xml:space="preserve"> 1582-7674.</w:t>
      </w:r>
    </w:p>
    <w:p w:rsidR="00AA2E90" w:rsidRPr="00B93DE9" w:rsidRDefault="00293904" w:rsidP="00AA2E90">
      <w:pPr>
        <w:pStyle w:val="ListParagraph"/>
        <w:ind w:left="1080"/>
        <w:jc w:val="both"/>
        <w:rPr>
          <w:rFonts w:ascii="Times New Roman" w:eastAsia="Calibri" w:hAnsi="Times New Roman"/>
          <w:sz w:val="20"/>
          <w:szCs w:val="20"/>
        </w:rPr>
      </w:pPr>
      <w:hyperlink r:id="rId31" w:history="1">
        <w:r w:rsidR="00AA2E90" w:rsidRPr="00B93DE9">
          <w:rPr>
            <w:rStyle w:val="Hyperlink"/>
            <w:rFonts w:ascii="Times New Roman" w:eastAsia="Calibri" w:hAnsi="Times New Roman"/>
            <w:sz w:val="20"/>
            <w:szCs w:val="20"/>
          </w:rPr>
          <w:t>https://journals.indexcopernicus.com/search/form?search=romanian%20journal%20of%20psychiatry</w:t>
        </w:r>
      </w:hyperlink>
    </w:p>
    <w:p w:rsidR="00B85EEA" w:rsidRPr="00B93DE9" w:rsidRDefault="00B85EEA" w:rsidP="00E972F3">
      <w:pPr>
        <w:pStyle w:val="ListParagraph"/>
        <w:numPr>
          <w:ilvl w:val="1"/>
          <w:numId w:val="3"/>
        </w:numPr>
        <w:ind w:left="1080"/>
        <w:jc w:val="both"/>
        <w:rPr>
          <w:rFonts w:ascii="Times New Roman" w:eastAsia="Calibri" w:hAnsi="Times New Roman"/>
          <w:sz w:val="20"/>
          <w:szCs w:val="20"/>
        </w:rPr>
      </w:pPr>
      <w:r w:rsidRPr="00B93DE9">
        <w:rPr>
          <w:rFonts w:ascii="Times New Roman" w:hAnsi="Times New Roman"/>
          <w:sz w:val="20"/>
          <w:szCs w:val="20"/>
        </w:rPr>
        <w:t xml:space="preserve">Dehelean P, </w:t>
      </w:r>
      <w:r w:rsidRPr="00B93DE9">
        <w:rPr>
          <w:rFonts w:ascii="Times New Roman" w:hAnsi="Times New Roman"/>
          <w:b/>
          <w:sz w:val="20"/>
          <w:szCs w:val="20"/>
        </w:rPr>
        <w:t>Dehelean L</w:t>
      </w:r>
      <w:r w:rsidRPr="00B93DE9">
        <w:rPr>
          <w:rFonts w:ascii="Times New Roman" w:hAnsi="Times New Roman"/>
          <w:sz w:val="20"/>
          <w:szCs w:val="20"/>
        </w:rPr>
        <w:t xml:space="preserve">, Romoşan F, Bădiţoiu L, Fometescu AD, Mihalcsik LS. Stres şi personalitate la studenţii facultăţii de medicină. Rev Rom Psihiatrie. 2003; 5(1-2):11-15. </w:t>
      </w:r>
      <w:r w:rsidRPr="00B93DE9">
        <w:rPr>
          <w:rFonts w:ascii="Times New Roman" w:eastAsia="Calibri" w:hAnsi="Times New Roman"/>
          <w:sz w:val="20"/>
          <w:szCs w:val="20"/>
        </w:rPr>
        <w:t>ISSN</w:t>
      </w:r>
      <w:r w:rsidR="009C375F" w:rsidRPr="00B93DE9">
        <w:rPr>
          <w:rFonts w:ascii="Times New Roman" w:eastAsia="Calibri" w:hAnsi="Times New Roman"/>
          <w:sz w:val="20"/>
          <w:szCs w:val="20"/>
        </w:rPr>
        <w:t>:</w:t>
      </w:r>
      <w:r w:rsidRPr="00B93DE9">
        <w:rPr>
          <w:rFonts w:ascii="Times New Roman" w:eastAsia="Calibri" w:hAnsi="Times New Roman"/>
          <w:sz w:val="20"/>
          <w:szCs w:val="20"/>
        </w:rPr>
        <w:t xml:space="preserve"> 1454-7848</w:t>
      </w:r>
      <w:r w:rsidRPr="00B93DE9">
        <w:rPr>
          <w:rFonts w:ascii="Times New Roman" w:eastAsia="Calibri" w:hAnsi="Times New Roman"/>
          <w:color w:val="7030A0"/>
          <w:sz w:val="20"/>
          <w:szCs w:val="20"/>
        </w:rPr>
        <w:t>.</w:t>
      </w:r>
    </w:p>
    <w:p w:rsidR="00AA2E90" w:rsidRPr="00B93DE9" w:rsidRDefault="00293904" w:rsidP="00AA2E90">
      <w:pPr>
        <w:pStyle w:val="ListParagraph"/>
        <w:ind w:left="1080"/>
        <w:jc w:val="both"/>
        <w:rPr>
          <w:rFonts w:ascii="Times New Roman" w:eastAsia="Calibri" w:hAnsi="Times New Roman"/>
          <w:sz w:val="20"/>
          <w:szCs w:val="20"/>
        </w:rPr>
      </w:pPr>
      <w:hyperlink r:id="rId32" w:history="1">
        <w:r w:rsidR="00AA2E90" w:rsidRPr="00B93DE9">
          <w:rPr>
            <w:rStyle w:val="Hyperlink"/>
            <w:rFonts w:ascii="Times New Roman" w:eastAsia="Calibri" w:hAnsi="Times New Roman"/>
            <w:sz w:val="20"/>
            <w:szCs w:val="20"/>
          </w:rPr>
          <w:t>https://journals.indexcopernicus.com/search/details?id=45366</w:t>
        </w:r>
      </w:hyperlink>
    </w:p>
    <w:p w:rsidR="00AA2E90" w:rsidRPr="00B93DE9" w:rsidRDefault="00B85EEA" w:rsidP="00E972F3">
      <w:pPr>
        <w:pStyle w:val="ListParagraph"/>
        <w:numPr>
          <w:ilvl w:val="1"/>
          <w:numId w:val="3"/>
        </w:numPr>
        <w:ind w:left="1080"/>
        <w:jc w:val="both"/>
        <w:rPr>
          <w:rFonts w:ascii="Times New Roman" w:eastAsia="Calibri" w:hAnsi="Times New Roman"/>
          <w:sz w:val="20"/>
          <w:szCs w:val="20"/>
        </w:rPr>
      </w:pPr>
      <w:r w:rsidRPr="00B93DE9">
        <w:rPr>
          <w:rFonts w:ascii="Times New Roman" w:eastAsia="Calibri" w:hAnsi="Times New Roman"/>
          <w:b/>
          <w:sz w:val="20"/>
          <w:szCs w:val="20"/>
        </w:rPr>
        <w:t>Dehelean L</w:t>
      </w:r>
      <w:r w:rsidRPr="00B93DE9">
        <w:rPr>
          <w:rFonts w:ascii="Times New Roman" w:eastAsia="Calibri" w:hAnsi="Times New Roman"/>
          <w:sz w:val="20"/>
          <w:szCs w:val="20"/>
        </w:rPr>
        <w:t>. Parental educational patterns in anxious patients with anankast personality traits or anankast personality disorder. Timişoara Med J. 2003; 53(3-4)250-253.</w:t>
      </w:r>
      <w:r w:rsidRPr="00B93DE9">
        <w:rPr>
          <w:rFonts w:ascii="Times New Roman" w:eastAsia="Calibri" w:hAnsi="Times New Roman"/>
          <w:bCs/>
          <w:sz w:val="20"/>
          <w:szCs w:val="20"/>
        </w:rPr>
        <w:t xml:space="preserve"> ISSN 0493-3079.</w:t>
      </w:r>
    </w:p>
    <w:p w:rsidR="00AA2E90" w:rsidRPr="00B93DE9" w:rsidRDefault="00293904" w:rsidP="00AA2E90">
      <w:pPr>
        <w:pStyle w:val="ListParagraph"/>
        <w:ind w:left="1080"/>
        <w:jc w:val="both"/>
        <w:rPr>
          <w:rFonts w:ascii="Times New Roman" w:eastAsia="Calibri" w:hAnsi="Times New Roman"/>
          <w:sz w:val="20"/>
          <w:szCs w:val="20"/>
        </w:rPr>
      </w:pPr>
      <w:hyperlink r:id="rId33" w:history="1">
        <w:r w:rsidR="00AA2E90" w:rsidRPr="00B93DE9">
          <w:rPr>
            <w:rStyle w:val="Hyperlink"/>
            <w:rFonts w:ascii="Times New Roman" w:eastAsia="Calibri" w:hAnsi="Times New Roman"/>
            <w:sz w:val="20"/>
            <w:szCs w:val="20"/>
          </w:rPr>
          <w:t>https://journals.indexcopernicus.com/search/details?id=35804</w:t>
        </w:r>
      </w:hyperlink>
    </w:p>
    <w:p w:rsidR="00B85EEA" w:rsidRPr="00B93DE9" w:rsidRDefault="00B85EEA" w:rsidP="00E972F3">
      <w:pPr>
        <w:pStyle w:val="ListParagraph"/>
        <w:numPr>
          <w:ilvl w:val="1"/>
          <w:numId w:val="3"/>
        </w:numPr>
        <w:ind w:left="1080"/>
        <w:jc w:val="both"/>
        <w:rPr>
          <w:rFonts w:ascii="Times New Roman" w:eastAsia="Calibri" w:hAnsi="Times New Roman"/>
          <w:sz w:val="20"/>
          <w:szCs w:val="20"/>
        </w:rPr>
      </w:pPr>
      <w:r w:rsidRPr="00B93DE9">
        <w:rPr>
          <w:rFonts w:ascii="Times New Roman" w:eastAsia="Calibri" w:hAnsi="Times New Roman"/>
          <w:b/>
          <w:sz w:val="20"/>
          <w:szCs w:val="20"/>
        </w:rPr>
        <w:t>Dehelean L</w:t>
      </w:r>
      <w:r w:rsidRPr="00B93DE9">
        <w:rPr>
          <w:rFonts w:ascii="Times New Roman" w:eastAsia="Calibri" w:hAnsi="Times New Roman"/>
          <w:sz w:val="20"/>
          <w:szCs w:val="20"/>
        </w:rPr>
        <w:t>, Stoica I, Zărie G. Modele parentale de educaţie la pacienţii cu tulburări anxioase. Rev Rom Psihiatrie. 2003</w:t>
      </w:r>
      <w:proofErr w:type="gramStart"/>
      <w:r w:rsidRPr="00B93DE9">
        <w:rPr>
          <w:rFonts w:ascii="Times New Roman" w:eastAsia="Calibri" w:hAnsi="Times New Roman"/>
          <w:sz w:val="20"/>
          <w:szCs w:val="20"/>
        </w:rPr>
        <w:t>;5</w:t>
      </w:r>
      <w:proofErr w:type="gramEnd"/>
      <w:r w:rsidRPr="00B93DE9">
        <w:rPr>
          <w:rFonts w:ascii="Times New Roman" w:eastAsia="Calibri" w:hAnsi="Times New Roman"/>
          <w:sz w:val="20"/>
          <w:szCs w:val="20"/>
        </w:rPr>
        <w:t>(1-2):29-32. ISSN</w:t>
      </w:r>
      <w:r w:rsidR="00AA2E90" w:rsidRPr="00B93DE9">
        <w:rPr>
          <w:rFonts w:ascii="Times New Roman" w:eastAsia="Calibri" w:hAnsi="Times New Roman"/>
          <w:sz w:val="20"/>
          <w:szCs w:val="20"/>
        </w:rPr>
        <w:t>:</w:t>
      </w:r>
      <w:r w:rsidRPr="00B93DE9">
        <w:rPr>
          <w:rFonts w:ascii="Times New Roman" w:eastAsia="Calibri" w:hAnsi="Times New Roman"/>
          <w:sz w:val="20"/>
          <w:szCs w:val="20"/>
        </w:rPr>
        <w:t xml:space="preserve"> 1454-7848.</w:t>
      </w:r>
    </w:p>
    <w:p w:rsidR="00AA2E90" w:rsidRPr="00B93DE9" w:rsidRDefault="00293904" w:rsidP="00AA2E90">
      <w:pPr>
        <w:pStyle w:val="ListParagraph"/>
        <w:ind w:left="1080"/>
        <w:jc w:val="both"/>
        <w:rPr>
          <w:rFonts w:ascii="Times New Roman" w:eastAsia="Calibri" w:hAnsi="Times New Roman"/>
          <w:sz w:val="20"/>
          <w:szCs w:val="20"/>
        </w:rPr>
      </w:pPr>
      <w:hyperlink r:id="rId34" w:history="1">
        <w:r w:rsidR="00AA2E90" w:rsidRPr="00B93DE9">
          <w:rPr>
            <w:rStyle w:val="Hyperlink"/>
            <w:rFonts w:ascii="Times New Roman" w:eastAsia="Calibri" w:hAnsi="Times New Roman"/>
            <w:sz w:val="20"/>
            <w:szCs w:val="20"/>
          </w:rPr>
          <w:t>https://journals.indexcopernicus.com/search/details?id=45366</w:t>
        </w:r>
      </w:hyperlink>
    </w:p>
    <w:p w:rsidR="00B85EEA" w:rsidRPr="00B93DE9" w:rsidRDefault="00B85EEA" w:rsidP="00E972F3">
      <w:pPr>
        <w:pStyle w:val="ListParagraph"/>
        <w:numPr>
          <w:ilvl w:val="1"/>
          <w:numId w:val="3"/>
        </w:numPr>
        <w:ind w:left="1080"/>
        <w:jc w:val="both"/>
        <w:rPr>
          <w:rFonts w:ascii="Times New Roman" w:eastAsia="Calibri" w:hAnsi="Times New Roman"/>
          <w:sz w:val="20"/>
          <w:szCs w:val="20"/>
        </w:rPr>
      </w:pPr>
      <w:r w:rsidRPr="00B93DE9">
        <w:rPr>
          <w:rFonts w:ascii="Times New Roman" w:eastAsia="Calibri" w:hAnsi="Times New Roman"/>
          <w:sz w:val="20"/>
          <w:szCs w:val="20"/>
        </w:rPr>
        <w:t xml:space="preserve">Romoşan F, </w:t>
      </w:r>
      <w:r w:rsidRPr="00B93DE9">
        <w:rPr>
          <w:rFonts w:ascii="Times New Roman" w:eastAsia="Calibri" w:hAnsi="Times New Roman"/>
          <w:b/>
          <w:sz w:val="20"/>
          <w:szCs w:val="20"/>
        </w:rPr>
        <w:t>Dehelean L</w:t>
      </w:r>
      <w:r w:rsidRPr="00B93DE9">
        <w:rPr>
          <w:rFonts w:ascii="Times New Roman" w:eastAsia="Calibri" w:hAnsi="Times New Roman"/>
          <w:sz w:val="20"/>
          <w:szCs w:val="20"/>
        </w:rPr>
        <w:t>. Sistemul GABA-ergic în tulburările anxioase. Rev Rom Psihiatrie. 2003; 5(1-2):8-10. ISSN</w:t>
      </w:r>
      <w:r w:rsidR="00AA2E90" w:rsidRPr="00B93DE9">
        <w:rPr>
          <w:rFonts w:ascii="Times New Roman" w:eastAsia="Calibri" w:hAnsi="Times New Roman"/>
          <w:sz w:val="20"/>
          <w:szCs w:val="20"/>
        </w:rPr>
        <w:t>:</w:t>
      </w:r>
      <w:r w:rsidRPr="00B93DE9">
        <w:rPr>
          <w:rFonts w:ascii="Times New Roman" w:eastAsia="Calibri" w:hAnsi="Times New Roman"/>
          <w:sz w:val="20"/>
          <w:szCs w:val="20"/>
        </w:rPr>
        <w:t xml:space="preserve"> 1454-7848.</w:t>
      </w:r>
    </w:p>
    <w:p w:rsidR="00AA2E90" w:rsidRPr="00B93DE9" w:rsidRDefault="00293904" w:rsidP="00AA2E90">
      <w:pPr>
        <w:pStyle w:val="ListParagraph"/>
        <w:ind w:left="1080"/>
        <w:jc w:val="both"/>
        <w:rPr>
          <w:rFonts w:ascii="Times New Roman" w:eastAsia="Calibri" w:hAnsi="Times New Roman"/>
          <w:sz w:val="20"/>
          <w:szCs w:val="20"/>
        </w:rPr>
      </w:pPr>
      <w:hyperlink r:id="rId35" w:history="1">
        <w:r w:rsidR="00AA2E90" w:rsidRPr="00B93DE9">
          <w:rPr>
            <w:rStyle w:val="Hyperlink"/>
            <w:rFonts w:ascii="Times New Roman" w:eastAsia="Calibri" w:hAnsi="Times New Roman"/>
            <w:sz w:val="20"/>
            <w:szCs w:val="20"/>
          </w:rPr>
          <w:t>https://journals.indexcopernicus.com/search/details?id=45366</w:t>
        </w:r>
      </w:hyperlink>
    </w:p>
    <w:p w:rsidR="00AA2E90" w:rsidRPr="00B93DE9" w:rsidRDefault="00B85EEA" w:rsidP="00E972F3">
      <w:pPr>
        <w:pStyle w:val="ListParagraph"/>
        <w:numPr>
          <w:ilvl w:val="1"/>
          <w:numId w:val="3"/>
        </w:numPr>
        <w:ind w:left="1080"/>
        <w:jc w:val="both"/>
        <w:rPr>
          <w:rFonts w:ascii="Times New Roman" w:eastAsia="Calibri" w:hAnsi="Times New Roman"/>
          <w:sz w:val="20"/>
          <w:szCs w:val="20"/>
        </w:rPr>
      </w:pPr>
      <w:r w:rsidRPr="00B93DE9">
        <w:rPr>
          <w:rFonts w:ascii="Times New Roman" w:eastAsia="Calibri" w:hAnsi="Times New Roman"/>
          <w:sz w:val="20"/>
          <w:szCs w:val="20"/>
        </w:rPr>
        <w:t xml:space="preserve">Romoşan F, </w:t>
      </w:r>
      <w:r w:rsidRPr="00B93DE9">
        <w:rPr>
          <w:rFonts w:ascii="Times New Roman" w:eastAsia="Calibri" w:hAnsi="Times New Roman"/>
          <w:b/>
          <w:sz w:val="20"/>
          <w:szCs w:val="20"/>
        </w:rPr>
        <w:t>Dehelean L</w:t>
      </w:r>
      <w:r w:rsidRPr="00B93DE9">
        <w:rPr>
          <w:rFonts w:ascii="Times New Roman" w:eastAsia="Calibri" w:hAnsi="Times New Roman"/>
          <w:sz w:val="20"/>
          <w:szCs w:val="20"/>
        </w:rPr>
        <w:t xml:space="preserve">, Ienciu M. Comorbidity of panic disorder with depresssion: clinical implications. Timisoara Med J, 2003; 53(3-4):246-249. </w:t>
      </w:r>
      <w:r w:rsidRPr="00B93DE9">
        <w:rPr>
          <w:rFonts w:ascii="Times New Roman" w:eastAsia="Calibri" w:hAnsi="Times New Roman"/>
          <w:bCs/>
          <w:sz w:val="20"/>
          <w:szCs w:val="20"/>
        </w:rPr>
        <w:t>ISSN</w:t>
      </w:r>
      <w:r w:rsidR="00AA2E90" w:rsidRPr="00B93DE9">
        <w:rPr>
          <w:rFonts w:ascii="Times New Roman" w:eastAsia="Calibri" w:hAnsi="Times New Roman"/>
          <w:bCs/>
          <w:sz w:val="20"/>
          <w:szCs w:val="20"/>
        </w:rPr>
        <w:t>:</w:t>
      </w:r>
      <w:r w:rsidRPr="00B93DE9">
        <w:rPr>
          <w:rFonts w:ascii="Times New Roman" w:eastAsia="Calibri" w:hAnsi="Times New Roman"/>
          <w:bCs/>
          <w:sz w:val="20"/>
          <w:szCs w:val="20"/>
        </w:rPr>
        <w:t xml:space="preserve"> 0493-3079.</w:t>
      </w:r>
    </w:p>
    <w:p w:rsidR="00AA2E90" w:rsidRPr="00B93DE9" w:rsidRDefault="00293904" w:rsidP="00AA2E90">
      <w:pPr>
        <w:pStyle w:val="ListParagraph"/>
        <w:ind w:left="1080"/>
        <w:jc w:val="both"/>
        <w:rPr>
          <w:rFonts w:ascii="Times New Roman" w:eastAsia="Calibri" w:hAnsi="Times New Roman"/>
          <w:sz w:val="20"/>
          <w:szCs w:val="20"/>
        </w:rPr>
      </w:pPr>
      <w:hyperlink r:id="rId36" w:history="1">
        <w:r w:rsidR="00AA2E90" w:rsidRPr="00B93DE9">
          <w:rPr>
            <w:rStyle w:val="Hyperlink"/>
            <w:rFonts w:ascii="Times New Roman" w:eastAsia="Calibri" w:hAnsi="Times New Roman"/>
            <w:sz w:val="20"/>
            <w:szCs w:val="20"/>
          </w:rPr>
          <w:t>https://journals.indexcopernicus.com/search/details?id=35804</w:t>
        </w:r>
      </w:hyperlink>
    </w:p>
    <w:p w:rsidR="000F7FE4" w:rsidRPr="00B93DE9" w:rsidRDefault="000F7FE4" w:rsidP="00E972F3">
      <w:pPr>
        <w:pStyle w:val="ListParagraph"/>
        <w:numPr>
          <w:ilvl w:val="1"/>
          <w:numId w:val="3"/>
        </w:numPr>
        <w:ind w:left="1080"/>
        <w:jc w:val="both"/>
        <w:rPr>
          <w:rFonts w:ascii="Times New Roman" w:eastAsia="Calibri" w:hAnsi="Times New Roman"/>
          <w:sz w:val="20"/>
          <w:szCs w:val="20"/>
        </w:rPr>
      </w:pPr>
      <w:r w:rsidRPr="00B93DE9">
        <w:rPr>
          <w:rFonts w:ascii="Times New Roman" w:eastAsia="Calibri" w:hAnsi="Times New Roman"/>
          <w:sz w:val="20"/>
          <w:szCs w:val="20"/>
        </w:rPr>
        <w:t xml:space="preserve">Dehelean P, </w:t>
      </w:r>
      <w:r w:rsidRPr="00B93DE9">
        <w:rPr>
          <w:rFonts w:ascii="Times New Roman" w:eastAsia="Calibri" w:hAnsi="Times New Roman"/>
          <w:b/>
          <w:sz w:val="20"/>
          <w:szCs w:val="20"/>
        </w:rPr>
        <w:t>Dehelean L</w:t>
      </w:r>
      <w:r w:rsidRPr="00B93DE9">
        <w:rPr>
          <w:rFonts w:ascii="Times New Roman" w:eastAsia="Calibri" w:hAnsi="Times New Roman"/>
          <w:sz w:val="20"/>
          <w:szCs w:val="20"/>
        </w:rPr>
        <w:t>. Depresia rezistentă – realitate clinică. Timişoara Med J. 2002</w:t>
      </w:r>
      <w:proofErr w:type="gramStart"/>
      <w:r w:rsidRPr="00B93DE9">
        <w:rPr>
          <w:rFonts w:ascii="Times New Roman" w:eastAsia="Calibri" w:hAnsi="Times New Roman"/>
          <w:sz w:val="20"/>
          <w:szCs w:val="20"/>
        </w:rPr>
        <w:t>;52</w:t>
      </w:r>
      <w:proofErr w:type="gramEnd"/>
      <w:r w:rsidRPr="00B93DE9">
        <w:rPr>
          <w:rFonts w:ascii="Times New Roman" w:eastAsia="Calibri" w:hAnsi="Times New Roman"/>
          <w:sz w:val="20"/>
          <w:szCs w:val="20"/>
        </w:rPr>
        <w:t xml:space="preserve">(2):70-72. </w:t>
      </w:r>
      <w:r w:rsidRPr="00B93DE9">
        <w:rPr>
          <w:rFonts w:ascii="Times New Roman" w:eastAsia="Calibri" w:hAnsi="Times New Roman"/>
          <w:bCs/>
          <w:sz w:val="20"/>
          <w:szCs w:val="20"/>
        </w:rPr>
        <w:t>ISSN</w:t>
      </w:r>
      <w:r w:rsidR="00AA2E90" w:rsidRPr="00B93DE9">
        <w:rPr>
          <w:rFonts w:ascii="Times New Roman" w:eastAsia="Calibri" w:hAnsi="Times New Roman"/>
          <w:bCs/>
          <w:sz w:val="20"/>
          <w:szCs w:val="20"/>
        </w:rPr>
        <w:t>:</w:t>
      </w:r>
      <w:r w:rsidRPr="00B93DE9">
        <w:rPr>
          <w:rFonts w:ascii="Times New Roman" w:eastAsia="Calibri" w:hAnsi="Times New Roman"/>
          <w:bCs/>
          <w:sz w:val="20"/>
          <w:szCs w:val="20"/>
        </w:rPr>
        <w:t xml:space="preserve"> 0493-3079.</w:t>
      </w:r>
    </w:p>
    <w:p w:rsidR="00AA2E90" w:rsidRPr="00B93DE9" w:rsidRDefault="00293904" w:rsidP="00AA2E90">
      <w:pPr>
        <w:pStyle w:val="ListParagraph"/>
        <w:ind w:left="1080"/>
        <w:jc w:val="both"/>
        <w:rPr>
          <w:rFonts w:ascii="Times New Roman" w:eastAsia="Calibri" w:hAnsi="Times New Roman"/>
          <w:sz w:val="20"/>
          <w:szCs w:val="20"/>
        </w:rPr>
      </w:pPr>
      <w:hyperlink r:id="rId37" w:history="1">
        <w:r w:rsidR="00AA2E90" w:rsidRPr="00B93DE9">
          <w:rPr>
            <w:rStyle w:val="Hyperlink"/>
            <w:rFonts w:ascii="Times New Roman" w:eastAsia="Calibri" w:hAnsi="Times New Roman"/>
            <w:sz w:val="20"/>
            <w:szCs w:val="20"/>
          </w:rPr>
          <w:t>https://journals.indexcopernicus.com/search/details?id=35804</w:t>
        </w:r>
      </w:hyperlink>
    </w:p>
    <w:p w:rsidR="000F7FE4" w:rsidRPr="00B93DE9" w:rsidRDefault="000F7FE4" w:rsidP="00E972F3">
      <w:pPr>
        <w:pStyle w:val="ListParagraph"/>
        <w:numPr>
          <w:ilvl w:val="1"/>
          <w:numId w:val="3"/>
        </w:numPr>
        <w:ind w:left="1080"/>
        <w:jc w:val="both"/>
        <w:rPr>
          <w:rFonts w:ascii="Times New Roman" w:eastAsia="Calibri" w:hAnsi="Times New Roman"/>
          <w:sz w:val="20"/>
          <w:szCs w:val="20"/>
        </w:rPr>
      </w:pPr>
      <w:r w:rsidRPr="00B93DE9">
        <w:rPr>
          <w:rFonts w:ascii="Times New Roman" w:eastAsia="Calibri" w:hAnsi="Times New Roman"/>
          <w:b/>
          <w:sz w:val="20"/>
          <w:szCs w:val="20"/>
        </w:rPr>
        <w:t>Dehelean L</w:t>
      </w:r>
      <w:r w:rsidRPr="00B93DE9">
        <w:rPr>
          <w:rFonts w:ascii="Times New Roman" w:eastAsia="Calibri" w:hAnsi="Times New Roman"/>
          <w:sz w:val="20"/>
          <w:szCs w:val="20"/>
        </w:rPr>
        <w:t>, Dehelean P. Eficienţa şi efectele secundare ale tratamentului cu Carbonat de Litiu în tulburările afective bipolare. Rev Rom Psihiatrie. 2000</w:t>
      </w:r>
      <w:proofErr w:type="gramStart"/>
      <w:r w:rsidRPr="00B93DE9">
        <w:rPr>
          <w:rFonts w:ascii="Times New Roman" w:eastAsia="Calibri" w:hAnsi="Times New Roman"/>
          <w:sz w:val="20"/>
          <w:szCs w:val="20"/>
        </w:rPr>
        <w:t>;2</w:t>
      </w:r>
      <w:proofErr w:type="gramEnd"/>
      <w:r w:rsidRPr="00B93DE9">
        <w:rPr>
          <w:rFonts w:ascii="Times New Roman" w:eastAsia="Calibri" w:hAnsi="Times New Roman"/>
          <w:sz w:val="20"/>
          <w:szCs w:val="20"/>
        </w:rPr>
        <w:t>(1):31-35. ISSN</w:t>
      </w:r>
      <w:r w:rsidR="00AA2E90" w:rsidRPr="00B93DE9">
        <w:rPr>
          <w:rFonts w:ascii="Times New Roman" w:eastAsia="Calibri" w:hAnsi="Times New Roman"/>
          <w:sz w:val="20"/>
          <w:szCs w:val="20"/>
        </w:rPr>
        <w:t>:</w:t>
      </w:r>
      <w:r w:rsidRPr="00B93DE9">
        <w:rPr>
          <w:rFonts w:ascii="Times New Roman" w:eastAsia="Calibri" w:hAnsi="Times New Roman"/>
          <w:sz w:val="20"/>
          <w:szCs w:val="20"/>
        </w:rPr>
        <w:t xml:space="preserve"> 1454-7848.</w:t>
      </w:r>
    </w:p>
    <w:p w:rsidR="00AA2E90" w:rsidRPr="00B93DE9" w:rsidRDefault="00293904" w:rsidP="00AA2E90">
      <w:pPr>
        <w:pStyle w:val="ListParagraph"/>
        <w:ind w:left="1080"/>
        <w:jc w:val="both"/>
        <w:rPr>
          <w:rFonts w:ascii="Times New Roman" w:eastAsia="Calibri" w:hAnsi="Times New Roman"/>
          <w:sz w:val="20"/>
          <w:szCs w:val="20"/>
        </w:rPr>
      </w:pPr>
      <w:hyperlink r:id="rId38" w:history="1">
        <w:r w:rsidR="00AA2E90" w:rsidRPr="00B93DE9">
          <w:rPr>
            <w:rStyle w:val="Hyperlink"/>
            <w:rFonts w:ascii="Times New Roman" w:eastAsia="Calibri" w:hAnsi="Times New Roman"/>
            <w:sz w:val="20"/>
            <w:szCs w:val="20"/>
          </w:rPr>
          <w:t>https://journals.indexcopernicus.com/search/details?id=45366</w:t>
        </w:r>
      </w:hyperlink>
    </w:p>
    <w:p w:rsidR="000F7FE4" w:rsidRPr="00B93DE9" w:rsidRDefault="000F7FE4" w:rsidP="00E972F3">
      <w:pPr>
        <w:pStyle w:val="ListParagraph"/>
        <w:numPr>
          <w:ilvl w:val="1"/>
          <w:numId w:val="3"/>
        </w:numPr>
        <w:ind w:left="1080"/>
        <w:jc w:val="both"/>
        <w:rPr>
          <w:rFonts w:ascii="Times New Roman" w:eastAsia="Calibri" w:hAnsi="Times New Roman"/>
          <w:sz w:val="20"/>
          <w:szCs w:val="20"/>
        </w:rPr>
      </w:pPr>
      <w:r w:rsidRPr="00B93DE9">
        <w:rPr>
          <w:rFonts w:ascii="Times New Roman" w:eastAsia="Calibri" w:hAnsi="Times New Roman"/>
          <w:sz w:val="20"/>
          <w:szCs w:val="20"/>
        </w:rPr>
        <w:t xml:space="preserve">Dehelean P, </w:t>
      </w:r>
      <w:r w:rsidRPr="00B93DE9">
        <w:rPr>
          <w:rFonts w:ascii="Times New Roman" w:eastAsia="Calibri" w:hAnsi="Times New Roman"/>
          <w:b/>
          <w:sz w:val="20"/>
          <w:szCs w:val="20"/>
        </w:rPr>
        <w:t>Dehelean L</w:t>
      </w:r>
      <w:r w:rsidRPr="00B93DE9">
        <w:rPr>
          <w:rFonts w:ascii="Times New Roman" w:eastAsia="Calibri" w:hAnsi="Times New Roman"/>
          <w:sz w:val="20"/>
          <w:szCs w:val="20"/>
        </w:rPr>
        <w:t>. Complianţă şi psihopedagogie. Rev. Rom. Psihiatrie; 2000:2(2-3):132-133. ISSN</w:t>
      </w:r>
      <w:r w:rsidR="00AA2E90" w:rsidRPr="00B93DE9">
        <w:rPr>
          <w:rFonts w:ascii="Times New Roman" w:eastAsia="Calibri" w:hAnsi="Times New Roman"/>
          <w:sz w:val="20"/>
          <w:szCs w:val="20"/>
        </w:rPr>
        <w:t>:</w:t>
      </w:r>
      <w:r w:rsidRPr="00B93DE9">
        <w:rPr>
          <w:rFonts w:ascii="Times New Roman" w:eastAsia="Calibri" w:hAnsi="Times New Roman"/>
          <w:sz w:val="20"/>
          <w:szCs w:val="20"/>
        </w:rPr>
        <w:t xml:space="preserve"> 1454-7848.</w:t>
      </w:r>
    </w:p>
    <w:p w:rsidR="00AA2E90" w:rsidRPr="00B93DE9" w:rsidRDefault="00293904" w:rsidP="00AA2E90">
      <w:pPr>
        <w:pStyle w:val="ListParagraph"/>
        <w:ind w:left="1080"/>
        <w:jc w:val="both"/>
        <w:rPr>
          <w:rFonts w:ascii="Times New Roman" w:eastAsia="Calibri" w:hAnsi="Times New Roman"/>
          <w:sz w:val="20"/>
          <w:szCs w:val="20"/>
        </w:rPr>
      </w:pPr>
      <w:hyperlink r:id="rId39" w:history="1">
        <w:r w:rsidR="00AA2E90" w:rsidRPr="00B93DE9">
          <w:rPr>
            <w:rStyle w:val="Hyperlink"/>
            <w:rFonts w:ascii="Times New Roman" w:eastAsia="Calibri" w:hAnsi="Times New Roman"/>
            <w:sz w:val="20"/>
            <w:szCs w:val="20"/>
          </w:rPr>
          <w:t>https://journals.indexcopernicus.com/search/details?id=45366</w:t>
        </w:r>
      </w:hyperlink>
    </w:p>
    <w:p w:rsidR="00B85EEA" w:rsidRPr="00B93DE9" w:rsidRDefault="00B85EEA" w:rsidP="000F7FE4">
      <w:pPr>
        <w:pStyle w:val="ListParagraph"/>
        <w:ind w:left="1080"/>
        <w:jc w:val="both"/>
        <w:rPr>
          <w:rFonts w:ascii="Times New Roman" w:eastAsia="Calibri" w:hAnsi="Times New Roman"/>
          <w:sz w:val="20"/>
          <w:szCs w:val="20"/>
        </w:rPr>
      </w:pPr>
    </w:p>
    <w:p w:rsidR="007A306F" w:rsidRPr="00B93DE9" w:rsidRDefault="007A306F" w:rsidP="007A306F">
      <w:pPr>
        <w:jc w:val="both"/>
        <w:rPr>
          <w:rFonts w:eastAsia="Calibri"/>
          <w:b/>
          <w:sz w:val="20"/>
          <w:szCs w:val="20"/>
          <w:lang w:val="en-US"/>
        </w:rPr>
      </w:pPr>
    </w:p>
    <w:p w:rsidR="001F0E26" w:rsidRPr="00B93DE9" w:rsidRDefault="00D661D8" w:rsidP="00E972F3">
      <w:pPr>
        <w:pStyle w:val="ListParagraph"/>
        <w:numPr>
          <w:ilvl w:val="1"/>
          <w:numId w:val="5"/>
        </w:numPr>
        <w:spacing w:after="0"/>
        <w:jc w:val="both"/>
        <w:rPr>
          <w:rFonts w:ascii="Times New Roman" w:eastAsia="Calibri" w:hAnsi="Times New Roman"/>
          <w:b/>
          <w:sz w:val="20"/>
          <w:szCs w:val="20"/>
          <w:lang w:val="fr-FR"/>
        </w:rPr>
      </w:pPr>
      <w:r w:rsidRPr="00B93DE9">
        <w:rPr>
          <w:rFonts w:ascii="Times New Roman" w:eastAsia="Calibri" w:hAnsi="Times New Roman"/>
          <w:b/>
          <w:sz w:val="20"/>
          <w:szCs w:val="20"/>
          <w:lang w:val="fr-FR"/>
        </w:rPr>
        <w:t>A</w:t>
      </w:r>
      <w:r w:rsidR="001F0E26" w:rsidRPr="00B93DE9">
        <w:rPr>
          <w:rFonts w:ascii="Times New Roman" w:eastAsia="Calibri" w:hAnsi="Times New Roman"/>
          <w:b/>
          <w:sz w:val="20"/>
          <w:szCs w:val="20"/>
          <w:lang w:val="fr-FR"/>
        </w:rPr>
        <w:t>rticole publicate în rezumat</w:t>
      </w:r>
    </w:p>
    <w:p w:rsidR="00CA15CB" w:rsidRPr="00B93DE9" w:rsidRDefault="00CA15CB" w:rsidP="00CA15CB">
      <w:pPr>
        <w:jc w:val="both"/>
        <w:rPr>
          <w:rFonts w:eastAsia="Calibri"/>
          <w:b/>
          <w:sz w:val="20"/>
          <w:szCs w:val="20"/>
          <w:lang w:val="fr-FR"/>
        </w:rPr>
      </w:pPr>
    </w:p>
    <w:p w:rsidR="00221D51" w:rsidRPr="00221D51" w:rsidRDefault="00221D51" w:rsidP="00221D51">
      <w:pPr>
        <w:pStyle w:val="ListParagraph"/>
        <w:spacing w:after="0" w:line="240" w:lineRule="auto"/>
        <w:jc w:val="both"/>
        <w:rPr>
          <w:rFonts w:ascii="Times New Roman" w:hAnsi="Times New Roman"/>
          <w:color w:val="0070C0"/>
          <w:sz w:val="20"/>
          <w:szCs w:val="20"/>
        </w:rPr>
      </w:pPr>
    </w:p>
    <w:p w:rsidR="00221D51" w:rsidRPr="00796C6A" w:rsidRDefault="00221D51" w:rsidP="00E972F3">
      <w:pPr>
        <w:pStyle w:val="ListParagraph"/>
        <w:numPr>
          <w:ilvl w:val="0"/>
          <w:numId w:val="2"/>
        </w:numPr>
        <w:spacing w:after="0" w:line="240" w:lineRule="auto"/>
        <w:jc w:val="both"/>
        <w:rPr>
          <w:rFonts w:ascii="Times New Roman" w:hAnsi="Times New Roman"/>
          <w:color w:val="000000" w:themeColor="text1"/>
          <w:sz w:val="20"/>
          <w:szCs w:val="20"/>
        </w:rPr>
      </w:pPr>
      <w:r w:rsidRPr="00796C6A">
        <w:rPr>
          <w:rFonts w:ascii="Times New Roman" w:hAnsi="Times New Roman"/>
          <w:color w:val="000000" w:themeColor="text1"/>
          <w:sz w:val="20"/>
          <w:szCs w:val="20"/>
        </w:rPr>
        <w:t xml:space="preserve">Dehelean M, </w:t>
      </w:r>
      <w:r w:rsidRPr="00796C6A">
        <w:rPr>
          <w:rFonts w:ascii="Times New Roman" w:hAnsi="Times New Roman"/>
          <w:b/>
          <w:color w:val="000000" w:themeColor="text1"/>
          <w:sz w:val="20"/>
          <w:szCs w:val="20"/>
        </w:rPr>
        <w:t>Dehelean L</w:t>
      </w:r>
      <w:r w:rsidRPr="00796C6A">
        <w:rPr>
          <w:rFonts w:ascii="Times New Roman" w:hAnsi="Times New Roman"/>
          <w:color w:val="000000" w:themeColor="text1"/>
          <w:sz w:val="20"/>
          <w:szCs w:val="20"/>
        </w:rPr>
        <w:t>., Dehelean P. The narcissistic personality:</w:t>
      </w:r>
      <w:r w:rsidR="00C26735">
        <w:rPr>
          <w:rFonts w:ascii="Times New Roman" w:hAnsi="Times New Roman"/>
          <w:color w:val="000000" w:themeColor="text1"/>
          <w:sz w:val="20"/>
          <w:szCs w:val="20"/>
        </w:rPr>
        <w:t xml:space="preserve"> </w:t>
      </w:r>
      <w:r w:rsidRPr="00796C6A">
        <w:rPr>
          <w:rFonts w:ascii="Times New Roman" w:hAnsi="Times New Roman"/>
          <w:color w:val="000000" w:themeColor="text1"/>
          <w:sz w:val="20"/>
          <w:szCs w:val="20"/>
        </w:rPr>
        <w:t>nosologic and nosographic considerations. Acta Marisiensis Seria Medica. 2020; 4(66):5. ISSN:</w:t>
      </w:r>
      <w:r w:rsidR="00C26735">
        <w:rPr>
          <w:rFonts w:ascii="Times New Roman" w:hAnsi="Times New Roman"/>
          <w:color w:val="000000" w:themeColor="text1"/>
          <w:sz w:val="20"/>
          <w:szCs w:val="20"/>
        </w:rPr>
        <w:t xml:space="preserve"> </w:t>
      </w:r>
      <w:r w:rsidRPr="00796C6A">
        <w:rPr>
          <w:rFonts w:ascii="Times New Roman" w:hAnsi="Times New Roman"/>
          <w:color w:val="000000" w:themeColor="text1"/>
          <w:sz w:val="20"/>
          <w:szCs w:val="20"/>
        </w:rPr>
        <w:t>2668-7755. The 18</w:t>
      </w:r>
      <w:r w:rsidRPr="00796C6A">
        <w:rPr>
          <w:rFonts w:ascii="Times New Roman" w:hAnsi="Times New Roman"/>
          <w:color w:val="000000" w:themeColor="text1"/>
          <w:sz w:val="20"/>
          <w:szCs w:val="20"/>
          <w:vertAlign w:val="superscript"/>
        </w:rPr>
        <w:t xml:space="preserve">th </w:t>
      </w:r>
      <w:r w:rsidRPr="00796C6A">
        <w:rPr>
          <w:rFonts w:ascii="Times New Roman" w:hAnsi="Times New Roman"/>
          <w:color w:val="000000" w:themeColor="text1"/>
          <w:sz w:val="20"/>
          <w:szCs w:val="20"/>
        </w:rPr>
        <w:t>National Symposium of the Romanian Association for the Study of Personality, T</w:t>
      </w:r>
      <w:r w:rsidRPr="00796C6A">
        <w:rPr>
          <w:rFonts w:ascii="Times New Roman" w:hAnsi="Times New Roman"/>
          <w:color w:val="000000" w:themeColor="text1"/>
          <w:sz w:val="20"/>
          <w:szCs w:val="20"/>
          <w:lang w:val="ro-RO"/>
        </w:rPr>
        <w:t>ârgu-Mureș, România, Oct, 1-3, 2020.</w:t>
      </w:r>
    </w:p>
    <w:p w:rsidR="00D661D8" w:rsidRPr="00A35ACC" w:rsidRDefault="00D661D8" w:rsidP="00E972F3">
      <w:pPr>
        <w:pStyle w:val="ListParagraph"/>
        <w:numPr>
          <w:ilvl w:val="0"/>
          <w:numId w:val="2"/>
        </w:numPr>
        <w:spacing w:after="0" w:line="240" w:lineRule="auto"/>
        <w:jc w:val="both"/>
        <w:rPr>
          <w:rFonts w:ascii="Times New Roman" w:hAnsi="Times New Roman"/>
          <w:sz w:val="20"/>
          <w:szCs w:val="20"/>
        </w:rPr>
      </w:pPr>
      <w:r w:rsidRPr="00A35ACC">
        <w:rPr>
          <w:rFonts w:ascii="Times New Roman" w:hAnsi="Times New Roman"/>
          <w:b/>
          <w:sz w:val="20"/>
          <w:szCs w:val="20"/>
        </w:rPr>
        <w:t>Dehelean L</w:t>
      </w:r>
      <w:r w:rsidRPr="00A35ACC">
        <w:rPr>
          <w:rFonts w:ascii="Times New Roman" w:hAnsi="Times New Roman"/>
          <w:sz w:val="20"/>
          <w:szCs w:val="20"/>
        </w:rPr>
        <w:t>, Milos S, Balint R, Romosan AM, Papava I, Romosan RS. Postpartum psychoses versus functional psychoses: a comparison of behavioral phenotypes and genetic susceptibility. Eur Psychiatry. 2019; 56:S253-S253. ISSN: 0924-9338.</w:t>
      </w:r>
      <w:r w:rsidR="00CB2091" w:rsidRPr="00A35ACC">
        <w:rPr>
          <w:rFonts w:ascii="Times New Roman" w:hAnsi="Times New Roman"/>
          <w:sz w:val="20"/>
          <w:szCs w:val="20"/>
        </w:rPr>
        <w:t xml:space="preserve"> 27</w:t>
      </w:r>
      <w:r w:rsidR="00CB2091" w:rsidRPr="00A35ACC">
        <w:rPr>
          <w:rFonts w:ascii="Times New Roman" w:hAnsi="Times New Roman"/>
          <w:sz w:val="20"/>
          <w:szCs w:val="20"/>
          <w:vertAlign w:val="superscript"/>
        </w:rPr>
        <w:t>th</w:t>
      </w:r>
      <w:r w:rsidR="00CB2091" w:rsidRPr="00A35ACC">
        <w:rPr>
          <w:rFonts w:ascii="Times New Roman" w:hAnsi="Times New Roman"/>
          <w:sz w:val="20"/>
          <w:szCs w:val="20"/>
        </w:rPr>
        <w:t xml:space="preserve"> European Congress of Psychiatry, Warsaw, Poland, Apr, 6-9, 2019</w:t>
      </w:r>
      <w:r w:rsidR="00633FC8" w:rsidRPr="00A35ACC">
        <w:rPr>
          <w:rFonts w:ascii="Times New Roman" w:hAnsi="Times New Roman"/>
          <w:sz w:val="20"/>
          <w:szCs w:val="20"/>
        </w:rPr>
        <w:t xml:space="preserve">, </w:t>
      </w:r>
      <w:r w:rsidR="00633FC8" w:rsidRPr="00A35ACC">
        <w:rPr>
          <w:rFonts w:ascii="Times New Roman" w:hAnsi="Times New Roman"/>
          <w:sz w:val="20"/>
          <w:szCs w:val="24"/>
        </w:rPr>
        <w:t>IF</w:t>
      </w:r>
      <w:r w:rsidR="00633FC8" w:rsidRPr="00A35ACC">
        <w:rPr>
          <w:rFonts w:ascii="Times New Roman" w:hAnsi="Times New Roman"/>
          <w:sz w:val="20"/>
          <w:szCs w:val="24"/>
          <w:lang w:val="en-GB"/>
        </w:rPr>
        <w:t>:</w:t>
      </w:r>
      <w:r w:rsidR="00633FC8" w:rsidRPr="00A35ACC">
        <w:rPr>
          <w:rFonts w:ascii="Times New Roman" w:hAnsi="Times New Roman"/>
          <w:sz w:val="20"/>
          <w:szCs w:val="24"/>
          <w:shd w:val="clear" w:color="auto" w:fill="FFFFFF"/>
        </w:rPr>
        <w:t xml:space="preserve"> 4.348</w:t>
      </w:r>
      <w:r w:rsidR="00CB2091" w:rsidRPr="00A35ACC">
        <w:rPr>
          <w:rFonts w:ascii="Times New Roman" w:hAnsi="Times New Roman"/>
          <w:sz w:val="20"/>
          <w:szCs w:val="20"/>
        </w:rPr>
        <w:t>.</w:t>
      </w:r>
    </w:p>
    <w:p w:rsidR="00221D51" w:rsidRPr="00796C6A" w:rsidRDefault="00D326AC" w:rsidP="00E972F3">
      <w:pPr>
        <w:pStyle w:val="ListParagraph"/>
        <w:numPr>
          <w:ilvl w:val="0"/>
          <w:numId w:val="2"/>
        </w:numPr>
        <w:spacing w:after="0" w:line="240" w:lineRule="auto"/>
        <w:jc w:val="both"/>
        <w:rPr>
          <w:rFonts w:ascii="Times New Roman" w:hAnsi="Times New Roman"/>
          <w:sz w:val="20"/>
          <w:szCs w:val="20"/>
        </w:rPr>
      </w:pPr>
      <w:r w:rsidRPr="00796C6A">
        <w:rPr>
          <w:rFonts w:ascii="Times New Roman" w:hAnsi="Times New Roman"/>
          <w:sz w:val="20"/>
          <w:szCs w:val="20"/>
        </w:rPr>
        <w:t xml:space="preserve">Olteanu A, Balint R, Minciună MM, Borțun AMC, Ciobanu AVL, Ciotu MC, Romoșan AM, Miloș SP, Bucatoș BO, </w:t>
      </w:r>
      <w:r w:rsidRPr="00796C6A">
        <w:rPr>
          <w:rFonts w:ascii="Times New Roman" w:hAnsi="Times New Roman"/>
          <w:b/>
          <w:sz w:val="20"/>
          <w:szCs w:val="20"/>
        </w:rPr>
        <w:t>Dehelean L</w:t>
      </w:r>
      <w:r w:rsidRPr="00796C6A">
        <w:rPr>
          <w:rFonts w:ascii="Times New Roman" w:hAnsi="Times New Roman"/>
          <w:sz w:val="20"/>
          <w:szCs w:val="20"/>
        </w:rPr>
        <w:t>. Phenomenologic and Biochemical Features Differentiating Between Substance Induced and Functional Psychoses. Rom J Psychiatry. 2019; 1(21):22-23. ISSN</w:t>
      </w:r>
      <w:proofErr w:type="gramStart"/>
      <w:r w:rsidRPr="00796C6A">
        <w:rPr>
          <w:rFonts w:ascii="Times New Roman" w:hAnsi="Times New Roman"/>
          <w:sz w:val="20"/>
          <w:szCs w:val="20"/>
        </w:rPr>
        <w:t>:1454</w:t>
      </w:r>
      <w:proofErr w:type="gramEnd"/>
      <w:r w:rsidRPr="00796C6A">
        <w:rPr>
          <w:rFonts w:ascii="Times New Roman" w:hAnsi="Times New Roman"/>
          <w:sz w:val="20"/>
          <w:szCs w:val="20"/>
        </w:rPr>
        <w:t>-7848. National Congress of Psychiatry, Sibiu, România, May 29-June 1, 2019.</w:t>
      </w:r>
    </w:p>
    <w:p w:rsidR="00924869" w:rsidRPr="00796C6A" w:rsidRDefault="00D326AC" w:rsidP="00924869">
      <w:pPr>
        <w:pStyle w:val="ListParagraph"/>
        <w:numPr>
          <w:ilvl w:val="0"/>
          <w:numId w:val="2"/>
        </w:numPr>
        <w:spacing w:after="0" w:line="240" w:lineRule="auto"/>
        <w:jc w:val="both"/>
        <w:rPr>
          <w:rFonts w:ascii="Times New Roman" w:hAnsi="Times New Roman"/>
          <w:sz w:val="20"/>
          <w:szCs w:val="20"/>
        </w:rPr>
      </w:pPr>
      <w:r w:rsidRPr="00796C6A">
        <w:rPr>
          <w:rFonts w:ascii="Times New Roman" w:hAnsi="Times New Roman"/>
          <w:sz w:val="20"/>
          <w:szCs w:val="20"/>
        </w:rPr>
        <w:t xml:space="preserve">Minciună MM, Olteanu VA, Balint R, Riviș IA, </w:t>
      </w:r>
      <w:r w:rsidRPr="00796C6A">
        <w:rPr>
          <w:rFonts w:ascii="Times New Roman" w:hAnsi="Times New Roman"/>
          <w:b/>
          <w:sz w:val="20"/>
          <w:szCs w:val="20"/>
        </w:rPr>
        <w:t>Dehelean L</w:t>
      </w:r>
      <w:r w:rsidRPr="00796C6A">
        <w:rPr>
          <w:rFonts w:ascii="Times New Roman" w:hAnsi="Times New Roman"/>
          <w:sz w:val="20"/>
          <w:szCs w:val="20"/>
        </w:rPr>
        <w:t>, Bredicean C</w:t>
      </w:r>
      <w:r w:rsidR="00924869" w:rsidRPr="00796C6A">
        <w:rPr>
          <w:rFonts w:ascii="Times New Roman" w:hAnsi="Times New Roman"/>
          <w:sz w:val="20"/>
          <w:szCs w:val="20"/>
        </w:rPr>
        <w:t>. Psychotic Pathology: The Relationship Between Self-Stigmatization and Gender. Rom J Psychiatry. 2019; 1(21):57. ISSN</w:t>
      </w:r>
      <w:proofErr w:type="gramStart"/>
      <w:r w:rsidR="00924869" w:rsidRPr="00796C6A">
        <w:rPr>
          <w:rFonts w:ascii="Times New Roman" w:hAnsi="Times New Roman"/>
          <w:sz w:val="20"/>
          <w:szCs w:val="20"/>
        </w:rPr>
        <w:t>:1454</w:t>
      </w:r>
      <w:proofErr w:type="gramEnd"/>
      <w:r w:rsidR="00924869" w:rsidRPr="00796C6A">
        <w:rPr>
          <w:rFonts w:ascii="Times New Roman" w:hAnsi="Times New Roman"/>
          <w:sz w:val="20"/>
          <w:szCs w:val="20"/>
        </w:rPr>
        <w:t>-7848. National Congress of Psychiatry, Sibiu, România, May 29-June 1, 2019.</w:t>
      </w:r>
    </w:p>
    <w:p w:rsidR="00924869" w:rsidRPr="00796C6A" w:rsidRDefault="00924869" w:rsidP="00924869">
      <w:pPr>
        <w:pStyle w:val="ListParagraph"/>
        <w:numPr>
          <w:ilvl w:val="0"/>
          <w:numId w:val="2"/>
        </w:numPr>
        <w:spacing w:after="0" w:line="240" w:lineRule="auto"/>
        <w:jc w:val="both"/>
        <w:rPr>
          <w:rFonts w:ascii="Times New Roman" w:hAnsi="Times New Roman"/>
          <w:sz w:val="20"/>
          <w:szCs w:val="20"/>
        </w:rPr>
      </w:pPr>
      <w:r w:rsidRPr="00796C6A">
        <w:rPr>
          <w:rFonts w:ascii="Times New Roman" w:hAnsi="Times New Roman"/>
          <w:sz w:val="20"/>
          <w:szCs w:val="20"/>
        </w:rPr>
        <w:t xml:space="preserve">Dehelean M, </w:t>
      </w:r>
      <w:r w:rsidRPr="00796C6A">
        <w:rPr>
          <w:rFonts w:ascii="Times New Roman" w:hAnsi="Times New Roman"/>
          <w:b/>
          <w:sz w:val="20"/>
          <w:szCs w:val="20"/>
        </w:rPr>
        <w:t>Dehelean L</w:t>
      </w:r>
      <w:r w:rsidRPr="00796C6A">
        <w:rPr>
          <w:rFonts w:ascii="Times New Roman" w:hAnsi="Times New Roman"/>
          <w:sz w:val="20"/>
          <w:szCs w:val="20"/>
        </w:rPr>
        <w:t xml:space="preserve">, Dehelean P. Considerations on the Project ICD-WHO-11 Revision, Version 2018. Acta Marisiensis Seria Medica. 2019; </w:t>
      </w:r>
      <w:r w:rsidR="00796C6A" w:rsidRPr="00796C6A">
        <w:rPr>
          <w:rFonts w:ascii="Times New Roman" w:hAnsi="Times New Roman"/>
          <w:sz w:val="20"/>
          <w:szCs w:val="20"/>
        </w:rPr>
        <w:t>2(</w:t>
      </w:r>
      <w:r w:rsidRPr="00796C6A">
        <w:rPr>
          <w:rFonts w:ascii="Times New Roman" w:hAnsi="Times New Roman"/>
          <w:sz w:val="20"/>
          <w:szCs w:val="20"/>
        </w:rPr>
        <w:t>65</w:t>
      </w:r>
      <w:r w:rsidR="00796C6A" w:rsidRPr="00796C6A">
        <w:rPr>
          <w:rFonts w:ascii="Times New Roman" w:hAnsi="Times New Roman"/>
          <w:sz w:val="20"/>
          <w:szCs w:val="20"/>
        </w:rPr>
        <w:t>)</w:t>
      </w:r>
      <w:r w:rsidRPr="00796C6A">
        <w:rPr>
          <w:rFonts w:ascii="Times New Roman" w:hAnsi="Times New Roman"/>
          <w:sz w:val="20"/>
          <w:szCs w:val="20"/>
        </w:rPr>
        <w:t>:5.</w:t>
      </w:r>
      <w:r w:rsidR="00796C6A" w:rsidRPr="00796C6A">
        <w:rPr>
          <w:rFonts w:ascii="Times New Roman" w:hAnsi="Times New Roman"/>
          <w:sz w:val="20"/>
          <w:szCs w:val="20"/>
        </w:rPr>
        <w:t xml:space="preserve"> ISSN: 2068-3324. The 17</w:t>
      </w:r>
      <w:r w:rsidR="00796C6A" w:rsidRPr="00796C6A">
        <w:rPr>
          <w:rFonts w:ascii="Times New Roman" w:hAnsi="Times New Roman"/>
          <w:sz w:val="20"/>
          <w:szCs w:val="20"/>
          <w:vertAlign w:val="superscript"/>
        </w:rPr>
        <w:t xml:space="preserve">th </w:t>
      </w:r>
      <w:r w:rsidR="00796C6A" w:rsidRPr="00796C6A">
        <w:rPr>
          <w:rFonts w:ascii="Times New Roman" w:hAnsi="Times New Roman"/>
          <w:sz w:val="20"/>
          <w:szCs w:val="20"/>
        </w:rPr>
        <w:t>National Symposium of the Romanian Association for the Study of Personality, Sovata, România, Apr 11-14, 2019.</w:t>
      </w:r>
    </w:p>
    <w:p w:rsidR="00D661D8" w:rsidRPr="00A35ACC" w:rsidRDefault="00D661D8" w:rsidP="00E972F3">
      <w:pPr>
        <w:pStyle w:val="ListParagraph"/>
        <w:numPr>
          <w:ilvl w:val="0"/>
          <w:numId w:val="2"/>
        </w:numPr>
        <w:spacing w:after="0" w:line="240" w:lineRule="auto"/>
        <w:jc w:val="both"/>
        <w:rPr>
          <w:rFonts w:ascii="Times New Roman" w:hAnsi="Times New Roman"/>
          <w:sz w:val="20"/>
          <w:szCs w:val="20"/>
        </w:rPr>
      </w:pPr>
      <w:r w:rsidRPr="00A35ACC">
        <w:rPr>
          <w:rFonts w:ascii="Times New Roman" w:hAnsi="Times New Roman"/>
          <w:sz w:val="20"/>
          <w:szCs w:val="20"/>
        </w:rPr>
        <w:t xml:space="preserve">Bucatos BO, Balint R, </w:t>
      </w:r>
      <w:r w:rsidRPr="00A35ACC">
        <w:rPr>
          <w:rFonts w:ascii="Times New Roman" w:hAnsi="Times New Roman"/>
          <w:b/>
          <w:sz w:val="20"/>
          <w:szCs w:val="20"/>
        </w:rPr>
        <w:t>Dehelean L</w:t>
      </w:r>
      <w:r w:rsidRPr="00A35ACC">
        <w:rPr>
          <w:rFonts w:ascii="Times New Roman" w:hAnsi="Times New Roman"/>
          <w:sz w:val="20"/>
          <w:szCs w:val="20"/>
        </w:rPr>
        <w:t>, Romosan AM, Papava I, Romosan RS, Bortun AMC. Social and neurocognitive deficits in remitted patients with schizophrenia, schizoaffective and bipolar disorder. Eur Neuropsychopharmacol. 2019; 29:S285-S286. ISSN: 1873-7862.</w:t>
      </w:r>
      <w:r w:rsidR="00CB2091" w:rsidRPr="00A35ACC">
        <w:rPr>
          <w:rFonts w:ascii="Times New Roman" w:hAnsi="Times New Roman"/>
          <w:sz w:val="20"/>
          <w:szCs w:val="20"/>
        </w:rPr>
        <w:t xml:space="preserve"> 32nd Congress of the European-College-of-Neuropsychopharmacology, Copenhagen, Denmark, Sep, 07-10, 2019</w:t>
      </w:r>
      <w:r w:rsidR="00EC0ABF" w:rsidRPr="00A35ACC">
        <w:rPr>
          <w:rFonts w:ascii="Times New Roman" w:hAnsi="Times New Roman"/>
          <w:sz w:val="20"/>
          <w:szCs w:val="20"/>
        </w:rPr>
        <w:t>, IF: 3.845</w:t>
      </w:r>
      <w:r w:rsidR="00CB2091" w:rsidRPr="00A35ACC">
        <w:rPr>
          <w:rFonts w:ascii="Times New Roman" w:hAnsi="Times New Roman"/>
          <w:sz w:val="20"/>
          <w:szCs w:val="20"/>
        </w:rPr>
        <w:t>.</w:t>
      </w:r>
    </w:p>
    <w:p w:rsidR="00D661D8" w:rsidRPr="0065684E" w:rsidRDefault="00D661D8" w:rsidP="00E972F3">
      <w:pPr>
        <w:pStyle w:val="ListParagraph"/>
        <w:numPr>
          <w:ilvl w:val="0"/>
          <w:numId w:val="2"/>
        </w:numPr>
        <w:spacing w:after="0" w:line="240" w:lineRule="auto"/>
        <w:jc w:val="both"/>
        <w:rPr>
          <w:rFonts w:ascii="Times New Roman" w:hAnsi="Times New Roman"/>
          <w:color w:val="00B050"/>
          <w:sz w:val="20"/>
          <w:szCs w:val="20"/>
        </w:rPr>
      </w:pPr>
      <w:r w:rsidRPr="002F4676">
        <w:rPr>
          <w:rFonts w:ascii="Times New Roman" w:hAnsi="Times New Roman"/>
          <w:b/>
          <w:sz w:val="20"/>
          <w:szCs w:val="20"/>
        </w:rPr>
        <w:t>Dehelean L</w:t>
      </w:r>
      <w:r w:rsidRPr="002F4676">
        <w:rPr>
          <w:rFonts w:ascii="Times New Roman" w:hAnsi="Times New Roman"/>
          <w:sz w:val="20"/>
          <w:szCs w:val="20"/>
        </w:rPr>
        <w:t>, Balint R, Romosan AM, Papava I, Romosan RS. Differences within the psychosis spectrum: A preliminary study. Eur Psychiatry. 2018; 48:S363-S364. ISSN: 0924-9338.</w:t>
      </w:r>
      <w:r w:rsidR="00E96742" w:rsidRPr="002F4676">
        <w:rPr>
          <w:rFonts w:ascii="Times New Roman" w:hAnsi="Times New Roman"/>
          <w:sz w:val="20"/>
          <w:szCs w:val="20"/>
        </w:rPr>
        <w:t xml:space="preserve"> 26</w:t>
      </w:r>
      <w:r w:rsidR="00E96742" w:rsidRPr="002F4676">
        <w:rPr>
          <w:rFonts w:ascii="Times New Roman" w:hAnsi="Times New Roman"/>
          <w:sz w:val="20"/>
          <w:szCs w:val="20"/>
          <w:vertAlign w:val="superscript"/>
        </w:rPr>
        <w:t>th</w:t>
      </w:r>
      <w:r w:rsidR="00E96742" w:rsidRPr="002F4676">
        <w:rPr>
          <w:rFonts w:ascii="Times New Roman" w:hAnsi="Times New Roman"/>
          <w:sz w:val="20"/>
          <w:szCs w:val="20"/>
        </w:rPr>
        <w:t xml:space="preserve"> European Congress of Psychiatry, </w:t>
      </w:r>
      <w:r w:rsidR="00E54F23" w:rsidRPr="002F4676">
        <w:rPr>
          <w:rFonts w:ascii="Times New Roman" w:hAnsi="Times New Roman"/>
          <w:sz w:val="20"/>
          <w:szCs w:val="20"/>
        </w:rPr>
        <w:t>Nice, France, Mar, 3-6, 2018</w:t>
      </w:r>
      <w:r w:rsidR="00633FC8" w:rsidRPr="002F4676">
        <w:rPr>
          <w:rFonts w:ascii="Times New Roman" w:hAnsi="Times New Roman"/>
          <w:sz w:val="20"/>
          <w:szCs w:val="20"/>
        </w:rPr>
        <w:t xml:space="preserve">, </w:t>
      </w:r>
      <w:bookmarkStart w:id="0" w:name="_GoBack"/>
      <w:r w:rsidR="00633FC8" w:rsidRPr="00F51A4C">
        <w:rPr>
          <w:rFonts w:ascii="Times New Roman" w:hAnsi="Times New Roman"/>
          <w:sz w:val="20"/>
          <w:szCs w:val="20"/>
        </w:rPr>
        <w:t xml:space="preserve">IF: </w:t>
      </w:r>
      <w:r w:rsidR="0065684E" w:rsidRPr="00F51A4C">
        <w:rPr>
          <w:rFonts w:ascii="Times New Roman" w:hAnsi="Times New Roman"/>
          <w:sz w:val="20"/>
          <w:szCs w:val="20"/>
        </w:rPr>
        <w:t>3.941</w:t>
      </w:r>
      <w:r w:rsidR="00E54F23" w:rsidRPr="00F51A4C">
        <w:rPr>
          <w:rFonts w:ascii="Times New Roman" w:hAnsi="Times New Roman"/>
          <w:sz w:val="20"/>
          <w:szCs w:val="20"/>
        </w:rPr>
        <w:t>.</w:t>
      </w:r>
      <w:bookmarkEnd w:id="0"/>
      <w:r w:rsidR="00E54F23" w:rsidRPr="002F4676">
        <w:rPr>
          <w:rFonts w:ascii="Times New Roman" w:hAnsi="Times New Roman"/>
          <w:color w:val="FF0000"/>
          <w:sz w:val="20"/>
          <w:szCs w:val="20"/>
        </w:rPr>
        <w:t xml:space="preserve"> </w:t>
      </w:r>
    </w:p>
    <w:p w:rsidR="00D661D8" w:rsidRDefault="00D661D8" w:rsidP="00E972F3">
      <w:pPr>
        <w:numPr>
          <w:ilvl w:val="0"/>
          <w:numId w:val="2"/>
        </w:numPr>
        <w:jc w:val="both"/>
        <w:rPr>
          <w:sz w:val="20"/>
          <w:szCs w:val="20"/>
        </w:rPr>
      </w:pPr>
      <w:r w:rsidRPr="00B93DE9">
        <w:rPr>
          <w:b/>
          <w:sz w:val="20"/>
          <w:szCs w:val="20"/>
        </w:rPr>
        <w:t>Dehelean L</w:t>
      </w:r>
      <w:r w:rsidRPr="00B93DE9">
        <w:rPr>
          <w:sz w:val="20"/>
          <w:szCs w:val="20"/>
        </w:rPr>
        <w:t>. Psychological stress and surviving factors in oncologic endocrinology. Acta Endocrinol (Buc). 2018;14(S2):39-40. ISSN: 1841-0987.</w:t>
      </w:r>
      <w:r w:rsidR="00E54F23" w:rsidRPr="00B93DE9">
        <w:rPr>
          <w:sz w:val="20"/>
          <w:szCs w:val="20"/>
        </w:rPr>
        <w:t xml:space="preserve"> Al VI–lea Congres National de Neuroendocrinologie, Bucuresti, Romania, Oct, 10-13, 2018</w:t>
      </w:r>
      <w:r w:rsidR="00633FC8">
        <w:rPr>
          <w:sz w:val="20"/>
          <w:szCs w:val="20"/>
        </w:rPr>
        <w:t>, IF: 0</w:t>
      </w:r>
      <w:r w:rsidR="00E54F23" w:rsidRPr="00B93DE9">
        <w:rPr>
          <w:sz w:val="20"/>
          <w:szCs w:val="20"/>
        </w:rPr>
        <w:t>.</w:t>
      </w:r>
      <w:r w:rsidR="00633FC8">
        <w:rPr>
          <w:sz w:val="20"/>
          <w:szCs w:val="20"/>
        </w:rPr>
        <w:t>449.</w:t>
      </w:r>
    </w:p>
    <w:p w:rsidR="00D51293" w:rsidRPr="00B66207" w:rsidRDefault="00D51293" w:rsidP="00D51293">
      <w:pPr>
        <w:numPr>
          <w:ilvl w:val="0"/>
          <w:numId w:val="2"/>
        </w:numPr>
        <w:jc w:val="both"/>
        <w:rPr>
          <w:sz w:val="16"/>
          <w:szCs w:val="20"/>
        </w:rPr>
      </w:pPr>
      <w:r w:rsidRPr="00B66207">
        <w:rPr>
          <w:sz w:val="20"/>
          <w:szCs w:val="20"/>
        </w:rPr>
        <w:t>Olteanu A., Dehelean L. Comorbiditate psihoză şi boala Parkinson prezentare de caz. Abordarea pacientului în clinica psihiatrică. Modalităţi de colaborare interdisciplinară. Editura Universităţii “Lucian Blaga”, Sibiu, 2019. ISBN 978-606-12-1562-1</w:t>
      </w:r>
    </w:p>
    <w:p w:rsidR="00D51293" w:rsidRPr="00B93DE9" w:rsidRDefault="00D51293" w:rsidP="00D51293">
      <w:pPr>
        <w:jc w:val="both"/>
        <w:rPr>
          <w:sz w:val="20"/>
          <w:szCs w:val="20"/>
        </w:rPr>
      </w:pPr>
    </w:p>
    <w:p w:rsidR="00D661D8" w:rsidRPr="00A35ACC" w:rsidRDefault="00D661D8" w:rsidP="00E972F3">
      <w:pPr>
        <w:numPr>
          <w:ilvl w:val="0"/>
          <w:numId w:val="2"/>
        </w:numPr>
        <w:jc w:val="both"/>
        <w:rPr>
          <w:sz w:val="20"/>
          <w:szCs w:val="20"/>
        </w:rPr>
      </w:pPr>
      <w:r w:rsidRPr="00A35ACC">
        <w:rPr>
          <w:b/>
          <w:sz w:val="20"/>
          <w:szCs w:val="20"/>
        </w:rPr>
        <w:lastRenderedPageBreak/>
        <w:t>Dehelean L</w:t>
      </w:r>
      <w:r w:rsidRPr="00A35ACC">
        <w:rPr>
          <w:sz w:val="20"/>
          <w:szCs w:val="20"/>
        </w:rPr>
        <w:t xml:space="preserve">, Romosan AM, Romosan RS, Dulea I, Drut I, Parvu A, Manea MO, Papava I. Predictive factors for switching to schizoaffective disorder in bipolar patients. Bipolar Disord. 2017;19: 90. ISSN: 1399-5618. </w:t>
      </w:r>
      <w:r w:rsidR="00E54F23" w:rsidRPr="00A35ACC">
        <w:rPr>
          <w:sz w:val="20"/>
          <w:szCs w:val="20"/>
        </w:rPr>
        <w:t>19</w:t>
      </w:r>
      <w:r w:rsidR="00E54F23" w:rsidRPr="00A35ACC">
        <w:rPr>
          <w:sz w:val="20"/>
          <w:szCs w:val="20"/>
          <w:vertAlign w:val="superscript"/>
        </w:rPr>
        <w:t>th</w:t>
      </w:r>
      <w:r w:rsidR="00E54F23" w:rsidRPr="00A35ACC">
        <w:rPr>
          <w:sz w:val="20"/>
          <w:szCs w:val="20"/>
        </w:rPr>
        <w:t xml:space="preserve"> Annual Conference of the International-Society-for-Bipolar-DisordersWashington DC, USA, May, 04-07, 2017</w:t>
      </w:r>
      <w:r w:rsidR="00633FC8" w:rsidRPr="00A35ACC">
        <w:rPr>
          <w:sz w:val="20"/>
          <w:szCs w:val="20"/>
        </w:rPr>
        <w:t>, IF: 4.490</w:t>
      </w:r>
      <w:r w:rsidR="00E54F23" w:rsidRPr="00A35ACC">
        <w:rPr>
          <w:sz w:val="20"/>
          <w:szCs w:val="20"/>
        </w:rPr>
        <w:t>.</w:t>
      </w:r>
    </w:p>
    <w:p w:rsidR="00D661D8" w:rsidRPr="00A35ACC" w:rsidRDefault="00D661D8" w:rsidP="00E972F3">
      <w:pPr>
        <w:numPr>
          <w:ilvl w:val="0"/>
          <w:numId w:val="2"/>
        </w:numPr>
        <w:jc w:val="both"/>
        <w:rPr>
          <w:sz w:val="20"/>
          <w:szCs w:val="20"/>
        </w:rPr>
      </w:pPr>
      <w:r w:rsidRPr="00A35ACC">
        <w:rPr>
          <w:sz w:val="20"/>
          <w:szCs w:val="20"/>
        </w:rPr>
        <w:t xml:space="preserve">Minciună MM, Romosan RS, Romosan AM, </w:t>
      </w:r>
      <w:r w:rsidRPr="00A35ACC">
        <w:rPr>
          <w:b/>
          <w:sz w:val="20"/>
          <w:szCs w:val="20"/>
        </w:rPr>
        <w:t>Dehelean L</w:t>
      </w:r>
      <w:r w:rsidRPr="00A35ACC">
        <w:rPr>
          <w:sz w:val="20"/>
          <w:szCs w:val="20"/>
        </w:rPr>
        <w:t>. Deficits in cognitive emotional regulation strategies of remitted unipolar patients and remitted bipolar patients (after a depressive episode). Eur Neuropsychopharmacol. 2017; 27:S827. ISSN: 1873-7862.</w:t>
      </w:r>
      <w:r w:rsidR="00E54F23" w:rsidRPr="00A35ACC">
        <w:rPr>
          <w:sz w:val="20"/>
          <w:szCs w:val="20"/>
        </w:rPr>
        <w:t xml:space="preserve"> 30</w:t>
      </w:r>
      <w:r w:rsidR="00E54F23" w:rsidRPr="00A35ACC">
        <w:rPr>
          <w:sz w:val="20"/>
          <w:szCs w:val="20"/>
          <w:vertAlign w:val="superscript"/>
        </w:rPr>
        <w:t>th</w:t>
      </w:r>
      <w:r w:rsidR="00E54F23" w:rsidRPr="00A35ACC">
        <w:rPr>
          <w:sz w:val="20"/>
          <w:szCs w:val="20"/>
        </w:rPr>
        <w:t xml:space="preserve"> Congress of the European-College-of-Neuropsychopharmacology, Paris, France, Sep, 02-05, 2017</w:t>
      </w:r>
      <w:r w:rsidR="00633FC8" w:rsidRPr="00A35ACC">
        <w:rPr>
          <w:sz w:val="20"/>
          <w:szCs w:val="20"/>
        </w:rPr>
        <w:t>, IF: 4.11</w:t>
      </w:r>
      <w:r w:rsidR="00E54F23" w:rsidRPr="00A35ACC">
        <w:rPr>
          <w:sz w:val="20"/>
          <w:szCs w:val="20"/>
        </w:rPr>
        <w:t>.</w:t>
      </w:r>
    </w:p>
    <w:p w:rsidR="00D661D8" w:rsidRPr="00A35ACC" w:rsidRDefault="00D661D8" w:rsidP="00E972F3">
      <w:pPr>
        <w:numPr>
          <w:ilvl w:val="0"/>
          <w:numId w:val="2"/>
        </w:numPr>
        <w:jc w:val="both"/>
        <w:rPr>
          <w:sz w:val="20"/>
          <w:szCs w:val="20"/>
        </w:rPr>
      </w:pPr>
      <w:r w:rsidRPr="00A35ACC">
        <w:rPr>
          <w:sz w:val="20"/>
          <w:szCs w:val="20"/>
        </w:rPr>
        <w:t xml:space="preserve">Olteanu VA, </w:t>
      </w:r>
      <w:r w:rsidRPr="00A35ACC">
        <w:rPr>
          <w:b/>
          <w:sz w:val="20"/>
          <w:szCs w:val="20"/>
        </w:rPr>
        <w:t>Dehelean L</w:t>
      </w:r>
      <w:r w:rsidRPr="00A35ACC">
        <w:rPr>
          <w:sz w:val="20"/>
          <w:szCs w:val="20"/>
        </w:rPr>
        <w:t>, Romosan A, Romosan R. Non organic hallucinatory behaviour and neurocognitive deterioration in patients with functional psychoses. Eur Neuropsychopharmacol. 2017; 27:S904-S905. ISSN: 1873-7862.</w:t>
      </w:r>
      <w:r w:rsidR="00E54F23" w:rsidRPr="00A35ACC">
        <w:rPr>
          <w:sz w:val="20"/>
          <w:szCs w:val="20"/>
        </w:rPr>
        <w:t xml:space="preserve"> 30th Congress of the European-College-of-Neuropsychopharmacology, Paris, France, Sep, 02-05, 2017</w:t>
      </w:r>
      <w:r w:rsidR="00EC0ABF" w:rsidRPr="00A35ACC">
        <w:rPr>
          <w:sz w:val="20"/>
          <w:szCs w:val="20"/>
        </w:rPr>
        <w:t>, IF: 4.248</w:t>
      </w:r>
      <w:r w:rsidR="00E54F23" w:rsidRPr="00A35ACC">
        <w:rPr>
          <w:sz w:val="20"/>
          <w:szCs w:val="20"/>
        </w:rPr>
        <w:t>.</w:t>
      </w:r>
    </w:p>
    <w:p w:rsidR="00D661D8" w:rsidRPr="00A35ACC" w:rsidRDefault="00D661D8" w:rsidP="00E972F3">
      <w:pPr>
        <w:numPr>
          <w:ilvl w:val="0"/>
          <w:numId w:val="2"/>
        </w:numPr>
        <w:jc w:val="both"/>
        <w:rPr>
          <w:sz w:val="20"/>
          <w:szCs w:val="20"/>
        </w:rPr>
      </w:pPr>
      <w:r w:rsidRPr="00A35ACC">
        <w:rPr>
          <w:sz w:val="20"/>
          <w:szCs w:val="20"/>
        </w:rPr>
        <w:t xml:space="preserve">Romosan RS, Romosan AM, Ienciu LM, </w:t>
      </w:r>
      <w:r w:rsidRPr="00A35ACC">
        <w:rPr>
          <w:b/>
          <w:sz w:val="20"/>
          <w:szCs w:val="20"/>
        </w:rPr>
        <w:t>Dehelean L</w:t>
      </w:r>
      <w:r w:rsidRPr="00A35ACC">
        <w:rPr>
          <w:sz w:val="20"/>
          <w:szCs w:val="20"/>
        </w:rPr>
        <w:t>, Bredicean AC. Emotional deficits in remitted bipolar and schizoaffective patients. Eur Psychiatry. 2017;41:S209. ISSN: 0924-9338.</w:t>
      </w:r>
      <w:r w:rsidR="000A6DCF" w:rsidRPr="00A35ACC">
        <w:rPr>
          <w:sz w:val="20"/>
          <w:szCs w:val="20"/>
        </w:rPr>
        <w:t xml:space="preserve"> 25</w:t>
      </w:r>
      <w:r w:rsidR="000A6DCF" w:rsidRPr="00A35ACC">
        <w:rPr>
          <w:sz w:val="20"/>
          <w:szCs w:val="20"/>
          <w:vertAlign w:val="superscript"/>
        </w:rPr>
        <w:t>th</w:t>
      </w:r>
      <w:r w:rsidR="000A6DCF" w:rsidRPr="00A35ACC">
        <w:rPr>
          <w:sz w:val="20"/>
          <w:szCs w:val="20"/>
        </w:rPr>
        <w:t xml:space="preserve"> European Congress of Psychiatry, Florence, Italy, April, 01-04, 2017</w:t>
      </w:r>
      <w:r w:rsidR="00EC0ABF" w:rsidRPr="00A35ACC">
        <w:rPr>
          <w:sz w:val="20"/>
          <w:szCs w:val="20"/>
        </w:rPr>
        <w:t>, IF: 3.582</w:t>
      </w:r>
      <w:r w:rsidR="000A6DCF" w:rsidRPr="00A35ACC">
        <w:rPr>
          <w:sz w:val="20"/>
          <w:szCs w:val="20"/>
        </w:rPr>
        <w:t>.</w:t>
      </w:r>
    </w:p>
    <w:p w:rsidR="00D661D8" w:rsidRPr="00A35ACC" w:rsidRDefault="00D661D8" w:rsidP="00E972F3">
      <w:pPr>
        <w:numPr>
          <w:ilvl w:val="0"/>
          <w:numId w:val="2"/>
        </w:numPr>
        <w:jc w:val="both"/>
        <w:rPr>
          <w:sz w:val="20"/>
          <w:szCs w:val="20"/>
        </w:rPr>
      </w:pPr>
      <w:r w:rsidRPr="00A35ACC">
        <w:rPr>
          <w:b/>
          <w:sz w:val="20"/>
          <w:szCs w:val="20"/>
        </w:rPr>
        <w:t>Dehelean L</w:t>
      </w:r>
      <w:r w:rsidRPr="00A35ACC">
        <w:rPr>
          <w:sz w:val="20"/>
          <w:szCs w:val="20"/>
        </w:rPr>
        <w:t>, Cornoiu C, Romosan AM, Romosan RS, Papava I. The importance of family in the long-term evolution of psychoses. Eur Psychiatry. 2017;41:S191. ISSN: 0924-9338.</w:t>
      </w:r>
      <w:r w:rsidR="000A6DCF" w:rsidRPr="00A35ACC">
        <w:rPr>
          <w:sz w:val="20"/>
          <w:szCs w:val="20"/>
        </w:rPr>
        <w:t xml:space="preserve"> 25th European Congress of Psychiatry, Florence, Italy, April, 01-04, 2017</w:t>
      </w:r>
      <w:r w:rsidR="00633FC8" w:rsidRPr="00A35ACC">
        <w:rPr>
          <w:sz w:val="20"/>
          <w:szCs w:val="20"/>
        </w:rPr>
        <w:t>, IF: 3.582</w:t>
      </w:r>
      <w:r w:rsidR="000A6DCF" w:rsidRPr="00A35ACC">
        <w:rPr>
          <w:sz w:val="20"/>
          <w:szCs w:val="20"/>
        </w:rPr>
        <w:t>.</w:t>
      </w:r>
    </w:p>
    <w:p w:rsidR="00D661D8" w:rsidRPr="00A35ACC" w:rsidRDefault="00D661D8" w:rsidP="00E972F3">
      <w:pPr>
        <w:numPr>
          <w:ilvl w:val="0"/>
          <w:numId w:val="2"/>
        </w:numPr>
        <w:jc w:val="both"/>
        <w:rPr>
          <w:sz w:val="20"/>
          <w:szCs w:val="20"/>
        </w:rPr>
      </w:pPr>
      <w:r w:rsidRPr="00A35ACC">
        <w:rPr>
          <w:sz w:val="20"/>
          <w:szCs w:val="20"/>
        </w:rPr>
        <w:t xml:space="preserve">Romosan AM, </w:t>
      </w:r>
      <w:r w:rsidRPr="00A35ACC">
        <w:rPr>
          <w:b/>
          <w:sz w:val="20"/>
          <w:szCs w:val="20"/>
        </w:rPr>
        <w:t>Dehelean L</w:t>
      </w:r>
      <w:r w:rsidRPr="00A35ACC">
        <w:rPr>
          <w:sz w:val="20"/>
          <w:szCs w:val="20"/>
        </w:rPr>
        <w:t>, Romosan RS, Papava I, Drut I. Bipolar versus schizoaffective disorder: Clinical profiles. Eur Psychiatry. 2017;41:S426-S427. ISSN: 0924-9338.</w:t>
      </w:r>
      <w:r w:rsidR="000A6DCF" w:rsidRPr="00A35ACC">
        <w:rPr>
          <w:sz w:val="20"/>
          <w:szCs w:val="20"/>
        </w:rPr>
        <w:t xml:space="preserve"> 25th European Congress of Psychiatry, Florence, Italy, April, 01-04, 2017</w:t>
      </w:r>
      <w:r w:rsidR="000A73F7" w:rsidRPr="00A35ACC">
        <w:rPr>
          <w:sz w:val="20"/>
          <w:szCs w:val="20"/>
        </w:rPr>
        <w:t>, IF: 3.582</w:t>
      </w:r>
      <w:r w:rsidR="000A6DCF" w:rsidRPr="00A35ACC">
        <w:rPr>
          <w:sz w:val="20"/>
          <w:szCs w:val="20"/>
        </w:rPr>
        <w:t>.</w:t>
      </w:r>
    </w:p>
    <w:p w:rsidR="00D661D8" w:rsidRPr="00A35ACC" w:rsidRDefault="00D661D8" w:rsidP="00E972F3">
      <w:pPr>
        <w:numPr>
          <w:ilvl w:val="0"/>
          <w:numId w:val="2"/>
        </w:numPr>
        <w:jc w:val="both"/>
        <w:rPr>
          <w:sz w:val="20"/>
          <w:szCs w:val="20"/>
        </w:rPr>
      </w:pPr>
      <w:r w:rsidRPr="00A35ACC">
        <w:rPr>
          <w:sz w:val="20"/>
          <w:szCs w:val="20"/>
        </w:rPr>
        <w:t xml:space="preserve">Papava I, Bredicean C, </w:t>
      </w:r>
      <w:r w:rsidRPr="00A35ACC">
        <w:rPr>
          <w:b/>
          <w:sz w:val="20"/>
          <w:szCs w:val="20"/>
        </w:rPr>
        <w:t>Dehelean L</w:t>
      </w:r>
      <w:r w:rsidRPr="00A35ACC">
        <w:rPr>
          <w:sz w:val="20"/>
          <w:szCs w:val="20"/>
        </w:rPr>
        <w:t>, Romosan R, Romosan A, Tudorache E, Timar B, Oancea C, Enatescu VR. The impact of coping on self-esteem and mental status of patients with COPD. Eur Psychiatry. 2017; 41:S500-S501. ISSN: 0924-9338.</w:t>
      </w:r>
      <w:r w:rsidR="000A6DCF" w:rsidRPr="00A35ACC">
        <w:rPr>
          <w:sz w:val="20"/>
          <w:szCs w:val="20"/>
        </w:rPr>
        <w:t xml:space="preserve"> 25th European Congress of Psychiatry, Florence, Italy, April, 01-04, 2017</w:t>
      </w:r>
      <w:r w:rsidR="000A73F7" w:rsidRPr="00A35ACC">
        <w:rPr>
          <w:sz w:val="20"/>
          <w:szCs w:val="20"/>
        </w:rPr>
        <w:t>, IF: 3.582</w:t>
      </w:r>
      <w:r w:rsidR="000A6DCF" w:rsidRPr="00A35ACC">
        <w:rPr>
          <w:sz w:val="20"/>
          <w:szCs w:val="20"/>
        </w:rPr>
        <w:t>.</w:t>
      </w:r>
    </w:p>
    <w:p w:rsidR="00D661D8" w:rsidRPr="00A35ACC" w:rsidRDefault="00D661D8" w:rsidP="00E972F3">
      <w:pPr>
        <w:numPr>
          <w:ilvl w:val="0"/>
          <w:numId w:val="2"/>
        </w:numPr>
        <w:jc w:val="both"/>
        <w:rPr>
          <w:sz w:val="20"/>
          <w:szCs w:val="20"/>
          <w:lang w:val="en-US"/>
        </w:rPr>
      </w:pPr>
      <w:r w:rsidRPr="00A35ACC">
        <w:rPr>
          <w:sz w:val="20"/>
          <w:szCs w:val="20"/>
        </w:rPr>
        <w:t xml:space="preserve">Olariu TR, Capraru ID, Papava I, Romosan R, </w:t>
      </w:r>
      <w:r w:rsidRPr="00A35ACC">
        <w:rPr>
          <w:b/>
          <w:sz w:val="20"/>
          <w:szCs w:val="20"/>
        </w:rPr>
        <w:t>Dehelean L</w:t>
      </w:r>
      <w:r w:rsidRPr="00A35ACC">
        <w:rPr>
          <w:sz w:val="20"/>
          <w:szCs w:val="20"/>
        </w:rPr>
        <w:t xml:space="preserve">, Lupu MA, Seroprevalence of toxoplasma gondii in Romanian psychiatric patients. </w:t>
      </w:r>
      <w:r w:rsidRPr="00A35ACC">
        <w:rPr>
          <w:sz w:val="20"/>
          <w:szCs w:val="20"/>
          <w:lang w:val="en-US"/>
        </w:rPr>
        <w:t>Eur Psychiatry. 2017; 41:S825.ISSN: 0924-9338.</w:t>
      </w:r>
      <w:r w:rsidR="000A6DCF" w:rsidRPr="00A35ACC">
        <w:rPr>
          <w:sz w:val="20"/>
          <w:szCs w:val="20"/>
          <w:lang w:val="en-US"/>
        </w:rPr>
        <w:t>25th European Congress of Psychiatry, Florence, Italy, April, 01-04, 2017</w:t>
      </w:r>
      <w:r w:rsidR="000A73F7" w:rsidRPr="00A35ACC">
        <w:rPr>
          <w:sz w:val="20"/>
          <w:szCs w:val="20"/>
          <w:lang w:val="en-US"/>
        </w:rPr>
        <w:t xml:space="preserve">, </w:t>
      </w:r>
      <w:r w:rsidR="000A73F7" w:rsidRPr="00A35ACC">
        <w:rPr>
          <w:sz w:val="20"/>
          <w:szCs w:val="20"/>
        </w:rPr>
        <w:t>IF: 3.582</w:t>
      </w:r>
      <w:r w:rsidR="000A6DCF" w:rsidRPr="00A35ACC">
        <w:rPr>
          <w:sz w:val="20"/>
          <w:szCs w:val="20"/>
          <w:lang w:val="en-US"/>
        </w:rPr>
        <w:t>.</w:t>
      </w:r>
    </w:p>
    <w:p w:rsidR="00FC22E0" w:rsidRPr="00A35ACC" w:rsidRDefault="00D661D8" w:rsidP="00E972F3">
      <w:pPr>
        <w:pStyle w:val="ListParagraph"/>
        <w:numPr>
          <w:ilvl w:val="0"/>
          <w:numId w:val="2"/>
        </w:numPr>
        <w:spacing w:after="0" w:line="240" w:lineRule="auto"/>
        <w:jc w:val="both"/>
        <w:rPr>
          <w:rFonts w:ascii="Times New Roman" w:hAnsi="Times New Roman"/>
          <w:sz w:val="20"/>
          <w:szCs w:val="20"/>
        </w:rPr>
      </w:pPr>
      <w:r w:rsidRPr="00A35ACC">
        <w:rPr>
          <w:rFonts w:ascii="Times New Roman" w:hAnsi="Times New Roman"/>
          <w:sz w:val="20"/>
          <w:szCs w:val="20"/>
        </w:rPr>
        <w:t xml:space="preserve">Romosan AM, </w:t>
      </w:r>
      <w:r w:rsidRPr="00A35ACC">
        <w:rPr>
          <w:rFonts w:ascii="Times New Roman" w:hAnsi="Times New Roman"/>
          <w:b/>
          <w:sz w:val="20"/>
          <w:szCs w:val="20"/>
        </w:rPr>
        <w:t>Dehelean L</w:t>
      </w:r>
      <w:r w:rsidRPr="00A35ACC">
        <w:rPr>
          <w:rFonts w:ascii="Times New Roman" w:hAnsi="Times New Roman"/>
          <w:sz w:val="20"/>
          <w:szCs w:val="20"/>
        </w:rPr>
        <w:t>, Romosan RS, Manea MO. Personality traits and emotion recognition abilities in two samples of Romanian medical students. Eur Psychiatry. 2017; 41(S1):S700-701. ISSN: 0924-9338.</w:t>
      </w:r>
      <w:r w:rsidR="000A6DCF" w:rsidRPr="00A35ACC">
        <w:rPr>
          <w:rFonts w:ascii="Times New Roman" w:hAnsi="Times New Roman"/>
          <w:sz w:val="20"/>
          <w:szCs w:val="20"/>
        </w:rPr>
        <w:t xml:space="preserve"> 25th European Congress of Psychiatry, Florence, Italy, April, 01-04, 2017</w:t>
      </w:r>
      <w:r w:rsidR="000A73F7" w:rsidRPr="00A35ACC">
        <w:rPr>
          <w:rFonts w:ascii="Times New Roman" w:hAnsi="Times New Roman"/>
          <w:sz w:val="20"/>
          <w:szCs w:val="20"/>
        </w:rPr>
        <w:t>, IF: 3.582</w:t>
      </w:r>
      <w:r w:rsidR="000A6DCF" w:rsidRPr="00A35ACC">
        <w:rPr>
          <w:rFonts w:ascii="Times New Roman" w:hAnsi="Times New Roman"/>
          <w:sz w:val="20"/>
          <w:szCs w:val="20"/>
        </w:rPr>
        <w:t>.</w:t>
      </w:r>
    </w:p>
    <w:p w:rsidR="00FC22E0" w:rsidRPr="00A35ACC" w:rsidRDefault="00FC22E0" w:rsidP="00E972F3">
      <w:pPr>
        <w:pStyle w:val="ListParagraph"/>
        <w:numPr>
          <w:ilvl w:val="0"/>
          <w:numId w:val="2"/>
        </w:numPr>
        <w:spacing w:after="0" w:line="240" w:lineRule="auto"/>
        <w:jc w:val="both"/>
        <w:rPr>
          <w:rFonts w:ascii="Times New Roman" w:hAnsi="Times New Roman"/>
          <w:sz w:val="20"/>
          <w:szCs w:val="20"/>
        </w:rPr>
      </w:pPr>
      <w:r w:rsidRPr="00A35ACC">
        <w:rPr>
          <w:rFonts w:ascii="Times New Roman" w:hAnsi="Times New Roman"/>
          <w:sz w:val="20"/>
          <w:szCs w:val="20"/>
        </w:rPr>
        <w:t xml:space="preserve">Manea M, </w:t>
      </w:r>
      <w:r w:rsidRPr="00A35ACC">
        <w:rPr>
          <w:rFonts w:ascii="Times New Roman" w:hAnsi="Times New Roman"/>
          <w:b/>
          <w:sz w:val="20"/>
          <w:szCs w:val="20"/>
        </w:rPr>
        <w:t>Dehelean L</w:t>
      </w:r>
      <w:r w:rsidRPr="00A35ACC">
        <w:rPr>
          <w:rFonts w:ascii="Times New Roman" w:hAnsi="Times New Roman"/>
          <w:sz w:val="20"/>
          <w:szCs w:val="20"/>
        </w:rPr>
        <w:t>, Draghici AM. Predicting models for choosing the suicidal method Bipolar Disord. 2016; 18:193. ISSN: 1399-5618.</w:t>
      </w:r>
      <w:r w:rsidR="000A6DCF" w:rsidRPr="00A35ACC">
        <w:rPr>
          <w:rFonts w:ascii="Times New Roman" w:hAnsi="Times New Roman"/>
          <w:sz w:val="20"/>
          <w:szCs w:val="20"/>
        </w:rPr>
        <w:t xml:space="preserve"> 18</w:t>
      </w:r>
      <w:r w:rsidR="000A6DCF" w:rsidRPr="00A35ACC">
        <w:rPr>
          <w:rFonts w:ascii="Times New Roman" w:hAnsi="Times New Roman"/>
          <w:sz w:val="20"/>
          <w:szCs w:val="20"/>
          <w:vertAlign w:val="superscript"/>
        </w:rPr>
        <w:t>th</w:t>
      </w:r>
      <w:r w:rsidR="000A6DCF" w:rsidRPr="00A35ACC">
        <w:rPr>
          <w:rFonts w:ascii="Times New Roman" w:hAnsi="Times New Roman"/>
          <w:sz w:val="20"/>
          <w:szCs w:val="20"/>
        </w:rPr>
        <w:t xml:space="preserve"> Annual Conference of the International Society for Bipolar Disorders / 8</w:t>
      </w:r>
      <w:r w:rsidR="000A6DCF" w:rsidRPr="00A35ACC">
        <w:rPr>
          <w:rFonts w:ascii="Times New Roman" w:hAnsi="Times New Roman"/>
          <w:sz w:val="20"/>
          <w:szCs w:val="20"/>
          <w:vertAlign w:val="superscript"/>
        </w:rPr>
        <w:t>th</w:t>
      </w:r>
      <w:r w:rsidR="000A6DCF" w:rsidRPr="00A35ACC">
        <w:rPr>
          <w:rFonts w:ascii="Times New Roman" w:hAnsi="Times New Roman"/>
          <w:sz w:val="20"/>
          <w:szCs w:val="20"/>
        </w:rPr>
        <w:t xml:space="preserve"> Biennial Conference of the International Society for Affective Disorders, Amsterdam, Netherlands, Jul, 13-16, 2016</w:t>
      </w:r>
      <w:r w:rsidR="000A73F7" w:rsidRPr="00A35ACC">
        <w:rPr>
          <w:rFonts w:ascii="Times New Roman" w:hAnsi="Times New Roman"/>
          <w:sz w:val="20"/>
          <w:szCs w:val="20"/>
        </w:rPr>
        <w:t>, IF: 4.531</w:t>
      </w:r>
      <w:r w:rsidR="000A6DCF" w:rsidRPr="00A35ACC">
        <w:rPr>
          <w:rFonts w:ascii="Times New Roman" w:hAnsi="Times New Roman"/>
          <w:sz w:val="20"/>
          <w:szCs w:val="20"/>
        </w:rPr>
        <w:t xml:space="preserve">. </w:t>
      </w:r>
    </w:p>
    <w:p w:rsidR="00FC22E0" w:rsidRPr="00A35ACC" w:rsidRDefault="00FC22E0" w:rsidP="00E972F3">
      <w:pPr>
        <w:pStyle w:val="ListParagraph"/>
        <w:numPr>
          <w:ilvl w:val="0"/>
          <w:numId w:val="2"/>
        </w:numPr>
        <w:jc w:val="both"/>
        <w:rPr>
          <w:rFonts w:ascii="Times New Roman" w:hAnsi="Times New Roman"/>
          <w:sz w:val="20"/>
          <w:szCs w:val="20"/>
        </w:rPr>
      </w:pPr>
      <w:r w:rsidRPr="00A35ACC">
        <w:rPr>
          <w:rFonts w:ascii="Times New Roman" w:hAnsi="Times New Roman"/>
          <w:sz w:val="20"/>
          <w:szCs w:val="20"/>
        </w:rPr>
        <w:t xml:space="preserve">Papava I, Bredicean C, Enatescu V, </w:t>
      </w:r>
      <w:r w:rsidRPr="00A35ACC">
        <w:rPr>
          <w:rFonts w:ascii="Times New Roman" w:hAnsi="Times New Roman"/>
          <w:b/>
          <w:sz w:val="20"/>
          <w:szCs w:val="20"/>
        </w:rPr>
        <w:t>Dehelean L</w:t>
      </w:r>
      <w:r w:rsidRPr="00A35ACC">
        <w:rPr>
          <w:rFonts w:ascii="Times New Roman" w:hAnsi="Times New Roman"/>
          <w:sz w:val="20"/>
          <w:szCs w:val="20"/>
        </w:rPr>
        <w:t>, Romosan R, Papava S, Draghici A, Popescu A. Socio-biographical and evolutive aspects in bipolar disorder and unipolar depression–comparative study. Eur Psychiatry. 2016; 33:S412. ISSN: 0924-9338.</w:t>
      </w:r>
      <w:r w:rsidR="000A6DCF" w:rsidRPr="00A35ACC">
        <w:rPr>
          <w:rFonts w:ascii="Times New Roman" w:hAnsi="Times New Roman"/>
          <w:sz w:val="20"/>
          <w:szCs w:val="20"/>
        </w:rPr>
        <w:t xml:space="preserve"> 24</w:t>
      </w:r>
      <w:r w:rsidR="000A6DCF" w:rsidRPr="00A35ACC">
        <w:rPr>
          <w:rFonts w:ascii="Times New Roman" w:hAnsi="Times New Roman"/>
          <w:sz w:val="20"/>
          <w:szCs w:val="20"/>
          <w:vertAlign w:val="superscript"/>
        </w:rPr>
        <w:t>th</w:t>
      </w:r>
      <w:r w:rsidR="000A6DCF" w:rsidRPr="00A35ACC">
        <w:rPr>
          <w:rFonts w:ascii="Times New Roman" w:hAnsi="Times New Roman"/>
          <w:sz w:val="20"/>
          <w:szCs w:val="20"/>
        </w:rPr>
        <w:t xml:space="preserve"> European Congress of Psychiatry, Madrid, Spain, Mar, 12-15, 2016</w:t>
      </w:r>
      <w:r w:rsidR="000A73F7" w:rsidRPr="00A35ACC">
        <w:rPr>
          <w:rFonts w:ascii="Times New Roman" w:hAnsi="Times New Roman"/>
          <w:sz w:val="20"/>
          <w:szCs w:val="20"/>
        </w:rPr>
        <w:t>, IF: 3.263</w:t>
      </w:r>
      <w:r w:rsidR="000A6DCF" w:rsidRPr="00A35ACC">
        <w:rPr>
          <w:rFonts w:ascii="Times New Roman" w:hAnsi="Times New Roman"/>
          <w:sz w:val="20"/>
          <w:szCs w:val="20"/>
        </w:rPr>
        <w:t>.</w:t>
      </w:r>
    </w:p>
    <w:p w:rsidR="00FC22E0" w:rsidRPr="00A35ACC" w:rsidRDefault="00FC22E0" w:rsidP="00E972F3">
      <w:pPr>
        <w:pStyle w:val="ListParagraph"/>
        <w:numPr>
          <w:ilvl w:val="0"/>
          <w:numId w:val="2"/>
        </w:numPr>
        <w:spacing w:after="0" w:line="240" w:lineRule="auto"/>
        <w:jc w:val="both"/>
        <w:rPr>
          <w:rFonts w:ascii="Times New Roman" w:hAnsi="Times New Roman"/>
          <w:sz w:val="20"/>
          <w:szCs w:val="20"/>
        </w:rPr>
      </w:pPr>
      <w:r w:rsidRPr="00A35ACC">
        <w:rPr>
          <w:rFonts w:ascii="Times New Roman" w:hAnsi="Times New Roman"/>
          <w:sz w:val="20"/>
          <w:szCs w:val="20"/>
        </w:rPr>
        <w:t xml:space="preserve">Draghici A, </w:t>
      </w:r>
      <w:r w:rsidRPr="00A35ACC">
        <w:rPr>
          <w:rFonts w:ascii="Times New Roman" w:hAnsi="Times New Roman"/>
          <w:b/>
          <w:sz w:val="20"/>
          <w:szCs w:val="20"/>
        </w:rPr>
        <w:t>Dehelean L</w:t>
      </w:r>
      <w:r w:rsidRPr="00A35ACC">
        <w:rPr>
          <w:rFonts w:ascii="Times New Roman" w:hAnsi="Times New Roman"/>
          <w:sz w:val="20"/>
          <w:szCs w:val="20"/>
        </w:rPr>
        <w:t>, Romosan F, Romosan R, Enatescu VR, Papava I. Cognitive impairment in manic schizoaffective and bipolar patients: A Romanian sample. Eur. Psychiatry. 2016; 33: S402. ISSN: 0924-9338.</w:t>
      </w:r>
      <w:r w:rsidR="000A6DCF" w:rsidRPr="00A35ACC">
        <w:rPr>
          <w:rFonts w:ascii="Times New Roman" w:hAnsi="Times New Roman"/>
          <w:sz w:val="20"/>
          <w:szCs w:val="20"/>
        </w:rPr>
        <w:t xml:space="preserve"> 24</w:t>
      </w:r>
      <w:r w:rsidR="000A6DCF" w:rsidRPr="00A35ACC">
        <w:rPr>
          <w:rFonts w:ascii="Times New Roman" w:hAnsi="Times New Roman"/>
          <w:sz w:val="20"/>
          <w:szCs w:val="20"/>
          <w:vertAlign w:val="superscript"/>
        </w:rPr>
        <w:t>th</w:t>
      </w:r>
      <w:r w:rsidR="000A6DCF" w:rsidRPr="00A35ACC">
        <w:rPr>
          <w:rFonts w:ascii="Times New Roman" w:hAnsi="Times New Roman"/>
          <w:sz w:val="20"/>
          <w:szCs w:val="20"/>
        </w:rPr>
        <w:t xml:space="preserve"> European Congress of Psychiatry, Madrid, Spain, Mar, 12-15, 2016</w:t>
      </w:r>
      <w:r w:rsidR="000A73F7" w:rsidRPr="00A35ACC">
        <w:rPr>
          <w:rFonts w:ascii="Times New Roman" w:hAnsi="Times New Roman"/>
          <w:sz w:val="20"/>
          <w:szCs w:val="20"/>
        </w:rPr>
        <w:t>, IF: 3.263</w:t>
      </w:r>
      <w:r w:rsidR="000A6DCF" w:rsidRPr="00A35ACC">
        <w:rPr>
          <w:rFonts w:ascii="Times New Roman" w:hAnsi="Times New Roman"/>
          <w:sz w:val="20"/>
          <w:szCs w:val="20"/>
        </w:rPr>
        <w:t>.</w:t>
      </w:r>
    </w:p>
    <w:p w:rsidR="00FC22E0" w:rsidRPr="00A35ACC" w:rsidRDefault="00FC22E0" w:rsidP="00E972F3">
      <w:pPr>
        <w:pStyle w:val="ListParagraph"/>
        <w:numPr>
          <w:ilvl w:val="0"/>
          <w:numId w:val="2"/>
        </w:numPr>
        <w:spacing w:after="0" w:line="240" w:lineRule="auto"/>
        <w:jc w:val="both"/>
        <w:rPr>
          <w:rFonts w:ascii="Times New Roman" w:hAnsi="Times New Roman"/>
          <w:sz w:val="20"/>
          <w:szCs w:val="20"/>
        </w:rPr>
      </w:pPr>
      <w:r w:rsidRPr="00A35ACC">
        <w:rPr>
          <w:rFonts w:ascii="Times New Roman" w:hAnsi="Times New Roman"/>
          <w:sz w:val="20"/>
          <w:szCs w:val="20"/>
        </w:rPr>
        <w:t xml:space="preserve">Draghici A, Romosan F, Podea D, </w:t>
      </w:r>
      <w:r w:rsidRPr="00A35ACC">
        <w:rPr>
          <w:rFonts w:ascii="Times New Roman" w:hAnsi="Times New Roman"/>
          <w:b/>
          <w:sz w:val="20"/>
          <w:szCs w:val="20"/>
        </w:rPr>
        <w:t>Dehelean L</w:t>
      </w:r>
      <w:r w:rsidRPr="00A35ACC">
        <w:rPr>
          <w:rFonts w:ascii="Times New Roman" w:hAnsi="Times New Roman"/>
          <w:sz w:val="20"/>
          <w:szCs w:val="20"/>
        </w:rPr>
        <w:t>, Romosan RS, Enatescu VR, Papava I. Empathic response in manic bipolar and schizoaffective patients: A Romanian sample. Eur Psychiatry. 2016; 33:S402. ISSN: 0924-9338.</w:t>
      </w:r>
      <w:r w:rsidR="000A6DCF" w:rsidRPr="00A35ACC">
        <w:rPr>
          <w:rFonts w:ascii="Times New Roman" w:hAnsi="Times New Roman"/>
          <w:sz w:val="20"/>
          <w:szCs w:val="20"/>
        </w:rPr>
        <w:t xml:space="preserve"> 24th European Congress of Psychiatry, Madrid, Spain, Mar, 12-15, 2016</w:t>
      </w:r>
      <w:r w:rsidR="000A73F7" w:rsidRPr="00A35ACC">
        <w:rPr>
          <w:rFonts w:ascii="Times New Roman" w:hAnsi="Times New Roman"/>
          <w:sz w:val="20"/>
          <w:szCs w:val="20"/>
        </w:rPr>
        <w:t>, IF: 3.263</w:t>
      </w:r>
      <w:r w:rsidR="000A6DCF" w:rsidRPr="00A35ACC">
        <w:rPr>
          <w:rFonts w:ascii="Times New Roman" w:hAnsi="Times New Roman"/>
          <w:sz w:val="20"/>
          <w:szCs w:val="20"/>
        </w:rPr>
        <w:t>.</w:t>
      </w:r>
    </w:p>
    <w:p w:rsidR="00FC22E0" w:rsidRPr="00A35ACC" w:rsidRDefault="00FC22E0" w:rsidP="00E972F3">
      <w:pPr>
        <w:pStyle w:val="ListParagraph"/>
        <w:numPr>
          <w:ilvl w:val="0"/>
          <w:numId w:val="2"/>
        </w:numPr>
        <w:spacing w:after="0" w:line="240" w:lineRule="auto"/>
        <w:jc w:val="both"/>
        <w:rPr>
          <w:rFonts w:ascii="Times New Roman" w:hAnsi="Times New Roman"/>
          <w:sz w:val="20"/>
          <w:szCs w:val="20"/>
        </w:rPr>
      </w:pPr>
      <w:r w:rsidRPr="00A35ACC">
        <w:rPr>
          <w:rFonts w:ascii="Times New Roman" w:hAnsi="Times New Roman"/>
          <w:b/>
          <w:sz w:val="20"/>
          <w:szCs w:val="20"/>
        </w:rPr>
        <w:t>Dehelean L</w:t>
      </w:r>
      <w:r w:rsidRPr="00A35ACC">
        <w:rPr>
          <w:rFonts w:ascii="Times New Roman" w:hAnsi="Times New Roman"/>
          <w:sz w:val="20"/>
          <w:szCs w:val="20"/>
        </w:rPr>
        <w:t>, Draghici AM, Balint R. Phenotypes in patients with monopolar and bipolar depression. Eur Psychiatry. 2016</w:t>
      </w:r>
      <w:proofErr w:type="gramStart"/>
      <w:r w:rsidRPr="00A35ACC">
        <w:rPr>
          <w:rFonts w:ascii="Times New Roman" w:hAnsi="Times New Roman"/>
          <w:sz w:val="20"/>
          <w:szCs w:val="20"/>
        </w:rPr>
        <w:t>;33:S175</w:t>
      </w:r>
      <w:proofErr w:type="gramEnd"/>
      <w:r w:rsidRPr="00A35ACC">
        <w:rPr>
          <w:rFonts w:ascii="Times New Roman" w:hAnsi="Times New Roman"/>
          <w:sz w:val="20"/>
          <w:szCs w:val="20"/>
        </w:rPr>
        <w:t>. ISSN: 0924-9338.</w:t>
      </w:r>
      <w:r w:rsidR="000A6DCF" w:rsidRPr="00A35ACC">
        <w:rPr>
          <w:rFonts w:ascii="Times New Roman" w:hAnsi="Times New Roman"/>
          <w:sz w:val="20"/>
          <w:szCs w:val="20"/>
        </w:rPr>
        <w:t xml:space="preserve"> 24</w:t>
      </w:r>
      <w:r w:rsidR="000A6DCF" w:rsidRPr="00A35ACC">
        <w:rPr>
          <w:rFonts w:ascii="Times New Roman" w:hAnsi="Times New Roman"/>
          <w:sz w:val="20"/>
          <w:szCs w:val="20"/>
          <w:vertAlign w:val="superscript"/>
        </w:rPr>
        <w:t>th</w:t>
      </w:r>
      <w:r w:rsidR="000A6DCF" w:rsidRPr="00A35ACC">
        <w:rPr>
          <w:rFonts w:ascii="Times New Roman" w:hAnsi="Times New Roman"/>
          <w:sz w:val="20"/>
          <w:szCs w:val="20"/>
        </w:rPr>
        <w:t xml:space="preserve"> European Congress of Psychiatry, Madrid, Spain, Mar, 12-15, 2016</w:t>
      </w:r>
      <w:r w:rsidR="00633FC8" w:rsidRPr="00A35ACC">
        <w:rPr>
          <w:rFonts w:ascii="Times New Roman" w:hAnsi="Times New Roman"/>
          <w:sz w:val="20"/>
          <w:szCs w:val="20"/>
        </w:rPr>
        <w:t>, IF: 3.263</w:t>
      </w:r>
      <w:r w:rsidR="000A6DCF" w:rsidRPr="00A35ACC">
        <w:rPr>
          <w:rFonts w:ascii="Times New Roman" w:hAnsi="Times New Roman"/>
          <w:sz w:val="20"/>
          <w:szCs w:val="20"/>
        </w:rPr>
        <w:t>.</w:t>
      </w:r>
    </w:p>
    <w:p w:rsidR="00FC22E0" w:rsidRPr="00A35ACC" w:rsidRDefault="00FC22E0" w:rsidP="00E972F3">
      <w:pPr>
        <w:pStyle w:val="ListParagraph"/>
        <w:numPr>
          <w:ilvl w:val="0"/>
          <w:numId w:val="2"/>
        </w:numPr>
        <w:spacing w:after="0" w:line="240" w:lineRule="auto"/>
        <w:jc w:val="both"/>
        <w:rPr>
          <w:rFonts w:ascii="Times New Roman" w:hAnsi="Times New Roman"/>
          <w:sz w:val="20"/>
          <w:szCs w:val="20"/>
        </w:rPr>
      </w:pPr>
      <w:r w:rsidRPr="00A35ACC">
        <w:rPr>
          <w:rFonts w:ascii="Times New Roman" w:hAnsi="Times New Roman"/>
          <w:b/>
          <w:sz w:val="20"/>
          <w:szCs w:val="20"/>
        </w:rPr>
        <w:t>Dehelean L</w:t>
      </w:r>
      <w:r w:rsidRPr="00A35ACC">
        <w:rPr>
          <w:rFonts w:ascii="Times New Roman" w:hAnsi="Times New Roman"/>
          <w:sz w:val="20"/>
          <w:szCs w:val="20"/>
        </w:rPr>
        <w:t>, Draghici AM, Romosan RE, Papava I. Behavioral phenotypes in patients with obsessive-compulsive disorder comorbid with schizophrenia. Eur Psychiatry. 2016</w:t>
      </w:r>
      <w:proofErr w:type="gramStart"/>
      <w:r w:rsidRPr="00A35ACC">
        <w:rPr>
          <w:rFonts w:ascii="Times New Roman" w:hAnsi="Times New Roman"/>
          <w:sz w:val="20"/>
          <w:szCs w:val="20"/>
        </w:rPr>
        <w:t>;33:S237</w:t>
      </w:r>
      <w:proofErr w:type="gramEnd"/>
      <w:r w:rsidRPr="00A35ACC">
        <w:rPr>
          <w:rFonts w:ascii="Times New Roman" w:hAnsi="Times New Roman"/>
          <w:sz w:val="20"/>
          <w:szCs w:val="20"/>
        </w:rPr>
        <w:t>-S238. ISSN: 0924-9338.</w:t>
      </w:r>
      <w:r w:rsidR="000A6DCF" w:rsidRPr="00A35ACC">
        <w:rPr>
          <w:rFonts w:ascii="Times New Roman" w:hAnsi="Times New Roman"/>
          <w:sz w:val="20"/>
          <w:szCs w:val="20"/>
        </w:rPr>
        <w:t xml:space="preserve"> 24</w:t>
      </w:r>
      <w:r w:rsidR="000A6DCF" w:rsidRPr="00A35ACC">
        <w:rPr>
          <w:rFonts w:ascii="Times New Roman" w:hAnsi="Times New Roman"/>
          <w:sz w:val="20"/>
          <w:szCs w:val="20"/>
          <w:vertAlign w:val="superscript"/>
        </w:rPr>
        <w:t>th</w:t>
      </w:r>
      <w:r w:rsidR="000A6DCF" w:rsidRPr="00A35ACC">
        <w:rPr>
          <w:rFonts w:ascii="Times New Roman" w:hAnsi="Times New Roman"/>
          <w:sz w:val="20"/>
          <w:szCs w:val="20"/>
        </w:rPr>
        <w:t xml:space="preserve"> European Congress of Psychiatry, Madrid, Spain, Mar, 12-15, 2016</w:t>
      </w:r>
      <w:r w:rsidR="00633FC8" w:rsidRPr="00A35ACC">
        <w:rPr>
          <w:rFonts w:ascii="Times New Roman" w:hAnsi="Times New Roman"/>
          <w:sz w:val="20"/>
          <w:szCs w:val="20"/>
        </w:rPr>
        <w:t>, IF: 3.263</w:t>
      </w:r>
      <w:r w:rsidR="000A6DCF" w:rsidRPr="00A35ACC">
        <w:rPr>
          <w:rFonts w:ascii="Times New Roman" w:hAnsi="Times New Roman"/>
          <w:sz w:val="20"/>
          <w:szCs w:val="20"/>
        </w:rPr>
        <w:t>.</w:t>
      </w:r>
    </w:p>
    <w:p w:rsidR="00FC22E0" w:rsidRPr="00A35ACC" w:rsidRDefault="00FC22E0" w:rsidP="00E972F3">
      <w:pPr>
        <w:pStyle w:val="ListParagraph"/>
        <w:numPr>
          <w:ilvl w:val="0"/>
          <w:numId w:val="2"/>
        </w:numPr>
        <w:spacing w:after="0" w:line="240" w:lineRule="auto"/>
        <w:jc w:val="both"/>
        <w:rPr>
          <w:rFonts w:ascii="Times New Roman" w:hAnsi="Times New Roman"/>
          <w:sz w:val="20"/>
          <w:szCs w:val="20"/>
        </w:rPr>
      </w:pPr>
      <w:r w:rsidRPr="00A35ACC">
        <w:rPr>
          <w:rFonts w:ascii="Times New Roman" w:hAnsi="Times New Roman"/>
          <w:b/>
          <w:sz w:val="20"/>
          <w:szCs w:val="20"/>
        </w:rPr>
        <w:t>Dehelean L</w:t>
      </w:r>
      <w:r w:rsidRPr="00A35ACC">
        <w:rPr>
          <w:rFonts w:ascii="Times New Roman" w:hAnsi="Times New Roman"/>
          <w:sz w:val="20"/>
          <w:szCs w:val="20"/>
        </w:rPr>
        <w:t>, Draghici AM, Romosan RS. Psychiatry as an option after graduating medicine. Eur Psychiatry. 2016</w:t>
      </w:r>
      <w:proofErr w:type="gramStart"/>
      <w:r w:rsidRPr="00A35ACC">
        <w:rPr>
          <w:rFonts w:ascii="Times New Roman" w:hAnsi="Times New Roman"/>
          <w:sz w:val="20"/>
          <w:szCs w:val="20"/>
        </w:rPr>
        <w:t>;33:S540</w:t>
      </w:r>
      <w:proofErr w:type="gramEnd"/>
      <w:r w:rsidRPr="00A35ACC">
        <w:rPr>
          <w:rFonts w:ascii="Times New Roman" w:hAnsi="Times New Roman"/>
          <w:sz w:val="20"/>
          <w:szCs w:val="20"/>
        </w:rPr>
        <w:t>. ISSN: 0924-9338.</w:t>
      </w:r>
      <w:r w:rsidR="000A6DCF" w:rsidRPr="00A35ACC">
        <w:rPr>
          <w:rFonts w:ascii="Times New Roman" w:hAnsi="Times New Roman"/>
          <w:sz w:val="20"/>
          <w:szCs w:val="20"/>
        </w:rPr>
        <w:t xml:space="preserve"> 24</w:t>
      </w:r>
      <w:r w:rsidR="000A6DCF" w:rsidRPr="00A35ACC">
        <w:rPr>
          <w:rFonts w:ascii="Times New Roman" w:hAnsi="Times New Roman"/>
          <w:sz w:val="20"/>
          <w:szCs w:val="20"/>
          <w:vertAlign w:val="superscript"/>
        </w:rPr>
        <w:t>th</w:t>
      </w:r>
      <w:r w:rsidR="000A6DCF" w:rsidRPr="00A35ACC">
        <w:rPr>
          <w:rFonts w:ascii="Times New Roman" w:hAnsi="Times New Roman"/>
          <w:sz w:val="20"/>
          <w:szCs w:val="20"/>
        </w:rPr>
        <w:t xml:space="preserve"> European Congress of Psychiatry, Madrid, Spain, Mar, 12-15, 2016</w:t>
      </w:r>
      <w:r w:rsidR="00633FC8" w:rsidRPr="00A35ACC">
        <w:rPr>
          <w:rFonts w:ascii="Times New Roman" w:hAnsi="Times New Roman"/>
          <w:sz w:val="20"/>
          <w:szCs w:val="20"/>
        </w:rPr>
        <w:t>, IF: 3.263</w:t>
      </w:r>
      <w:r w:rsidR="000A6DCF" w:rsidRPr="00A35ACC">
        <w:rPr>
          <w:rFonts w:ascii="Times New Roman" w:hAnsi="Times New Roman"/>
          <w:sz w:val="20"/>
          <w:szCs w:val="20"/>
        </w:rPr>
        <w:t>.</w:t>
      </w:r>
    </w:p>
    <w:p w:rsidR="00FC22E0" w:rsidRPr="00A35ACC" w:rsidRDefault="00FC22E0" w:rsidP="00E972F3">
      <w:pPr>
        <w:pStyle w:val="ListParagraph"/>
        <w:numPr>
          <w:ilvl w:val="0"/>
          <w:numId w:val="2"/>
        </w:numPr>
        <w:spacing w:after="0" w:line="240" w:lineRule="auto"/>
        <w:jc w:val="both"/>
        <w:rPr>
          <w:rFonts w:ascii="Times New Roman" w:hAnsi="Times New Roman"/>
          <w:sz w:val="20"/>
          <w:szCs w:val="20"/>
        </w:rPr>
      </w:pPr>
      <w:r w:rsidRPr="00A35ACC">
        <w:rPr>
          <w:rFonts w:ascii="Times New Roman" w:hAnsi="Times New Roman"/>
          <w:sz w:val="20"/>
          <w:szCs w:val="20"/>
        </w:rPr>
        <w:t xml:space="preserve">Romosan RS, Draghici A, Romosan F, Enatescu VR, </w:t>
      </w:r>
      <w:r w:rsidRPr="00A35ACC">
        <w:rPr>
          <w:rFonts w:ascii="Times New Roman" w:hAnsi="Times New Roman"/>
          <w:b/>
          <w:sz w:val="20"/>
          <w:szCs w:val="20"/>
        </w:rPr>
        <w:t>Dehelean L</w:t>
      </w:r>
      <w:r w:rsidRPr="00A35ACC">
        <w:rPr>
          <w:rFonts w:ascii="Times New Roman" w:hAnsi="Times New Roman"/>
          <w:sz w:val="20"/>
          <w:szCs w:val="20"/>
        </w:rPr>
        <w:t>, Bredicean C, Papava I, Giurgi-Oncu C Cognitive emotional regulation in euthymic unipolar, bipolar and schizoaffective patients. Eur Psychiatry. 2016; 33:S132-S133. ISSN: 0924-9338.</w:t>
      </w:r>
      <w:r w:rsidR="000A6DCF" w:rsidRPr="00A35ACC">
        <w:rPr>
          <w:rFonts w:ascii="Times New Roman" w:hAnsi="Times New Roman"/>
          <w:sz w:val="20"/>
          <w:szCs w:val="20"/>
        </w:rPr>
        <w:t xml:space="preserve"> 24</w:t>
      </w:r>
      <w:r w:rsidR="000A6DCF" w:rsidRPr="00A35ACC">
        <w:rPr>
          <w:rFonts w:ascii="Times New Roman" w:hAnsi="Times New Roman"/>
          <w:sz w:val="20"/>
          <w:szCs w:val="20"/>
          <w:vertAlign w:val="superscript"/>
        </w:rPr>
        <w:t>th</w:t>
      </w:r>
      <w:r w:rsidR="000A6DCF" w:rsidRPr="00A35ACC">
        <w:rPr>
          <w:rFonts w:ascii="Times New Roman" w:hAnsi="Times New Roman"/>
          <w:sz w:val="20"/>
          <w:szCs w:val="20"/>
        </w:rPr>
        <w:t xml:space="preserve"> European Congress of Psychiatry, Madrid, Spain, Mar, 12-15, 2016</w:t>
      </w:r>
      <w:r w:rsidR="000A73F7" w:rsidRPr="00A35ACC">
        <w:rPr>
          <w:rFonts w:ascii="Times New Roman" w:hAnsi="Times New Roman"/>
          <w:sz w:val="20"/>
          <w:szCs w:val="20"/>
        </w:rPr>
        <w:t>, IF: 3.263</w:t>
      </w:r>
      <w:r w:rsidR="000A6DCF" w:rsidRPr="00A35ACC">
        <w:rPr>
          <w:rFonts w:ascii="Times New Roman" w:hAnsi="Times New Roman"/>
          <w:sz w:val="20"/>
          <w:szCs w:val="20"/>
        </w:rPr>
        <w:t>.</w:t>
      </w:r>
    </w:p>
    <w:p w:rsidR="00FC22E0" w:rsidRPr="00A35ACC" w:rsidRDefault="00FC22E0" w:rsidP="00E972F3">
      <w:pPr>
        <w:pStyle w:val="ListParagraph"/>
        <w:numPr>
          <w:ilvl w:val="0"/>
          <w:numId w:val="2"/>
        </w:numPr>
        <w:spacing w:after="0" w:line="240" w:lineRule="auto"/>
        <w:jc w:val="both"/>
        <w:rPr>
          <w:rFonts w:ascii="Times New Roman" w:hAnsi="Times New Roman"/>
          <w:sz w:val="20"/>
          <w:szCs w:val="20"/>
        </w:rPr>
      </w:pPr>
      <w:r w:rsidRPr="00A35ACC">
        <w:rPr>
          <w:rFonts w:ascii="Times New Roman" w:hAnsi="Times New Roman"/>
          <w:sz w:val="20"/>
          <w:szCs w:val="20"/>
        </w:rPr>
        <w:lastRenderedPageBreak/>
        <w:t xml:space="preserve">Romosan RS, Romosan F, Enatescu VR, Draghici A, </w:t>
      </w:r>
      <w:r w:rsidRPr="00A35ACC">
        <w:rPr>
          <w:rFonts w:ascii="Times New Roman" w:hAnsi="Times New Roman"/>
          <w:b/>
          <w:sz w:val="20"/>
          <w:szCs w:val="20"/>
        </w:rPr>
        <w:t>Dehelean L</w:t>
      </w:r>
      <w:r w:rsidRPr="00A35ACC">
        <w:rPr>
          <w:rFonts w:ascii="Times New Roman" w:hAnsi="Times New Roman"/>
          <w:sz w:val="20"/>
          <w:szCs w:val="20"/>
        </w:rPr>
        <w:t>, Podea D, Bredicean C, Papava I, Giurgi-Oncu C, Religious delusions in bipolar and schizoaffective patients: A Romanian sample. Eur Psychiatry. 2016; 33:S416. ISSN: 0924-9338.</w:t>
      </w:r>
      <w:r w:rsidR="00E16E87" w:rsidRPr="00A35ACC">
        <w:rPr>
          <w:rFonts w:ascii="Times New Roman" w:hAnsi="Times New Roman"/>
          <w:sz w:val="20"/>
          <w:szCs w:val="20"/>
        </w:rPr>
        <w:t xml:space="preserve"> 24</w:t>
      </w:r>
      <w:r w:rsidR="00E16E87" w:rsidRPr="00A35ACC">
        <w:rPr>
          <w:rFonts w:ascii="Times New Roman" w:hAnsi="Times New Roman"/>
          <w:sz w:val="20"/>
          <w:szCs w:val="20"/>
          <w:vertAlign w:val="superscript"/>
        </w:rPr>
        <w:t>th</w:t>
      </w:r>
      <w:r w:rsidR="00E16E87" w:rsidRPr="00A35ACC">
        <w:rPr>
          <w:rFonts w:ascii="Times New Roman" w:hAnsi="Times New Roman"/>
          <w:sz w:val="20"/>
          <w:szCs w:val="20"/>
        </w:rPr>
        <w:t xml:space="preserve"> European Congress of Psychiatry, Madrid, Spain, Mar, 12-15, 2016</w:t>
      </w:r>
      <w:r w:rsidR="000A73F7" w:rsidRPr="00A35ACC">
        <w:rPr>
          <w:rFonts w:ascii="Times New Roman" w:hAnsi="Times New Roman"/>
          <w:sz w:val="20"/>
          <w:szCs w:val="20"/>
        </w:rPr>
        <w:t>, IF: 3.263</w:t>
      </w:r>
      <w:r w:rsidR="00E16E87" w:rsidRPr="00A35ACC">
        <w:rPr>
          <w:rFonts w:ascii="Times New Roman" w:hAnsi="Times New Roman"/>
          <w:sz w:val="20"/>
          <w:szCs w:val="20"/>
        </w:rPr>
        <w:t>.</w:t>
      </w:r>
    </w:p>
    <w:p w:rsidR="00FC22E0" w:rsidRPr="00A35ACC" w:rsidRDefault="00FC22E0" w:rsidP="00E972F3">
      <w:pPr>
        <w:pStyle w:val="ListParagraph"/>
        <w:numPr>
          <w:ilvl w:val="0"/>
          <w:numId w:val="2"/>
        </w:numPr>
        <w:jc w:val="both"/>
        <w:rPr>
          <w:rFonts w:ascii="Times New Roman" w:eastAsia="Calibri" w:hAnsi="Times New Roman"/>
          <w:sz w:val="20"/>
          <w:szCs w:val="20"/>
        </w:rPr>
      </w:pPr>
      <w:r w:rsidRPr="00A35ACC">
        <w:rPr>
          <w:rFonts w:ascii="Times New Roman" w:eastAsia="Calibri" w:hAnsi="Times New Roman"/>
          <w:sz w:val="20"/>
          <w:szCs w:val="20"/>
        </w:rPr>
        <w:t xml:space="preserve">Romosan AM, Andor M, </w:t>
      </w:r>
      <w:r w:rsidRPr="00A35ACC">
        <w:rPr>
          <w:rFonts w:ascii="Times New Roman" w:eastAsia="Calibri" w:hAnsi="Times New Roman"/>
          <w:b/>
          <w:sz w:val="20"/>
          <w:szCs w:val="20"/>
        </w:rPr>
        <w:t>Dehelean L</w:t>
      </w:r>
      <w:r w:rsidRPr="00A35ACC">
        <w:rPr>
          <w:rFonts w:ascii="Times New Roman" w:eastAsia="Calibri" w:hAnsi="Times New Roman"/>
          <w:sz w:val="20"/>
          <w:szCs w:val="20"/>
        </w:rPr>
        <w:t>, Romosan R, Manea M, Manea M, Tomescu M, Romosan RS. Echocardiographic abnormalities in patients receiving injectable antipsychotics. Eur Neuropsychopharmacol. 2016; 26(S2):S549. ISSN: 1873-7862.</w:t>
      </w:r>
      <w:r w:rsidR="00E16E87" w:rsidRPr="00A35ACC">
        <w:rPr>
          <w:rFonts w:ascii="Times New Roman" w:eastAsia="Calibri" w:hAnsi="Times New Roman"/>
          <w:sz w:val="20"/>
          <w:szCs w:val="20"/>
        </w:rPr>
        <w:t>29</w:t>
      </w:r>
      <w:r w:rsidR="00E16E87" w:rsidRPr="00A35ACC">
        <w:rPr>
          <w:rFonts w:ascii="Times New Roman" w:eastAsia="Calibri" w:hAnsi="Times New Roman"/>
          <w:sz w:val="20"/>
          <w:szCs w:val="20"/>
          <w:vertAlign w:val="superscript"/>
        </w:rPr>
        <w:t>th</w:t>
      </w:r>
      <w:r w:rsidR="00E16E87" w:rsidRPr="00A35ACC">
        <w:rPr>
          <w:rFonts w:ascii="Times New Roman" w:eastAsia="Calibri" w:hAnsi="Times New Roman"/>
          <w:sz w:val="20"/>
          <w:szCs w:val="20"/>
        </w:rPr>
        <w:t xml:space="preserve"> Congress of the European College of Neuropsychopharmacology, Vienna, Austria, Sep, 17-20, 2016</w:t>
      </w:r>
      <w:r w:rsidR="000A73F7" w:rsidRPr="00A35ACC">
        <w:rPr>
          <w:rFonts w:ascii="Times New Roman" w:eastAsia="Calibri" w:hAnsi="Times New Roman"/>
          <w:sz w:val="20"/>
          <w:szCs w:val="20"/>
        </w:rPr>
        <w:t>, IF: 4.588</w:t>
      </w:r>
      <w:r w:rsidR="00E16E87" w:rsidRPr="00A35ACC">
        <w:rPr>
          <w:rFonts w:ascii="Times New Roman" w:eastAsia="Calibri" w:hAnsi="Times New Roman"/>
          <w:sz w:val="20"/>
          <w:szCs w:val="20"/>
        </w:rPr>
        <w:t>.</w:t>
      </w:r>
    </w:p>
    <w:p w:rsidR="00FC22E0" w:rsidRPr="00A35ACC" w:rsidRDefault="00FC22E0" w:rsidP="00E972F3">
      <w:pPr>
        <w:pStyle w:val="ListParagraph"/>
        <w:numPr>
          <w:ilvl w:val="0"/>
          <w:numId w:val="2"/>
        </w:numPr>
        <w:spacing w:after="0" w:line="240" w:lineRule="auto"/>
        <w:jc w:val="both"/>
        <w:rPr>
          <w:rFonts w:ascii="Times New Roman" w:hAnsi="Times New Roman"/>
          <w:sz w:val="20"/>
          <w:szCs w:val="20"/>
        </w:rPr>
      </w:pPr>
      <w:r w:rsidRPr="00A35ACC">
        <w:rPr>
          <w:rFonts w:ascii="Times New Roman" w:eastAsia="Calibri" w:hAnsi="Times New Roman"/>
          <w:b/>
          <w:sz w:val="20"/>
          <w:szCs w:val="20"/>
        </w:rPr>
        <w:t>Dehelean L</w:t>
      </w:r>
      <w:r w:rsidRPr="00A35ACC">
        <w:rPr>
          <w:rFonts w:ascii="Times New Roman" w:eastAsia="Calibri" w:hAnsi="Times New Roman"/>
          <w:sz w:val="20"/>
          <w:szCs w:val="20"/>
        </w:rPr>
        <w:t xml:space="preserve">, Draghici A, Manea M, Papava I, Manea, M. The impact of psychosis and antipsychotic treatment on cardiovascular risk factors. Eur Neuropsychopharmacol. 2016; 26(S2):S554-555. </w:t>
      </w:r>
      <w:r w:rsidR="00E16E87" w:rsidRPr="00A35ACC">
        <w:rPr>
          <w:rFonts w:ascii="Times New Roman" w:eastAsia="Calibri" w:hAnsi="Times New Roman"/>
          <w:sz w:val="20"/>
          <w:szCs w:val="20"/>
        </w:rPr>
        <w:t>29</w:t>
      </w:r>
      <w:r w:rsidR="00E16E87" w:rsidRPr="00A35ACC">
        <w:rPr>
          <w:rFonts w:ascii="Times New Roman" w:eastAsia="Calibri" w:hAnsi="Times New Roman"/>
          <w:sz w:val="20"/>
          <w:szCs w:val="20"/>
          <w:vertAlign w:val="superscript"/>
        </w:rPr>
        <w:t>th</w:t>
      </w:r>
      <w:r w:rsidR="00E16E87" w:rsidRPr="00A35ACC">
        <w:rPr>
          <w:rFonts w:ascii="Times New Roman" w:eastAsia="Calibri" w:hAnsi="Times New Roman"/>
          <w:sz w:val="20"/>
          <w:szCs w:val="20"/>
        </w:rPr>
        <w:t xml:space="preserve"> Congress of the European College of Neuropsychopharmacology, Vienna, Austria, Sep, 17-20, 2016</w:t>
      </w:r>
      <w:r w:rsidR="00633FC8" w:rsidRPr="00A35ACC">
        <w:rPr>
          <w:rFonts w:ascii="Times New Roman" w:eastAsia="Calibri" w:hAnsi="Times New Roman"/>
          <w:sz w:val="20"/>
          <w:szCs w:val="20"/>
        </w:rPr>
        <w:t>, IF: 4.51</w:t>
      </w:r>
      <w:r w:rsidR="00E16E87" w:rsidRPr="00A35ACC">
        <w:rPr>
          <w:rFonts w:ascii="Times New Roman" w:eastAsia="Calibri" w:hAnsi="Times New Roman"/>
          <w:sz w:val="20"/>
          <w:szCs w:val="20"/>
        </w:rPr>
        <w:t>.</w:t>
      </w:r>
    </w:p>
    <w:p w:rsidR="00FC22E0" w:rsidRPr="00A35ACC" w:rsidRDefault="00FC22E0" w:rsidP="00E972F3">
      <w:pPr>
        <w:pStyle w:val="ListParagraph"/>
        <w:numPr>
          <w:ilvl w:val="0"/>
          <w:numId w:val="2"/>
        </w:numPr>
        <w:jc w:val="both"/>
        <w:rPr>
          <w:rFonts w:ascii="Times New Roman" w:hAnsi="Times New Roman"/>
          <w:sz w:val="20"/>
          <w:szCs w:val="20"/>
        </w:rPr>
      </w:pPr>
      <w:r w:rsidRPr="00A35ACC">
        <w:rPr>
          <w:rFonts w:ascii="Times New Roman" w:hAnsi="Times New Roman"/>
          <w:sz w:val="20"/>
          <w:szCs w:val="20"/>
        </w:rPr>
        <w:t xml:space="preserve">Manea MO, </w:t>
      </w:r>
      <w:r w:rsidRPr="00A35ACC">
        <w:rPr>
          <w:rFonts w:ascii="Times New Roman" w:hAnsi="Times New Roman"/>
          <w:b/>
          <w:sz w:val="20"/>
          <w:szCs w:val="20"/>
        </w:rPr>
        <w:t>Dehelean L</w:t>
      </w:r>
      <w:r w:rsidRPr="00A35ACC">
        <w:rPr>
          <w:rFonts w:ascii="Times New Roman" w:hAnsi="Times New Roman"/>
          <w:sz w:val="20"/>
          <w:szCs w:val="20"/>
        </w:rPr>
        <w:t>, Draghici AM, Enache E, Ciocan V. Risk Factors for Committed Suicide in a Romanian Sample. Eur Psychiatry. 2015; 30(S1):1805. ISSN: 0924-9338.</w:t>
      </w:r>
      <w:r w:rsidR="00E16E87" w:rsidRPr="00A35ACC">
        <w:rPr>
          <w:rFonts w:ascii="Times New Roman" w:hAnsi="Times New Roman"/>
          <w:sz w:val="20"/>
          <w:szCs w:val="20"/>
        </w:rPr>
        <w:t xml:space="preserve"> 23</w:t>
      </w:r>
      <w:r w:rsidR="00E16E87" w:rsidRPr="00A35ACC">
        <w:rPr>
          <w:rFonts w:ascii="Times New Roman" w:hAnsi="Times New Roman"/>
          <w:sz w:val="20"/>
          <w:szCs w:val="20"/>
          <w:vertAlign w:val="superscript"/>
        </w:rPr>
        <w:t>rd</w:t>
      </w:r>
      <w:r w:rsidR="00E16E87" w:rsidRPr="00A35ACC">
        <w:rPr>
          <w:rFonts w:ascii="Times New Roman" w:hAnsi="Times New Roman"/>
          <w:sz w:val="20"/>
          <w:szCs w:val="20"/>
        </w:rPr>
        <w:t xml:space="preserve"> European Congress of Psychiatry, Vienna, Austria, Mar, 28-31, 2015</w:t>
      </w:r>
      <w:r w:rsidR="000A73F7" w:rsidRPr="00A35ACC">
        <w:rPr>
          <w:rFonts w:ascii="Times New Roman" w:hAnsi="Times New Roman"/>
          <w:sz w:val="20"/>
          <w:szCs w:val="20"/>
        </w:rPr>
        <w:t>, IF: 4.061</w:t>
      </w:r>
      <w:r w:rsidR="00E16E87" w:rsidRPr="00A35ACC">
        <w:rPr>
          <w:rFonts w:ascii="Times New Roman" w:hAnsi="Times New Roman"/>
          <w:sz w:val="20"/>
          <w:szCs w:val="20"/>
        </w:rPr>
        <w:t>.</w:t>
      </w:r>
    </w:p>
    <w:p w:rsidR="00FC22E0" w:rsidRPr="00A35ACC" w:rsidRDefault="00FC22E0" w:rsidP="00E972F3">
      <w:pPr>
        <w:pStyle w:val="ListParagraph"/>
        <w:numPr>
          <w:ilvl w:val="0"/>
          <w:numId w:val="2"/>
        </w:numPr>
        <w:spacing w:after="0" w:line="240" w:lineRule="auto"/>
        <w:jc w:val="both"/>
        <w:rPr>
          <w:rFonts w:ascii="Times New Roman" w:hAnsi="Times New Roman"/>
          <w:sz w:val="20"/>
          <w:szCs w:val="20"/>
        </w:rPr>
      </w:pPr>
      <w:r w:rsidRPr="00A35ACC">
        <w:rPr>
          <w:rFonts w:ascii="Times New Roman" w:hAnsi="Times New Roman"/>
          <w:sz w:val="20"/>
          <w:szCs w:val="20"/>
        </w:rPr>
        <w:t xml:space="preserve">Romosan R, Enatescu VR, Romosan F, Draghici A, </w:t>
      </w:r>
      <w:r w:rsidRPr="00A35ACC">
        <w:rPr>
          <w:rFonts w:ascii="Times New Roman" w:hAnsi="Times New Roman"/>
          <w:b/>
          <w:sz w:val="20"/>
          <w:szCs w:val="20"/>
        </w:rPr>
        <w:t>Dehelean L</w:t>
      </w:r>
      <w:r w:rsidRPr="00A35ACC">
        <w:rPr>
          <w:rFonts w:ascii="Times New Roman" w:hAnsi="Times New Roman"/>
          <w:sz w:val="20"/>
          <w:szCs w:val="20"/>
        </w:rPr>
        <w:t>, Bredicean AC, Giurgi-Oncu C, Voina A. Cognitive Emotional Regulation in Remitted Bipolar and Unipolar Patients: a Romanian Sample. Eur Psychiatry.2015; 30(S1):1154. ISSN: 0924-9338.</w:t>
      </w:r>
      <w:r w:rsidR="00E16E87" w:rsidRPr="00A35ACC">
        <w:rPr>
          <w:rFonts w:ascii="Times New Roman" w:hAnsi="Times New Roman"/>
          <w:sz w:val="20"/>
          <w:szCs w:val="20"/>
        </w:rPr>
        <w:t xml:space="preserve"> 23</w:t>
      </w:r>
      <w:r w:rsidR="00E16E87" w:rsidRPr="00A35ACC">
        <w:rPr>
          <w:rFonts w:ascii="Times New Roman" w:hAnsi="Times New Roman"/>
          <w:sz w:val="20"/>
          <w:szCs w:val="20"/>
          <w:vertAlign w:val="superscript"/>
        </w:rPr>
        <w:t>rd</w:t>
      </w:r>
      <w:r w:rsidR="00E16E87" w:rsidRPr="00A35ACC">
        <w:rPr>
          <w:rFonts w:ascii="Times New Roman" w:hAnsi="Times New Roman"/>
          <w:sz w:val="20"/>
          <w:szCs w:val="20"/>
        </w:rPr>
        <w:t xml:space="preserve"> European Congress of Psychiatry, Vienna, Austria, Mar, 28-31, 2015</w:t>
      </w:r>
      <w:r w:rsidR="000A73F7" w:rsidRPr="00A35ACC">
        <w:rPr>
          <w:rFonts w:ascii="Times New Roman" w:hAnsi="Times New Roman"/>
          <w:sz w:val="20"/>
          <w:szCs w:val="20"/>
        </w:rPr>
        <w:t>, IF: 4.061</w:t>
      </w:r>
      <w:r w:rsidR="00E16E87" w:rsidRPr="00A35ACC">
        <w:rPr>
          <w:rFonts w:ascii="Times New Roman" w:hAnsi="Times New Roman"/>
          <w:sz w:val="20"/>
          <w:szCs w:val="20"/>
        </w:rPr>
        <w:t>.</w:t>
      </w:r>
    </w:p>
    <w:p w:rsidR="00FC22E0" w:rsidRPr="00A35ACC" w:rsidRDefault="00FC22E0" w:rsidP="00E972F3">
      <w:pPr>
        <w:pStyle w:val="ListParagraph"/>
        <w:numPr>
          <w:ilvl w:val="0"/>
          <w:numId w:val="2"/>
        </w:numPr>
        <w:spacing w:after="0" w:line="240" w:lineRule="auto"/>
        <w:jc w:val="both"/>
        <w:rPr>
          <w:rFonts w:ascii="Times New Roman" w:hAnsi="Times New Roman"/>
          <w:sz w:val="20"/>
          <w:szCs w:val="20"/>
        </w:rPr>
      </w:pPr>
      <w:r w:rsidRPr="00A35ACC">
        <w:rPr>
          <w:rFonts w:ascii="Times New Roman" w:hAnsi="Times New Roman"/>
          <w:sz w:val="20"/>
          <w:szCs w:val="20"/>
        </w:rPr>
        <w:t xml:space="preserve">Papava I, Bredicean AC, Enatescu VR, </w:t>
      </w:r>
      <w:r w:rsidRPr="00A35ACC">
        <w:rPr>
          <w:rFonts w:ascii="Times New Roman" w:hAnsi="Times New Roman"/>
          <w:b/>
          <w:sz w:val="20"/>
          <w:szCs w:val="20"/>
        </w:rPr>
        <w:t>Dehelean L</w:t>
      </w:r>
      <w:r w:rsidRPr="00A35ACC">
        <w:rPr>
          <w:rFonts w:ascii="Times New Roman" w:hAnsi="Times New Roman"/>
          <w:sz w:val="20"/>
          <w:szCs w:val="20"/>
        </w:rPr>
        <w:t>, Romosan R, Popescu AL, Vrabie AE. Profiling for Alcohol Addiction. Eur Psychiatry. 2015; 30(S1):1065. ISSN: 0924-9338.</w:t>
      </w:r>
      <w:r w:rsidR="00E16E87" w:rsidRPr="00A35ACC">
        <w:rPr>
          <w:rFonts w:ascii="Times New Roman" w:hAnsi="Times New Roman"/>
          <w:sz w:val="20"/>
          <w:szCs w:val="20"/>
        </w:rPr>
        <w:t xml:space="preserve"> 23</w:t>
      </w:r>
      <w:r w:rsidR="00E16E87" w:rsidRPr="00A35ACC">
        <w:rPr>
          <w:rFonts w:ascii="Times New Roman" w:hAnsi="Times New Roman"/>
          <w:sz w:val="20"/>
          <w:szCs w:val="20"/>
          <w:vertAlign w:val="superscript"/>
        </w:rPr>
        <w:t>rd</w:t>
      </w:r>
      <w:r w:rsidR="00E16E87" w:rsidRPr="00A35ACC">
        <w:rPr>
          <w:rFonts w:ascii="Times New Roman" w:hAnsi="Times New Roman"/>
          <w:sz w:val="20"/>
          <w:szCs w:val="20"/>
        </w:rPr>
        <w:t xml:space="preserve"> European Congress of Psychiatry, Vienna, Austria, Mar, 28-31, 2015</w:t>
      </w:r>
      <w:r w:rsidR="000A73F7" w:rsidRPr="00A35ACC">
        <w:rPr>
          <w:rFonts w:ascii="Times New Roman" w:hAnsi="Times New Roman"/>
          <w:sz w:val="20"/>
          <w:szCs w:val="20"/>
        </w:rPr>
        <w:t>, IF: 4.061</w:t>
      </w:r>
      <w:r w:rsidR="00E16E87" w:rsidRPr="00A35ACC">
        <w:rPr>
          <w:rFonts w:ascii="Times New Roman" w:hAnsi="Times New Roman"/>
          <w:sz w:val="20"/>
          <w:szCs w:val="20"/>
        </w:rPr>
        <w:t>.</w:t>
      </w:r>
    </w:p>
    <w:p w:rsidR="00FC22E0" w:rsidRPr="00A35ACC" w:rsidRDefault="00FC22E0" w:rsidP="00E972F3">
      <w:pPr>
        <w:pStyle w:val="ListParagraph"/>
        <w:numPr>
          <w:ilvl w:val="0"/>
          <w:numId w:val="2"/>
        </w:numPr>
        <w:spacing w:after="0" w:line="240" w:lineRule="auto"/>
        <w:jc w:val="both"/>
        <w:rPr>
          <w:rFonts w:ascii="Times New Roman" w:hAnsi="Times New Roman"/>
          <w:sz w:val="20"/>
          <w:szCs w:val="20"/>
        </w:rPr>
      </w:pPr>
      <w:r w:rsidRPr="00A35ACC">
        <w:rPr>
          <w:rFonts w:ascii="Times New Roman" w:hAnsi="Times New Roman"/>
          <w:sz w:val="20"/>
          <w:szCs w:val="20"/>
        </w:rPr>
        <w:t xml:space="preserve">Romosan F, Ienciu M, Romosan RS, Enatescu VR, Papava I, </w:t>
      </w:r>
      <w:r w:rsidRPr="00A35ACC">
        <w:rPr>
          <w:rFonts w:ascii="Times New Roman" w:hAnsi="Times New Roman"/>
          <w:b/>
          <w:sz w:val="20"/>
          <w:szCs w:val="20"/>
        </w:rPr>
        <w:t>Dehelean L</w:t>
      </w:r>
      <w:r w:rsidRPr="00A35ACC">
        <w:rPr>
          <w:rFonts w:ascii="Times New Roman" w:hAnsi="Times New Roman"/>
          <w:sz w:val="20"/>
          <w:szCs w:val="20"/>
        </w:rPr>
        <w:t>,  Draghici A, Voina A. Neurocognitive Functioning in Depressed Bipolar and Unipolar Patients: a Romanian Sample, Eur Psychiatry. 2015; 30(S1):450. ISSN: 0924-9338.</w:t>
      </w:r>
      <w:r w:rsidR="00E16E87" w:rsidRPr="00A35ACC">
        <w:rPr>
          <w:rFonts w:ascii="Times New Roman" w:hAnsi="Times New Roman"/>
          <w:sz w:val="20"/>
          <w:szCs w:val="20"/>
        </w:rPr>
        <w:t xml:space="preserve"> 23</w:t>
      </w:r>
      <w:r w:rsidR="00E16E87" w:rsidRPr="00A35ACC">
        <w:rPr>
          <w:rFonts w:ascii="Times New Roman" w:hAnsi="Times New Roman"/>
          <w:sz w:val="20"/>
          <w:szCs w:val="20"/>
          <w:vertAlign w:val="superscript"/>
        </w:rPr>
        <w:t>rd</w:t>
      </w:r>
      <w:r w:rsidR="00E16E87" w:rsidRPr="00A35ACC">
        <w:rPr>
          <w:rFonts w:ascii="Times New Roman" w:hAnsi="Times New Roman"/>
          <w:sz w:val="20"/>
          <w:szCs w:val="20"/>
        </w:rPr>
        <w:t xml:space="preserve"> European Congress of Psychiatry, Vienna, Austria, Mar, 28-31, 2015</w:t>
      </w:r>
      <w:r w:rsidR="000A73F7" w:rsidRPr="00A35ACC">
        <w:rPr>
          <w:rFonts w:ascii="Times New Roman" w:hAnsi="Times New Roman"/>
          <w:sz w:val="20"/>
          <w:szCs w:val="20"/>
        </w:rPr>
        <w:t>, IF: 4.061</w:t>
      </w:r>
      <w:r w:rsidR="00E16E87" w:rsidRPr="00A35ACC">
        <w:rPr>
          <w:rFonts w:ascii="Times New Roman" w:hAnsi="Times New Roman"/>
          <w:sz w:val="20"/>
          <w:szCs w:val="20"/>
        </w:rPr>
        <w:t>.</w:t>
      </w:r>
    </w:p>
    <w:p w:rsidR="00FC22E0" w:rsidRPr="00A35ACC" w:rsidRDefault="00FC22E0" w:rsidP="00E972F3">
      <w:pPr>
        <w:pStyle w:val="ListParagraph"/>
        <w:numPr>
          <w:ilvl w:val="0"/>
          <w:numId w:val="2"/>
        </w:numPr>
        <w:spacing w:after="0" w:line="240" w:lineRule="auto"/>
        <w:jc w:val="both"/>
        <w:rPr>
          <w:rFonts w:ascii="Times New Roman" w:hAnsi="Times New Roman"/>
          <w:sz w:val="20"/>
          <w:szCs w:val="20"/>
        </w:rPr>
      </w:pPr>
      <w:r w:rsidRPr="00A35ACC">
        <w:rPr>
          <w:rFonts w:ascii="Times New Roman" w:hAnsi="Times New Roman"/>
          <w:b/>
          <w:sz w:val="20"/>
          <w:szCs w:val="20"/>
        </w:rPr>
        <w:t>Dehelean L</w:t>
      </w:r>
      <w:r w:rsidRPr="00A35ACC">
        <w:rPr>
          <w:rFonts w:ascii="Times New Roman" w:hAnsi="Times New Roman"/>
          <w:sz w:val="20"/>
          <w:szCs w:val="20"/>
        </w:rPr>
        <w:t xml:space="preserve">, Papava I, Romosan R, Bredicean C, </w:t>
      </w:r>
      <w:proofErr w:type="gramStart"/>
      <w:r w:rsidRPr="00A35ACC">
        <w:rPr>
          <w:rFonts w:ascii="Times New Roman" w:hAnsi="Times New Roman"/>
          <w:sz w:val="20"/>
          <w:szCs w:val="20"/>
        </w:rPr>
        <w:t>Sisu</w:t>
      </w:r>
      <w:proofErr w:type="gramEnd"/>
      <w:r w:rsidRPr="00A35ACC">
        <w:rPr>
          <w:rFonts w:ascii="Times New Roman" w:hAnsi="Times New Roman"/>
          <w:sz w:val="20"/>
          <w:szCs w:val="20"/>
        </w:rPr>
        <w:t xml:space="preserve"> A. Perceived Quality of the Postgraduate Psychiatric Training in a Romanian Sample. Eur Psychiatry. 2015; 30(S1):S1017. ISSN: 0924-9338.</w:t>
      </w:r>
      <w:r w:rsidR="00E16E87" w:rsidRPr="00A35ACC">
        <w:rPr>
          <w:rFonts w:ascii="Times New Roman" w:hAnsi="Times New Roman"/>
          <w:sz w:val="20"/>
          <w:szCs w:val="20"/>
        </w:rPr>
        <w:t xml:space="preserve"> 23</w:t>
      </w:r>
      <w:r w:rsidR="00E16E87" w:rsidRPr="00A35ACC">
        <w:rPr>
          <w:rFonts w:ascii="Times New Roman" w:hAnsi="Times New Roman"/>
          <w:sz w:val="20"/>
          <w:szCs w:val="20"/>
          <w:vertAlign w:val="superscript"/>
        </w:rPr>
        <w:t>rd</w:t>
      </w:r>
      <w:r w:rsidR="00E16E87" w:rsidRPr="00A35ACC">
        <w:rPr>
          <w:rFonts w:ascii="Times New Roman" w:hAnsi="Times New Roman"/>
          <w:sz w:val="20"/>
          <w:szCs w:val="20"/>
        </w:rPr>
        <w:t xml:space="preserve"> European Congress of Psychiatry, Vienna, Austria, Mar, 28-31, 2015</w:t>
      </w:r>
      <w:r w:rsidR="00633FC8" w:rsidRPr="00A35ACC">
        <w:rPr>
          <w:rFonts w:ascii="Times New Roman" w:hAnsi="Times New Roman"/>
          <w:sz w:val="20"/>
          <w:szCs w:val="20"/>
        </w:rPr>
        <w:t>, IF: 4.061</w:t>
      </w:r>
      <w:r w:rsidR="00E16E87" w:rsidRPr="00A35ACC">
        <w:rPr>
          <w:rFonts w:ascii="Times New Roman" w:hAnsi="Times New Roman"/>
          <w:sz w:val="20"/>
          <w:szCs w:val="20"/>
        </w:rPr>
        <w:t>.</w:t>
      </w:r>
    </w:p>
    <w:p w:rsidR="00FC22E0" w:rsidRPr="00A35ACC" w:rsidRDefault="00FC22E0" w:rsidP="00E972F3">
      <w:pPr>
        <w:pStyle w:val="ListParagraph"/>
        <w:numPr>
          <w:ilvl w:val="0"/>
          <w:numId w:val="2"/>
        </w:numPr>
        <w:spacing w:after="0" w:line="240" w:lineRule="auto"/>
        <w:jc w:val="both"/>
        <w:rPr>
          <w:rFonts w:ascii="Times New Roman" w:hAnsi="Times New Roman"/>
          <w:sz w:val="20"/>
          <w:szCs w:val="20"/>
        </w:rPr>
      </w:pPr>
      <w:r w:rsidRPr="00A35ACC">
        <w:rPr>
          <w:rFonts w:ascii="Times New Roman" w:eastAsia="Calibri" w:hAnsi="Times New Roman"/>
          <w:b/>
          <w:sz w:val="20"/>
          <w:szCs w:val="20"/>
        </w:rPr>
        <w:t>Dehelean L</w:t>
      </w:r>
      <w:r w:rsidRPr="00A35ACC">
        <w:rPr>
          <w:rFonts w:ascii="Times New Roman" w:eastAsia="Calibri" w:hAnsi="Times New Roman"/>
          <w:sz w:val="20"/>
          <w:szCs w:val="20"/>
        </w:rPr>
        <w:t>, Draghici AM, Papava I, Co-morbid Psychiatric Symptoms Influencing the Metabolic Syndrome in Patients Treated with Long Acting Injectable Antipsychotics, Eur Psychiatry. 2015; 30(S1):1602. ISSN: 0924-9338.</w:t>
      </w:r>
      <w:r w:rsidR="00E16E87" w:rsidRPr="00A35ACC">
        <w:rPr>
          <w:rFonts w:ascii="Times New Roman" w:eastAsia="Calibri" w:hAnsi="Times New Roman"/>
          <w:sz w:val="20"/>
          <w:szCs w:val="20"/>
        </w:rPr>
        <w:t>23</w:t>
      </w:r>
      <w:r w:rsidR="00E16E87" w:rsidRPr="00A35ACC">
        <w:rPr>
          <w:rFonts w:ascii="Times New Roman" w:eastAsia="Calibri" w:hAnsi="Times New Roman"/>
          <w:sz w:val="20"/>
          <w:szCs w:val="20"/>
          <w:vertAlign w:val="superscript"/>
        </w:rPr>
        <w:t>rd</w:t>
      </w:r>
      <w:r w:rsidR="00E16E87" w:rsidRPr="00A35ACC">
        <w:rPr>
          <w:rFonts w:ascii="Times New Roman" w:eastAsia="Calibri" w:hAnsi="Times New Roman"/>
          <w:sz w:val="20"/>
          <w:szCs w:val="20"/>
        </w:rPr>
        <w:t xml:space="preserve"> European Congress of Psychiatry, Vienna, Austria, Mar, 28-31, 2015</w:t>
      </w:r>
      <w:r w:rsidR="00633FC8" w:rsidRPr="00A35ACC">
        <w:rPr>
          <w:rFonts w:ascii="Times New Roman" w:eastAsia="Calibri" w:hAnsi="Times New Roman"/>
          <w:sz w:val="20"/>
          <w:szCs w:val="20"/>
        </w:rPr>
        <w:t>, IF: 4.061</w:t>
      </w:r>
      <w:r w:rsidR="00E16E87" w:rsidRPr="00A35ACC">
        <w:rPr>
          <w:rFonts w:ascii="Times New Roman" w:eastAsia="Calibri" w:hAnsi="Times New Roman"/>
          <w:sz w:val="20"/>
          <w:szCs w:val="20"/>
        </w:rPr>
        <w:t>.</w:t>
      </w:r>
    </w:p>
    <w:p w:rsidR="00106B99" w:rsidRPr="00796C6A" w:rsidRDefault="00106B99" w:rsidP="00E972F3">
      <w:pPr>
        <w:pStyle w:val="ListParagraph"/>
        <w:numPr>
          <w:ilvl w:val="0"/>
          <w:numId w:val="2"/>
        </w:numPr>
        <w:spacing w:after="0" w:line="240" w:lineRule="auto"/>
        <w:jc w:val="both"/>
        <w:rPr>
          <w:rFonts w:ascii="Times New Roman" w:hAnsi="Times New Roman"/>
          <w:sz w:val="20"/>
          <w:szCs w:val="20"/>
        </w:rPr>
      </w:pPr>
      <w:r w:rsidRPr="00796C6A">
        <w:rPr>
          <w:rFonts w:ascii="Times New Roman" w:eastAsia="Calibri" w:hAnsi="Times New Roman"/>
          <w:b/>
          <w:sz w:val="20"/>
          <w:szCs w:val="20"/>
        </w:rPr>
        <w:t xml:space="preserve">Dehelean L, </w:t>
      </w:r>
      <w:r w:rsidRPr="00796C6A">
        <w:rPr>
          <w:rFonts w:ascii="Times New Roman" w:eastAsia="Calibri" w:hAnsi="Times New Roman"/>
          <w:sz w:val="20"/>
          <w:szCs w:val="20"/>
        </w:rPr>
        <w:t xml:space="preserve">Drăghici </w:t>
      </w:r>
      <w:proofErr w:type="gramStart"/>
      <w:r w:rsidRPr="00796C6A">
        <w:rPr>
          <w:rFonts w:ascii="Times New Roman" w:eastAsia="Calibri" w:hAnsi="Times New Roman"/>
          <w:sz w:val="20"/>
          <w:szCs w:val="20"/>
        </w:rPr>
        <w:t>AM</w:t>
      </w:r>
      <w:proofErr w:type="gramEnd"/>
      <w:r w:rsidRPr="00796C6A">
        <w:rPr>
          <w:rFonts w:ascii="Times New Roman" w:eastAsia="Calibri" w:hAnsi="Times New Roman"/>
          <w:sz w:val="20"/>
          <w:szCs w:val="20"/>
        </w:rPr>
        <w:t xml:space="preserve">, Bredicean C, Papavă I, Romoșan R. Residual Symptoms in Patients on Long Acting Injectable Antipsychotics. </w:t>
      </w:r>
      <w:r w:rsidR="00383AF6" w:rsidRPr="00796C6A">
        <w:rPr>
          <w:rFonts w:ascii="Times New Roman" w:eastAsia="Calibri" w:hAnsi="Times New Roman"/>
          <w:sz w:val="20"/>
          <w:szCs w:val="20"/>
        </w:rPr>
        <w:t>Rom J Psychiatry. 2015; 2(17). ISSN</w:t>
      </w:r>
      <w:proofErr w:type="gramStart"/>
      <w:r w:rsidR="00383AF6" w:rsidRPr="00796C6A">
        <w:rPr>
          <w:rFonts w:ascii="Times New Roman" w:eastAsia="Calibri" w:hAnsi="Times New Roman"/>
          <w:sz w:val="20"/>
          <w:szCs w:val="20"/>
        </w:rPr>
        <w:t>:1454</w:t>
      </w:r>
      <w:proofErr w:type="gramEnd"/>
      <w:r w:rsidR="00383AF6" w:rsidRPr="00796C6A">
        <w:rPr>
          <w:rFonts w:ascii="Times New Roman" w:eastAsia="Calibri" w:hAnsi="Times New Roman"/>
          <w:sz w:val="20"/>
          <w:szCs w:val="20"/>
        </w:rPr>
        <w:t>-7848. WPA 2015 Bucharest International Congress, Bucharest, Romania, June 24-27, 2015</w:t>
      </w:r>
      <w:r w:rsidR="009852BB">
        <w:rPr>
          <w:rFonts w:ascii="Times New Roman" w:eastAsia="Calibri" w:hAnsi="Times New Roman"/>
          <w:sz w:val="20"/>
          <w:szCs w:val="20"/>
        </w:rPr>
        <w:t>.</w:t>
      </w:r>
    </w:p>
    <w:p w:rsidR="00383AF6" w:rsidRPr="00796C6A" w:rsidRDefault="00383AF6" w:rsidP="00E972F3">
      <w:pPr>
        <w:pStyle w:val="ListParagraph"/>
        <w:numPr>
          <w:ilvl w:val="0"/>
          <w:numId w:val="2"/>
        </w:numPr>
        <w:spacing w:after="0" w:line="240" w:lineRule="auto"/>
        <w:jc w:val="both"/>
        <w:rPr>
          <w:rFonts w:ascii="Times New Roman" w:hAnsi="Times New Roman"/>
          <w:sz w:val="20"/>
          <w:szCs w:val="20"/>
        </w:rPr>
      </w:pPr>
      <w:r w:rsidRPr="00796C6A">
        <w:rPr>
          <w:rFonts w:ascii="Times New Roman" w:eastAsia="Calibri" w:hAnsi="Times New Roman"/>
          <w:sz w:val="20"/>
          <w:szCs w:val="20"/>
        </w:rPr>
        <w:t xml:space="preserve">Papavă I, Bredicean CA, Enătescu VR, </w:t>
      </w:r>
      <w:r w:rsidRPr="00796C6A">
        <w:rPr>
          <w:rFonts w:ascii="Times New Roman" w:eastAsia="Calibri" w:hAnsi="Times New Roman"/>
          <w:b/>
          <w:sz w:val="20"/>
          <w:szCs w:val="20"/>
        </w:rPr>
        <w:t>Dehelean L</w:t>
      </w:r>
      <w:r w:rsidRPr="00796C6A">
        <w:rPr>
          <w:rFonts w:ascii="Times New Roman" w:eastAsia="Calibri" w:hAnsi="Times New Roman"/>
          <w:sz w:val="20"/>
          <w:szCs w:val="20"/>
        </w:rPr>
        <w:t>, Romoșan RȘ, Papavă SR, Popescu AL. Optimism, Self-Esteem and Medical Addressability Levels in Patients with Alcohol Addiction. Rom J Psychiatry. 2015; 2(17). ISSN</w:t>
      </w:r>
      <w:proofErr w:type="gramStart"/>
      <w:r w:rsidRPr="00796C6A">
        <w:rPr>
          <w:rFonts w:ascii="Times New Roman" w:eastAsia="Calibri" w:hAnsi="Times New Roman"/>
          <w:sz w:val="20"/>
          <w:szCs w:val="20"/>
        </w:rPr>
        <w:t>:1454</w:t>
      </w:r>
      <w:proofErr w:type="gramEnd"/>
      <w:r w:rsidRPr="00796C6A">
        <w:rPr>
          <w:rFonts w:ascii="Times New Roman" w:eastAsia="Calibri" w:hAnsi="Times New Roman"/>
          <w:sz w:val="20"/>
          <w:szCs w:val="20"/>
        </w:rPr>
        <w:t xml:space="preserve">-7848. WPA 2015 Bucharest International Congress, Bucharest, Romania, June 24-27, 2015. </w:t>
      </w:r>
    </w:p>
    <w:p w:rsidR="00106B99" w:rsidRPr="0065684E" w:rsidRDefault="00106B99" w:rsidP="00383AF6">
      <w:pPr>
        <w:pStyle w:val="ListParagraph"/>
        <w:numPr>
          <w:ilvl w:val="0"/>
          <w:numId w:val="2"/>
        </w:numPr>
        <w:spacing w:after="0" w:line="240" w:lineRule="auto"/>
        <w:jc w:val="both"/>
        <w:rPr>
          <w:rFonts w:ascii="Times New Roman" w:hAnsi="Times New Roman"/>
          <w:sz w:val="20"/>
          <w:szCs w:val="20"/>
        </w:rPr>
      </w:pPr>
      <w:r w:rsidRPr="0065684E">
        <w:rPr>
          <w:rFonts w:ascii="Times New Roman" w:hAnsi="Times New Roman"/>
          <w:sz w:val="20"/>
          <w:szCs w:val="20"/>
        </w:rPr>
        <w:t xml:space="preserve">Drăghici AM, </w:t>
      </w:r>
      <w:r w:rsidRPr="0065684E">
        <w:rPr>
          <w:rFonts w:ascii="Times New Roman" w:hAnsi="Times New Roman"/>
          <w:b/>
          <w:sz w:val="20"/>
          <w:szCs w:val="20"/>
        </w:rPr>
        <w:t>Dehelean L</w:t>
      </w:r>
      <w:r w:rsidRPr="0065684E">
        <w:rPr>
          <w:rFonts w:ascii="Times New Roman" w:hAnsi="Times New Roman"/>
          <w:sz w:val="20"/>
          <w:szCs w:val="20"/>
        </w:rPr>
        <w:t xml:space="preserve">, Romoșan F, Romoșan RȘ, Enătescu VR. </w:t>
      </w:r>
      <w:r w:rsidR="00383AF6" w:rsidRPr="0065684E">
        <w:rPr>
          <w:rFonts w:ascii="Times New Roman" w:hAnsi="Times New Roman"/>
          <w:sz w:val="20"/>
          <w:szCs w:val="20"/>
        </w:rPr>
        <w:t xml:space="preserve">Early Intervention and Relapse Prevention in First Episode Psychosis: a Romanian Sample. </w:t>
      </w:r>
      <w:r w:rsidR="00383AF6" w:rsidRPr="0065684E">
        <w:rPr>
          <w:rFonts w:ascii="Times New Roman" w:eastAsia="Calibri" w:hAnsi="Times New Roman"/>
          <w:sz w:val="20"/>
          <w:szCs w:val="20"/>
        </w:rPr>
        <w:t>Rom J Psychiatry. 2015; 2(17). ISSN</w:t>
      </w:r>
      <w:proofErr w:type="gramStart"/>
      <w:r w:rsidR="00383AF6" w:rsidRPr="0065684E">
        <w:rPr>
          <w:rFonts w:ascii="Times New Roman" w:eastAsia="Calibri" w:hAnsi="Times New Roman"/>
          <w:sz w:val="20"/>
          <w:szCs w:val="20"/>
        </w:rPr>
        <w:t>:1454</w:t>
      </w:r>
      <w:proofErr w:type="gramEnd"/>
      <w:r w:rsidR="00383AF6" w:rsidRPr="0065684E">
        <w:rPr>
          <w:rFonts w:ascii="Times New Roman" w:eastAsia="Calibri" w:hAnsi="Times New Roman"/>
          <w:sz w:val="20"/>
          <w:szCs w:val="20"/>
        </w:rPr>
        <w:t>-7848. WPA 2015 Bucharest International Congress, Bucharest, Romania, June 24-27, 2015.</w:t>
      </w:r>
    </w:p>
    <w:p w:rsidR="00FC22E0" w:rsidRPr="00A35ACC" w:rsidRDefault="00FC22E0" w:rsidP="00E972F3">
      <w:pPr>
        <w:pStyle w:val="ListParagraph"/>
        <w:numPr>
          <w:ilvl w:val="0"/>
          <w:numId w:val="2"/>
        </w:numPr>
        <w:jc w:val="both"/>
        <w:rPr>
          <w:rFonts w:ascii="Times New Roman" w:eastAsia="Calibri" w:hAnsi="Times New Roman"/>
          <w:sz w:val="20"/>
          <w:szCs w:val="20"/>
        </w:rPr>
      </w:pPr>
      <w:r w:rsidRPr="00A35ACC">
        <w:rPr>
          <w:rFonts w:ascii="Times New Roman" w:eastAsia="Calibri" w:hAnsi="Times New Roman"/>
          <w:sz w:val="20"/>
          <w:szCs w:val="20"/>
        </w:rPr>
        <w:t xml:space="preserve">Draghici A, Manea MO, Andor M, Tomescu MC, </w:t>
      </w:r>
      <w:r w:rsidRPr="00A35ACC">
        <w:rPr>
          <w:rFonts w:ascii="Times New Roman" w:eastAsia="Calibri" w:hAnsi="Times New Roman"/>
          <w:b/>
          <w:sz w:val="20"/>
          <w:szCs w:val="20"/>
        </w:rPr>
        <w:t>Dehelean L</w:t>
      </w:r>
      <w:r w:rsidRPr="00A35ACC">
        <w:rPr>
          <w:rFonts w:ascii="Times New Roman" w:eastAsia="Calibri" w:hAnsi="Times New Roman"/>
          <w:sz w:val="20"/>
          <w:szCs w:val="20"/>
        </w:rPr>
        <w:t>. Cardiovascular risk factors in outpatients receiving long acting injectable second generation antipsychotics, Eur Neuropsychopharmacol. 2015; 25(S2):S504.ISSN: 1873-7862.</w:t>
      </w:r>
      <w:r w:rsidR="00E16E87" w:rsidRPr="00A35ACC">
        <w:rPr>
          <w:rFonts w:ascii="Times New Roman" w:eastAsia="Calibri" w:hAnsi="Times New Roman"/>
          <w:sz w:val="20"/>
          <w:szCs w:val="20"/>
        </w:rPr>
        <w:t>28</w:t>
      </w:r>
      <w:r w:rsidR="00E16E87" w:rsidRPr="00A35ACC">
        <w:rPr>
          <w:rFonts w:ascii="Times New Roman" w:eastAsia="Calibri" w:hAnsi="Times New Roman"/>
          <w:sz w:val="20"/>
          <w:szCs w:val="20"/>
          <w:vertAlign w:val="superscript"/>
        </w:rPr>
        <w:t>th</w:t>
      </w:r>
      <w:r w:rsidR="00E16E87" w:rsidRPr="00A35ACC">
        <w:rPr>
          <w:rFonts w:ascii="Times New Roman" w:eastAsia="Calibri" w:hAnsi="Times New Roman"/>
          <w:sz w:val="20"/>
          <w:szCs w:val="20"/>
        </w:rPr>
        <w:t xml:space="preserve"> Congress of the European College of Neuropsychopharmacology, Amsterdam, Netherlands, Aug 29-Sep 01, 2015</w:t>
      </w:r>
      <w:r w:rsidR="009852BB" w:rsidRPr="00A35ACC">
        <w:rPr>
          <w:rFonts w:ascii="Times New Roman" w:eastAsia="Calibri" w:hAnsi="Times New Roman"/>
          <w:sz w:val="20"/>
          <w:szCs w:val="20"/>
        </w:rPr>
        <w:t>, IF: 4.65.</w:t>
      </w:r>
    </w:p>
    <w:p w:rsidR="00E16E87" w:rsidRPr="00A35ACC" w:rsidRDefault="00E16E87" w:rsidP="00E972F3">
      <w:pPr>
        <w:pStyle w:val="ListParagraph"/>
        <w:numPr>
          <w:ilvl w:val="0"/>
          <w:numId w:val="2"/>
        </w:numPr>
        <w:spacing w:after="0" w:line="240" w:lineRule="auto"/>
        <w:jc w:val="both"/>
        <w:rPr>
          <w:rFonts w:ascii="Times New Roman" w:hAnsi="Times New Roman"/>
          <w:sz w:val="20"/>
          <w:szCs w:val="20"/>
        </w:rPr>
      </w:pPr>
      <w:r w:rsidRPr="00A35ACC">
        <w:rPr>
          <w:rFonts w:ascii="Times New Roman" w:hAnsi="Times New Roman"/>
          <w:sz w:val="20"/>
          <w:szCs w:val="20"/>
        </w:rPr>
        <w:t xml:space="preserve">Manea M, Draghici AM, </w:t>
      </w:r>
      <w:r w:rsidRPr="00A35ACC">
        <w:rPr>
          <w:rFonts w:ascii="Times New Roman" w:hAnsi="Times New Roman"/>
          <w:b/>
          <w:sz w:val="20"/>
          <w:szCs w:val="20"/>
        </w:rPr>
        <w:t>Dehelean L</w:t>
      </w:r>
      <w:r w:rsidR="00B93DE9" w:rsidRPr="00A35ACC">
        <w:rPr>
          <w:rFonts w:ascii="Times New Roman" w:hAnsi="Times New Roman"/>
          <w:sz w:val="20"/>
          <w:szCs w:val="20"/>
        </w:rPr>
        <w:t>.</w:t>
      </w:r>
      <w:r w:rsidRPr="00A35ACC">
        <w:rPr>
          <w:rFonts w:ascii="Times New Roman" w:hAnsi="Times New Roman"/>
          <w:sz w:val="20"/>
          <w:szCs w:val="20"/>
        </w:rPr>
        <w:t xml:space="preserve"> Behavioural phenotypes in patients with schizophrenia comorbid with obsessive-compulsive disorder. Eur Neuropsychopharmacol. 2015; 25(S2):S544. ISSN: 1873-7862.</w:t>
      </w:r>
      <w:r w:rsidR="00B93DE9" w:rsidRPr="00A35ACC">
        <w:rPr>
          <w:rFonts w:ascii="Times New Roman" w:hAnsi="Times New Roman"/>
          <w:sz w:val="20"/>
          <w:szCs w:val="20"/>
        </w:rPr>
        <w:t xml:space="preserve"> 28</w:t>
      </w:r>
      <w:r w:rsidR="00B93DE9" w:rsidRPr="00A35ACC">
        <w:rPr>
          <w:rFonts w:ascii="Times New Roman" w:hAnsi="Times New Roman"/>
          <w:sz w:val="20"/>
          <w:szCs w:val="20"/>
          <w:vertAlign w:val="superscript"/>
        </w:rPr>
        <w:t>th</w:t>
      </w:r>
      <w:r w:rsidR="00B93DE9" w:rsidRPr="00A35ACC">
        <w:rPr>
          <w:rFonts w:ascii="Times New Roman" w:hAnsi="Times New Roman"/>
          <w:sz w:val="20"/>
          <w:szCs w:val="20"/>
        </w:rPr>
        <w:t xml:space="preserve"> Congress of the European College of Neuropsychopharmacology, Amsterdam, Netherlands, Aug 29 - Sep 01, 2015</w:t>
      </w:r>
      <w:r w:rsidR="009852BB" w:rsidRPr="00A35ACC">
        <w:rPr>
          <w:rFonts w:ascii="Times New Roman" w:hAnsi="Times New Roman"/>
          <w:sz w:val="20"/>
          <w:szCs w:val="20"/>
        </w:rPr>
        <w:t>, IF: 4.65</w:t>
      </w:r>
      <w:r w:rsidR="00B93DE9" w:rsidRPr="00A35ACC">
        <w:rPr>
          <w:rFonts w:ascii="Times New Roman" w:hAnsi="Times New Roman"/>
          <w:sz w:val="20"/>
          <w:szCs w:val="20"/>
        </w:rPr>
        <w:t>.</w:t>
      </w:r>
    </w:p>
    <w:p w:rsidR="00FC22E0" w:rsidRPr="00B93DE9" w:rsidRDefault="00FC22E0" w:rsidP="00E972F3">
      <w:pPr>
        <w:pStyle w:val="ListParagraph"/>
        <w:numPr>
          <w:ilvl w:val="0"/>
          <w:numId w:val="2"/>
        </w:numPr>
        <w:spacing w:after="0" w:line="240" w:lineRule="auto"/>
        <w:jc w:val="both"/>
        <w:rPr>
          <w:rFonts w:ascii="Times New Roman" w:hAnsi="Times New Roman"/>
          <w:sz w:val="20"/>
          <w:szCs w:val="20"/>
          <w:lang w:val="fr-FR"/>
        </w:rPr>
      </w:pPr>
      <w:r w:rsidRPr="00B93DE9">
        <w:rPr>
          <w:rFonts w:ascii="Times New Roman" w:hAnsi="Times New Roman"/>
          <w:b/>
          <w:sz w:val="20"/>
          <w:szCs w:val="20"/>
        </w:rPr>
        <w:t>Dehelean L</w:t>
      </w:r>
      <w:r w:rsidR="00B93DE9" w:rsidRPr="00B93DE9">
        <w:rPr>
          <w:rFonts w:ascii="Times New Roman" w:hAnsi="Times New Roman"/>
          <w:sz w:val="20"/>
          <w:szCs w:val="20"/>
        </w:rPr>
        <w:t>.</w:t>
      </w:r>
      <w:r w:rsidRPr="00B93DE9">
        <w:rPr>
          <w:rFonts w:ascii="Times New Roman" w:hAnsi="Times New Roman"/>
          <w:sz w:val="20"/>
          <w:szCs w:val="20"/>
        </w:rPr>
        <w:t xml:space="preserve"> Endocrine-metabolic dysfunctions and the risk for dementia. Acta Endocrinol. (Buc). 2015; 11(S2):13-14. </w:t>
      </w:r>
      <w:r w:rsidRPr="00B93DE9">
        <w:rPr>
          <w:rFonts w:ascii="Times New Roman" w:hAnsi="Times New Roman"/>
          <w:sz w:val="20"/>
          <w:szCs w:val="20"/>
          <w:lang w:val="fr-FR"/>
        </w:rPr>
        <w:t>ISSN: 1841-0987.</w:t>
      </w:r>
      <w:r w:rsidR="00B93DE9" w:rsidRPr="00B93DE9">
        <w:rPr>
          <w:rFonts w:ascii="Times New Roman" w:hAnsi="Times New Roman"/>
          <w:sz w:val="20"/>
          <w:szCs w:val="20"/>
          <w:lang w:val="fr-FR"/>
        </w:rPr>
        <w:t xml:space="preserve"> Al XX-lea Simpozion National de Psihoneuroendocrinologie, Craiova, Romania, Nov, 19–21, 2015</w:t>
      </w:r>
      <w:r w:rsidR="009852BB">
        <w:rPr>
          <w:rFonts w:ascii="Times New Roman" w:hAnsi="Times New Roman"/>
          <w:sz w:val="20"/>
          <w:szCs w:val="20"/>
          <w:lang w:val="fr-FR"/>
        </w:rPr>
        <w:t>, IF: 0.235</w:t>
      </w:r>
      <w:r w:rsidR="00B93DE9" w:rsidRPr="00B93DE9">
        <w:rPr>
          <w:rFonts w:ascii="Times New Roman" w:hAnsi="Times New Roman"/>
          <w:sz w:val="20"/>
          <w:szCs w:val="20"/>
          <w:lang w:val="fr-FR"/>
        </w:rPr>
        <w:t>.</w:t>
      </w:r>
    </w:p>
    <w:p w:rsidR="00FC22E0" w:rsidRPr="00B93DE9" w:rsidRDefault="00FC22E0" w:rsidP="00E972F3">
      <w:pPr>
        <w:pStyle w:val="ListParagraph"/>
        <w:numPr>
          <w:ilvl w:val="0"/>
          <w:numId w:val="2"/>
        </w:numPr>
        <w:spacing w:after="0" w:line="240" w:lineRule="auto"/>
        <w:jc w:val="both"/>
        <w:rPr>
          <w:rFonts w:ascii="Times New Roman" w:hAnsi="Times New Roman"/>
          <w:sz w:val="20"/>
          <w:szCs w:val="20"/>
          <w:lang w:val="fr-FR"/>
        </w:rPr>
      </w:pPr>
      <w:r w:rsidRPr="00B93DE9">
        <w:rPr>
          <w:rFonts w:ascii="Times New Roman" w:eastAsia="Calibri" w:hAnsi="Times New Roman"/>
          <w:b/>
          <w:sz w:val="20"/>
          <w:szCs w:val="20"/>
        </w:rPr>
        <w:t>Dehelean L</w:t>
      </w:r>
      <w:r w:rsidRPr="00B93DE9">
        <w:rPr>
          <w:rFonts w:ascii="Times New Roman" w:eastAsia="Calibri" w:hAnsi="Times New Roman"/>
          <w:sz w:val="20"/>
          <w:szCs w:val="20"/>
        </w:rPr>
        <w:t>, The Metabolic Syndrome in Patients with Psychosis Treated with Long Acting Injectable Antipsychotics, Acta Endocrinol</w:t>
      </w:r>
      <w:r w:rsidR="00B93DE9" w:rsidRPr="00B93DE9">
        <w:rPr>
          <w:rFonts w:ascii="Times New Roman" w:eastAsia="Calibri" w:hAnsi="Times New Roman"/>
          <w:sz w:val="20"/>
          <w:szCs w:val="20"/>
        </w:rPr>
        <w:t>.</w:t>
      </w:r>
      <w:r w:rsidR="00A35ACC">
        <w:rPr>
          <w:rFonts w:ascii="Times New Roman" w:eastAsia="Calibri" w:hAnsi="Times New Roman"/>
          <w:sz w:val="20"/>
          <w:szCs w:val="20"/>
        </w:rPr>
        <w:t xml:space="preserve"> </w:t>
      </w:r>
      <w:r w:rsidR="00B93DE9" w:rsidRPr="00C26735">
        <w:rPr>
          <w:rFonts w:ascii="Times New Roman" w:eastAsia="Calibri" w:hAnsi="Times New Roman"/>
          <w:sz w:val="20"/>
          <w:szCs w:val="20"/>
        </w:rPr>
        <w:t>(Buc)</w:t>
      </w:r>
      <w:r w:rsidRPr="00C26735">
        <w:rPr>
          <w:rFonts w:ascii="Times New Roman" w:eastAsia="Calibri" w:hAnsi="Times New Roman"/>
          <w:sz w:val="20"/>
          <w:szCs w:val="20"/>
        </w:rPr>
        <w:t>. 2014; 10 (1):7-8.ISSN: 1841-0987.</w:t>
      </w:r>
      <w:r w:rsidR="00B93DE9" w:rsidRPr="00C26735">
        <w:rPr>
          <w:rFonts w:ascii="Times New Roman" w:eastAsia="Calibri" w:hAnsi="Times New Roman"/>
          <w:sz w:val="20"/>
          <w:szCs w:val="20"/>
        </w:rPr>
        <w:t xml:space="preserve"> </w:t>
      </w:r>
      <w:r w:rsidR="00B93DE9" w:rsidRPr="00B93DE9">
        <w:rPr>
          <w:rFonts w:ascii="Times New Roman" w:eastAsia="Calibri" w:hAnsi="Times New Roman"/>
          <w:sz w:val="20"/>
          <w:szCs w:val="20"/>
          <w:lang w:val="fr-FR"/>
        </w:rPr>
        <w:t>Al V-lea Congres Român de Neuroendocrinologie, Bucuresti, Romania, Jun, 4-6, 2014</w:t>
      </w:r>
      <w:r w:rsidR="009852BB">
        <w:rPr>
          <w:rFonts w:ascii="Times New Roman" w:eastAsia="Calibri" w:hAnsi="Times New Roman"/>
          <w:sz w:val="20"/>
          <w:szCs w:val="20"/>
          <w:lang w:val="fr-FR"/>
        </w:rPr>
        <w:t>, IF: 0.268</w:t>
      </w:r>
      <w:r w:rsidR="00B93DE9" w:rsidRPr="00B93DE9">
        <w:rPr>
          <w:rFonts w:ascii="Times New Roman" w:eastAsia="Calibri" w:hAnsi="Times New Roman"/>
          <w:sz w:val="20"/>
          <w:szCs w:val="20"/>
          <w:lang w:val="fr-FR"/>
        </w:rPr>
        <w:t>.</w:t>
      </w:r>
    </w:p>
    <w:p w:rsidR="00FC22E0" w:rsidRPr="00A35ACC" w:rsidRDefault="00FC22E0" w:rsidP="00E972F3">
      <w:pPr>
        <w:pStyle w:val="ListParagraph"/>
        <w:numPr>
          <w:ilvl w:val="0"/>
          <w:numId w:val="2"/>
        </w:numPr>
        <w:jc w:val="both"/>
        <w:rPr>
          <w:rFonts w:ascii="Times New Roman" w:hAnsi="Times New Roman"/>
          <w:sz w:val="20"/>
          <w:szCs w:val="20"/>
        </w:rPr>
      </w:pPr>
      <w:r w:rsidRPr="00A35ACC">
        <w:rPr>
          <w:rFonts w:ascii="Times New Roman" w:hAnsi="Times New Roman"/>
          <w:sz w:val="20"/>
          <w:szCs w:val="20"/>
        </w:rPr>
        <w:t xml:space="preserve">Dulea I, </w:t>
      </w:r>
      <w:r w:rsidRPr="00A35ACC">
        <w:rPr>
          <w:rFonts w:ascii="Times New Roman" w:hAnsi="Times New Roman"/>
          <w:b/>
          <w:sz w:val="20"/>
          <w:szCs w:val="20"/>
        </w:rPr>
        <w:t>Dehelean L</w:t>
      </w:r>
      <w:r w:rsidRPr="00A35ACC">
        <w:rPr>
          <w:rFonts w:ascii="Times New Roman" w:hAnsi="Times New Roman"/>
          <w:sz w:val="20"/>
          <w:szCs w:val="20"/>
        </w:rPr>
        <w:t>, Manea MO. Recurrence risk and protective factors in patients with a first episode of psychosis. Eur Neuropsychopharmacol. 2014; 24(Suppl 2):S564-S565. ISSN: 1873-7862.</w:t>
      </w:r>
      <w:r w:rsidR="00B93DE9" w:rsidRPr="00A35ACC">
        <w:rPr>
          <w:rFonts w:ascii="Times New Roman" w:hAnsi="Times New Roman"/>
          <w:sz w:val="20"/>
          <w:szCs w:val="20"/>
        </w:rPr>
        <w:t xml:space="preserve"> </w:t>
      </w:r>
      <w:r w:rsidR="00B93DE9" w:rsidRPr="00A35ACC">
        <w:rPr>
          <w:rFonts w:ascii="Times New Roman" w:hAnsi="Times New Roman"/>
          <w:sz w:val="20"/>
          <w:szCs w:val="20"/>
        </w:rPr>
        <w:lastRenderedPageBreak/>
        <w:t>27</w:t>
      </w:r>
      <w:r w:rsidR="00B93DE9" w:rsidRPr="00A35ACC">
        <w:rPr>
          <w:rFonts w:ascii="Times New Roman" w:hAnsi="Times New Roman"/>
          <w:sz w:val="20"/>
          <w:szCs w:val="20"/>
          <w:vertAlign w:val="superscript"/>
        </w:rPr>
        <w:t>th</w:t>
      </w:r>
      <w:r w:rsidR="00B93DE9" w:rsidRPr="00A35ACC">
        <w:rPr>
          <w:rFonts w:ascii="Times New Roman" w:hAnsi="Times New Roman"/>
          <w:sz w:val="20"/>
          <w:szCs w:val="20"/>
        </w:rPr>
        <w:t>Congress of the European College of Neuropsychopharmacology, Berlin, Germany, Oct</w:t>
      </w:r>
      <w:proofErr w:type="gramStart"/>
      <w:r w:rsidR="00B93DE9" w:rsidRPr="00A35ACC">
        <w:rPr>
          <w:rFonts w:ascii="Times New Roman" w:hAnsi="Times New Roman"/>
          <w:sz w:val="20"/>
          <w:szCs w:val="20"/>
        </w:rPr>
        <w:t>,18</w:t>
      </w:r>
      <w:proofErr w:type="gramEnd"/>
      <w:r w:rsidR="00B93DE9" w:rsidRPr="00A35ACC">
        <w:rPr>
          <w:rFonts w:ascii="Times New Roman" w:hAnsi="Times New Roman"/>
          <w:sz w:val="20"/>
          <w:szCs w:val="20"/>
        </w:rPr>
        <w:t>-21, 2014</w:t>
      </w:r>
      <w:r w:rsidR="009852BB" w:rsidRPr="00A35ACC">
        <w:rPr>
          <w:rFonts w:ascii="Times New Roman" w:hAnsi="Times New Roman"/>
          <w:sz w:val="20"/>
          <w:szCs w:val="20"/>
        </w:rPr>
        <w:t>, IF: 4.640</w:t>
      </w:r>
      <w:r w:rsidR="00B93DE9" w:rsidRPr="00A35ACC">
        <w:rPr>
          <w:rFonts w:ascii="Times New Roman" w:hAnsi="Times New Roman"/>
          <w:sz w:val="20"/>
          <w:szCs w:val="20"/>
        </w:rPr>
        <w:t>.</w:t>
      </w:r>
    </w:p>
    <w:p w:rsidR="00FC22E0" w:rsidRPr="00A35ACC" w:rsidRDefault="00FC22E0" w:rsidP="00E972F3">
      <w:pPr>
        <w:pStyle w:val="ListParagraph"/>
        <w:numPr>
          <w:ilvl w:val="0"/>
          <w:numId w:val="2"/>
        </w:numPr>
        <w:jc w:val="both"/>
        <w:rPr>
          <w:rFonts w:ascii="Times New Roman" w:hAnsi="Times New Roman"/>
          <w:sz w:val="20"/>
          <w:szCs w:val="20"/>
        </w:rPr>
      </w:pPr>
      <w:r w:rsidRPr="00A35ACC">
        <w:rPr>
          <w:rFonts w:ascii="Times New Roman" w:hAnsi="Times New Roman"/>
          <w:sz w:val="20"/>
          <w:szCs w:val="20"/>
        </w:rPr>
        <w:t xml:space="preserve">Papava I, Bredicean C, Romosan F, Enatescu V, </w:t>
      </w:r>
      <w:r w:rsidRPr="00A35ACC">
        <w:rPr>
          <w:rFonts w:ascii="Times New Roman" w:hAnsi="Times New Roman"/>
          <w:b/>
          <w:sz w:val="20"/>
          <w:szCs w:val="20"/>
        </w:rPr>
        <w:t>Dehelean L</w:t>
      </w:r>
      <w:r w:rsidRPr="00A35ACC">
        <w:rPr>
          <w:rFonts w:ascii="Times New Roman" w:hAnsi="Times New Roman"/>
          <w:sz w:val="20"/>
          <w:szCs w:val="20"/>
        </w:rPr>
        <w:t xml:space="preserve">, </w:t>
      </w:r>
      <w:proofErr w:type="gramStart"/>
      <w:r w:rsidRPr="00A35ACC">
        <w:rPr>
          <w:rFonts w:ascii="Times New Roman" w:hAnsi="Times New Roman"/>
          <w:sz w:val="20"/>
          <w:szCs w:val="20"/>
        </w:rPr>
        <w:t>Papava</w:t>
      </w:r>
      <w:proofErr w:type="gramEnd"/>
      <w:r w:rsidRPr="00A35ACC">
        <w:rPr>
          <w:rFonts w:ascii="Times New Roman" w:hAnsi="Times New Roman"/>
          <w:sz w:val="20"/>
          <w:szCs w:val="20"/>
        </w:rPr>
        <w:t xml:space="preserve"> S. Functional, socio-demographic and evolutive aspects of acute and transient psychotic disorder compared to paranoid schizophrenia. Eur Psychiatry. 2014; 29 (Suppl 1):1. ISSN: 0924-9338.</w:t>
      </w:r>
      <w:r w:rsidR="00B93DE9" w:rsidRPr="00A35ACC">
        <w:rPr>
          <w:rFonts w:ascii="Times New Roman" w:hAnsi="Times New Roman"/>
          <w:sz w:val="20"/>
          <w:szCs w:val="20"/>
        </w:rPr>
        <w:t xml:space="preserve"> 22</w:t>
      </w:r>
      <w:r w:rsidR="00B93DE9" w:rsidRPr="00A35ACC">
        <w:rPr>
          <w:rFonts w:ascii="Times New Roman" w:hAnsi="Times New Roman"/>
          <w:sz w:val="20"/>
          <w:szCs w:val="20"/>
          <w:vertAlign w:val="superscript"/>
        </w:rPr>
        <w:t>nd</w:t>
      </w:r>
      <w:r w:rsidR="00B93DE9" w:rsidRPr="00A35ACC">
        <w:rPr>
          <w:rFonts w:ascii="Times New Roman" w:hAnsi="Times New Roman"/>
          <w:sz w:val="20"/>
          <w:szCs w:val="20"/>
        </w:rPr>
        <w:t xml:space="preserve"> European Congress of Psychiatry, Munich, Germany, Mar, 01-04, 2014</w:t>
      </w:r>
      <w:r w:rsidR="000A73F7" w:rsidRPr="00A35ACC">
        <w:rPr>
          <w:rFonts w:ascii="Times New Roman" w:hAnsi="Times New Roman"/>
          <w:sz w:val="20"/>
          <w:szCs w:val="20"/>
        </w:rPr>
        <w:t>, IF: 3.656</w:t>
      </w:r>
      <w:r w:rsidR="00B93DE9" w:rsidRPr="00A35ACC">
        <w:rPr>
          <w:rFonts w:ascii="Times New Roman" w:hAnsi="Times New Roman"/>
          <w:sz w:val="20"/>
          <w:szCs w:val="20"/>
        </w:rPr>
        <w:t xml:space="preserve">. </w:t>
      </w:r>
    </w:p>
    <w:p w:rsidR="00383AF6" w:rsidRPr="00796C6A" w:rsidRDefault="00383AF6" w:rsidP="00E972F3">
      <w:pPr>
        <w:pStyle w:val="ListParagraph"/>
        <w:numPr>
          <w:ilvl w:val="0"/>
          <w:numId w:val="2"/>
        </w:numPr>
        <w:jc w:val="both"/>
        <w:rPr>
          <w:rFonts w:ascii="Times New Roman" w:hAnsi="Times New Roman"/>
          <w:sz w:val="20"/>
          <w:szCs w:val="20"/>
        </w:rPr>
      </w:pPr>
      <w:r w:rsidRPr="00796C6A">
        <w:rPr>
          <w:rFonts w:ascii="Times New Roman" w:hAnsi="Times New Roman"/>
          <w:b/>
          <w:sz w:val="20"/>
          <w:szCs w:val="20"/>
        </w:rPr>
        <w:t>Dehelean L</w:t>
      </w:r>
      <w:r w:rsidRPr="00796C6A">
        <w:rPr>
          <w:rFonts w:ascii="Times New Roman" w:hAnsi="Times New Roman"/>
          <w:sz w:val="20"/>
          <w:szCs w:val="20"/>
        </w:rPr>
        <w:t xml:space="preserve">, Ștefan ED, Dragu M, Dehelean P. The Comorbidity and Taxonomic Challenges of Obsessive-Compulsive Disorder. </w:t>
      </w:r>
      <w:r w:rsidR="000A4217" w:rsidRPr="00796C6A">
        <w:rPr>
          <w:rFonts w:ascii="Times New Roman" w:hAnsi="Times New Roman"/>
          <w:sz w:val="20"/>
          <w:szCs w:val="20"/>
        </w:rPr>
        <w:t>Rom J Psychiatry. 2013; 1(15). ISSN</w:t>
      </w:r>
      <w:proofErr w:type="gramStart"/>
      <w:r w:rsidR="000A4217" w:rsidRPr="00796C6A">
        <w:rPr>
          <w:rFonts w:ascii="Times New Roman" w:hAnsi="Times New Roman"/>
          <w:sz w:val="20"/>
          <w:szCs w:val="20"/>
        </w:rPr>
        <w:t>:1454</w:t>
      </w:r>
      <w:proofErr w:type="gramEnd"/>
      <w:r w:rsidR="000A4217" w:rsidRPr="00796C6A">
        <w:rPr>
          <w:rFonts w:ascii="Times New Roman" w:hAnsi="Times New Roman"/>
          <w:sz w:val="20"/>
          <w:szCs w:val="20"/>
        </w:rPr>
        <w:t>-7848.</w:t>
      </w:r>
      <w:r w:rsidR="00796C6A" w:rsidRPr="00796C6A">
        <w:rPr>
          <w:rFonts w:ascii="Times New Roman" w:hAnsi="Times New Roman"/>
          <w:sz w:val="20"/>
          <w:szCs w:val="20"/>
        </w:rPr>
        <w:t xml:space="preserve"> Congresul Regional WPA 2013, București, România, Apr 10-13, 2013.</w:t>
      </w:r>
    </w:p>
    <w:p w:rsidR="00FC22E0" w:rsidRPr="00A35ACC" w:rsidRDefault="00FC22E0" w:rsidP="00E972F3">
      <w:pPr>
        <w:pStyle w:val="ListParagraph"/>
        <w:numPr>
          <w:ilvl w:val="0"/>
          <w:numId w:val="2"/>
        </w:numPr>
        <w:jc w:val="both"/>
        <w:rPr>
          <w:rFonts w:ascii="Times New Roman" w:eastAsia="Calibri" w:hAnsi="Times New Roman"/>
          <w:sz w:val="20"/>
          <w:szCs w:val="20"/>
        </w:rPr>
      </w:pPr>
      <w:r w:rsidRPr="00A35ACC">
        <w:rPr>
          <w:rFonts w:ascii="Times New Roman" w:eastAsia="Calibri" w:hAnsi="Times New Roman"/>
          <w:b/>
          <w:sz w:val="20"/>
          <w:szCs w:val="20"/>
        </w:rPr>
        <w:t>Dehelean L</w:t>
      </w:r>
      <w:r w:rsidRPr="00A35ACC">
        <w:rPr>
          <w:rFonts w:ascii="Times New Roman" w:eastAsia="Calibri" w:hAnsi="Times New Roman"/>
          <w:sz w:val="20"/>
          <w:szCs w:val="20"/>
        </w:rPr>
        <w:t>, Dehelean P, Zosin I, Stefan ED, Vasilian CC, Sfat DC, Balas M, Golu I, Dumitrascu V. Treatment Induced Hyperprolactinemia In Psychotic Patients. Eur Psychiatry. 2013; 28(S1):1.ISSN: 0924-9338.</w:t>
      </w:r>
      <w:r w:rsidR="00B93DE9" w:rsidRPr="00A35ACC">
        <w:rPr>
          <w:rFonts w:ascii="Times New Roman" w:eastAsia="Calibri" w:hAnsi="Times New Roman"/>
          <w:sz w:val="20"/>
          <w:szCs w:val="20"/>
        </w:rPr>
        <w:t xml:space="preserve"> 21</w:t>
      </w:r>
      <w:r w:rsidR="00B93DE9" w:rsidRPr="00A35ACC">
        <w:rPr>
          <w:rFonts w:ascii="Times New Roman" w:eastAsia="Calibri" w:hAnsi="Times New Roman"/>
          <w:sz w:val="20"/>
          <w:szCs w:val="20"/>
          <w:vertAlign w:val="superscript"/>
        </w:rPr>
        <w:t>st</w:t>
      </w:r>
      <w:r w:rsidR="00B93DE9" w:rsidRPr="00A35ACC">
        <w:rPr>
          <w:rFonts w:ascii="Times New Roman" w:eastAsia="Calibri" w:hAnsi="Times New Roman"/>
          <w:sz w:val="20"/>
          <w:szCs w:val="20"/>
        </w:rPr>
        <w:t xml:space="preserve"> European Congress of Psychiatry, Nice, France, Apr, 06-09, 2013</w:t>
      </w:r>
      <w:r w:rsidR="009852BB" w:rsidRPr="00A35ACC">
        <w:rPr>
          <w:rFonts w:ascii="Times New Roman" w:eastAsia="Calibri" w:hAnsi="Times New Roman"/>
          <w:sz w:val="20"/>
          <w:szCs w:val="20"/>
        </w:rPr>
        <w:t>, IF: 3.575</w:t>
      </w:r>
      <w:r w:rsidR="00B93DE9" w:rsidRPr="00A35ACC">
        <w:rPr>
          <w:rFonts w:ascii="Times New Roman" w:eastAsia="Calibri" w:hAnsi="Times New Roman"/>
          <w:sz w:val="20"/>
          <w:szCs w:val="20"/>
        </w:rPr>
        <w:t>.</w:t>
      </w:r>
    </w:p>
    <w:p w:rsidR="00693C46" w:rsidRPr="00A35ACC" w:rsidRDefault="00693C46" w:rsidP="00E972F3">
      <w:pPr>
        <w:pStyle w:val="ListParagraph"/>
        <w:numPr>
          <w:ilvl w:val="0"/>
          <w:numId w:val="2"/>
        </w:numPr>
        <w:spacing w:after="0" w:line="240" w:lineRule="auto"/>
        <w:jc w:val="both"/>
        <w:rPr>
          <w:rFonts w:ascii="Times New Roman" w:hAnsi="Times New Roman"/>
          <w:sz w:val="20"/>
          <w:szCs w:val="20"/>
        </w:rPr>
      </w:pPr>
      <w:r w:rsidRPr="00A35ACC">
        <w:rPr>
          <w:rFonts w:ascii="Times New Roman" w:eastAsia="Calibri" w:hAnsi="Times New Roman"/>
          <w:sz w:val="20"/>
          <w:szCs w:val="20"/>
        </w:rPr>
        <w:t xml:space="preserve">Papava I, Lazarescu M, Bredicean C, Ienciu M, </w:t>
      </w:r>
      <w:r w:rsidRPr="00A35ACC">
        <w:rPr>
          <w:rFonts w:ascii="Times New Roman" w:eastAsia="Calibri" w:hAnsi="Times New Roman"/>
          <w:b/>
          <w:sz w:val="20"/>
          <w:szCs w:val="20"/>
        </w:rPr>
        <w:t>Dehelean L</w:t>
      </w:r>
      <w:r w:rsidRPr="00A35ACC">
        <w:rPr>
          <w:rFonts w:ascii="Times New Roman" w:eastAsia="Calibri" w:hAnsi="Times New Roman"/>
          <w:sz w:val="20"/>
          <w:szCs w:val="20"/>
        </w:rPr>
        <w:t>, Enatescu VR, Romosan R, Delusional themes in paranoid schizophrenia and persistent delusional disorder. Eur Psychiatry. 2013; 28(S1):1.ISSN: 0924-9338.21</w:t>
      </w:r>
      <w:r w:rsidRPr="00A35ACC">
        <w:rPr>
          <w:rFonts w:ascii="Times New Roman" w:eastAsia="Calibri" w:hAnsi="Times New Roman"/>
          <w:sz w:val="20"/>
          <w:szCs w:val="20"/>
          <w:vertAlign w:val="superscript"/>
        </w:rPr>
        <w:t>st</w:t>
      </w:r>
      <w:r w:rsidRPr="00A35ACC">
        <w:rPr>
          <w:rFonts w:ascii="Times New Roman" w:eastAsia="Calibri" w:hAnsi="Times New Roman"/>
          <w:sz w:val="20"/>
          <w:szCs w:val="20"/>
        </w:rPr>
        <w:t xml:space="preserve"> European Congress of Psychiatry, Nice, France, Apr, 06-09, 2013</w:t>
      </w:r>
      <w:r w:rsidR="000A73F7" w:rsidRPr="00A35ACC">
        <w:rPr>
          <w:rFonts w:ascii="Times New Roman" w:eastAsia="Calibri" w:hAnsi="Times New Roman"/>
          <w:sz w:val="20"/>
          <w:szCs w:val="20"/>
        </w:rPr>
        <w:t>, IF: 3.575</w:t>
      </w:r>
      <w:r w:rsidRPr="00A35ACC">
        <w:rPr>
          <w:rFonts w:ascii="Times New Roman" w:eastAsia="Calibri" w:hAnsi="Times New Roman"/>
          <w:sz w:val="20"/>
          <w:szCs w:val="20"/>
        </w:rPr>
        <w:t>.</w:t>
      </w:r>
    </w:p>
    <w:p w:rsidR="00FC22E0" w:rsidRPr="00A35ACC" w:rsidRDefault="00FC22E0" w:rsidP="00E972F3">
      <w:pPr>
        <w:pStyle w:val="ListParagraph"/>
        <w:numPr>
          <w:ilvl w:val="0"/>
          <w:numId w:val="2"/>
        </w:numPr>
        <w:jc w:val="both"/>
        <w:rPr>
          <w:rFonts w:ascii="Times New Roman" w:eastAsia="Calibri" w:hAnsi="Times New Roman"/>
          <w:sz w:val="20"/>
          <w:szCs w:val="20"/>
        </w:rPr>
      </w:pPr>
      <w:r w:rsidRPr="00A35ACC">
        <w:rPr>
          <w:rFonts w:ascii="Times New Roman" w:eastAsia="Calibri" w:hAnsi="Times New Roman"/>
          <w:sz w:val="20"/>
          <w:szCs w:val="20"/>
        </w:rPr>
        <w:t xml:space="preserve">Ştefan ED, </w:t>
      </w:r>
      <w:r w:rsidRPr="00A35ACC">
        <w:rPr>
          <w:rFonts w:ascii="Times New Roman" w:eastAsia="Calibri" w:hAnsi="Times New Roman"/>
          <w:b/>
          <w:sz w:val="20"/>
          <w:szCs w:val="20"/>
        </w:rPr>
        <w:t>Dehelean L</w:t>
      </w:r>
      <w:r w:rsidR="00B93DE9" w:rsidRPr="00A35ACC">
        <w:rPr>
          <w:rFonts w:ascii="Times New Roman" w:eastAsia="Calibri" w:hAnsi="Times New Roman"/>
          <w:b/>
          <w:sz w:val="20"/>
          <w:szCs w:val="20"/>
        </w:rPr>
        <w:t>.</w:t>
      </w:r>
      <w:r w:rsidRPr="00A35ACC">
        <w:rPr>
          <w:rFonts w:ascii="Times New Roman" w:eastAsia="Calibri" w:hAnsi="Times New Roman"/>
          <w:sz w:val="20"/>
          <w:szCs w:val="20"/>
        </w:rPr>
        <w:t xml:space="preserve"> Duration of untreated psychosis and other factors that influence prognosis in psychotic disorders. Eur Neuropsychopharmacol. 2013; 23(S2):S430. ISSN: 1873-7862.</w:t>
      </w:r>
      <w:r w:rsidR="00693C46" w:rsidRPr="00A35ACC">
        <w:rPr>
          <w:rFonts w:ascii="Times New Roman" w:eastAsia="Calibri" w:hAnsi="Times New Roman"/>
          <w:sz w:val="20"/>
          <w:szCs w:val="20"/>
        </w:rPr>
        <w:t>26</w:t>
      </w:r>
      <w:r w:rsidR="00693C46" w:rsidRPr="00A35ACC">
        <w:rPr>
          <w:rFonts w:ascii="Times New Roman" w:eastAsia="Calibri" w:hAnsi="Times New Roman"/>
          <w:sz w:val="20"/>
          <w:szCs w:val="20"/>
          <w:vertAlign w:val="superscript"/>
        </w:rPr>
        <w:t>th</w:t>
      </w:r>
      <w:r w:rsidR="00693C46" w:rsidRPr="00A35ACC">
        <w:rPr>
          <w:rFonts w:ascii="Times New Roman" w:eastAsia="Calibri" w:hAnsi="Times New Roman"/>
          <w:sz w:val="20"/>
          <w:szCs w:val="20"/>
        </w:rPr>
        <w:t xml:space="preserve"> Congress of the European College of Neuropsychopharmacology, Barcelona, Spain, Oct, 05-09, 2013</w:t>
      </w:r>
      <w:r w:rsidR="009852BB" w:rsidRPr="00A35ACC">
        <w:rPr>
          <w:rFonts w:ascii="Times New Roman" w:eastAsia="Calibri" w:hAnsi="Times New Roman"/>
          <w:sz w:val="20"/>
          <w:szCs w:val="20"/>
        </w:rPr>
        <w:t>, IF: 5.530</w:t>
      </w:r>
      <w:r w:rsidR="00693C46" w:rsidRPr="00A35ACC">
        <w:rPr>
          <w:rFonts w:ascii="Times New Roman" w:eastAsia="Calibri" w:hAnsi="Times New Roman"/>
          <w:sz w:val="20"/>
          <w:szCs w:val="20"/>
        </w:rPr>
        <w:t>.</w:t>
      </w:r>
    </w:p>
    <w:p w:rsidR="00FC22E0" w:rsidRPr="0065684E" w:rsidRDefault="00FC22E0" w:rsidP="00E972F3">
      <w:pPr>
        <w:pStyle w:val="ListParagraph"/>
        <w:numPr>
          <w:ilvl w:val="0"/>
          <w:numId w:val="2"/>
        </w:numPr>
        <w:spacing w:after="0" w:line="240" w:lineRule="auto"/>
        <w:jc w:val="both"/>
        <w:rPr>
          <w:rFonts w:ascii="Times New Roman" w:hAnsi="Times New Roman"/>
          <w:sz w:val="20"/>
          <w:szCs w:val="20"/>
        </w:rPr>
      </w:pPr>
      <w:r w:rsidRPr="0065684E">
        <w:rPr>
          <w:rFonts w:ascii="Times New Roman" w:eastAsia="Calibri" w:hAnsi="Times New Roman"/>
          <w:b/>
          <w:sz w:val="20"/>
          <w:szCs w:val="20"/>
        </w:rPr>
        <w:t>Dehelean L</w:t>
      </w:r>
      <w:r w:rsidRPr="0065684E">
        <w:rPr>
          <w:rFonts w:ascii="Times New Roman" w:eastAsia="Calibri" w:hAnsi="Times New Roman"/>
          <w:sz w:val="20"/>
          <w:szCs w:val="20"/>
        </w:rPr>
        <w:t xml:space="preserve">, Dehelean P, Ienciu M, Romoşan F, </w:t>
      </w:r>
      <w:proofErr w:type="gramStart"/>
      <w:r w:rsidRPr="0065684E">
        <w:rPr>
          <w:rFonts w:ascii="Times New Roman" w:eastAsia="Calibri" w:hAnsi="Times New Roman"/>
          <w:sz w:val="20"/>
          <w:szCs w:val="20"/>
        </w:rPr>
        <w:t>Papavă</w:t>
      </w:r>
      <w:proofErr w:type="gramEnd"/>
      <w:r w:rsidRPr="0065684E">
        <w:rPr>
          <w:rFonts w:ascii="Times New Roman" w:eastAsia="Calibri" w:hAnsi="Times New Roman"/>
          <w:sz w:val="20"/>
          <w:szCs w:val="20"/>
        </w:rPr>
        <w:t xml:space="preserve"> I, Bredicean C, Dumitraşcu V, Ursoniu S, Ştefan D, Sfăt D, Giurgi-Oncu C, Petrică L, Pantiş I, Popescu E, Quantitative determination of prolactin in patients treated with antipsychotics. Psychiat Danub.2012; 24 (S2):232.ISSN 0353-5053.</w:t>
      </w:r>
      <w:r w:rsidR="00E972F3" w:rsidRPr="0065684E">
        <w:rPr>
          <w:rFonts w:ascii="Times New Roman" w:eastAsia="Calibri" w:hAnsi="Times New Roman"/>
          <w:sz w:val="20"/>
          <w:szCs w:val="20"/>
        </w:rPr>
        <w:t>The 25th Danube Symposium of Psychiatry, Timisoara, Romania, Sep, 26-29, 2012</w:t>
      </w:r>
      <w:r w:rsidR="009852BB" w:rsidRPr="0065684E">
        <w:rPr>
          <w:rFonts w:ascii="Times New Roman" w:eastAsia="Calibri" w:hAnsi="Times New Roman"/>
          <w:sz w:val="20"/>
          <w:szCs w:val="20"/>
        </w:rPr>
        <w:t>, IF: 0.809.</w:t>
      </w:r>
    </w:p>
    <w:p w:rsidR="00FC22E0" w:rsidRPr="00B93DE9" w:rsidRDefault="00FC22E0" w:rsidP="00E972F3">
      <w:pPr>
        <w:pStyle w:val="ListParagraph"/>
        <w:numPr>
          <w:ilvl w:val="0"/>
          <w:numId w:val="2"/>
        </w:numPr>
        <w:spacing w:after="0" w:line="240" w:lineRule="auto"/>
        <w:jc w:val="both"/>
        <w:rPr>
          <w:rFonts w:ascii="Times New Roman" w:hAnsi="Times New Roman"/>
          <w:sz w:val="20"/>
          <w:szCs w:val="20"/>
        </w:rPr>
      </w:pPr>
      <w:r w:rsidRPr="00B93DE9">
        <w:rPr>
          <w:rFonts w:ascii="Times New Roman" w:hAnsi="Times New Roman"/>
          <w:sz w:val="20"/>
          <w:szCs w:val="20"/>
        </w:rPr>
        <w:t xml:space="preserve">Dehelean M, </w:t>
      </w:r>
      <w:r w:rsidRPr="00E972F3">
        <w:rPr>
          <w:rFonts w:ascii="Times New Roman" w:hAnsi="Times New Roman"/>
          <w:b/>
          <w:sz w:val="20"/>
          <w:szCs w:val="20"/>
        </w:rPr>
        <w:t>Dehelean L</w:t>
      </w:r>
      <w:r w:rsidRPr="00B93DE9">
        <w:rPr>
          <w:rFonts w:ascii="Times New Roman" w:hAnsi="Times New Roman"/>
          <w:sz w:val="20"/>
          <w:szCs w:val="20"/>
        </w:rPr>
        <w:t>, Dehelean P. Emil Kraepelin and the Nosological Principle in Psychiatric Medicine. Psychiat Danub. 2012; 24(S2):213-214. ISSN 0353-5053.</w:t>
      </w:r>
      <w:r w:rsidR="00693C46">
        <w:rPr>
          <w:rFonts w:ascii="Times New Roman" w:hAnsi="Times New Roman"/>
          <w:sz w:val="20"/>
          <w:szCs w:val="20"/>
        </w:rPr>
        <w:t xml:space="preserve"> The 25</w:t>
      </w:r>
      <w:r w:rsidR="00693C46" w:rsidRPr="00693C46">
        <w:rPr>
          <w:rFonts w:ascii="Times New Roman" w:hAnsi="Times New Roman"/>
          <w:sz w:val="20"/>
          <w:szCs w:val="20"/>
          <w:vertAlign w:val="superscript"/>
        </w:rPr>
        <w:t>th</w:t>
      </w:r>
      <w:r w:rsidR="00693C46">
        <w:rPr>
          <w:rFonts w:ascii="Times New Roman" w:hAnsi="Times New Roman"/>
          <w:sz w:val="20"/>
          <w:szCs w:val="20"/>
        </w:rPr>
        <w:t xml:space="preserve"> Danube Symposium of Psychiatry, Timisoara, Romania, Sep, 26-29, 2012</w:t>
      </w:r>
      <w:r w:rsidR="000A73F7">
        <w:rPr>
          <w:rFonts w:ascii="Times New Roman" w:hAnsi="Times New Roman"/>
          <w:sz w:val="20"/>
          <w:szCs w:val="20"/>
        </w:rPr>
        <w:t>, IF: 0.809</w:t>
      </w:r>
      <w:r w:rsidR="00693C46">
        <w:rPr>
          <w:rFonts w:ascii="Times New Roman" w:hAnsi="Times New Roman"/>
          <w:sz w:val="20"/>
          <w:szCs w:val="20"/>
        </w:rPr>
        <w:t>.</w:t>
      </w:r>
    </w:p>
    <w:p w:rsidR="00FC22E0" w:rsidRPr="00B93DE9" w:rsidRDefault="00FC22E0" w:rsidP="00E972F3">
      <w:pPr>
        <w:pStyle w:val="ListParagraph"/>
        <w:numPr>
          <w:ilvl w:val="0"/>
          <w:numId w:val="2"/>
        </w:numPr>
        <w:spacing w:after="0" w:line="240" w:lineRule="auto"/>
        <w:jc w:val="both"/>
        <w:rPr>
          <w:rFonts w:ascii="Times New Roman" w:hAnsi="Times New Roman"/>
          <w:sz w:val="20"/>
          <w:szCs w:val="20"/>
        </w:rPr>
      </w:pPr>
      <w:r w:rsidRPr="00B93DE9">
        <w:rPr>
          <w:rFonts w:ascii="Times New Roman" w:hAnsi="Times New Roman"/>
          <w:sz w:val="20"/>
          <w:szCs w:val="20"/>
        </w:rPr>
        <w:t xml:space="preserve">Dehelean P, </w:t>
      </w:r>
      <w:r w:rsidRPr="00E972F3">
        <w:rPr>
          <w:rFonts w:ascii="Times New Roman" w:hAnsi="Times New Roman"/>
          <w:b/>
          <w:sz w:val="20"/>
          <w:szCs w:val="20"/>
        </w:rPr>
        <w:t>Dehelean L</w:t>
      </w:r>
      <w:r w:rsidRPr="00B93DE9">
        <w:rPr>
          <w:rFonts w:ascii="Times New Roman" w:hAnsi="Times New Roman"/>
          <w:sz w:val="20"/>
          <w:szCs w:val="20"/>
        </w:rPr>
        <w:t>, Dehelean M. Dysmorphobia at the border between noprmality and pathology. Psychiat Danub. 2012; 24 (S2):233. ISSN 0353-5053.</w:t>
      </w:r>
      <w:r w:rsidR="00693C46" w:rsidRPr="00693C46">
        <w:rPr>
          <w:rFonts w:ascii="Times New Roman" w:hAnsi="Times New Roman"/>
          <w:sz w:val="20"/>
          <w:szCs w:val="20"/>
        </w:rPr>
        <w:t>The 25th Danube Symposium of Psychiatry, Timisoara, Romania, Sep, 26-29, 2012</w:t>
      </w:r>
      <w:r w:rsidR="000A73F7">
        <w:rPr>
          <w:rFonts w:ascii="Times New Roman" w:hAnsi="Times New Roman"/>
          <w:sz w:val="20"/>
          <w:szCs w:val="20"/>
        </w:rPr>
        <w:t>, IF: 0.809</w:t>
      </w:r>
      <w:r w:rsidR="00693C46" w:rsidRPr="00693C46">
        <w:rPr>
          <w:rFonts w:ascii="Times New Roman" w:hAnsi="Times New Roman"/>
          <w:sz w:val="20"/>
          <w:szCs w:val="20"/>
        </w:rPr>
        <w:t>.</w:t>
      </w:r>
    </w:p>
    <w:p w:rsidR="00693C46" w:rsidRPr="00A35ACC" w:rsidRDefault="00FC22E0" w:rsidP="00E972F3">
      <w:pPr>
        <w:pStyle w:val="ListParagraph"/>
        <w:numPr>
          <w:ilvl w:val="0"/>
          <w:numId w:val="2"/>
        </w:numPr>
        <w:jc w:val="both"/>
        <w:rPr>
          <w:rFonts w:ascii="Times New Roman" w:hAnsi="Times New Roman"/>
          <w:sz w:val="20"/>
          <w:szCs w:val="20"/>
        </w:rPr>
      </w:pPr>
      <w:r w:rsidRPr="00A35ACC">
        <w:rPr>
          <w:rFonts w:ascii="Times New Roman" w:hAnsi="Times New Roman"/>
          <w:sz w:val="20"/>
          <w:szCs w:val="20"/>
        </w:rPr>
        <w:t xml:space="preserve">Papava I, Lazarescu M, </w:t>
      </w:r>
      <w:r w:rsidRPr="00A35ACC">
        <w:rPr>
          <w:rFonts w:ascii="Times New Roman" w:hAnsi="Times New Roman"/>
          <w:b/>
          <w:sz w:val="20"/>
          <w:szCs w:val="20"/>
        </w:rPr>
        <w:t>Dehelean L</w:t>
      </w:r>
      <w:r w:rsidRPr="00A35ACC">
        <w:rPr>
          <w:rFonts w:ascii="Times New Roman" w:hAnsi="Times New Roman"/>
          <w:sz w:val="20"/>
          <w:szCs w:val="20"/>
        </w:rPr>
        <w:t>, Ienciu M, Romosan F, Bredicean C, Papava S. Clinical symptoms in persistent delusional disorders and paranoid schizophrenia after an average of 10 years of evolution: comparative study. Eur Psychiatry. 2012; 27(S1):1. ISSN: 0924-9338.</w:t>
      </w:r>
      <w:r w:rsidR="00693C46" w:rsidRPr="00A35ACC">
        <w:rPr>
          <w:rFonts w:ascii="Times New Roman" w:hAnsi="Times New Roman"/>
          <w:sz w:val="20"/>
          <w:szCs w:val="20"/>
        </w:rPr>
        <w:t>20</w:t>
      </w:r>
      <w:r w:rsidR="00693C46" w:rsidRPr="00A35ACC">
        <w:rPr>
          <w:rFonts w:ascii="Times New Roman" w:hAnsi="Times New Roman"/>
          <w:sz w:val="20"/>
          <w:szCs w:val="20"/>
          <w:vertAlign w:val="superscript"/>
        </w:rPr>
        <w:t>th</w:t>
      </w:r>
      <w:r w:rsidR="00693C46" w:rsidRPr="00A35ACC">
        <w:rPr>
          <w:rFonts w:ascii="Times New Roman" w:hAnsi="Times New Roman"/>
          <w:sz w:val="20"/>
          <w:szCs w:val="20"/>
        </w:rPr>
        <w:t xml:space="preserve"> European Congress of Psychiatry, Prague, Czech Republic, Mar, 03-06, 2012</w:t>
      </w:r>
      <w:r w:rsidR="000A73F7" w:rsidRPr="00A35ACC">
        <w:rPr>
          <w:rFonts w:ascii="Times New Roman" w:hAnsi="Times New Roman"/>
          <w:sz w:val="20"/>
          <w:szCs w:val="20"/>
        </w:rPr>
        <w:t>, IF: 3.232</w:t>
      </w:r>
      <w:r w:rsidR="00693C46" w:rsidRPr="00A35ACC">
        <w:rPr>
          <w:rFonts w:ascii="Times New Roman" w:hAnsi="Times New Roman"/>
          <w:sz w:val="20"/>
          <w:szCs w:val="20"/>
        </w:rPr>
        <w:t>.</w:t>
      </w:r>
    </w:p>
    <w:p w:rsidR="00996EF2" w:rsidRPr="00996EF2" w:rsidRDefault="00996EF2" w:rsidP="00996EF2">
      <w:pPr>
        <w:pStyle w:val="ListParagraph"/>
        <w:numPr>
          <w:ilvl w:val="0"/>
          <w:numId w:val="2"/>
        </w:numPr>
        <w:jc w:val="both"/>
        <w:rPr>
          <w:rFonts w:ascii="Times New Roman" w:hAnsi="Times New Roman"/>
          <w:sz w:val="20"/>
          <w:szCs w:val="20"/>
        </w:rPr>
      </w:pPr>
      <w:r w:rsidRPr="00996EF2">
        <w:rPr>
          <w:rFonts w:ascii="Times New Roman" w:hAnsi="Times New Roman"/>
          <w:b/>
          <w:sz w:val="20"/>
          <w:szCs w:val="20"/>
        </w:rPr>
        <w:t>Dehelean L</w:t>
      </w:r>
      <w:r w:rsidRPr="00996EF2">
        <w:rPr>
          <w:rFonts w:ascii="Times New Roman" w:hAnsi="Times New Roman"/>
          <w:sz w:val="20"/>
          <w:szCs w:val="20"/>
        </w:rPr>
        <w:t xml:space="preserve">, Papavă I, Sfăt D, </w:t>
      </w:r>
      <w:proofErr w:type="gramStart"/>
      <w:r w:rsidRPr="00996EF2">
        <w:rPr>
          <w:rFonts w:ascii="Times New Roman" w:hAnsi="Times New Roman"/>
          <w:sz w:val="20"/>
          <w:szCs w:val="20"/>
        </w:rPr>
        <w:t>Ştefan</w:t>
      </w:r>
      <w:proofErr w:type="gramEnd"/>
      <w:r w:rsidRPr="00996EF2">
        <w:rPr>
          <w:rFonts w:ascii="Times New Roman" w:hAnsi="Times New Roman"/>
          <w:sz w:val="20"/>
          <w:szCs w:val="20"/>
        </w:rPr>
        <w:t xml:space="preserve"> DE. Importanţa Familiei în Aderenţa Ter</w:t>
      </w:r>
      <w:r>
        <w:rPr>
          <w:rFonts w:ascii="Times New Roman" w:hAnsi="Times New Roman"/>
          <w:sz w:val="20"/>
          <w:szCs w:val="20"/>
        </w:rPr>
        <w:t>apeutică la Pacientul Psihotic,</w:t>
      </w:r>
      <w:r w:rsidRPr="00996EF2">
        <w:rPr>
          <w:rFonts w:ascii="Times New Roman" w:hAnsi="Times New Roman"/>
          <w:sz w:val="20"/>
          <w:szCs w:val="20"/>
        </w:rPr>
        <w:t xml:space="preserve"> International Journal of Applied Social Sciences. 2012; 1(1): 84-85. ISSN 2285-2263. Conferinţa ISSA, Jun, 18-19, 2012.</w:t>
      </w:r>
    </w:p>
    <w:p w:rsidR="00CA15CB" w:rsidRPr="00A35ACC" w:rsidRDefault="00FC22E0" w:rsidP="00E972F3">
      <w:pPr>
        <w:pStyle w:val="ListParagraph"/>
        <w:numPr>
          <w:ilvl w:val="0"/>
          <w:numId w:val="2"/>
        </w:numPr>
        <w:jc w:val="both"/>
        <w:rPr>
          <w:rFonts w:ascii="Times New Roman" w:eastAsia="Calibri" w:hAnsi="Times New Roman"/>
          <w:sz w:val="20"/>
          <w:szCs w:val="20"/>
        </w:rPr>
      </w:pPr>
      <w:r w:rsidRPr="00A35ACC">
        <w:rPr>
          <w:rFonts w:ascii="Times New Roman" w:eastAsia="Calibri" w:hAnsi="Times New Roman"/>
          <w:b/>
          <w:sz w:val="20"/>
          <w:szCs w:val="20"/>
        </w:rPr>
        <w:t>Dehelean L</w:t>
      </w:r>
      <w:r w:rsidRPr="00A35ACC">
        <w:rPr>
          <w:rFonts w:ascii="Times New Roman" w:eastAsia="Calibri" w:hAnsi="Times New Roman"/>
          <w:sz w:val="20"/>
          <w:szCs w:val="20"/>
        </w:rPr>
        <w:t>. The role played by sleep disturbances in the etiopathogeny of psychotic symptoms. Eur Psychiatry. 2008; 23(S2):S110. ISSN: 0924-9338.</w:t>
      </w:r>
      <w:r w:rsidR="00693C46" w:rsidRPr="00A35ACC">
        <w:rPr>
          <w:rFonts w:ascii="Times New Roman" w:eastAsia="Calibri" w:hAnsi="Times New Roman"/>
          <w:sz w:val="20"/>
          <w:szCs w:val="20"/>
        </w:rPr>
        <w:t>16</w:t>
      </w:r>
      <w:r w:rsidR="00693C46" w:rsidRPr="00A35ACC">
        <w:rPr>
          <w:rFonts w:ascii="Times New Roman" w:eastAsia="Calibri" w:hAnsi="Times New Roman"/>
          <w:sz w:val="20"/>
          <w:szCs w:val="20"/>
          <w:vertAlign w:val="superscript"/>
        </w:rPr>
        <w:t>th</w:t>
      </w:r>
      <w:r w:rsidR="00693C46" w:rsidRPr="00A35ACC">
        <w:rPr>
          <w:rFonts w:ascii="Times New Roman" w:eastAsia="Calibri" w:hAnsi="Times New Roman"/>
          <w:sz w:val="20"/>
          <w:szCs w:val="20"/>
        </w:rPr>
        <w:t xml:space="preserve"> European Congress of Psychiatry, Nice, France, Apr, 05-09, 2008</w:t>
      </w:r>
      <w:r w:rsidR="009852BB" w:rsidRPr="00A35ACC">
        <w:rPr>
          <w:rFonts w:ascii="Times New Roman" w:eastAsia="Calibri" w:hAnsi="Times New Roman"/>
          <w:sz w:val="20"/>
          <w:szCs w:val="20"/>
        </w:rPr>
        <w:t>, IF: 2.849</w:t>
      </w:r>
      <w:r w:rsidR="00693C46" w:rsidRPr="00A35ACC">
        <w:rPr>
          <w:rFonts w:ascii="Times New Roman" w:eastAsia="Calibri" w:hAnsi="Times New Roman"/>
          <w:sz w:val="20"/>
          <w:szCs w:val="20"/>
        </w:rPr>
        <w:t>.</w:t>
      </w:r>
    </w:p>
    <w:p w:rsidR="00CA15CB" w:rsidRPr="00B93DE9" w:rsidRDefault="00CA15CB" w:rsidP="00CA15CB">
      <w:pPr>
        <w:jc w:val="both"/>
        <w:rPr>
          <w:rFonts w:eastAsia="Calibri"/>
          <w:b/>
          <w:sz w:val="20"/>
          <w:szCs w:val="20"/>
          <w:lang w:val="en-US"/>
        </w:rPr>
      </w:pPr>
    </w:p>
    <w:p w:rsidR="00BA5064" w:rsidRDefault="00BA5064" w:rsidP="00E972F3">
      <w:pPr>
        <w:pStyle w:val="ListParagraph"/>
        <w:numPr>
          <w:ilvl w:val="0"/>
          <w:numId w:val="5"/>
        </w:numPr>
        <w:spacing w:after="0"/>
        <w:jc w:val="both"/>
        <w:rPr>
          <w:rFonts w:ascii="Times New Roman" w:eastAsia="Calibri" w:hAnsi="Times New Roman"/>
          <w:b/>
          <w:sz w:val="20"/>
          <w:szCs w:val="20"/>
          <w:lang w:val="fr-FR"/>
        </w:rPr>
      </w:pPr>
      <w:r>
        <w:rPr>
          <w:rFonts w:ascii="Times New Roman" w:eastAsia="Calibri" w:hAnsi="Times New Roman"/>
          <w:b/>
          <w:sz w:val="20"/>
          <w:szCs w:val="20"/>
          <w:lang w:val="fr-FR"/>
        </w:rPr>
        <w:t xml:space="preserve">Brevete </w:t>
      </w:r>
      <w:r w:rsidR="00785984">
        <w:rPr>
          <w:rFonts w:ascii="Times New Roman" w:eastAsia="Calibri" w:hAnsi="Times New Roman"/>
          <w:b/>
          <w:sz w:val="20"/>
          <w:szCs w:val="20"/>
          <w:lang w:val="fr-FR"/>
        </w:rPr>
        <w:t>–</w:t>
      </w:r>
    </w:p>
    <w:p w:rsidR="00785984" w:rsidRDefault="00785984" w:rsidP="00785984">
      <w:pPr>
        <w:pStyle w:val="ListParagraph"/>
        <w:spacing w:after="0"/>
        <w:ind w:left="360"/>
        <w:jc w:val="both"/>
        <w:rPr>
          <w:rFonts w:ascii="Times New Roman" w:eastAsia="Calibri" w:hAnsi="Times New Roman"/>
          <w:b/>
          <w:sz w:val="20"/>
          <w:szCs w:val="20"/>
          <w:lang w:val="fr-FR"/>
        </w:rPr>
      </w:pPr>
    </w:p>
    <w:p w:rsidR="00745B72" w:rsidRPr="00B93DE9" w:rsidRDefault="00AC09C7" w:rsidP="00E972F3">
      <w:pPr>
        <w:pStyle w:val="ListParagraph"/>
        <w:numPr>
          <w:ilvl w:val="0"/>
          <w:numId w:val="5"/>
        </w:numPr>
        <w:spacing w:after="0"/>
        <w:jc w:val="both"/>
        <w:rPr>
          <w:rFonts w:ascii="Times New Roman" w:eastAsia="Calibri" w:hAnsi="Times New Roman"/>
          <w:b/>
          <w:sz w:val="20"/>
          <w:szCs w:val="20"/>
          <w:lang w:val="fr-FR"/>
        </w:rPr>
      </w:pPr>
      <w:r w:rsidRPr="00B93DE9">
        <w:rPr>
          <w:rFonts w:ascii="Times New Roman" w:eastAsia="Calibri" w:hAnsi="Times New Roman"/>
          <w:b/>
          <w:sz w:val="20"/>
          <w:szCs w:val="20"/>
          <w:lang w:val="fr-FR"/>
        </w:rPr>
        <w:t>Alte lucrări şi contribuţii ştiinţifice după caz, din domeniul profesional studii în rezumat, articole, cărţi)</w:t>
      </w:r>
    </w:p>
    <w:p w:rsidR="00413651" w:rsidRPr="00B93DE9" w:rsidRDefault="00413651" w:rsidP="00413651">
      <w:pPr>
        <w:ind w:left="720"/>
        <w:jc w:val="both"/>
        <w:rPr>
          <w:rFonts w:eastAsia="Calibri"/>
          <w:sz w:val="20"/>
          <w:szCs w:val="20"/>
          <w:lang w:eastAsia="en-US"/>
        </w:rPr>
      </w:pPr>
    </w:p>
    <w:p w:rsidR="00413651" w:rsidRPr="00B93DE9" w:rsidRDefault="00413651" w:rsidP="00E972F3">
      <w:pPr>
        <w:pStyle w:val="ListParagraph"/>
        <w:numPr>
          <w:ilvl w:val="1"/>
          <w:numId w:val="8"/>
        </w:numPr>
        <w:jc w:val="both"/>
        <w:rPr>
          <w:rFonts w:ascii="Times New Roman" w:eastAsia="Calibri" w:hAnsi="Times New Roman"/>
          <w:sz w:val="20"/>
          <w:szCs w:val="20"/>
        </w:rPr>
      </w:pPr>
      <w:r w:rsidRPr="00C26735">
        <w:rPr>
          <w:rFonts w:ascii="Times New Roman" w:eastAsia="Calibri" w:hAnsi="Times New Roman"/>
          <w:sz w:val="20"/>
          <w:szCs w:val="20"/>
        </w:rPr>
        <w:t xml:space="preserve">Dehelean M, </w:t>
      </w:r>
      <w:r w:rsidRPr="00C26735">
        <w:rPr>
          <w:rFonts w:ascii="Times New Roman" w:eastAsia="Calibri" w:hAnsi="Times New Roman"/>
          <w:b/>
          <w:sz w:val="20"/>
          <w:szCs w:val="20"/>
        </w:rPr>
        <w:t>D</w:t>
      </w:r>
      <w:r w:rsidRPr="00B93DE9">
        <w:rPr>
          <w:rFonts w:ascii="Times New Roman" w:eastAsia="Calibri" w:hAnsi="Times New Roman"/>
          <w:b/>
          <w:sz w:val="20"/>
          <w:szCs w:val="20"/>
        </w:rPr>
        <w:t>ehelean L</w:t>
      </w:r>
      <w:r w:rsidRPr="00B93DE9">
        <w:rPr>
          <w:rFonts w:ascii="Times New Roman" w:eastAsia="Calibri" w:hAnsi="Times New Roman"/>
          <w:sz w:val="20"/>
          <w:szCs w:val="20"/>
        </w:rPr>
        <w:t>, Dehelean P, Some considerations about the problem of suicide, Buletinul Asociaţiei Balint, 2019;21(81-82):4-6, ISSN 1454-6051.</w:t>
      </w:r>
    </w:p>
    <w:p w:rsidR="00413651" w:rsidRPr="00B93DE9" w:rsidRDefault="00413651" w:rsidP="00E972F3">
      <w:pPr>
        <w:pStyle w:val="ListParagraph"/>
        <w:numPr>
          <w:ilvl w:val="1"/>
          <w:numId w:val="8"/>
        </w:numPr>
        <w:jc w:val="both"/>
        <w:rPr>
          <w:rFonts w:ascii="Times New Roman" w:eastAsia="Calibri" w:hAnsi="Times New Roman"/>
          <w:sz w:val="20"/>
          <w:szCs w:val="20"/>
          <w:lang w:val="fr-FR"/>
        </w:rPr>
      </w:pPr>
      <w:r w:rsidRPr="00B93DE9">
        <w:rPr>
          <w:rFonts w:ascii="Times New Roman" w:eastAsia="Calibri" w:hAnsi="Times New Roman"/>
          <w:sz w:val="20"/>
          <w:szCs w:val="20"/>
          <w:lang w:val="fr-FR"/>
        </w:rPr>
        <w:t xml:space="preserve">Dehelean M, </w:t>
      </w:r>
      <w:r w:rsidRPr="00B93DE9">
        <w:rPr>
          <w:rFonts w:ascii="Times New Roman" w:eastAsia="Calibri" w:hAnsi="Times New Roman"/>
          <w:b/>
          <w:sz w:val="20"/>
          <w:szCs w:val="20"/>
          <w:lang w:val="fr-FR"/>
        </w:rPr>
        <w:t>Dehelean L</w:t>
      </w:r>
      <w:r w:rsidRPr="00B93DE9">
        <w:rPr>
          <w:rFonts w:ascii="Times New Roman" w:eastAsia="Calibri" w:hAnsi="Times New Roman"/>
          <w:sz w:val="20"/>
          <w:szCs w:val="20"/>
          <w:lang w:val="fr-FR"/>
        </w:rPr>
        <w:t>, Dehelean P, Aspecte Paradoxale ale suicidului, Buletinul Asociaţiei Balint. 2018; 22(79):9-14, ISSN 1454-6051.</w:t>
      </w:r>
    </w:p>
    <w:p w:rsidR="00413651" w:rsidRPr="00B93DE9" w:rsidRDefault="00413651" w:rsidP="00E972F3">
      <w:pPr>
        <w:pStyle w:val="ListParagraph"/>
        <w:numPr>
          <w:ilvl w:val="1"/>
          <w:numId w:val="8"/>
        </w:numPr>
        <w:jc w:val="both"/>
        <w:rPr>
          <w:rFonts w:ascii="Times New Roman" w:eastAsia="Calibri" w:hAnsi="Times New Roman"/>
          <w:sz w:val="20"/>
          <w:szCs w:val="20"/>
          <w:lang w:val="fr-FR"/>
        </w:rPr>
      </w:pPr>
      <w:r w:rsidRPr="00B93DE9">
        <w:rPr>
          <w:rFonts w:ascii="Times New Roman" w:eastAsia="Calibri" w:hAnsi="Times New Roman"/>
          <w:b/>
          <w:sz w:val="20"/>
          <w:szCs w:val="20"/>
          <w:lang w:val="fr-FR"/>
        </w:rPr>
        <w:t>Dehelean L</w:t>
      </w:r>
      <w:r w:rsidRPr="00B93DE9">
        <w:rPr>
          <w:rFonts w:ascii="Times New Roman" w:eastAsia="Calibri" w:hAnsi="Times New Roman"/>
          <w:sz w:val="20"/>
          <w:szCs w:val="20"/>
          <w:lang w:val="fr-FR"/>
        </w:rPr>
        <w:t xml:space="preserve">, Dehelean P, Dehelean M. Realitatea spirituală în univers – de la Divin </w:t>
      </w:r>
      <w:proofErr w:type="gramStart"/>
      <w:r w:rsidRPr="00B93DE9">
        <w:rPr>
          <w:rFonts w:ascii="Times New Roman" w:eastAsia="Calibri" w:hAnsi="Times New Roman"/>
          <w:sz w:val="20"/>
          <w:szCs w:val="20"/>
          <w:lang w:val="fr-FR"/>
        </w:rPr>
        <w:t>la antropologic</w:t>
      </w:r>
      <w:proofErr w:type="gramEnd"/>
      <w:r w:rsidRPr="00B93DE9">
        <w:rPr>
          <w:rFonts w:ascii="Times New Roman" w:eastAsia="Calibri" w:hAnsi="Times New Roman"/>
          <w:sz w:val="20"/>
          <w:szCs w:val="20"/>
          <w:lang w:val="fr-FR"/>
        </w:rPr>
        <w:t>, eseu. Buletinul Asociaţiei Balint, 2017; 19(73):4-7, ISSN 1454-6051.</w:t>
      </w:r>
    </w:p>
    <w:p w:rsidR="00413651" w:rsidRPr="00B93DE9" w:rsidRDefault="00413651" w:rsidP="00E972F3">
      <w:pPr>
        <w:pStyle w:val="ListParagraph"/>
        <w:numPr>
          <w:ilvl w:val="1"/>
          <w:numId w:val="8"/>
        </w:numPr>
        <w:jc w:val="both"/>
        <w:rPr>
          <w:rFonts w:ascii="Times New Roman" w:eastAsia="Calibri" w:hAnsi="Times New Roman"/>
          <w:sz w:val="20"/>
          <w:szCs w:val="20"/>
          <w:lang w:val="fr-FR"/>
        </w:rPr>
      </w:pPr>
      <w:r w:rsidRPr="004406F8">
        <w:rPr>
          <w:rFonts w:ascii="Times New Roman" w:eastAsia="Calibri" w:hAnsi="Times New Roman"/>
          <w:b/>
          <w:sz w:val="20"/>
          <w:szCs w:val="20"/>
        </w:rPr>
        <w:t>Dehelean L</w:t>
      </w:r>
      <w:r w:rsidRPr="004406F8">
        <w:rPr>
          <w:rFonts w:ascii="Times New Roman" w:eastAsia="Calibri" w:hAnsi="Times New Roman"/>
          <w:sz w:val="20"/>
          <w:szCs w:val="20"/>
        </w:rPr>
        <w:t>, Dehelean P, Dehelean M, Noroc şi ghinion, legitate şi hazard, fatalitate, destin, soartă, ur</w:t>
      </w:r>
      <w:r w:rsidR="00A35ACC" w:rsidRPr="004406F8">
        <w:rPr>
          <w:rFonts w:ascii="Times New Roman" w:eastAsia="Calibri" w:hAnsi="Times New Roman"/>
          <w:sz w:val="20"/>
          <w:szCs w:val="20"/>
        </w:rPr>
        <w:t>sită – realităţi sau speculaţii</w:t>
      </w:r>
      <w:r w:rsidRPr="004406F8">
        <w:rPr>
          <w:rFonts w:ascii="Times New Roman" w:eastAsia="Calibri" w:hAnsi="Times New Roman"/>
          <w:sz w:val="20"/>
          <w:szCs w:val="20"/>
        </w:rPr>
        <w:t xml:space="preserve">? – </w:t>
      </w:r>
      <w:proofErr w:type="gramStart"/>
      <w:r w:rsidRPr="004406F8">
        <w:rPr>
          <w:rFonts w:ascii="Times New Roman" w:eastAsia="Calibri" w:hAnsi="Times New Roman"/>
          <w:sz w:val="20"/>
          <w:szCs w:val="20"/>
        </w:rPr>
        <w:t>eseu</w:t>
      </w:r>
      <w:proofErr w:type="gramEnd"/>
      <w:r w:rsidRPr="004406F8">
        <w:rPr>
          <w:rFonts w:ascii="Times New Roman" w:eastAsia="Calibri" w:hAnsi="Times New Roman"/>
          <w:sz w:val="20"/>
          <w:szCs w:val="20"/>
        </w:rPr>
        <w:t xml:space="preserve">. </w:t>
      </w:r>
      <w:r w:rsidRPr="00B93DE9">
        <w:rPr>
          <w:rFonts w:ascii="Times New Roman" w:eastAsia="Calibri" w:hAnsi="Times New Roman"/>
          <w:sz w:val="20"/>
          <w:szCs w:val="20"/>
          <w:lang w:val="fr-FR"/>
        </w:rPr>
        <w:t>Buletinul Asociaţiei Balint. 2016; 18(71):4-8, ISSN 1454-6051.</w:t>
      </w:r>
    </w:p>
    <w:p w:rsidR="00413651" w:rsidRPr="00B93DE9" w:rsidRDefault="00413651" w:rsidP="00E972F3">
      <w:pPr>
        <w:pStyle w:val="ListParagraph"/>
        <w:numPr>
          <w:ilvl w:val="1"/>
          <w:numId w:val="8"/>
        </w:numPr>
        <w:jc w:val="both"/>
        <w:rPr>
          <w:rFonts w:ascii="Times New Roman" w:eastAsia="Calibri" w:hAnsi="Times New Roman"/>
          <w:sz w:val="20"/>
          <w:szCs w:val="20"/>
          <w:lang w:val="fr-FR"/>
        </w:rPr>
      </w:pPr>
      <w:r w:rsidRPr="00B93DE9">
        <w:rPr>
          <w:rFonts w:ascii="Times New Roman" w:eastAsia="Calibri" w:hAnsi="Times New Roman"/>
          <w:sz w:val="20"/>
          <w:szCs w:val="20"/>
          <w:lang w:val="fr-FR"/>
        </w:rPr>
        <w:lastRenderedPageBreak/>
        <w:t xml:space="preserve">Dehelean P, </w:t>
      </w:r>
      <w:r w:rsidRPr="00B93DE9">
        <w:rPr>
          <w:rFonts w:ascii="Times New Roman" w:eastAsia="Calibri" w:hAnsi="Times New Roman"/>
          <w:b/>
          <w:sz w:val="20"/>
          <w:szCs w:val="20"/>
          <w:lang w:val="fr-FR"/>
        </w:rPr>
        <w:t>Dehelean L</w:t>
      </w:r>
      <w:r w:rsidRPr="00B93DE9">
        <w:rPr>
          <w:rFonts w:ascii="Times New Roman" w:eastAsia="Calibri" w:hAnsi="Times New Roman"/>
          <w:sz w:val="20"/>
          <w:szCs w:val="20"/>
          <w:lang w:val="fr-FR"/>
        </w:rPr>
        <w:t xml:space="preserve">, Dehelean M, Sinuciderea manifestată în viaţa omului şi ilustrată în literatură, de la Homer la Goethe şi Agatha Christie.Buletinul Asociaţiei Balint. 2016; 18(72):4-8, ISSN 1454-6051. </w:t>
      </w:r>
    </w:p>
    <w:p w:rsidR="00CA7F31" w:rsidRPr="00B93DE9" w:rsidRDefault="00CA7F31" w:rsidP="00E972F3">
      <w:pPr>
        <w:pStyle w:val="ListParagraph"/>
        <w:numPr>
          <w:ilvl w:val="1"/>
          <w:numId w:val="8"/>
        </w:numPr>
        <w:jc w:val="both"/>
        <w:rPr>
          <w:rFonts w:ascii="Times New Roman" w:hAnsi="Times New Roman"/>
          <w:sz w:val="20"/>
          <w:szCs w:val="20"/>
        </w:rPr>
      </w:pPr>
      <w:r w:rsidRPr="00B93DE9">
        <w:rPr>
          <w:rFonts w:ascii="Times New Roman" w:hAnsi="Times New Roman"/>
          <w:sz w:val="20"/>
          <w:szCs w:val="20"/>
        </w:rPr>
        <w:t xml:space="preserve">Dehelean M, </w:t>
      </w:r>
      <w:r w:rsidRPr="00B93DE9">
        <w:rPr>
          <w:rFonts w:ascii="Times New Roman" w:hAnsi="Times New Roman"/>
          <w:b/>
          <w:sz w:val="20"/>
          <w:szCs w:val="20"/>
        </w:rPr>
        <w:t>Dehelean L</w:t>
      </w:r>
      <w:r w:rsidRPr="00B93DE9">
        <w:rPr>
          <w:rFonts w:ascii="Times New Roman" w:hAnsi="Times New Roman"/>
          <w:sz w:val="20"/>
          <w:szCs w:val="20"/>
        </w:rPr>
        <w:t>, Dehelean P. Controverse teoretice psihiatrice: categorial vs noncategorial. Eseu. În: Covrig C, Lăzărescu M, Dehelean L, Chiriţă V, Chiriţă R, Dobrin R. eds. Psihiatria în societatea contemporană. Bacău: Ed. Medicală; 2016, p. 23-26. ISBN 978-973-39-0818-0.</w:t>
      </w:r>
    </w:p>
    <w:p w:rsidR="00AA1B30" w:rsidRPr="00B93DE9" w:rsidRDefault="00CA7F31" w:rsidP="00E972F3">
      <w:pPr>
        <w:pStyle w:val="ListParagraph"/>
        <w:numPr>
          <w:ilvl w:val="1"/>
          <w:numId w:val="8"/>
        </w:numPr>
        <w:jc w:val="both"/>
        <w:rPr>
          <w:rFonts w:ascii="Times New Roman" w:hAnsi="Times New Roman"/>
          <w:sz w:val="20"/>
          <w:szCs w:val="20"/>
        </w:rPr>
      </w:pPr>
      <w:r w:rsidRPr="00B93DE9">
        <w:rPr>
          <w:rFonts w:ascii="Times New Roman" w:hAnsi="Times New Roman"/>
          <w:b/>
          <w:sz w:val="20"/>
          <w:szCs w:val="20"/>
        </w:rPr>
        <w:t>Dehelean L</w:t>
      </w:r>
      <w:r w:rsidRPr="00B93DE9">
        <w:rPr>
          <w:rFonts w:ascii="Times New Roman" w:hAnsi="Times New Roman"/>
          <w:sz w:val="20"/>
          <w:szCs w:val="20"/>
        </w:rPr>
        <w:t xml:space="preserve">, Dehelean M, Dehelean P. Tulburarea mintală, analiza conceptului. Eseu. În: Covrig C, Lăzărescu M, </w:t>
      </w:r>
      <w:r w:rsidRPr="00B93DE9">
        <w:rPr>
          <w:rFonts w:ascii="Times New Roman" w:hAnsi="Times New Roman"/>
          <w:b/>
          <w:sz w:val="20"/>
          <w:szCs w:val="20"/>
        </w:rPr>
        <w:t>Dehelean L</w:t>
      </w:r>
      <w:r w:rsidRPr="00B93DE9">
        <w:rPr>
          <w:rFonts w:ascii="Times New Roman" w:hAnsi="Times New Roman"/>
          <w:sz w:val="20"/>
          <w:szCs w:val="20"/>
        </w:rPr>
        <w:t>, Chiriţă V, Chiriţă R, Dobrin R. eds. Psihiatria în societatea contemporană. Bacău: Ed. Medicală; 2016, p. 27-32. ISBN 978-973-39-0818-0.</w:t>
      </w:r>
    </w:p>
    <w:p w:rsidR="00CA7F31" w:rsidRPr="00B93DE9" w:rsidRDefault="00CA7F31" w:rsidP="00E972F3">
      <w:pPr>
        <w:pStyle w:val="ListParagraph"/>
        <w:numPr>
          <w:ilvl w:val="1"/>
          <w:numId w:val="8"/>
        </w:numPr>
        <w:jc w:val="both"/>
        <w:rPr>
          <w:rFonts w:ascii="Times New Roman" w:hAnsi="Times New Roman"/>
          <w:sz w:val="20"/>
          <w:szCs w:val="20"/>
        </w:rPr>
      </w:pPr>
      <w:r w:rsidRPr="00B93DE9">
        <w:rPr>
          <w:rFonts w:ascii="Times New Roman" w:hAnsi="Times New Roman"/>
          <w:sz w:val="20"/>
          <w:szCs w:val="20"/>
        </w:rPr>
        <w:t xml:space="preserve">Dehelean P, </w:t>
      </w:r>
      <w:r w:rsidRPr="00B93DE9">
        <w:rPr>
          <w:rFonts w:ascii="Times New Roman" w:hAnsi="Times New Roman"/>
          <w:b/>
          <w:sz w:val="20"/>
          <w:szCs w:val="20"/>
        </w:rPr>
        <w:t>Dehelean L</w:t>
      </w:r>
      <w:r w:rsidRPr="00B93DE9">
        <w:rPr>
          <w:rFonts w:ascii="Times New Roman" w:hAnsi="Times New Roman"/>
          <w:sz w:val="20"/>
          <w:szCs w:val="20"/>
        </w:rPr>
        <w:t>, Dehelean M. Problemele patologiei afective. Eseu. În: Covrig C, Lăzărescu M, Dehelean L, Chiriţă V, Chiriţă R, Dobrin R. eds. Psihiatria în societatea contemporană. Bacău: Ed. Medicală; 2016, p. 33-36. ISBN 978-973-39-0818-0.</w:t>
      </w:r>
    </w:p>
    <w:p w:rsidR="00CA7F31" w:rsidRPr="00B93DE9" w:rsidRDefault="00CA7F31" w:rsidP="00E972F3">
      <w:pPr>
        <w:pStyle w:val="ListParagraph"/>
        <w:numPr>
          <w:ilvl w:val="1"/>
          <w:numId w:val="8"/>
        </w:numPr>
        <w:jc w:val="both"/>
        <w:rPr>
          <w:rFonts w:ascii="Times New Roman" w:hAnsi="Times New Roman"/>
          <w:sz w:val="20"/>
          <w:szCs w:val="20"/>
        </w:rPr>
      </w:pPr>
      <w:r w:rsidRPr="00B93DE9">
        <w:rPr>
          <w:rFonts w:ascii="Times New Roman" w:hAnsi="Times New Roman"/>
          <w:b/>
          <w:sz w:val="20"/>
          <w:szCs w:val="20"/>
        </w:rPr>
        <w:t>Dehelean L</w:t>
      </w:r>
      <w:r w:rsidRPr="00B93DE9">
        <w:rPr>
          <w:rFonts w:ascii="Times New Roman" w:hAnsi="Times New Roman"/>
          <w:sz w:val="20"/>
          <w:szCs w:val="20"/>
        </w:rPr>
        <w:t>, Dehelean P, Dehelean M. Spectrul schizofreniei, analiza conceptului. Eseu. În: Covrig C, Lăzărescu M, Dehelean L, Chiriţă V, Chiriţă R, Dobrin R. eds. Psihiatria în societatea contemporană. Bacău: Ed. Medicală; 2016, p. 37-42. ISBN 978-973-39-0818-0.</w:t>
      </w:r>
    </w:p>
    <w:p w:rsidR="00CA7F31" w:rsidRPr="00B93DE9" w:rsidRDefault="00CA7F31" w:rsidP="00E972F3">
      <w:pPr>
        <w:pStyle w:val="ListParagraph"/>
        <w:numPr>
          <w:ilvl w:val="1"/>
          <w:numId w:val="8"/>
        </w:numPr>
        <w:jc w:val="both"/>
        <w:rPr>
          <w:rFonts w:ascii="Times New Roman" w:hAnsi="Times New Roman"/>
          <w:sz w:val="20"/>
          <w:szCs w:val="20"/>
        </w:rPr>
      </w:pPr>
      <w:r w:rsidRPr="00B93DE9">
        <w:rPr>
          <w:rFonts w:ascii="Times New Roman" w:hAnsi="Times New Roman"/>
          <w:sz w:val="20"/>
          <w:szCs w:val="20"/>
        </w:rPr>
        <w:t xml:space="preserve">Dehelean P, </w:t>
      </w:r>
      <w:r w:rsidRPr="00B93DE9">
        <w:rPr>
          <w:rFonts w:ascii="Times New Roman" w:hAnsi="Times New Roman"/>
          <w:b/>
          <w:sz w:val="20"/>
          <w:szCs w:val="20"/>
        </w:rPr>
        <w:t>Dehelean L</w:t>
      </w:r>
      <w:r w:rsidRPr="00B93DE9">
        <w:rPr>
          <w:rFonts w:ascii="Times New Roman" w:hAnsi="Times New Roman"/>
          <w:sz w:val="20"/>
          <w:szCs w:val="20"/>
        </w:rPr>
        <w:t>, Dehelean M. Temperamentul, caracterul, aptitudinile, talentul, vocaţia – factori determinanţi ai calităţii prestării rolurilor existenţiale de către persoana umană.  În: Covrig C, Lăzărescu M, Dehelean L, Chiriţă V, Chiriţă R, Dobrin R. eds. Psihiatria în societatea contemporană. Bacău: Ed. Medicală; 2016, p. 169-173. ISBN 978-973-39-0818-0.</w:t>
      </w:r>
    </w:p>
    <w:p w:rsidR="00CA7F31" w:rsidRPr="00B93DE9" w:rsidRDefault="00CA7F31" w:rsidP="00E972F3">
      <w:pPr>
        <w:pStyle w:val="ListParagraph"/>
        <w:numPr>
          <w:ilvl w:val="1"/>
          <w:numId w:val="8"/>
        </w:numPr>
        <w:jc w:val="both"/>
        <w:rPr>
          <w:rFonts w:ascii="Times New Roman" w:hAnsi="Times New Roman"/>
          <w:sz w:val="20"/>
          <w:szCs w:val="20"/>
        </w:rPr>
      </w:pPr>
      <w:r w:rsidRPr="00C26735">
        <w:rPr>
          <w:rFonts w:ascii="Times New Roman" w:hAnsi="Times New Roman"/>
          <w:sz w:val="20"/>
          <w:szCs w:val="20"/>
          <w:lang w:val="fr-FR"/>
        </w:rPr>
        <w:t xml:space="preserve">Dehelean P, </w:t>
      </w:r>
      <w:r w:rsidRPr="00C26735">
        <w:rPr>
          <w:rFonts w:ascii="Times New Roman" w:hAnsi="Times New Roman"/>
          <w:b/>
          <w:sz w:val="20"/>
          <w:szCs w:val="20"/>
          <w:lang w:val="fr-FR"/>
        </w:rPr>
        <w:t>Dehelean L,</w:t>
      </w:r>
      <w:r w:rsidRPr="00C26735">
        <w:rPr>
          <w:rFonts w:ascii="Times New Roman" w:hAnsi="Times New Roman"/>
          <w:sz w:val="20"/>
          <w:szCs w:val="20"/>
          <w:lang w:val="fr-FR"/>
        </w:rPr>
        <w:t xml:space="preserve"> Dehelean M. Persoana şi masca, autenticitate şi duplicitate în jocurile de rol ale lui Homo Socius de-a lungul existenţei sale. În: Covrig C, Lăzărescu M, Dehelean L, Chiriţă V, Chiriţă R, Dobrin R. eds. </w:t>
      </w:r>
      <w:r w:rsidRPr="00B93DE9">
        <w:rPr>
          <w:rFonts w:ascii="Times New Roman" w:hAnsi="Times New Roman"/>
          <w:sz w:val="20"/>
          <w:szCs w:val="20"/>
        </w:rPr>
        <w:t>Psihiatria în societatea contemporană. Bacău: Ed. Medicală; 2016, p. 175-178. ISBN 978-973-39-0818-0.</w:t>
      </w:r>
    </w:p>
    <w:p w:rsidR="008A7B86" w:rsidRPr="00B93DE9" w:rsidRDefault="00CA7F31" w:rsidP="00E972F3">
      <w:pPr>
        <w:pStyle w:val="ListParagraph"/>
        <w:numPr>
          <w:ilvl w:val="1"/>
          <w:numId w:val="8"/>
        </w:numPr>
        <w:jc w:val="both"/>
        <w:rPr>
          <w:rFonts w:ascii="Times New Roman" w:hAnsi="Times New Roman"/>
          <w:sz w:val="20"/>
          <w:szCs w:val="20"/>
        </w:rPr>
      </w:pPr>
      <w:r w:rsidRPr="00B93DE9">
        <w:rPr>
          <w:rFonts w:ascii="Times New Roman" w:hAnsi="Times New Roman"/>
          <w:sz w:val="20"/>
          <w:szCs w:val="20"/>
        </w:rPr>
        <w:t xml:space="preserve">Dehelean P, </w:t>
      </w:r>
      <w:r w:rsidRPr="00B93DE9">
        <w:rPr>
          <w:rFonts w:ascii="Times New Roman" w:hAnsi="Times New Roman"/>
          <w:b/>
          <w:sz w:val="20"/>
          <w:szCs w:val="20"/>
        </w:rPr>
        <w:t>Dehelean L</w:t>
      </w:r>
      <w:r w:rsidRPr="00B93DE9">
        <w:rPr>
          <w:rFonts w:ascii="Times New Roman" w:hAnsi="Times New Roman"/>
          <w:sz w:val="20"/>
          <w:szCs w:val="20"/>
        </w:rPr>
        <w:t>, Dehelean M. Homo Spiritualis – determinism şi finalism, autonomie şi destin în existenţa persoanei umane. În: Covrig C, Lăzărescu M, Dehelean L, Chiriţă V, Chiriţă R, Dobrin R. eds. Psihiatria în societatea contemporană. Bacău: Ed. Medicală; 2016, p. 179-184. ISBN 978-973-39-0818-0.</w:t>
      </w:r>
    </w:p>
    <w:p w:rsidR="00B85EEA" w:rsidRPr="00B93DE9" w:rsidRDefault="008A7B86" w:rsidP="00E972F3">
      <w:pPr>
        <w:pStyle w:val="ListParagraph"/>
        <w:numPr>
          <w:ilvl w:val="1"/>
          <w:numId w:val="8"/>
        </w:numPr>
        <w:jc w:val="both"/>
        <w:rPr>
          <w:rFonts w:ascii="Times New Roman" w:hAnsi="Times New Roman"/>
          <w:sz w:val="20"/>
          <w:szCs w:val="20"/>
        </w:rPr>
      </w:pPr>
      <w:r w:rsidRPr="00C26735">
        <w:rPr>
          <w:rFonts w:ascii="Times New Roman" w:eastAsia="Calibri" w:hAnsi="Times New Roman"/>
          <w:sz w:val="20"/>
          <w:szCs w:val="20"/>
          <w:lang w:val="fr-FR"/>
        </w:rPr>
        <w:t xml:space="preserve">Dehelean M, </w:t>
      </w:r>
      <w:r w:rsidRPr="00C26735">
        <w:rPr>
          <w:rFonts w:ascii="Times New Roman" w:eastAsia="Calibri" w:hAnsi="Times New Roman"/>
          <w:b/>
          <w:sz w:val="20"/>
          <w:szCs w:val="20"/>
          <w:lang w:val="fr-FR"/>
        </w:rPr>
        <w:t>Dehelean L</w:t>
      </w:r>
      <w:r w:rsidRPr="00C26735">
        <w:rPr>
          <w:rFonts w:ascii="Times New Roman" w:eastAsia="Calibri" w:hAnsi="Times New Roman"/>
          <w:sz w:val="20"/>
          <w:szCs w:val="20"/>
          <w:lang w:val="fr-FR"/>
        </w:rPr>
        <w:t xml:space="preserve">, Dehelean P. Condiţia umană reflectată în mitologie. </w:t>
      </w:r>
      <w:r w:rsidRPr="00B93DE9">
        <w:rPr>
          <w:rFonts w:ascii="Times New Roman" w:eastAsia="Calibri" w:hAnsi="Times New Roman"/>
          <w:sz w:val="20"/>
          <w:szCs w:val="20"/>
        </w:rPr>
        <w:t xml:space="preserve">Buletinul Asociaţiei </w:t>
      </w:r>
      <w:r w:rsidRPr="00B93DE9">
        <w:rPr>
          <w:rFonts w:ascii="Times New Roman" w:eastAsia="Calibri" w:hAnsi="Times New Roman"/>
          <w:sz w:val="20"/>
          <w:szCs w:val="20"/>
        </w:rPr>
        <w:br/>
        <w:t>Balint, 2011;</w:t>
      </w:r>
      <w:r w:rsidR="004406F8">
        <w:rPr>
          <w:rFonts w:ascii="Times New Roman" w:eastAsia="Calibri" w:hAnsi="Times New Roman"/>
          <w:sz w:val="20"/>
          <w:szCs w:val="20"/>
        </w:rPr>
        <w:t xml:space="preserve"> </w:t>
      </w:r>
      <w:r w:rsidRPr="00B93DE9">
        <w:rPr>
          <w:rFonts w:ascii="Times New Roman" w:eastAsia="Calibri" w:hAnsi="Times New Roman"/>
          <w:sz w:val="20"/>
          <w:szCs w:val="20"/>
        </w:rPr>
        <w:t>52(13):10-14. ISSN 1454-6051.</w:t>
      </w:r>
    </w:p>
    <w:p w:rsidR="00B85EEA" w:rsidRPr="00B93DE9" w:rsidRDefault="00B85EEA" w:rsidP="00E972F3">
      <w:pPr>
        <w:pStyle w:val="ListParagraph"/>
        <w:numPr>
          <w:ilvl w:val="1"/>
          <w:numId w:val="8"/>
        </w:numPr>
        <w:jc w:val="both"/>
        <w:rPr>
          <w:rFonts w:ascii="Times New Roman" w:hAnsi="Times New Roman"/>
          <w:sz w:val="20"/>
          <w:szCs w:val="20"/>
        </w:rPr>
      </w:pPr>
      <w:r w:rsidRPr="00B93DE9">
        <w:rPr>
          <w:rFonts w:ascii="Times New Roman" w:eastAsia="Calibri" w:hAnsi="Times New Roman"/>
          <w:sz w:val="20"/>
          <w:szCs w:val="20"/>
        </w:rPr>
        <w:t xml:space="preserve">Dehelean M, Dehelean P, </w:t>
      </w:r>
      <w:r w:rsidRPr="00B93DE9">
        <w:rPr>
          <w:rFonts w:ascii="Times New Roman" w:eastAsia="Calibri" w:hAnsi="Times New Roman"/>
          <w:b/>
          <w:sz w:val="20"/>
          <w:szCs w:val="20"/>
        </w:rPr>
        <w:t>Dehelean L</w:t>
      </w:r>
      <w:r w:rsidRPr="00B93DE9">
        <w:rPr>
          <w:rFonts w:ascii="Times New Roman" w:eastAsia="Calibri" w:hAnsi="Times New Roman"/>
          <w:sz w:val="20"/>
          <w:szCs w:val="20"/>
        </w:rPr>
        <w:t xml:space="preserve">.  </w:t>
      </w:r>
      <w:r w:rsidRPr="00C26735">
        <w:rPr>
          <w:rFonts w:ascii="Times New Roman" w:eastAsia="Calibri" w:hAnsi="Times New Roman"/>
          <w:sz w:val="20"/>
          <w:szCs w:val="20"/>
          <w:lang w:val="fr-FR"/>
        </w:rPr>
        <w:t xml:space="preserve">Dimensiunea spiritual-morală a fiinţei umane şi tulburările de personalitate. </w:t>
      </w:r>
      <w:r w:rsidRPr="004406F8">
        <w:rPr>
          <w:rFonts w:ascii="Times New Roman" w:eastAsia="Calibri" w:hAnsi="Times New Roman"/>
          <w:sz w:val="20"/>
          <w:szCs w:val="20"/>
          <w:lang w:val="fr-FR"/>
        </w:rPr>
        <w:t xml:space="preserve">Dimensiunea spirituală în perspectiva realităţilor universului.În: Nireştean A. ed. Personalitate şi Deschidere Spirituală.Târgu Mureş: Ed University Press; 2010, p. 25-52. </w:t>
      </w:r>
      <w:r w:rsidRPr="00B93DE9">
        <w:rPr>
          <w:rFonts w:ascii="Times New Roman" w:eastAsia="Calibri" w:hAnsi="Times New Roman"/>
          <w:sz w:val="20"/>
          <w:szCs w:val="20"/>
        </w:rPr>
        <w:t>ISSN 2068-4568.</w:t>
      </w:r>
    </w:p>
    <w:p w:rsidR="00B85EEA" w:rsidRPr="00B93DE9" w:rsidRDefault="00B85EEA" w:rsidP="00E972F3">
      <w:pPr>
        <w:pStyle w:val="ListParagraph"/>
        <w:numPr>
          <w:ilvl w:val="1"/>
          <w:numId w:val="8"/>
        </w:numPr>
        <w:jc w:val="both"/>
        <w:rPr>
          <w:rFonts w:ascii="Times New Roman" w:hAnsi="Times New Roman"/>
          <w:sz w:val="20"/>
          <w:szCs w:val="20"/>
        </w:rPr>
      </w:pPr>
      <w:r w:rsidRPr="00B93DE9">
        <w:rPr>
          <w:rFonts w:ascii="Times New Roman" w:eastAsia="Calibri" w:hAnsi="Times New Roman"/>
          <w:sz w:val="20"/>
          <w:szCs w:val="20"/>
        </w:rPr>
        <w:t xml:space="preserve">Dehelean P, </w:t>
      </w:r>
      <w:r w:rsidRPr="00B93DE9">
        <w:rPr>
          <w:rFonts w:ascii="Times New Roman" w:eastAsia="Calibri" w:hAnsi="Times New Roman"/>
          <w:b/>
          <w:sz w:val="20"/>
          <w:szCs w:val="20"/>
        </w:rPr>
        <w:t>Dehelean L</w:t>
      </w:r>
      <w:r w:rsidRPr="00B93DE9">
        <w:rPr>
          <w:rFonts w:ascii="Times New Roman" w:eastAsia="Calibri" w:hAnsi="Times New Roman"/>
          <w:sz w:val="20"/>
          <w:szCs w:val="20"/>
        </w:rPr>
        <w:t>, Dehelean M. Dimensiunea spiritual-morală a fiinţei umane şi tulburările de personalitate. Locul şi rolul dimensiunii spiritual-valorice-morale a fiinţei umane în cadrul psihismului de tip uman.În: Nireştean A. ed. Personalitate şi Deschidere Spirituală, Târgu Mureş: Ed University Press; 2010, p. 53-76. ISSN 2068-4568.</w:t>
      </w:r>
    </w:p>
    <w:p w:rsidR="006D7728" w:rsidRPr="00BA5064" w:rsidRDefault="00B85EEA" w:rsidP="00E972F3">
      <w:pPr>
        <w:pStyle w:val="ListParagraph"/>
        <w:numPr>
          <w:ilvl w:val="1"/>
          <w:numId w:val="8"/>
        </w:numPr>
        <w:jc w:val="both"/>
        <w:rPr>
          <w:rFonts w:ascii="Times New Roman" w:hAnsi="Times New Roman"/>
          <w:sz w:val="20"/>
          <w:szCs w:val="20"/>
        </w:rPr>
      </w:pPr>
      <w:r w:rsidRPr="00B93DE9">
        <w:rPr>
          <w:rFonts w:ascii="Times New Roman" w:eastAsia="Calibri" w:hAnsi="Times New Roman"/>
          <w:b/>
          <w:sz w:val="20"/>
          <w:szCs w:val="20"/>
        </w:rPr>
        <w:t>Dehelean L</w:t>
      </w:r>
      <w:r w:rsidRPr="00B93DE9">
        <w:rPr>
          <w:rFonts w:ascii="Times New Roman" w:eastAsia="Calibri" w:hAnsi="Times New Roman"/>
          <w:sz w:val="20"/>
          <w:szCs w:val="20"/>
        </w:rPr>
        <w:t>, Dehelean M, Dehelean P. Dimensiunea spiritual-morală a fiinţei umane şi tulburările de personalitate. Implicarea conştiinţei morale în cadrul tipurilor specifice ale tulburărilor de personalitate.În: Nireştean A. ed. Personalitate şi Deschidere Spirituală.Târgu Mureş: Ed. University Press; 2010, p. 77-90. ISSN 2068-4568.</w:t>
      </w:r>
    </w:p>
    <w:p w:rsidR="00BA5064" w:rsidRPr="00B93DE9" w:rsidRDefault="00BA5064" w:rsidP="00E972F3">
      <w:pPr>
        <w:pStyle w:val="ListParagraph"/>
        <w:numPr>
          <w:ilvl w:val="1"/>
          <w:numId w:val="8"/>
        </w:numPr>
        <w:jc w:val="both"/>
        <w:rPr>
          <w:rFonts w:ascii="Times New Roman" w:hAnsi="Times New Roman"/>
          <w:sz w:val="20"/>
          <w:szCs w:val="20"/>
        </w:rPr>
      </w:pPr>
      <w:r w:rsidRPr="00C26735">
        <w:rPr>
          <w:rFonts w:ascii="Times New Roman" w:eastAsia="Calibri" w:hAnsi="Times New Roman"/>
          <w:sz w:val="20"/>
          <w:szCs w:val="20"/>
          <w:lang w:val="fr-FR"/>
        </w:rPr>
        <w:t>Dehelean P,</w:t>
      </w:r>
      <w:r w:rsidRPr="00C26735">
        <w:rPr>
          <w:rFonts w:ascii="Times New Roman" w:eastAsia="Calibri" w:hAnsi="Times New Roman"/>
          <w:b/>
          <w:sz w:val="20"/>
          <w:szCs w:val="20"/>
          <w:lang w:val="fr-FR"/>
        </w:rPr>
        <w:t xml:space="preserve"> Dehelean L</w:t>
      </w:r>
      <w:r w:rsidRPr="00C26735">
        <w:rPr>
          <w:rFonts w:ascii="Times New Roman" w:eastAsia="Calibri" w:hAnsi="Times New Roman"/>
          <w:sz w:val="20"/>
          <w:szCs w:val="20"/>
          <w:lang w:val="fr-FR"/>
        </w:rPr>
        <w:t xml:space="preserve">. La psychiatrie en Roumanie. </w:t>
      </w:r>
      <w:r>
        <w:rPr>
          <w:rFonts w:ascii="Times New Roman" w:eastAsia="Calibri" w:hAnsi="Times New Roman"/>
          <w:sz w:val="20"/>
          <w:szCs w:val="20"/>
        </w:rPr>
        <w:t>Interpsy</w:t>
      </w:r>
      <w:r w:rsidR="00921BAB">
        <w:rPr>
          <w:rFonts w:ascii="Times New Roman" w:eastAsia="Calibri" w:hAnsi="Times New Roman"/>
          <w:sz w:val="20"/>
          <w:szCs w:val="20"/>
        </w:rPr>
        <w:t>. 2008</w:t>
      </w:r>
      <w:proofErr w:type="gramStart"/>
      <w:r w:rsidR="00921BAB">
        <w:rPr>
          <w:rFonts w:ascii="Times New Roman" w:eastAsia="Calibri" w:hAnsi="Times New Roman"/>
          <w:sz w:val="20"/>
          <w:szCs w:val="20"/>
        </w:rPr>
        <w:t>;9:4</w:t>
      </w:r>
      <w:proofErr w:type="gramEnd"/>
      <w:r w:rsidR="00921BAB">
        <w:rPr>
          <w:rFonts w:ascii="Times New Roman" w:eastAsia="Calibri" w:hAnsi="Times New Roman"/>
          <w:sz w:val="20"/>
          <w:szCs w:val="20"/>
        </w:rPr>
        <w:t>-6.</w:t>
      </w:r>
    </w:p>
    <w:p w:rsidR="006D7728" w:rsidRPr="00585CC1" w:rsidRDefault="006D7728" w:rsidP="00E972F3">
      <w:pPr>
        <w:pStyle w:val="ListParagraph"/>
        <w:numPr>
          <w:ilvl w:val="1"/>
          <w:numId w:val="8"/>
        </w:numPr>
        <w:jc w:val="both"/>
        <w:rPr>
          <w:rFonts w:ascii="Times New Roman" w:hAnsi="Times New Roman"/>
          <w:sz w:val="20"/>
          <w:szCs w:val="20"/>
        </w:rPr>
      </w:pPr>
      <w:r w:rsidRPr="00585CC1">
        <w:rPr>
          <w:rFonts w:ascii="Times New Roman" w:eastAsia="Calibri" w:hAnsi="Times New Roman"/>
          <w:sz w:val="20"/>
          <w:szCs w:val="20"/>
        </w:rPr>
        <w:t xml:space="preserve">Dehelean M, Dehelean P, </w:t>
      </w:r>
      <w:r w:rsidRPr="00585CC1">
        <w:rPr>
          <w:rFonts w:ascii="Times New Roman" w:eastAsia="Calibri" w:hAnsi="Times New Roman"/>
          <w:b/>
          <w:sz w:val="20"/>
          <w:szCs w:val="20"/>
        </w:rPr>
        <w:t>Dehelean L</w:t>
      </w:r>
      <w:r w:rsidRPr="00585CC1">
        <w:rPr>
          <w:rFonts w:ascii="Times New Roman" w:eastAsia="Calibri" w:hAnsi="Times New Roman"/>
          <w:sz w:val="20"/>
          <w:szCs w:val="20"/>
        </w:rPr>
        <w:t>. Sem</w:t>
      </w:r>
      <w:r w:rsidR="00E96742" w:rsidRPr="00585CC1">
        <w:rPr>
          <w:rFonts w:ascii="Times New Roman" w:eastAsia="Calibri" w:hAnsi="Times New Roman"/>
          <w:sz w:val="20"/>
          <w:szCs w:val="20"/>
        </w:rPr>
        <w:t xml:space="preserve">iology of Personality Disorders.Abstract Book p. 25. </w:t>
      </w:r>
      <w:r w:rsidRPr="00585CC1">
        <w:rPr>
          <w:rFonts w:ascii="Times New Roman" w:eastAsia="Calibri" w:hAnsi="Times New Roman"/>
          <w:sz w:val="20"/>
          <w:szCs w:val="20"/>
        </w:rPr>
        <w:t>8th European ISSPD Congress, Targu Mures, Romania, 2008.</w:t>
      </w:r>
    </w:p>
    <w:p w:rsidR="006D7728" w:rsidRPr="00585CC1" w:rsidRDefault="006D7728" w:rsidP="00E972F3">
      <w:pPr>
        <w:pStyle w:val="ListParagraph"/>
        <w:numPr>
          <w:ilvl w:val="1"/>
          <w:numId w:val="8"/>
        </w:numPr>
        <w:jc w:val="both"/>
        <w:rPr>
          <w:rFonts w:ascii="Times New Roman" w:hAnsi="Times New Roman"/>
          <w:sz w:val="20"/>
          <w:szCs w:val="20"/>
        </w:rPr>
      </w:pPr>
      <w:r w:rsidRPr="00585CC1">
        <w:rPr>
          <w:rFonts w:ascii="Times New Roman" w:eastAsia="Calibri" w:hAnsi="Times New Roman"/>
          <w:sz w:val="20"/>
          <w:szCs w:val="20"/>
        </w:rPr>
        <w:t xml:space="preserve">Dehelean M, Dehelean P, </w:t>
      </w:r>
      <w:r w:rsidRPr="00585CC1">
        <w:rPr>
          <w:rFonts w:ascii="Times New Roman" w:eastAsia="Calibri" w:hAnsi="Times New Roman"/>
          <w:b/>
          <w:sz w:val="20"/>
          <w:szCs w:val="20"/>
        </w:rPr>
        <w:t>Dehelean L</w:t>
      </w:r>
      <w:r w:rsidRPr="00585CC1">
        <w:rPr>
          <w:rFonts w:ascii="Times New Roman" w:eastAsia="Calibri" w:hAnsi="Times New Roman"/>
          <w:sz w:val="20"/>
          <w:szCs w:val="20"/>
        </w:rPr>
        <w:t>. The Categorial, Dimensional and Prototypal Models of Personality Disorder- Alternatives or Complementarity?</w:t>
      </w:r>
      <w:r w:rsidR="002F4676">
        <w:rPr>
          <w:rFonts w:ascii="Times New Roman" w:eastAsia="Calibri" w:hAnsi="Times New Roman"/>
          <w:sz w:val="20"/>
          <w:szCs w:val="20"/>
        </w:rPr>
        <w:t xml:space="preserve"> </w:t>
      </w:r>
      <w:r w:rsidR="00E96742" w:rsidRPr="00585CC1">
        <w:rPr>
          <w:rFonts w:ascii="Times New Roman" w:eastAsia="Calibri" w:hAnsi="Times New Roman"/>
          <w:sz w:val="20"/>
          <w:szCs w:val="20"/>
        </w:rPr>
        <w:t>Abstract Book. p. 205.</w:t>
      </w:r>
      <w:r w:rsidRPr="00585CC1">
        <w:rPr>
          <w:rFonts w:ascii="Times New Roman" w:eastAsia="Calibri" w:hAnsi="Times New Roman"/>
          <w:sz w:val="20"/>
          <w:szCs w:val="20"/>
        </w:rPr>
        <w:t xml:space="preserve"> Xth</w:t>
      </w:r>
      <w:r w:rsidR="00E96742" w:rsidRPr="00585CC1">
        <w:rPr>
          <w:rFonts w:ascii="Times New Roman" w:eastAsia="Calibri" w:hAnsi="Times New Roman"/>
          <w:sz w:val="20"/>
          <w:szCs w:val="20"/>
        </w:rPr>
        <w:t xml:space="preserve"> ISSPD Congress, The Hague, </w:t>
      </w:r>
      <w:r w:rsidRPr="00585CC1">
        <w:rPr>
          <w:rFonts w:ascii="Times New Roman" w:eastAsia="Calibri" w:hAnsi="Times New Roman"/>
          <w:sz w:val="20"/>
          <w:szCs w:val="20"/>
        </w:rPr>
        <w:t xml:space="preserve">Netherlands, 2007. </w:t>
      </w:r>
    </w:p>
    <w:p w:rsidR="006D7728" w:rsidRPr="00B93DE9" w:rsidRDefault="00AA1B30" w:rsidP="00E972F3">
      <w:pPr>
        <w:pStyle w:val="ListParagraph"/>
        <w:numPr>
          <w:ilvl w:val="1"/>
          <w:numId w:val="8"/>
        </w:numPr>
        <w:jc w:val="both"/>
        <w:rPr>
          <w:rFonts w:ascii="Times New Roman" w:eastAsia="Calibri" w:hAnsi="Times New Roman"/>
          <w:color w:val="0D0D0D" w:themeColor="text1" w:themeTint="F2"/>
          <w:sz w:val="20"/>
          <w:szCs w:val="20"/>
        </w:rPr>
      </w:pPr>
      <w:r w:rsidRPr="00B93DE9">
        <w:rPr>
          <w:rFonts w:ascii="Times New Roman" w:eastAsia="Calibri" w:hAnsi="Times New Roman"/>
          <w:color w:val="0D0D0D" w:themeColor="text1" w:themeTint="F2"/>
          <w:sz w:val="20"/>
          <w:szCs w:val="20"/>
        </w:rPr>
        <w:t xml:space="preserve">Dehelean M, Dehelean P, </w:t>
      </w:r>
      <w:r w:rsidRPr="00B93DE9">
        <w:rPr>
          <w:rFonts w:ascii="Times New Roman" w:eastAsia="Calibri" w:hAnsi="Times New Roman"/>
          <w:b/>
          <w:color w:val="0D0D0D" w:themeColor="text1" w:themeTint="F2"/>
          <w:sz w:val="20"/>
          <w:szCs w:val="20"/>
        </w:rPr>
        <w:t>Dehelean L</w:t>
      </w:r>
      <w:r w:rsidRPr="00B93DE9">
        <w:rPr>
          <w:rFonts w:ascii="Times New Roman" w:eastAsia="Calibri" w:hAnsi="Times New Roman"/>
          <w:color w:val="0D0D0D" w:themeColor="text1" w:themeTint="F2"/>
          <w:sz w:val="20"/>
          <w:szCs w:val="20"/>
        </w:rPr>
        <w:t>. Pollution and mental health Buletinul Ştiinţific al Universităţii Politehnica din Timişoara, Seria Hidrotehnică, 2005; 49(64, fascicola2):5-8. ISSN: 1224-6042.</w:t>
      </w:r>
    </w:p>
    <w:p w:rsidR="006D7728" w:rsidRPr="00585CC1" w:rsidRDefault="006D7728" w:rsidP="00E972F3">
      <w:pPr>
        <w:pStyle w:val="ListParagraph"/>
        <w:numPr>
          <w:ilvl w:val="1"/>
          <w:numId w:val="8"/>
        </w:numPr>
        <w:jc w:val="both"/>
        <w:rPr>
          <w:rFonts w:ascii="Times New Roman" w:eastAsia="Calibri" w:hAnsi="Times New Roman"/>
          <w:sz w:val="20"/>
          <w:szCs w:val="20"/>
        </w:rPr>
      </w:pPr>
      <w:r w:rsidRPr="00585CC1">
        <w:rPr>
          <w:rFonts w:ascii="Times New Roman" w:eastAsia="Calibri" w:hAnsi="Times New Roman"/>
          <w:b/>
          <w:sz w:val="20"/>
          <w:szCs w:val="20"/>
        </w:rPr>
        <w:t>Dehelean L</w:t>
      </w:r>
      <w:r w:rsidRPr="00585CC1">
        <w:rPr>
          <w:rFonts w:ascii="Times New Roman" w:eastAsia="Calibri" w:hAnsi="Times New Roman"/>
          <w:sz w:val="20"/>
          <w:szCs w:val="20"/>
        </w:rPr>
        <w:t xml:space="preserve">. The biological and psychological basis of the co-morbidity </w:t>
      </w:r>
      <w:r w:rsidR="00E96742" w:rsidRPr="00585CC1">
        <w:rPr>
          <w:rFonts w:ascii="Times New Roman" w:eastAsia="Calibri" w:hAnsi="Times New Roman"/>
          <w:sz w:val="20"/>
          <w:szCs w:val="20"/>
        </w:rPr>
        <w:t xml:space="preserve">between anxiety and depression. </w:t>
      </w:r>
      <w:r w:rsidRPr="00585CC1">
        <w:rPr>
          <w:rFonts w:ascii="Times New Roman" w:eastAsia="Calibri" w:hAnsi="Times New Roman"/>
          <w:sz w:val="20"/>
          <w:szCs w:val="20"/>
        </w:rPr>
        <w:t>Abstract Book. p. 47-48.</w:t>
      </w:r>
      <w:r w:rsidR="00E96742" w:rsidRPr="00585CC1">
        <w:rPr>
          <w:rFonts w:ascii="Times New Roman" w:eastAsia="Calibri" w:hAnsi="Times New Roman"/>
          <w:sz w:val="20"/>
          <w:szCs w:val="20"/>
        </w:rPr>
        <w:t>ECNP Educational Team Romania, Interactive Educational Course for young Psychiatrists and Researchers, Poiana Braşov,</w:t>
      </w:r>
      <w:r w:rsidR="00E96742" w:rsidRPr="00585CC1">
        <w:rPr>
          <w:rFonts w:ascii="Times New Roman" w:hAnsi="Times New Roman"/>
          <w:sz w:val="20"/>
          <w:szCs w:val="20"/>
        </w:rPr>
        <w:t xml:space="preserve"> Romania, </w:t>
      </w:r>
      <w:r w:rsidR="00E96742" w:rsidRPr="00585CC1">
        <w:rPr>
          <w:rFonts w:ascii="Times New Roman" w:eastAsia="Calibri" w:hAnsi="Times New Roman"/>
          <w:sz w:val="20"/>
          <w:szCs w:val="20"/>
        </w:rPr>
        <w:t>2005.</w:t>
      </w:r>
    </w:p>
    <w:p w:rsidR="006D7728" w:rsidRPr="00585CC1" w:rsidRDefault="006D7728" w:rsidP="00E972F3">
      <w:pPr>
        <w:pStyle w:val="ListParagraph"/>
        <w:numPr>
          <w:ilvl w:val="1"/>
          <w:numId w:val="8"/>
        </w:numPr>
        <w:jc w:val="both"/>
        <w:rPr>
          <w:rFonts w:ascii="Times New Roman" w:eastAsia="Calibri" w:hAnsi="Times New Roman"/>
          <w:sz w:val="20"/>
          <w:szCs w:val="20"/>
        </w:rPr>
      </w:pPr>
      <w:r w:rsidRPr="00585CC1">
        <w:rPr>
          <w:rFonts w:ascii="Times New Roman" w:eastAsia="Calibri" w:hAnsi="Times New Roman"/>
          <w:sz w:val="20"/>
          <w:szCs w:val="20"/>
        </w:rPr>
        <w:lastRenderedPageBreak/>
        <w:t xml:space="preserve">Dehelean M, </w:t>
      </w:r>
      <w:r w:rsidRPr="00585CC1">
        <w:rPr>
          <w:rFonts w:ascii="Times New Roman" w:eastAsia="Calibri" w:hAnsi="Times New Roman"/>
          <w:b/>
          <w:sz w:val="20"/>
          <w:szCs w:val="20"/>
        </w:rPr>
        <w:t>Dehelean L</w:t>
      </w:r>
      <w:r w:rsidRPr="00585CC1">
        <w:rPr>
          <w:rFonts w:ascii="Times New Roman" w:eastAsia="Calibri" w:hAnsi="Times New Roman"/>
          <w:sz w:val="20"/>
          <w:szCs w:val="20"/>
        </w:rPr>
        <w:t xml:space="preserve">, Dehelean P. Some controversial issues in ICD-10 Personality Disorders. </w:t>
      </w:r>
      <w:r w:rsidR="00E96742" w:rsidRPr="00585CC1">
        <w:rPr>
          <w:rFonts w:ascii="Times New Roman" w:eastAsia="Calibri" w:hAnsi="Times New Roman"/>
          <w:sz w:val="20"/>
          <w:szCs w:val="20"/>
        </w:rPr>
        <w:t xml:space="preserve">Abstract Book, p.13. </w:t>
      </w:r>
      <w:r w:rsidRPr="00585CC1">
        <w:rPr>
          <w:rFonts w:ascii="Times New Roman" w:eastAsia="Calibri" w:hAnsi="Times New Roman"/>
          <w:sz w:val="20"/>
          <w:szCs w:val="20"/>
        </w:rPr>
        <w:t>VIIIth Internationa</w:t>
      </w:r>
      <w:r w:rsidR="00E96742" w:rsidRPr="00585CC1">
        <w:rPr>
          <w:rFonts w:ascii="Times New Roman" w:eastAsia="Calibri" w:hAnsi="Times New Roman"/>
          <w:sz w:val="20"/>
          <w:szCs w:val="20"/>
        </w:rPr>
        <w:t xml:space="preserve">l ISSPD Congress, </w:t>
      </w:r>
      <w:r w:rsidRPr="00585CC1">
        <w:rPr>
          <w:rFonts w:ascii="Times New Roman" w:eastAsia="Calibri" w:hAnsi="Times New Roman"/>
          <w:sz w:val="20"/>
          <w:szCs w:val="20"/>
        </w:rPr>
        <w:t xml:space="preserve">Florence, Italy, </w:t>
      </w:r>
      <w:r w:rsidR="00E96742" w:rsidRPr="00585CC1">
        <w:rPr>
          <w:rFonts w:ascii="Times New Roman" w:eastAsia="Calibri" w:hAnsi="Times New Roman"/>
          <w:sz w:val="20"/>
          <w:szCs w:val="20"/>
        </w:rPr>
        <w:t>2003</w:t>
      </w:r>
    </w:p>
    <w:p w:rsidR="006D7728" w:rsidRPr="00585CC1" w:rsidRDefault="006D7728" w:rsidP="00E972F3">
      <w:pPr>
        <w:pStyle w:val="ListParagraph"/>
        <w:numPr>
          <w:ilvl w:val="1"/>
          <w:numId w:val="8"/>
        </w:numPr>
        <w:jc w:val="both"/>
        <w:rPr>
          <w:rFonts w:ascii="Times New Roman" w:eastAsia="Calibri" w:hAnsi="Times New Roman"/>
          <w:sz w:val="20"/>
          <w:szCs w:val="20"/>
        </w:rPr>
      </w:pPr>
      <w:r w:rsidRPr="00585CC1">
        <w:rPr>
          <w:rFonts w:ascii="Times New Roman" w:eastAsia="Calibri" w:hAnsi="Times New Roman"/>
          <w:b/>
          <w:sz w:val="20"/>
          <w:szCs w:val="20"/>
        </w:rPr>
        <w:t>Dehelean L</w:t>
      </w:r>
      <w:r w:rsidRPr="00585CC1">
        <w:rPr>
          <w:rFonts w:ascii="Times New Roman" w:eastAsia="Calibri" w:hAnsi="Times New Roman"/>
          <w:sz w:val="20"/>
          <w:szCs w:val="20"/>
        </w:rPr>
        <w:t xml:space="preserve">, Stoica I, Zărie G. Parental Educational Models in Patients with Anxiety Disorders. </w:t>
      </w:r>
      <w:r w:rsidR="00E96742" w:rsidRPr="00585CC1">
        <w:rPr>
          <w:rFonts w:ascii="Times New Roman" w:eastAsia="Calibri" w:hAnsi="Times New Roman"/>
          <w:sz w:val="20"/>
          <w:szCs w:val="20"/>
        </w:rPr>
        <w:t xml:space="preserve">Abstract Book p.44-45. </w:t>
      </w:r>
      <w:r w:rsidRPr="00585CC1">
        <w:rPr>
          <w:rFonts w:ascii="Times New Roman" w:eastAsia="Calibri" w:hAnsi="Times New Roman"/>
          <w:sz w:val="20"/>
          <w:szCs w:val="20"/>
        </w:rPr>
        <w:t xml:space="preserve">Prima Conferinţă Internaţională de Terapie Familială din România, Ascultând vocea familiei: comunicare şi vindecare, Timişoara, </w:t>
      </w:r>
      <w:r w:rsidR="00E96742" w:rsidRPr="00585CC1">
        <w:rPr>
          <w:rFonts w:ascii="Times New Roman" w:eastAsia="Calibri" w:hAnsi="Times New Roman"/>
          <w:sz w:val="20"/>
          <w:szCs w:val="20"/>
        </w:rPr>
        <w:t xml:space="preserve">Romania, </w:t>
      </w:r>
      <w:r w:rsidRPr="00585CC1">
        <w:rPr>
          <w:rFonts w:ascii="Times New Roman" w:eastAsia="Calibri" w:hAnsi="Times New Roman"/>
          <w:sz w:val="20"/>
          <w:szCs w:val="20"/>
        </w:rPr>
        <w:t>2002</w:t>
      </w:r>
      <w:r w:rsidR="00E96742" w:rsidRPr="00585CC1">
        <w:rPr>
          <w:rFonts w:ascii="Times New Roman" w:eastAsia="Calibri" w:hAnsi="Times New Roman"/>
          <w:sz w:val="20"/>
          <w:szCs w:val="20"/>
        </w:rPr>
        <w:t>.</w:t>
      </w:r>
    </w:p>
    <w:p w:rsidR="00AA1B30" w:rsidRPr="00B93DE9" w:rsidRDefault="00AA1B30" w:rsidP="00E972F3">
      <w:pPr>
        <w:pStyle w:val="ListParagraph"/>
        <w:numPr>
          <w:ilvl w:val="1"/>
          <w:numId w:val="8"/>
        </w:numPr>
        <w:jc w:val="both"/>
        <w:rPr>
          <w:rFonts w:ascii="Times New Roman" w:eastAsia="Calibri" w:hAnsi="Times New Roman"/>
          <w:sz w:val="20"/>
          <w:szCs w:val="20"/>
        </w:rPr>
      </w:pPr>
      <w:r w:rsidRPr="00B93DE9">
        <w:rPr>
          <w:rFonts w:ascii="Times New Roman" w:eastAsia="Calibri" w:hAnsi="Times New Roman"/>
          <w:sz w:val="20"/>
          <w:szCs w:val="20"/>
        </w:rPr>
        <w:t xml:space="preserve">Dehelean M, Dehelean P, </w:t>
      </w:r>
      <w:r w:rsidRPr="00B93DE9">
        <w:rPr>
          <w:rFonts w:ascii="Times New Roman" w:eastAsia="Calibri" w:hAnsi="Times New Roman"/>
          <w:b/>
          <w:sz w:val="20"/>
          <w:szCs w:val="20"/>
        </w:rPr>
        <w:t>Dehelean L</w:t>
      </w:r>
      <w:r w:rsidRPr="00B93DE9">
        <w:rPr>
          <w:rFonts w:ascii="Times New Roman" w:eastAsia="Calibri" w:hAnsi="Times New Roman"/>
          <w:sz w:val="20"/>
          <w:szCs w:val="20"/>
        </w:rPr>
        <w:t>. Consideraţii teoretice asupra privind personalităţile patologice, Rev Med Orădeană, 1999;6(1):15-20. ISSN: 1223-690X.</w:t>
      </w:r>
    </w:p>
    <w:p w:rsidR="006D7728" w:rsidRPr="00B93DE9" w:rsidRDefault="00AA1B30" w:rsidP="00E972F3">
      <w:pPr>
        <w:pStyle w:val="ListParagraph"/>
        <w:numPr>
          <w:ilvl w:val="1"/>
          <w:numId w:val="8"/>
        </w:numPr>
        <w:jc w:val="both"/>
        <w:rPr>
          <w:rFonts w:ascii="Times New Roman" w:eastAsia="Calibri" w:hAnsi="Times New Roman"/>
          <w:sz w:val="20"/>
          <w:szCs w:val="20"/>
        </w:rPr>
      </w:pPr>
      <w:r w:rsidRPr="00B93DE9">
        <w:rPr>
          <w:rFonts w:ascii="Times New Roman" w:eastAsia="Calibri" w:hAnsi="Times New Roman"/>
          <w:sz w:val="20"/>
          <w:szCs w:val="20"/>
        </w:rPr>
        <w:t xml:space="preserve">Dehelean M, Dehelean P, </w:t>
      </w:r>
      <w:r w:rsidRPr="00B93DE9">
        <w:rPr>
          <w:rFonts w:ascii="Times New Roman" w:eastAsia="Calibri" w:hAnsi="Times New Roman"/>
          <w:b/>
          <w:sz w:val="20"/>
          <w:szCs w:val="20"/>
        </w:rPr>
        <w:t>Dehelean L</w:t>
      </w:r>
      <w:r w:rsidRPr="00B93DE9">
        <w:rPr>
          <w:rFonts w:ascii="Times New Roman" w:eastAsia="Calibri" w:hAnsi="Times New Roman"/>
          <w:sz w:val="20"/>
          <w:szCs w:val="20"/>
        </w:rPr>
        <w:t>. Consideraţii teoretice privind nosologia şi taxonomia psihiatrică actuală. Rev Med Orădeană.1999; 6(1):294-311. ISSN: 1223-690X.</w:t>
      </w:r>
    </w:p>
    <w:p w:rsidR="006D7728" w:rsidRDefault="006D7728" w:rsidP="00E972F3">
      <w:pPr>
        <w:pStyle w:val="ListParagraph"/>
        <w:numPr>
          <w:ilvl w:val="1"/>
          <w:numId w:val="8"/>
        </w:numPr>
        <w:jc w:val="both"/>
        <w:rPr>
          <w:rFonts w:ascii="Times New Roman" w:eastAsia="Calibri" w:hAnsi="Times New Roman"/>
          <w:sz w:val="20"/>
          <w:szCs w:val="20"/>
        </w:rPr>
      </w:pPr>
      <w:r w:rsidRPr="00585CC1">
        <w:rPr>
          <w:rFonts w:ascii="Times New Roman" w:eastAsia="Calibri" w:hAnsi="Times New Roman"/>
          <w:sz w:val="20"/>
          <w:szCs w:val="20"/>
        </w:rPr>
        <w:t xml:space="preserve">Dehelean M, Dehelean P, </w:t>
      </w:r>
      <w:r w:rsidRPr="00585CC1">
        <w:rPr>
          <w:rFonts w:ascii="Times New Roman" w:eastAsia="Calibri" w:hAnsi="Times New Roman"/>
          <w:b/>
          <w:sz w:val="20"/>
          <w:szCs w:val="20"/>
        </w:rPr>
        <w:t>Dehelean L</w:t>
      </w:r>
      <w:r w:rsidRPr="00585CC1">
        <w:rPr>
          <w:rFonts w:ascii="Times New Roman" w:eastAsia="Calibri" w:hAnsi="Times New Roman"/>
          <w:sz w:val="20"/>
          <w:szCs w:val="20"/>
        </w:rPr>
        <w:t xml:space="preserve">. ICD-10 Adult Personality Disorders and their related conditions. </w:t>
      </w:r>
      <w:r w:rsidR="00E96742" w:rsidRPr="00585CC1">
        <w:rPr>
          <w:rFonts w:ascii="Times New Roman" w:eastAsia="Calibri" w:hAnsi="Times New Roman"/>
          <w:sz w:val="20"/>
          <w:szCs w:val="20"/>
        </w:rPr>
        <w:t xml:space="preserve">Abstract Book p. 51. </w:t>
      </w:r>
      <w:r w:rsidRPr="00585CC1">
        <w:rPr>
          <w:rFonts w:ascii="Times New Roman" w:eastAsia="Calibri" w:hAnsi="Times New Roman"/>
          <w:sz w:val="20"/>
          <w:szCs w:val="20"/>
        </w:rPr>
        <w:t>Vl-th International Congress on the Disorders of Personality, Geneva, Switzerland, September 15-18, 1999.</w:t>
      </w:r>
    </w:p>
    <w:p w:rsidR="00BA5064" w:rsidRDefault="00BA5064" w:rsidP="00BA5064">
      <w:pPr>
        <w:pStyle w:val="ListParagraph"/>
        <w:jc w:val="both"/>
        <w:rPr>
          <w:rFonts w:ascii="Times New Roman" w:eastAsia="Calibri" w:hAnsi="Times New Roman"/>
          <w:sz w:val="20"/>
          <w:szCs w:val="20"/>
        </w:rPr>
      </w:pPr>
    </w:p>
    <w:p w:rsidR="00BA5064" w:rsidRPr="00BA5064" w:rsidRDefault="00BA5064" w:rsidP="00497620">
      <w:pPr>
        <w:pStyle w:val="ListParagraph"/>
        <w:numPr>
          <w:ilvl w:val="0"/>
          <w:numId w:val="5"/>
        </w:numPr>
        <w:jc w:val="both"/>
        <w:rPr>
          <w:rFonts w:ascii="Times New Roman" w:eastAsia="Calibri" w:hAnsi="Times New Roman"/>
          <w:sz w:val="20"/>
          <w:szCs w:val="20"/>
        </w:rPr>
      </w:pPr>
      <w:r>
        <w:rPr>
          <w:rFonts w:ascii="Times New Roman" w:eastAsia="Calibri" w:hAnsi="Times New Roman"/>
          <w:sz w:val="20"/>
          <w:szCs w:val="20"/>
        </w:rPr>
        <w:t>Traduceri</w:t>
      </w:r>
      <w:r w:rsidR="006B3DF7">
        <w:rPr>
          <w:rFonts w:ascii="Times New Roman" w:eastAsia="Calibri" w:hAnsi="Times New Roman"/>
          <w:sz w:val="20"/>
          <w:szCs w:val="20"/>
        </w:rPr>
        <w:t xml:space="preserve"> </w:t>
      </w:r>
      <w:r w:rsidR="00497620" w:rsidRPr="00497620">
        <w:rPr>
          <w:rFonts w:ascii="Times New Roman" w:eastAsia="Calibri" w:hAnsi="Times New Roman"/>
          <w:sz w:val="20"/>
          <w:szCs w:val="20"/>
        </w:rPr>
        <w:t>(în colaborare)</w:t>
      </w:r>
      <w:r w:rsidR="006B3DF7">
        <w:rPr>
          <w:rFonts w:ascii="Times New Roman" w:eastAsia="Calibri" w:hAnsi="Times New Roman"/>
          <w:sz w:val="20"/>
          <w:szCs w:val="20"/>
        </w:rPr>
        <w:t xml:space="preserve"> </w:t>
      </w:r>
      <w:r>
        <w:rPr>
          <w:rFonts w:ascii="Times New Roman" w:eastAsia="Calibri" w:hAnsi="Times New Roman"/>
          <w:sz w:val="20"/>
          <w:szCs w:val="20"/>
          <w:lang w:val="ro-RO"/>
        </w:rPr>
        <w:t>ale unor tratate sau manuale străine</w:t>
      </w:r>
      <w:r w:rsidR="00497620">
        <w:rPr>
          <w:rFonts w:ascii="Times New Roman" w:eastAsia="Calibri" w:hAnsi="Times New Roman"/>
          <w:sz w:val="20"/>
          <w:szCs w:val="20"/>
          <w:lang w:val="ro-RO"/>
        </w:rPr>
        <w:t>în limba română :</w:t>
      </w:r>
    </w:p>
    <w:p w:rsidR="00921BAB" w:rsidRPr="00921BAB" w:rsidRDefault="00921BAB" w:rsidP="00497620">
      <w:pPr>
        <w:pStyle w:val="ListParagraph"/>
        <w:numPr>
          <w:ilvl w:val="1"/>
          <w:numId w:val="9"/>
        </w:numPr>
        <w:jc w:val="both"/>
        <w:rPr>
          <w:rFonts w:ascii="Times New Roman" w:eastAsia="Calibri" w:hAnsi="Times New Roman"/>
          <w:sz w:val="20"/>
          <w:szCs w:val="20"/>
          <w:lang w:val="ro-RO"/>
        </w:rPr>
      </w:pPr>
      <w:r w:rsidRPr="00921BAB">
        <w:rPr>
          <w:rFonts w:ascii="Times New Roman" w:eastAsia="Calibri" w:hAnsi="Times New Roman"/>
          <w:sz w:val="20"/>
          <w:szCs w:val="20"/>
          <w:lang w:val="ro-RO"/>
        </w:rPr>
        <w:t xml:space="preserve">William R Breakey Integrated Mental Health Services: Modern Community Psychiatry </w:t>
      </w:r>
      <w:r w:rsidR="00497620" w:rsidRPr="00497620">
        <w:rPr>
          <w:rFonts w:ascii="Times New Roman" w:eastAsia="Calibri" w:hAnsi="Times New Roman"/>
          <w:sz w:val="20"/>
          <w:szCs w:val="20"/>
          <w:lang w:val="ro-RO"/>
        </w:rPr>
        <w:t>Oxford University Press</w:t>
      </w:r>
      <w:r w:rsidR="00497620">
        <w:rPr>
          <w:rFonts w:ascii="Times New Roman" w:eastAsia="Calibri" w:hAnsi="Times New Roman"/>
          <w:sz w:val="20"/>
          <w:szCs w:val="20"/>
          <w:lang w:val="ro-RO"/>
        </w:rPr>
        <w:t>, 1996</w:t>
      </w:r>
      <w:r w:rsidRPr="00921BAB">
        <w:rPr>
          <w:rFonts w:ascii="Times New Roman" w:eastAsia="Calibri" w:hAnsi="Times New Roman"/>
          <w:sz w:val="20"/>
          <w:szCs w:val="20"/>
          <w:lang w:val="ro-RO"/>
        </w:rPr>
        <w:t>(Servicii Integrate de Sănătate Mintală, Psihiatrie Comunitară Modernă, William R. Breakey, Ed Fundației PRO, 2001)</w:t>
      </w:r>
    </w:p>
    <w:p w:rsidR="006D7728" w:rsidRPr="00B93DE9" w:rsidRDefault="00921BAB" w:rsidP="00921BAB">
      <w:pPr>
        <w:pStyle w:val="ListParagraph"/>
        <w:numPr>
          <w:ilvl w:val="1"/>
          <w:numId w:val="9"/>
        </w:numPr>
        <w:jc w:val="both"/>
        <w:rPr>
          <w:rFonts w:ascii="Times New Roman" w:eastAsia="Calibri" w:hAnsi="Times New Roman"/>
          <w:sz w:val="20"/>
          <w:szCs w:val="20"/>
        </w:rPr>
      </w:pPr>
      <w:r w:rsidRPr="00921BAB">
        <w:rPr>
          <w:rFonts w:ascii="Times New Roman" w:eastAsia="Calibri" w:hAnsi="Times New Roman"/>
          <w:sz w:val="20"/>
          <w:szCs w:val="20"/>
          <w:lang w:val="ro-RO"/>
        </w:rPr>
        <w:t>Latha Ganti, David Lebowitz, Javier Rosario, Ariel Vera STEP-UP to USMLE STEP 2 CK 5th edition, Wolters Kluwer 2020 (Sinopsis de Medicină ediţia a 5-a, Latha Ganti, David Lebowitz, Javier Rosario, Ariel Vera, Editura Hipocrate, 2021).</w:t>
      </w:r>
    </w:p>
    <w:p w:rsidR="006D7728" w:rsidRPr="00B93DE9" w:rsidRDefault="006D7728" w:rsidP="006D7728">
      <w:pPr>
        <w:pStyle w:val="ListParagraph"/>
        <w:jc w:val="both"/>
        <w:rPr>
          <w:rFonts w:ascii="Times New Roman" w:eastAsia="Calibri" w:hAnsi="Times New Roman"/>
          <w:sz w:val="20"/>
          <w:szCs w:val="20"/>
        </w:rPr>
      </w:pPr>
    </w:p>
    <w:p w:rsidR="00A66D6B" w:rsidRPr="00B93DE9" w:rsidRDefault="00A66D6B" w:rsidP="006D7728">
      <w:pPr>
        <w:ind w:left="360"/>
        <w:jc w:val="both"/>
        <w:rPr>
          <w:rFonts w:eastAsia="Calibri"/>
          <w:sz w:val="20"/>
          <w:szCs w:val="20"/>
          <w:lang w:eastAsia="en-US"/>
        </w:rPr>
      </w:pPr>
    </w:p>
    <w:sectPr w:rsidR="00A66D6B" w:rsidRPr="00B93DE9" w:rsidSect="002C677D">
      <w:headerReference w:type="default" r:id="rId40"/>
      <w:footerReference w:type="default" r:id="rId41"/>
      <w:pgSz w:w="11907" w:h="16839" w:code="9"/>
      <w:pgMar w:top="1418" w:right="1418" w:bottom="1418"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3904" w:rsidRDefault="00293904" w:rsidP="00D2536B">
      <w:r>
        <w:separator/>
      </w:r>
    </w:p>
  </w:endnote>
  <w:endnote w:type="continuationSeparator" w:id="0">
    <w:p w:rsidR="00293904" w:rsidRDefault="00293904" w:rsidP="00D253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Rom">
    <w:altName w:val="Times New Roman"/>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Gill Sans MT">
    <w:panose1 w:val="020B0502020104020203"/>
    <w:charset w:val="00"/>
    <w:family w:val="swiss"/>
    <w:pitch w:val="variable"/>
    <w:sig w:usb0="00000007" w:usb1="00000000" w:usb2="00000000" w:usb3="00000000" w:csb0="00000003" w:csb1="00000000"/>
  </w:font>
  <w:font w:name="Arial Narrow">
    <w:panose1 w:val="020B0606020202030204"/>
    <w:charset w:val="00"/>
    <w:family w:val="swiss"/>
    <w:pitch w:val="variable"/>
    <w:sig w:usb0="00000287" w:usb1="00000800" w:usb2="00000000" w:usb3="00000000" w:csb0="0000009F" w:csb1="00000000"/>
  </w:font>
  <w:font w:name="Montserrat SemiBold">
    <w:altName w:val="Calibri"/>
    <w:charset w:val="00"/>
    <w:family w:val="auto"/>
    <w:pitch w:val="variable"/>
    <w:sig w:usb0="00000001" w:usb1="00000003" w:usb2="00000000" w:usb3="00000000" w:csb0="0000019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6742" w:rsidRDefault="00CC2380">
    <w:pPr>
      <w:pStyle w:val="Footer"/>
      <w:jc w:val="center"/>
    </w:pPr>
    <w:r>
      <w:fldChar w:fldCharType="begin"/>
    </w:r>
    <w:r w:rsidR="00611510">
      <w:instrText xml:space="preserve"> PAGE   \* MERGEFORMAT </w:instrText>
    </w:r>
    <w:r>
      <w:fldChar w:fldCharType="separate"/>
    </w:r>
    <w:r w:rsidR="00F51A4C">
      <w:rPr>
        <w:noProof/>
      </w:rPr>
      <w:t>14</w:t>
    </w:r>
    <w:r>
      <w:rPr>
        <w:noProof/>
      </w:rPr>
      <w:fldChar w:fldCharType="end"/>
    </w:r>
  </w:p>
  <w:p w:rsidR="00E96742" w:rsidRPr="008C7E40" w:rsidRDefault="00E96742" w:rsidP="00806446">
    <w:pPr>
      <w:pStyle w:val="Footer"/>
      <w:tabs>
        <w:tab w:val="clear" w:pos="4680"/>
        <w:tab w:val="clear" w:pos="9360"/>
        <w:tab w:val="left" w:pos="4080"/>
      </w:tabs>
      <w:jc w:val="center"/>
      <w:rPr>
        <w:rFonts w:ascii="Montserrat SemiBold" w:hAnsi="Montserrat SemiBold"/>
        <w:color w:val="06234A"/>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3904" w:rsidRDefault="00293904" w:rsidP="00D2536B">
      <w:r>
        <w:separator/>
      </w:r>
    </w:p>
  </w:footnote>
  <w:footnote w:type="continuationSeparator" w:id="0">
    <w:p w:rsidR="00293904" w:rsidRDefault="00293904" w:rsidP="00D253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6742" w:rsidRPr="00DA04EE" w:rsidRDefault="00E96742" w:rsidP="00DA04E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numFmt w:val="bullet"/>
      <w:lvlText w:val="-"/>
      <w:lvlJc w:val="left"/>
      <w:pPr>
        <w:tabs>
          <w:tab w:val="num" w:pos="1638"/>
        </w:tabs>
        <w:ind w:left="1638" w:hanging="930"/>
      </w:pPr>
      <w:rPr>
        <w:rFonts w:ascii="Times New Roman" w:hAnsi="Times New Roman" w:cs="Times New Roman"/>
      </w:rPr>
    </w:lvl>
  </w:abstractNum>
  <w:abstractNum w:abstractNumId="1">
    <w:nsid w:val="0C013033"/>
    <w:multiLevelType w:val="hybridMultilevel"/>
    <w:tmpl w:val="D2605C7E"/>
    <w:lvl w:ilvl="0" w:tplc="D4660D84">
      <w:start w:val="1"/>
      <w:numFmt w:val="decimal"/>
      <w:lvlText w:val="%1."/>
      <w:lvlJc w:val="left"/>
      <w:pPr>
        <w:ind w:left="360" w:hanging="360"/>
      </w:pPr>
      <w:rPr>
        <w:rFonts w:hint="default"/>
      </w:rPr>
    </w:lvl>
    <w:lvl w:ilvl="1" w:tplc="04180019">
      <w:start w:val="1"/>
      <w:numFmt w:val="lowerLetter"/>
      <w:lvlText w:val="%2."/>
      <w:lvlJc w:val="left"/>
      <w:pPr>
        <w:ind w:left="720" w:hanging="360"/>
      </w:pPr>
    </w:lvl>
    <w:lvl w:ilvl="2" w:tplc="0418001B">
      <w:start w:val="1"/>
      <w:numFmt w:val="lowerRoman"/>
      <w:lvlText w:val="%3."/>
      <w:lvlJc w:val="right"/>
      <w:pPr>
        <w:ind w:left="1440" w:hanging="180"/>
      </w:pPr>
    </w:lvl>
    <w:lvl w:ilvl="3" w:tplc="0418000F" w:tentative="1">
      <w:start w:val="1"/>
      <w:numFmt w:val="decimal"/>
      <w:lvlText w:val="%4."/>
      <w:lvlJc w:val="left"/>
      <w:pPr>
        <w:ind w:left="2160" w:hanging="360"/>
      </w:pPr>
    </w:lvl>
    <w:lvl w:ilvl="4" w:tplc="04180019" w:tentative="1">
      <w:start w:val="1"/>
      <w:numFmt w:val="lowerLetter"/>
      <w:lvlText w:val="%5."/>
      <w:lvlJc w:val="left"/>
      <w:pPr>
        <w:ind w:left="2880" w:hanging="360"/>
      </w:pPr>
    </w:lvl>
    <w:lvl w:ilvl="5" w:tplc="0418001B" w:tentative="1">
      <w:start w:val="1"/>
      <w:numFmt w:val="lowerRoman"/>
      <w:lvlText w:val="%6."/>
      <w:lvlJc w:val="right"/>
      <w:pPr>
        <w:ind w:left="3600" w:hanging="180"/>
      </w:pPr>
    </w:lvl>
    <w:lvl w:ilvl="6" w:tplc="0418000F" w:tentative="1">
      <w:start w:val="1"/>
      <w:numFmt w:val="decimal"/>
      <w:lvlText w:val="%7."/>
      <w:lvlJc w:val="left"/>
      <w:pPr>
        <w:ind w:left="4320" w:hanging="360"/>
      </w:pPr>
    </w:lvl>
    <w:lvl w:ilvl="7" w:tplc="04180019" w:tentative="1">
      <w:start w:val="1"/>
      <w:numFmt w:val="lowerLetter"/>
      <w:lvlText w:val="%8."/>
      <w:lvlJc w:val="left"/>
      <w:pPr>
        <w:ind w:left="5040" w:hanging="360"/>
      </w:pPr>
    </w:lvl>
    <w:lvl w:ilvl="8" w:tplc="0418001B" w:tentative="1">
      <w:start w:val="1"/>
      <w:numFmt w:val="lowerRoman"/>
      <w:lvlText w:val="%9."/>
      <w:lvlJc w:val="right"/>
      <w:pPr>
        <w:ind w:left="5760" w:hanging="180"/>
      </w:pPr>
    </w:lvl>
  </w:abstractNum>
  <w:abstractNum w:abstractNumId="2">
    <w:nsid w:val="0D8D1BFB"/>
    <w:multiLevelType w:val="hybridMultilevel"/>
    <w:tmpl w:val="6F020D88"/>
    <w:lvl w:ilvl="0" w:tplc="D4660D84">
      <w:start w:val="1"/>
      <w:numFmt w:val="decimal"/>
      <w:lvlText w:val="%1."/>
      <w:lvlJc w:val="left"/>
      <w:pPr>
        <w:ind w:left="360" w:hanging="360"/>
      </w:pPr>
      <w:rPr>
        <w:rFonts w:hint="default"/>
      </w:rPr>
    </w:lvl>
    <w:lvl w:ilvl="1" w:tplc="91784C62">
      <w:start w:val="1"/>
      <w:numFmt w:val="decimal"/>
      <w:lvlText w:val="%2."/>
      <w:lvlJc w:val="left"/>
      <w:pPr>
        <w:ind w:left="720" w:hanging="360"/>
      </w:pPr>
      <w:rPr>
        <w:rFonts w:hint="default"/>
        <w:b w:val="0"/>
      </w:rPr>
    </w:lvl>
    <w:lvl w:ilvl="2" w:tplc="0418001B">
      <w:start w:val="1"/>
      <w:numFmt w:val="lowerRoman"/>
      <w:lvlText w:val="%3."/>
      <w:lvlJc w:val="right"/>
      <w:pPr>
        <w:ind w:left="1440" w:hanging="180"/>
      </w:pPr>
    </w:lvl>
    <w:lvl w:ilvl="3" w:tplc="0418000F" w:tentative="1">
      <w:start w:val="1"/>
      <w:numFmt w:val="decimal"/>
      <w:lvlText w:val="%4."/>
      <w:lvlJc w:val="left"/>
      <w:pPr>
        <w:ind w:left="2160" w:hanging="360"/>
      </w:pPr>
    </w:lvl>
    <w:lvl w:ilvl="4" w:tplc="04180019" w:tentative="1">
      <w:start w:val="1"/>
      <w:numFmt w:val="lowerLetter"/>
      <w:lvlText w:val="%5."/>
      <w:lvlJc w:val="left"/>
      <w:pPr>
        <w:ind w:left="2880" w:hanging="360"/>
      </w:pPr>
    </w:lvl>
    <w:lvl w:ilvl="5" w:tplc="0418001B" w:tentative="1">
      <w:start w:val="1"/>
      <w:numFmt w:val="lowerRoman"/>
      <w:lvlText w:val="%6."/>
      <w:lvlJc w:val="right"/>
      <w:pPr>
        <w:ind w:left="3600" w:hanging="180"/>
      </w:pPr>
    </w:lvl>
    <w:lvl w:ilvl="6" w:tplc="0418000F" w:tentative="1">
      <w:start w:val="1"/>
      <w:numFmt w:val="decimal"/>
      <w:lvlText w:val="%7."/>
      <w:lvlJc w:val="left"/>
      <w:pPr>
        <w:ind w:left="4320" w:hanging="360"/>
      </w:pPr>
    </w:lvl>
    <w:lvl w:ilvl="7" w:tplc="04180019" w:tentative="1">
      <w:start w:val="1"/>
      <w:numFmt w:val="lowerLetter"/>
      <w:lvlText w:val="%8."/>
      <w:lvlJc w:val="left"/>
      <w:pPr>
        <w:ind w:left="5040" w:hanging="360"/>
      </w:pPr>
    </w:lvl>
    <w:lvl w:ilvl="8" w:tplc="0418001B" w:tentative="1">
      <w:start w:val="1"/>
      <w:numFmt w:val="lowerRoman"/>
      <w:lvlText w:val="%9."/>
      <w:lvlJc w:val="right"/>
      <w:pPr>
        <w:ind w:left="5760" w:hanging="180"/>
      </w:pPr>
    </w:lvl>
  </w:abstractNum>
  <w:abstractNum w:abstractNumId="3">
    <w:nsid w:val="0E7A17E6"/>
    <w:multiLevelType w:val="singleLevel"/>
    <w:tmpl w:val="EBBC44FA"/>
    <w:lvl w:ilvl="0">
      <w:start w:val="1"/>
      <w:numFmt w:val="bullet"/>
      <w:pStyle w:val="Achievement"/>
      <w:lvlText w:val=""/>
      <w:lvlJc w:val="left"/>
      <w:pPr>
        <w:tabs>
          <w:tab w:val="num" w:pos="360"/>
        </w:tabs>
        <w:ind w:left="245" w:hanging="245"/>
      </w:pPr>
      <w:rPr>
        <w:rFonts w:ascii="Wingdings" w:hAnsi="Wingdings" w:hint="default"/>
      </w:rPr>
    </w:lvl>
  </w:abstractNum>
  <w:abstractNum w:abstractNumId="4">
    <w:nsid w:val="154B24F1"/>
    <w:multiLevelType w:val="hybridMultilevel"/>
    <w:tmpl w:val="EA1AA396"/>
    <w:lvl w:ilvl="0" w:tplc="D4660D84">
      <w:start w:val="1"/>
      <w:numFmt w:val="decimal"/>
      <w:lvlText w:val="%1."/>
      <w:lvlJc w:val="left"/>
      <w:pPr>
        <w:ind w:left="360" w:hanging="360"/>
      </w:pPr>
      <w:rPr>
        <w:rFonts w:hint="default"/>
      </w:rPr>
    </w:lvl>
    <w:lvl w:ilvl="1" w:tplc="D4660D84">
      <w:start w:val="1"/>
      <w:numFmt w:val="decimal"/>
      <w:lvlText w:val="%2."/>
      <w:lvlJc w:val="left"/>
      <w:pPr>
        <w:ind w:left="720" w:hanging="360"/>
      </w:pPr>
      <w:rPr>
        <w:rFonts w:hint="default"/>
      </w:rPr>
    </w:lvl>
    <w:lvl w:ilvl="2" w:tplc="0418001B">
      <w:start w:val="1"/>
      <w:numFmt w:val="lowerRoman"/>
      <w:lvlText w:val="%3."/>
      <w:lvlJc w:val="right"/>
      <w:pPr>
        <w:ind w:left="1440" w:hanging="180"/>
      </w:pPr>
    </w:lvl>
    <w:lvl w:ilvl="3" w:tplc="0418000F" w:tentative="1">
      <w:start w:val="1"/>
      <w:numFmt w:val="decimal"/>
      <w:lvlText w:val="%4."/>
      <w:lvlJc w:val="left"/>
      <w:pPr>
        <w:ind w:left="2160" w:hanging="360"/>
      </w:pPr>
    </w:lvl>
    <w:lvl w:ilvl="4" w:tplc="04180019" w:tentative="1">
      <w:start w:val="1"/>
      <w:numFmt w:val="lowerLetter"/>
      <w:lvlText w:val="%5."/>
      <w:lvlJc w:val="left"/>
      <w:pPr>
        <w:ind w:left="2880" w:hanging="360"/>
      </w:pPr>
    </w:lvl>
    <w:lvl w:ilvl="5" w:tplc="0418001B" w:tentative="1">
      <w:start w:val="1"/>
      <w:numFmt w:val="lowerRoman"/>
      <w:lvlText w:val="%6."/>
      <w:lvlJc w:val="right"/>
      <w:pPr>
        <w:ind w:left="3600" w:hanging="180"/>
      </w:pPr>
    </w:lvl>
    <w:lvl w:ilvl="6" w:tplc="0418000F" w:tentative="1">
      <w:start w:val="1"/>
      <w:numFmt w:val="decimal"/>
      <w:lvlText w:val="%7."/>
      <w:lvlJc w:val="left"/>
      <w:pPr>
        <w:ind w:left="4320" w:hanging="360"/>
      </w:pPr>
    </w:lvl>
    <w:lvl w:ilvl="7" w:tplc="04180019" w:tentative="1">
      <w:start w:val="1"/>
      <w:numFmt w:val="lowerLetter"/>
      <w:lvlText w:val="%8."/>
      <w:lvlJc w:val="left"/>
      <w:pPr>
        <w:ind w:left="5040" w:hanging="360"/>
      </w:pPr>
    </w:lvl>
    <w:lvl w:ilvl="8" w:tplc="0418001B" w:tentative="1">
      <w:start w:val="1"/>
      <w:numFmt w:val="lowerRoman"/>
      <w:lvlText w:val="%9."/>
      <w:lvlJc w:val="right"/>
      <w:pPr>
        <w:ind w:left="5760" w:hanging="180"/>
      </w:pPr>
    </w:lvl>
  </w:abstractNum>
  <w:abstractNum w:abstractNumId="5">
    <w:nsid w:val="235B1931"/>
    <w:multiLevelType w:val="hybridMultilevel"/>
    <w:tmpl w:val="584828DC"/>
    <w:lvl w:ilvl="0" w:tplc="B0566270">
      <w:start w:val="1"/>
      <w:numFmt w:val="decimal"/>
      <w:lvlText w:val="%1."/>
      <w:lvlJc w:val="left"/>
      <w:pPr>
        <w:ind w:left="720" w:hanging="360"/>
      </w:pPr>
      <w:rPr>
        <w:rFonts w:hint="default"/>
      </w:rPr>
    </w:lvl>
    <w:lvl w:ilvl="1" w:tplc="EB1ACEF6">
      <w:start w:val="1"/>
      <w:numFmt w:val="decimal"/>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nsid w:val="2F0A4D96"/>
    <w:multiLevelType w:val="hybridMultilevel"/>
    <w:tmpl w:val="52CA7B42"/>
    <w:lvl w:ilvl="0" w:tplc="D4660D84">
      <w:start w:val="1"/>
      <w:numFmt w:val="decimal"/>
      <w:lvlText w:val="%1."/>
      <w:lvlJc w:val="left"/>
      <w:pPr>
        <w:ind w:left="360" w:hanging="360"/>
      </w:pPr>
      <w:rPr>
        <w:rFonts w:hint="default"/>
      </w:rPr>
    </w:lvl>
    <w:lvl w:ilvl="1" w:tplc="D4660D84">
      <w:start w:val="1"/>
      <w:numFmt w:val="decimal"/>
      <w:lvlText w:val="%2."/>
      <w:lvlJc w:val="left"/>
      <w:pPr>
        <w:ind w:left="720" w:hanging="360"/>
      </w:pPr>
      <w:rPr>
        <w:rFonts w:hint="default"/>
      </w:rPr>
    </w:lvl>
    <w:lvl w:ilvl="2" w:tplc="0418001B">
      <w:start w:val="1"/>
      <w:numFmt w:val="lowerRoman"/>
      <w:lvlText w:val="%3."/>
      <w:lvlJc w:val="right"/>
      <w:pPr>
        <w:ind w:left="1440" w:hanging="180"/>
      </w:pPr>
    </w:lvl>
    <w:lvl w:ilvl="3" w:tplc="0418000F" w:tentative="1">
      <w:start w:val="1"/>
      <w:numFmt w:val="decimal"/>
      <w:lvlText w:val="%4."/>
      <w:lvlJc w:val="left"/>
      <w:pPr>
        <w:ind w:left="2160" w:hanging="360"/>
      </w:pPr>
    </w:lvl>
    <w:lvl w:ilvl="4" w:tplc="04180019" w:tentative="1">
      <w:start w:val="1"/>
      <w:numFmt w:val="lowerLetter"/>
      <w:lvlText w:val="%5."/>
      <w:lvlJc w:val="left"/>
      <w:pPr>
        <w:ind w:left="2880" w:hanging="360"/>
      </w:pPr>
    </w:lvl>
    <w:lvl w:ilvl="5" w:tplc="0418001B" w:tentative="1">
      <w:start w:val="1"/>
      <w:numFmt w:val="lowerRoman"/>
      <w:lvlText w:val="%6."/>
      <w:lvlJc w:val="right"/>
      <w:pPr>
        <w:ind w:left="3600" w:hanging="180"/>
      </w:pPr>
    </w:lvl>
    <w:lvl w:ilvl="6" w:tplc="0418000F" w:tentative="1">
      <w:start w:val="1"/>
      <w:numFmt w:val="decimal"/>
      <w:lvlText w:val="%7."/>
      <w:lvlJc w:val="left"/>
      <w:pPr>
        <w:ind w:left="4320" w:hanging="360"/>
      </w:pPr>
    </w:lvl>
    <w:lvl w:ilvl="7" w:tplc="04180019" w:tentative="1">
      <w:start w:val="1"/>
      <w:numFmt w:val="lowerLetter"/>
      <w:lvlText w:val="%8."/>
      <w:lvlJc w:val="left"/>
      <w:pPr>
        <w:ind w:left="5040" w:hanging="360"/>
      </w:pPr>
    </w:lvl>
    <w:lvl w:ilvl="8" w:tplc="0418001B" w:tentative="1">
      <w:start w:val="1"/>
      <w:numFmt w:val="lowerRoman"/>
      <w:lvlText w:val="%9."/>
      <w:lvlJc w:val="right"/>
      <w:pPr>
        <w:ind w:left="5760" w:hanging="180"/>
      </w:pPr>
    </w:lvl>
  </w:abstractNum>
  <w:abstractNum w:abstractNumId="7">
    <w:nsid w:val="4B4715F9"/>
    <w:multiLevelType w:val="hybridMultilevel"/>
    <w:tmpl w:val="5D2CE260"/>
    <w:lvl w:ilvl="0" w:tplc="D4660D84">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8">
    <w:nsid w:val="583A6063"/>
    <w:multiLevelType w:val="multilevel"/>
    <w:tmpl w:val="08F2A2CE"/>
    <w:lvl w:ilvl="0">
      <w:start w:val="1"/>
      <w:numFmt w:val="decimal"/>
      <w:lvlText w:val="%1."/>
      <w:lvlJc w:val="left"/>
      <w:pPr>
        <w:ind w:left="720" w:hanging="494"/>
      </w:pPr>
      <w:rPr>
        <w:rFonts w:hint="default"/>
        <w:color w:val="auto"/>
        <w:sz w:val="22"/>
      </w:rPr>
    </w:lvl>
    <w:lvl w:ilvl="1">
      <w:start w:val="1"/>
      <w:numFmt w:val="decimal"/>
      <w:isLgl/>
      <w:lvlText w:val="%1.%2."/>
      <w:lvlJc w:val="left"/>
      <w:pPr>
        <w:ind w:left="589" w:hanging="363"/>
      </w:pPr>
      <w:rPr>
        <w:rFonts w:hint="default"/>
        <w:sz w:val="24"/>
      </w:rPr>
    </w:lvl>
    <w:lvl w:ilvl="2">
      <w:start w:val="3"/>
      <w:numFmt w:val="decimal"/>
      <w:isLgl/>
      <w:lvlText w:val="%1.%2.%3."/>
      <w:lvlJc w:val="left"/>
      <w:pPr>
        <w:ind w:left="589" w:hanging="363"/>
      </w:pPr>
      <w:rPr>
        <w:rFonts w:hint="default"/>
        <w:sz w:val="24"/>
      </w:rPr>
    </w:lvl>
    <w:lvl w:ilvl="3">
      <w:start w:val="1"/>
      <w:numFmt w:val="decimal"/>
      <w:isLgl/>
      <w:lvlText w:val="%1.%2.%3.%4."/>
      <w:lvlJc w:val="left"/>
      <w:pPr>
        <w:ind w:left="589" w:hanging="363"/>
      </w:pPr>
      <w:rPr>
        <w:rFonts w:hint="default"/>
        <w:sz w:val="24"/>
      </w:rPr>
    </w:lvl>
    <w:lvl w:ilvl="4">
      <w:start w:val="1"/>
      <w:numFmt w:val="decimal"/>
      <w:isLgl/>
      <w:lvlText w:val="%1.%2.%3.%4.%5."/>
      <w:lvlJc w:val="left"/>
      <w:pPr>
        <w:ind w:left="589" w:hanging="363"/>
      </w:pPr>
      <w:rPr>
        <w:rFonts w:hint="default"/>
        <w:sz w:val="24"/>
      </w:rPr>
    </w:lvl>
    <w:lvl w:ilvl="5">
      <w:start w:val="1"/>
      <w:numFmt w:val="decimal"/>
      <w:isLgl/>
      <w:lvlText w:val="%1.%2.%3.%4.%5.%6."/>
      <w:lvlJc w:val="left"/>
      <w:pPr>
        <w:ind w:left="589" w:hanging="363"/>
      </w:pPr>
      <w:rPr>
        <w:rFonts w:hint="default"/>
        <w:sz w:val="24"/>
      </w:rPr>
    </w:lvl>
    <w:lvl w:ilvl="6">
      <w:start w:val="1"/>
      <w:numFmt w:val="decimal"/>
      <w:isLgl/>
      <w:lvlText w:val="%1.%2.%3.%4.%5.%6.%7."/>
      <w:lvlJc w:val="left"/>
      <w:pPr>
        <w:ind w:left="589" w:hanging="363"/>
      </w:pPr>
      <w:rPr>
        <w:rFonts w:hint="default"/>
        <w:sz w:val="24"/>
      </w:rPr>
    </w:lvl>
    <w:lvl w:ilvl="7">
      <w:start w:val="1"/>
      <w:numFmt w:val="decimal"/>
      <w:isLgl/>
      <w:lvlText w:val="%1.%2.%3.%4.%5.%6.%7.%8."/>
      <w:lvlJc w:val="left"/>
      <w:pPr>
        <w:ind w:left="589" w:hanging="363"/>
      </w:pPr>
      <w:rPr>
        <w:rFonts w:hint="default"/>
        <w:sz w:val="24"/>
      </w:rPr>
    </w:lvl>
    <w:lvl w:ilvl="8">
      <w:start w:val="1"/>
      <w:numFmt w:val="decimal"/>
      <w:isLgl/>
      <w:lvlText w:val="%1.%2.%3.%4.%5.%6.%7.%8.%9."/>
      <w:lvlJc w:val="left"/>
      <w:pPr>
        <w:ind w:left="589" w:hanging="363"/>
      </w:pPr>
      <w:rPr>
        <w:rFonts w:hint="default"/>
        <w:sz w:val="24"/>
      </w:rPr>
    </w:lvl>
  </w:abstractNum>
  <w:abstractNum w:abstractNumId="9">
    <w:nsid w:val="67062CF5"/>
    <w:multiLevelType w:val="multilevel"/>
    <w:tmpl w:val="1B640C18"/>
    <w:lvl w:ilvl="0">
      <w:start w:val="1"/>
      <w:numFmt w:val="decimal"/>
      <w:lvlText w:val="%1."/>
      <w:lvlJc w:val="left"/>
      <w:pPr>
        <w:ind w:left="720" w:hanging="494"/>
      </w:pPr>
      <w:rPr>
        <w:rFonts w:hint="default"/>
        <w:color w:val="auto"/>
        <w:sz w:val="20"/>
      </w:rPr>
    </w:lvl>
    <w:lvl w:ilvl="1">
      <w:start w:val="1"/>
      <w:numFmt w:val="decimal"/>
      <w:isLgl/>
      <w:lvlText w:val="%1.%2."/>
      <w:lvlJc w:val="left"/>
      <w:pPr>
        <w:ind w:left="589" w:hanging="363"/>
      </w:pPr>
      <w:rPr>
        <w:rFonts w:hint="default"/>
        <w:sz w:val="24"/>
      </w:rPr>
    </w:lvl>
    <w:lvl w:ilvl="2">
      <w:start w:val="3"/>
      <w:numFmt w:val="decimal"/>
      <w:isLgl/>
      <w:lvlText w:val="%1.%2.%3."/>
      <w:lvlJc w:val="left"/>
      <w:pPr>
        <w:ind w:left="589" w:hanging="363"/>
      </w:pPr>
      <w:rPr>
        <w:rFonts w:hint="default"/>
        <w:sz w:val="24"/>
      </w:rPr>
    </w:lvl>
    <w:lvl w:ilvl="3">
      <w:start w:val="1"/>
      <w:numFmt w:val="decimal"/>
      <w:isLgl/>
      <w:lvlText w:val="%1.%2.%3.%4."/>
      <w:lvlJc w:val="left"/>
      <w:pPr>
        <w:ind w:left="589" w:hanging="363"/>
      </w:pPr>
      <w:rPr>
        <w:rFonts w:hint="default"/>
        <w:sz w:val="24"/>
      </w:rPr>
    </w:lvl>
    <w:lvl w:ilvl="4">
      <w:start w:val="1"/>
      <w:numFmt w:val="decimal"/>
      <w:isLgl/>
      <w:lvlText w:val="%1.%2.%3.%4.%5."/>
      <w:lvlJc w:val="left"/>
      <w:pPr>
        <w:ind w:left="589" w:hanging="363"/>
      </w:pPr>
      <w:rPr>
        <w:rFonts w:hint="default"/>
        <w:sz w:val="24"/>
      </w:rPr>
    </w:lvl>
    <w:lvl w:ilvl="5">
      <w:start w:val="1"/>
      <w:numFmt w:val="decimal"/>
      <w:isLgl/>
      <w:lvlText w:val="%1.%2.%3.%4.%5.%6."/>
      <w:lvlJc w:val="left"/>
      <w:pPr>
        <w:ind w:left="589" w:hanging="363"/>
      </w:pPr>
      <w:rPr>
        <w:rFonts w:hint="default"/>
        <w:sz w:val="24"/>
      </w:rPr>
    </w:lvl>
    <w:lvl w:ilvl="6">
      <w:start w:val="1"/>
      <w:numFmt w:val="decimal"/>
      <w:isLgl/>
      <w:lvlText w:val="%1.%2.%3.%4.%5.%6.%7."/>
      <w:lvlJc w:val="left"/>
      <w:pPr>
        <w:ind w:left="589" w:hanging="363"/>
      </w:pPr>
      <w:rPr>
        <w:rFonts w:hint="default"/>
        <w:sz w:val="24"/>
      </w:rPr>
    </w:lvl>
    <w:lvl w:ilvl="7">
      <w:start w:val="1"/>
      <w:numFmt w:val="decimal"/>
      <w:isLgl/>
      <w:lvlText w:val="%1.%2.%3.%4.%5.%6.%7.%8."/>
      <w:lvlJc w:val="left"/>
      <w:pPr>
        <w:ind w:left="589" w:hanging="363"/>
      </w:pPr>
      <w:rPr>
        <w:rFonts w:hint="default"/>
        <w:sz w:val="24"/>
      </w:rPr>
    </w:lvl>
    <w:lvl w:ilvl="8">
      <w:start w:val="1"/>
      <w:numFmt w:val="decimal"/>
      <w:isLgl/>
      <w:lvlText w:val="%1.%2.%3.%4.%5.%6.%7.%8.%9."/>
      <w:lvlJc w:val="left"/>
      <w:pPr>
        <w:ind w:left="589" w:hanging="363"/>
      </w:pPr>
      <w:rPr>
        <w:rFonts w:hint="default"/>
        <w:sz w:val="24"/>
      </w:rPr>
    </w:lvl>
  </w:abstractNum>
  <w:num w:numId="1">
    <w:abstractNumId w:val="3"/>
  </w:num>
  <w:num w:numId="2">
    <w:abstractNumId w:val="9"/>
  </w:num>
  <w:num w:numId="3">
    <w:abstractNumId w:val="5"/>
  </w:num>
  <w:num w:numId="4">
    <w:abstractNumId w:val="8"/>
  </w:num>
  <w:num w:numId="5">
    <w:abstractNumId w:val="1"/>
  </w:num>
  <w:num w:numId="6">
    <w:abstractNumId w:val="2"/>
  </w:num>
  <w:num w:numId="7">
    <w:abstractNumId w:val="7"/>
  </w:num>
  <w:num w:numId="8">
    <w:abstractNumId w:val="6"/>
  </w:num>
  <w:num w:numId="9">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hideSpellingErrors/>
  <w:proofState w:grammar="clean"/>
  <w:attachedTemplate r:id="rId1"/>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20444"/>
    <w:rsid w:val="00000F1D"/>
    <w:rsid w:val="000023E5"/>
    <w:rsid w:val="00002822"/>
    <w:rsid w:val="00002CD7"/>
    <w:rsid w:val="0000402E"/>
    <w:rsid w:val="0000498F"/>
    <w:rsid w:val="0000691C"/>
    <w:rsid w:val="00011155"/>
    <w:rsid w:val="0001684B"/>
    <w:rsid w:val="00016CD6"/>
    <w:rsid w:val="00020444"/>
    <w:rsid w:val="00021C97"/>
    <w:rsid w:val="00021DB9"/>
    <w:rsid w:val="00022209"/>
    <w:rsid w:val="000223B6"/>
    <w:rsid w:val="00023BDC"/>
    <w:rsid w:val="000269EF"/>
    <w:rsid w:val="00032F80"/>
    <w:rsid w:val="000332AC"/>
    <w:rsid w:val="000347A7"/>
    <w:rsid w:val="0003523D"/>
    <w:rsid w:val="000354D6"/>
    <w:rsid w:val="00035AF2"/>
    <w:rsid w:val="000372DF"/>
    <w:rsid w:val="0003748C"/>
    <w:rsid w:val="0004340C"/>
    <w:rsid w:val="000467EF"/>
    <w:rsid w:val="0005117D"/>
    <w:rsid w:val="00052505"/>
    <w:rsid w:val="000525FE"/>
    <w:rsid w:val="000543F0"/>
    <w:rsid w:val="00054CDC"/>
    <w:rsid w:val="00056BA6"/>
    <w:rsid w:val="00057AB2"/>
    <w:rsid w:val="00063C8D"/>
    <w:rsid w:val="00065E15"/>
    <w:rsid w:val="00066044"/>
    <w:rsid w:val="00067404"/>
    <w:rsid w:val="00071E69"/>
    <w:rsid w:val="00071F33"/>
    <w:rsid w:val="00076F3D"/>
    <w:rsid w:val="00077302"/>
    <w:rsid w:val="00082905"/>
    <w:rsid w:val="00082CFE"/>
    <w:rsid w:val="0008351D"/>
    <w:rsid w:val="00084A9D"/>
    <w:rsid w:val="00084C4C"/>
    <w:rsid w:val="000865C4"/>
    <w:rsid w:val="00087B50"/>
    <w:rsid w:val="000908BB"/>
    <w:rsid w:val="00090D44"/>
    <w:rsid w:val="00091EBB"/>
    <w:rsid w:val="00092822"/>
    <w:rsid w:val="00093211"/>
    <w:rsid w:val="000942C1"/>
    <w:rsid w:val="00094DA6"/>
    <w:rsid w:val="00095489"/>
    <w:rsid w:val="00095BF7"/>
    <w:rsid w:val="00096F14"/>
    <w:rsid w:val="000A05E7"/>
    <w:rsid w:val="000A4217"/>
    <w:rsid w:val="000A4F21"/>
    <w:rsid w:val="000A6C23"/>
    <w:rsid w:val="000A6DCF"/>
    <w:rsid w:val="000A73F7"/>
    <w:rsid w:val="000A7A7B"/>
    <w:rsid w:val="000B2797"/>
    <w:rsid w:val="000B58C9"/>
    <w:rsid w:val="000C0345"/>
    <w:rsid w:val="000C145B"/>
    <w:rsid w:val="000C17DE"/>
    <w:rsid w:val="000C23E3"/>
    <w:rsid w:val="000C6C96"/>
    <w:rsid w:val="000D1403"/>
    <w:rsid w:val="000D28D6"/>
    <w:rsid w:val="000D46CA"/>
    <w:rsid w:val="000D7476"/>
    <w:rsid w:val="000E1AF3"/>
    <w:rsid w:val="000E4441"/>
    <w:rsid w:val="000E5B22"/>
    <w:rsid w:val="000E5D43"/>
    <w:rsid w:val="000E70B1"/>
    <w:rsid w:val="000E7ECB"/>
    <w:rsid w:val="000F0041"/>
    <w:rsid w:val="000F0C8D"/>
    <w:rsid w:val="000F12E5"/>
    <w:rsid w:val="000F16FD"/>
    <w:rsid w:val="000F2FB2"/>
    <w:rsid w:val="000F741B"/>
    <w:rsid w:val="000F7A65"/>
    <w:rsid w:val="000F7FE4"/>
    <w:rsid w:val="0010110A"/>
    <w:rsid w:val="00103A3F"/>
    <w:rsid w:val="00106B99"/>
    <w:rsid w:val="00107832"/>
    <w:rsid w:val="00111EC9"/>
    <w:rsid w:val="0011403C"/>
    <w:rsid w:val="001161A9"/>
    <w:rsid w:val="001161F3"/>
    <w:rsid w:val="00117B8E"/>
    <w:rsid w:val="00117D3D"/>
    <w:rsid w:val="00120CA8"/>
    <w:rsid w:val="0012449B"/>
    <w:rsid w:val="00124727"/>
    <w:rsid w:val="00124FBB"/>
    <w:rsid w:val="00126339"/>
    <w:rsid w:val="00126666"/>
    <w:rsid w:val="00126762"/>
    <w:rsid w:val="00130B70"/>
    <w:rsid w:val="00130DF7"/>
    <w:rsid w:val="00132369"/>
    <w:rsid w:val="00134067"/>
    <w:rsid w:val="001358DC"/>
    <w:rsid w:val="00135D83"/>
    <w:rsid w:val="00135DE4"/>
    <w:rsid w:val="00140E60"/>
    <w:rsid w:val="0014306F"/>
    <w:rsid w:val="00152392"/>
    <w:rsid w:val="0015353E"/>
    <w:rsid w:val="001545FF"/>
    <w:rsid w:val="001557BB"/>
    <w:rsid w:val="0015691C"/>
    <w:rsid w:val="00156A73"/>
    <w:rsid w:val="00162EC7"/>
    <w:rsid w:val="00162EE3"/>
    <w:rsid w:val="0016488F"/>
    <w:rsid w:val="00166683"/>
    <w:rsid w:val="00170413"/>
    <w:rsid w:val="00170ED5"/>
    <w:rsid w:val="001723E5"/>
    <w:rsid w:val="00173028"/>
    <w:rsid w:val="001763DD"/>
    <w:rsid w:val="00176C95"/>
    <w:rsid w:val="001806C4"/>
    <w:rsid w:val="00180740"/>
    <w:rsid w:val="001817AB"/>
    <w:rsid w:val="00181A8C"/>
    <w:rsid w:val="00182D9E"/>
    <w:rsid w:val="001855AC"/>
    <w:rsid w:val="00186CBF"/>
    <w:rsid w:val="001875D4"/>
    <w:rsid w:val="001878DD"/>
    <w:rsid w:val="0019178C"/>
    <w:rsid w:val="0019351C"/>
    <w:rsid w:val="00193F43"/>
    <w:rsid w:val="00194C90"/>
    <w:rsid w:val="00195F45"/>
    <w:rsid w:val="001968E5"/>
    <w:rsid w:val="001975E8"/>
    <w:rsid w:val="001976CF"/>
    <w:rsid w:val="001A011B"/>
    <w:rsid w:val="001A2752"/>
    <w:rsid w:val="001A55D0"/>
    <w:rsid w:val="001A5660"/>
    <w:rsid w:val="001A56A9"/>
    <w:rsid w:val="001A69C3"/>
    <w:rsid w:val="001A7392"/>
    <w:rsid w:val="001B029B"/>
    <w:rsid w:val="001B0D2B"/>
    <w:rsid w:val="001B1CF0"/>
    <w:rsid w:val="001B2071"/>
    <w:rsid w:val="001B3526"/>
    <w:rsid w:val="001B426C"/>
    <w:rsid w:val="001B58D9"/>
    <w:rsid w:val="001B7CD2"/>
    <w:rsid w:val="001C181D"/>
    <w:rsid w:val="001C1C0C"/>
    <w:rsid w:val="001C2546"/>
    <w:rsid w:val="001C4AC5"/>
    <w:rsid w:val="001C5048"/>
    <w:rsid w:val="001D2016"/>
    <w:rsid w:val="001D3782"/>
    <w:rsid w:val="001D617D"/>
    <w:rsid w:val="001D6DEC"/>
    <w:rsid w:val="001E02F3"/>
    <w:rsid w:val="001E06DC"/>
    <w:rsid w:val="001E224C"/>
    <w:rsid w:val="001E348E"/>
    <w:rsid w:val="001E34B8"/>
    <w:rsid w:val="001E417F"/>
    <w:rsid w:val="001E459F"/>
    <w:rsid w:val="001E4A55"/>
    <w:rsid w:val="001E4FEC"/>
    <w:rsid w:val="001F0A3F"/>
    <w:rsid w:val="001F0E26"/>
    <w:rsid w:val="001F2749"/>
    <w:rsid w:val="001F34D7"/>
    <w:rsid w:val="001F3648"/>
    <w:rsid w:val="001F7138"/>
    <w:rsid w:val="001F7824"/>
    <w:rsid w:val="001F7D97"/>
    <w:rsid w:val="00200DF3"/>
    <w:rsid w:val="00200FFA"/>
    <w:rsid w:val="00201275"/>
    <w:rsid w:val="00201B7D"/>
    <w:rsid w:val="00201CE4"/>
    <w:rsid w:val="00203D06"/>
    <w:rsid w:val="00205DEF"/>
    <w:rsid w:val="00210216"/>
    <w:rsid w:val="00210906"/>
    <w:rsid w:val="00211195"/>
    <w:rsid w:val="002119BB"/>
    <w:rsid w:val="0021338D"/>
    <w:rsid w:val="002169CB"/>
    <w:rsid w:val="00216F63"/>
    <w:rsid w:val="0021786D"/>
    <w:rsid w:val="00221D51"/>
    <w:rsid w:val="002237A2"/>
    <w:rsid w:val="00223CCC"/>
    <w:rsid w:val="00225572"/>
    <w:rsid w:val="0023080A"/>
    <w:rsid w:val="00234FD4"/>
    <w:rsid w:val="00235407"/>
    <w:rsid w:val="002369CD"/>
    <w:rsid w:val="0023772A"/>
    <w:rsid w:val="00240650"/>
    <w:rsid w:val="00240DC4"/>
    <w:rsid w:val="002437B3"/>
    <w:rsid w:val="00243EE6"/>
    <w:rsid w:val="002460FF"/>
    <w:rsid w:val="00246EF9"/>
    <w:rsid w:val="002475C9"/>
    <w:rsid w:val="00247BE4"/>
    <w:rsid w:val="002523FB"/>
    <w:rsid w:val="00253299"/>
    <w:rsid w:val="00260471"/>
    <w:rsid w:val="00261441"/>
    <w:rsid w:val="00262781"/>
    <w:rsid w:val="00262BE4"/>
    <w:rsid w:val="00262D7D"/>
    <w:rsid w:val="00266AF6"/>
    <w:rsid w:val="002727AC"/>
    <w:rsid w:val="0027365E"/>
    <w:rsid w:val="00274371"/>
    <w:rsid w:val="00277F85"/>
    <w:rsid w:val="0028043F"/>
    <w:rsid w:val="002836C9"/>
    <w:rsid w:val="00283C65"/>
    <w:rsid w:val="00285164"/>
    <w:rsid w:val="00286010"/>
    <w:rsid w:val="002870E9"/>
    <w:rsid w:val="00287EBB"/>
    <w:rsid w:val="0029238D"/>
    <w:rsid w:val="00293904"/>
    <w:rsid w:val="00294078"/>
    <w:rsid w:val="00295CD6"/>
    <w:rsid w:val="00296EA5"/>
    <w:rsid w:val="002979BE"/>
    <w:rsid w:val="00297E4E"/>
    <w:rsid w:val="002A08CA"/>
    <w:rsid w:val="002A108C"/>
    <w:rsid w:val="002A264A"/>
    <w:rsid w:val="002A2B9F"/>
    <w:rsid w:val="002A3C0A"/>
    <w:rsid w:val="002A574F"/>
    <w:rsid w:val="002A5EF9"/>
    <w:rsid w:val="002A6D21"/>
    <w:rsid w:val="002B2508"/>
    <w:rsid w:val="002B27A1"/>
    <w:rsid w:val="002B27B8"/>
    <w:rsid w:val="002B2C09"/>
    <w:rsid w:val="002B3CEA"/>
    <w:rsid w:val="002B3FE8"/>
    <w:rsid w:val="002B5AB4"/>
    <w:rsid w:val="002B5C5D"/>
    <w:rsid w:val="002B5F81"/>
    <w:rsid w:val="002B6A90"/>
    <w:rsid w:val="002C0E12"/>
    <w:rsid w:val="002C19DB"/>
    <w:rsid w:val="002C2776"/>
    <w:rsid w:val="002C2F81"/>
    <w:rsid w:val="002C2FF9"/>
    <w:rsid w:val="002C3F63"/>
    <w:rsid w:val="002C45F8"/>
    <w:rsid w:val="002C4E93"/>
    <w:rsid w:val="002C5801"/>
    <w:rsid w:val="002C5FD7"/>
    <w:rsid w:val="002C677D"/>
    <w:rsid w:val="002D16E6"/>
    <w:rsid w:val="002D1774"/>
    <w:rsid w:val="002D1B74"/>
    <w:rsid w:val="002D1BD4"/>
    <w:rsid w:val="002D2BDB"/>
    <w:rsid w:val="002D4489"/>
    <w:rsid w:val="002D51F3"/>
    <w:rsid w:val="002D525A"/>
    <w:rsid w:val="002E011E"/>
    <w:rsid w:val="002E3F94"/>
    <w:rsid w:val="002E47C8"/>
    <w:rsid w:val="002E5332"/>
    <w:rsid w:val="002E6334"/>
    <w:rsid w:val="002E6BB3"/>
    <w:rsid w:val="002E79CD"/>
    <w:rsid w:val="002E7DCF"/>
    <w:rsid w:val="002F0737"/>
    <w:rsid w:val="002F1287"/>
    <w:rsid w:val="002F1735"/>
    <w:rsid w:val="002F4676"/>
    <w:rsid w:val="002F50CB"/>
    <w:rsid w:val="002F5345"/>
    <w:rsid w:val="002F632E"/>
    <w:rsid w:val="002F77B4"/>
    <w:rsid w:val="00301354"/>
    <w:rsid w:val="00303BBD"/>
    <w:rsid w:val="00305F8C"/>
    <w:rsid w:val="00307CC7"/>
    <w:rsid w:val="00310A8A"/>
    <w:rsid w:val="00310B05"/>
    <w:rsid w:val="00311D01"/>
    <w:rsid w:val="0031217D"/>
    <w:rsid w:val="00312C69"/>
    <w:rsid w:val="0031438F"/>
    <w:rsid w:val="0031547D"/>
    <w:rsid w:val="003174E7"/>
    <w:rsid w:val="00317B82"/>
    <w:rsid w:val="00320300"/>
    <w:rsid w:val="003204DF"/>
    <w:rsid w:val="003218EA"/>
    <w:rsid w:val="00322517"/>
    <w:rsid w:val="00324320"/>
    <w:rsid w:val="003246B5"/>
    <w:rsid w:val="00331F42"/>
    <w:rsid w:val="00333B6D"/>
    <w:rsid w:val="0033437B"/>
    <w:rsid w:val="00334E42"/>
    <w:rsid w:val="00336C78"/>
    <w:rsid w:val="00337F97"/>
    <w:rsid w:val="00340630"/>
    <w:rsid w:val="00340C1A"/>
    <w:rsid w:val="003437E8"/>
    <w:rsid w:val="00344CA5"/>
    <w:rsid w:val="0034682D"/>
    <w:rsid w:val="00347DCE"/>
    <w:rsid w:val="00351128"/>
    <w:rsid w:val="003536F0"/>
    <w:rsid w:val="00354691"/>
    <w:rsid w:val="00355E81"/>
    <w:rsid w:val="00355ECD"/>
    <w:rsid w:val="00356B51"/>
    <w:rsid w:val="003576D8"/>
    <w:rsid w:val="003577BB"/>
    <w:rsid w:val="0035795F"/>
    <w:rsid w:val="00357AB9"/>
    <w:rsid w:val="00361BAE"/>
    <w:rsid w:val="0036229C"/>
    <w:rsid w:val="0036292D"/>
    <w:rsid w:val="0036645C"/>
    <w:rsid w:val="00366D36"/>
    <w:rsid w:val="00366E4F"/>
    <w:rsid w:val="00367BC5"/>
    <w:rsid w:val="00370B9C"/>
    <w:rsid w:val="003739BC"/>
    <w:rsid w:val="00373A5D"/>
    <w:rsid w:val="003740A3"/>
    <w:rsid w:val="00374CB6"/>
    <w:rsid w:val="00374CDE"/>
    <w:rsid w:val="00374FB9"/>
    <w:rsid w:val="00375893"/>
    <w:rsid w:val="00375A42"/>
    <w:rsid w:val="003762BF"/>
    <w:rsid w:val="0037636F"/>
    <w:rsid w:val="00383AF6"/>
    <w:rsid w:val="00384878"/>
    <w:rsid w:val="003879A4"/>
    <w:rsid w:val="003925EC"/>
    <w:rsid w:val="00393276"/>
    <w:rsid w:val="00393440"/>
    <w:rsid w:val="003A04C6"/>
    <w:rsid w:val="003A79AF"/>
    <w:rsid w:val="003B124C"/>
    <w:rsid w:val="003B6F08"/>
    <w:rsid w:val="003B7685"/>
    <w:rsid w:val="003C18BD"/>
    <w:rsid w:val="003C1E0C"/>
    <w:rsid w:val="003C2845"/>
    <w:rsid w:val="003C6695"/>
    <w:rsid w:val="003D1735"/>
    <w:rsid w:val="003D1D89"/>
    <w:rsid w:val="003D2037"/>
    <w:rsid w:val="003D25C0"/>
    <w:rsid w:val="003D586D"/>
    <w:rsid w:val="003D77F0"/>
    <w:rsid w:val="003E0866"/>
    <w:rsid w:val="003E0A99"/>
    <w:rsid w:val="003E18AF"/>
    <w:rsid w:val="003E272F"/>
    <w:rsid w:val="003E4E39"/>
    <w:rsid w:val="003E53AF"/>
    <w:rsid w:val="003E5653"/>
    <w:rsid w:val="003E6577"/>
    <w:rsid w:val="003E7D72"/>
    <w:rsid w:val="003F38D2"/>
    <w:rsid w:val="003F57B4"/>
    <w:rsid w:val="00401A02"/>
    <w:rsid w:val="00401BB5"/>
    <w:rsid w:val="0040408B"/>
    <w:rsid w:val="0040462E"/>
    <w:rsid w:val="00404AEA"/>
    <w:rsid w:val="00410B4A"/>
    <w:rsid w:val="00411002"/>
    <w:rsid w:val="004131F7"/>
    <w:rsid w:val="00413473"/>
    <w:rsid w:val="00413651"/>
    <w:rsid w:val="004145F3"/>
    <w:rsid w:val="00414CFB"/>
    <w:rsid w:val="004154C8"/>
    <w:rsid w:val="00415C1F"/>
    <w:rsid w:val="00416B3B"/>
    <w:rsid w:val="00425850"/>
    <w:rsid w:val="00426494"/>
    <w:rsid w:val="00427AB2"/>
    <w:rsid w:val="00427B69"/>
    <w:rsid w:val="00430CA1"/>
    <w:rsid w:val="00431251"/>
    <w:rsid w:val="00436D6C"/>
    <w:rsid w:val="00437A62"/>
    <w:rsid w:val="004402F6"/>
    <w:rsid w:val="004406F8"/>
    <w:rsid w:val="0044454E"/>
    <w:rsid w:val="00445634"/>
    <w:rsid w:val="00446234"/>
    <w:rsid w:val="00446D21"/>
    <w:rsid w:val="004508F4"/>
    <w:rsid w:val="00450C91"/>
    <w:rsid w:val="00451EDE"/>
    <w:rsid w:val="00452FE8"/>
    <w:rsid w:val="00454630"/>
    <w:rsid w:val="00454C72"/>
    <w:rsid w:val="00455054"/>
    <w:rsid w:val="00455085"/>
    <w:rsid w:val="00455EA9"/>
    <w:rsid w:val="00461D51"/>
    <w:rsid w:val="00463D87"/>
    <w:rsid w:val="004640D5"/>
    <w:rsid w:val="00464299"/>
    <w:rsid w:val="00464A49"/>
    <w:rsid w:val="0046545E"/>
    <w:rsid w:val="00465528"/>
    <w:rsid w:val="004658D6"/>
    <w:rsid w:val="0046791C"/>
    <w:rsid w:val="0047034B"/>
    <w:rsid w:val="004731CE"/>
    <w:rsid w:val="00477132"/>
    <w:rsid w:val="004800E0"/>
    <w:rsid w:val="00480B6A"/>
    <w:rsid w:val="004830E4"/>
    <w:rsid w:val="00483180"/>
    <w:rsid w:val="004848FA"/>
    <w:rsid w:val="00484B96"/>
    <w:rsid w:val="004870A4"/>
    <w:rsid w:val="0048797C"/>
    <w:rsid w:val="00490557"/>
    <w:rsid w:val="004915CF"/>
    <w:rsid w:val="00491B4F"/>
    <w:rsid w:val="004926E9"/>
    <w:rsid w:val="004927A2"/>
    <w:rsid w:val="00495618"/>
    <w:rsid w:val="004967FF"/>
    <w:rsid w:val="00496ECE"/>
    <w:rsid w:val="00497620"/>
    <w:rsid w:val="004A0FAE"/>
    <w:rsid w:val="004A14C3"/>
    <w:rsid w:val="004A14CF"/>
    <w:rsid w:val="004A16A5"/>
    <w:rsid w:val="004A5472"/>
    <w:rsid w:val="004A549B"/>
    <w:rsid w:val="004A5701"/>
    <w:rsid w:val="004A603A"/>
    <w:rsid w:val="004A68FF"/>
    <w:rsid w:val="004A7285"/>
    <w:rsid w:val="004A73EE"/>
    <w:rsid w:val="004B0F3A"/>
    <w:rsid w:val="004B11D4"/>
    <w:rsid w:val="004B2E4B"/>
    <w:rsid w:val="004B7C87"/>
    <w:rsid w:val="004C109C"/>
    <w:rsid w:val="004C2241"/>
    <w:rsid w:val="004C46C9"/>
    <w:rsid w:val="004C6102"/>
    <w:rsid w:val="004C6751"/>
    <w:rsid w:val="004C6881"/>
    <w:rsid w:val="004C7E57"/>
    <w:rsid w:val="004D0FD9"/>
    <w:rsid w:val="004D32A9"/>
    <w:rsid w:val="004D3AC6"/>
    <w:rsid w:val="004D50CA"/>
    <w:rsid w:val="004D5305"/>
    <w:rsid w:val="004D5524"/>
    <w:rsid w:val="004D6C52"/>
    <w:rsid w:val="004D7E7E"/>
    <w:rsid w:val="004E1C9F"/>
    <w:rsid w:val="004E6309"/>
    <w:rsid w:val="004E65CC"/>
    <w:rsid w:val="004E6A27"/>
    <w:rsid w:val="004F07D8"/>
    <w:rsid w:val="004F4546"/>
    <w:rsid w:val="004F55E6"/>
    <w:rsid w:val="004F64FD"/>
    <w:rsid w:val="00502F76"/>
    <w:rsid w:val="005039CE"/>
    <w:rsid w:val="00506C5E"/>
    <w:rsid w:val="0050723F"/>
    <w:rsid w:val="005076B6"/>
    <w:rsid w:val="00507708"/>
    <w:rsid w:val="00510B0C"/>
    <w:rsid w:val="00512F27"/>
    <w:rsid w:val="0051616D"/>
    <w:rsid w:val="00516DD6"/>
    <w:rsid w:val="00516ED1"/>
    <w:rsid w:val="0051795E"/>
    <w:rsid w:val="00517FEE"/>
    <w:rsid w:val="00520693"/>
    <w:rsid w:val="00520AFB"/>
    <w:rsid w:val="00520D0D"/>
    <w:rsid w:val="00520D14"/>
    <w:rsid w:val="005216DC"/>
    <w:rsid w:val="00521C4C"/>
    <w:rsid w:val="00524C64"/>
    <w:rsid w:val="0052694E"/>
    <w:rsid w:val="00527E79"/>
    <w:rsid w:val="00531846"/>
    <w:rsid w:val="005329A4"/>
    <w:rsid w:val="00533166"/>
    <w:rsid w:val="00535C80"/>
    <w:rsid w:val="00536623"/>
    <w:rsid w:val="005416F6"/>
    <w:rsid w:val="00544DCA"/>
    <w:rsid w:val="00544E9E"/>
    <w:rsid w:val="0054764C"/>
    <w:rsid w:val="0055407E"/>
    <w:rsid w:val="00554488"/>
    <w:rsid w:val="0055478E"/>
    <w:rsid w:val="005571D9"/>
    <w:rsid w:val="00557AE0"/>
    <w:rsid w:val="00560036"/>
    <w:rsid w:val="00561719"/>
    <w:rsid w:val="00563C61"/>
    <w:rsid w:val="00564C32"/>
    <w:rsid w:val="0056510C"/>
    <w:rsid w:val="00566924"/>
    <w:rsid w:val="00570074"/>
    <w:rsid w:val="00570744"/>
    <w:rsid w:val="00572A1D"/>
    <w:rsid w:val="0057594C"/>
    <w:rsid w:val="0057739A"/>
    <w:rsid w:val="005773F1"/>
    <w:rsid w:val="00577C53"/>
    <w:rsid w:val="00577DCB"/>
    <w:rsid w:val="005824ED"/>
    <w:rsid w:val="005827E3"/>
    <w:rsid w:val="00582CF0"/>
    <w:rsid w:val="00583E73"/>
    <w:rsid w:val="0058470A"/>
    <w:rsid w:val="00585CC1"/>
    <w:rsid w:val="00586D35"/>
    <w:rsid w:val="0058787B"/>
    <w:rsid w:val="00593C63"/>
    <w:rsid w:val="00595560"/>
    <w:rsid w:val="00595F2D"/>
    <w:rsid w:val="005A133D"/>
    <w:rsid w:val="005A1CF7"/>
    <w:rsid w:val="005A1F8E"/>
    <w:rsid w:val="005A23F4"/>
    <w:rsid w:val="005A6CD9"/>
    <w:rsid w:val="005A7251"/>
    <w:rsid w:val="005A786A"/>
    <w:rsid w:val="005A7EB9"/>
    <w:rsid w:val="005B19CB"/>
    <w:rsid w:val="005B1BA2"/>
    <w:rsid w:val="005B2F2D"/>
    <w:rsid w:val="005B3DB4"/>
    <w:rsid w:val="005B5330"/>
    <w:rsid w:val="005B59DC"/>
    <w:rsid w:val="005B609D"/>
    <w:rsid w:val="005B7C14"/>
    <w:rsid w:val="005C26EB"/>
    <w:rsid w:val="005C2FC3"/>
    <w:rsid w:val="005C61D5"/>
    <w:rsid w:val="005C75C5"/>
    <w:rsid w:val="005D1829"/>
    <w:rsid w:val="005D2C0A"/>
    <w:rsid w:val="005D3851"/>
    <w:rsid w:val="005D3CA2"/>
    <w:rsid w:val="005D4E82"/>
    <w:rsid w:val="005D593F"/>
    <w:rsid w:val="005D5DBF"/>
    <w:rsid w:val="005E2CF4"/>
    <w:rsid w:val="005E3F83"/>
    <w:rsid w:val="005E4E37"/>
    <w:rsid w:val="005E6945"/>
    <w:rsid w:val="005E6DAC"/>
    <w:rsid w:val="005F1246"/>
    <w:rsid w:val="005F25DC"/>
    <w:rsid w:val="005F2C06"/>
    <w:rsid w:val="005F4A34"/>
    <w:rsid w:val="005F595B"/>
    <w:rsid w:val="005F6C15"/>
    <w:rsid w:val="005F70D4"/>
    <w:rsid w:val="00600071"/>
    <w:rsid w:val="00600B9C"/>
    <w:rsid w:val="00600E29"/>
    <w:rsid w:val="00601B5A"/>
    <w:rsid w:val="00601E20"/>
    <w:rsid w:val="00603EF5"/>
    <w:rsid w:val="00604D30"/>
    <w:rsid w:val="0060588A"/>
    <w:rsid w:val="00607669"/>
    <w:rsid w:val="00610EFB"/>
    <w:rsid w:val="00611510"/>
    <w:rsid w:val="00612753"/>
    <w:rsid w:val="00613DC6"/>
    <w:rsid w:val="0061577A"/>
    <w:rsid w:val="006158D6"/>
    <w:rsid w:val="00617A5B"/>
    <w:rsid w:val="00617F04"/>
    <w:rsid w:val="00620475"/>
    <w:rsid w:val="006206A0"/>
    <w:rsid w:val="0062138D"/>
    <w:rsid w:val="00622813"/>
    <w:rsid w:val="00622F69"/>
    <w:rsid w:val="006239B8"/>
    <w:rsid w:val="00624514"/>
    <w:rsid w:val="00626FFA"/>
    <w:rsid w:val="006308F1"/>
    <w:rsid w:val="00631F67"/>
    <w:rsid w:val="00632076"/>
    <w:rsid w:val="006322EA"/>
    <w:rsid w:val="0063308C"/>
    <w:rsid w:val="00633FC8"/>
    <w:rsid w:val="00635168"/>
    <w:rsid w:val="00636575"/>
    <w:rsid w:val="00637EBB"/>
    <w:rsid w:val="00640A35"/>
    <w:rsid w:val="0064366D"/>
    <w:rsid w:val="00650258"/>
    <w:rsid w:val="00650A74"/>
    <w:rsid w:val="0065253B"/>
    <w:rsid w:val="00652DEE"/>
    <w:rsid w:val="0065684E"/>
    <w:rsid w:val="00657025"/>
    <w:rsid w:val="00663318"/>
    <w:rsid w:val="00663741"/>
    <w:rsid w:val="00666E18"/>
    <w:rsid w:val="0067072D"/>
    <w:rsid w:val="00672403"/>
    <w:rsid w:val="00673307"/>
    <w:rsid w:val="006742E1"/>
    <w:rsid w:val="0067557F"/>
    <w:rsid w:val="00677410"/>
    <w:rsid w:val="0068085D"/>
    <w:rsid w:val="006818EA"/>
    <w:rsid w:val="00684F71"/>
    <w:rsid w:val="00685BF9"/>
    <w:rsid w:val="00686876"/>
    <w:rsid w:val="00686F98"/>
    <w:rsid w:val="006924A1"/>
    <w:rsid w:val="006932DB"/>
    <w:rsid w:val="00693620"/>
    <w:rsid w:val="00693C46"/>
    <w:rsid w:val="00694418"/>
    <w:rsid w:val="00695A3B"/>
    <w:rsid w:val="00696FCB"/>
    <w:rsid w:val="006A0144"/>
    <w:rsid w:val="006A1CA7"/>
    <w:rsid w:val="006A2FE6"/>
    <w:rsid w:val="006A367D"/>
    <w:rsid w:val="006A5BDC"/>
    <w:rsid w:val="006A5F65"/>
    <w:rsid w:val="006A609B"/>
    <w:rsid w:val="006A68F3"/>
    <w:rsid w:val="006A6CBA"/>
    <w:rsid w:val="006A7436"/>
    <w:rsid w:val="006B0574"/>
    <w:rsid w:val="006B1436"/>
    <w:rsid w:val="006B3DF7"/>
    <w:rsid w:val="006B55CC"/>
    <w:rsid w:val="006B654C"/>
    <w:rsid w:val="006B6AC1"/>
    <w:rsid w:val="006B6B33"/>
    <w:rsid w:val="006B7257"/>
    <w:rsid w:val="006B7D9A"/>
    <w:rsid w:val="006C01CF"/>
    <w:rsid w:val="006C165F"/>
    <w:rsid w:val="006C43AF"/>
    <w:rsid w:val="006C4A49"/>
    <w:rsid w:val="006C4BD3"/>
    <w:rsid w:val="006C5D6D"/>
    <w:rsid w:val="006C6A94"/>
    <w:rsid w:val="006C6ABB"/>
    <w:rsid w:val="006C7B76"/>
    <w:rsid w:val="006D316C"/>
    <w:rsid w:val="006D4109"/>
    <w:rsid w:val="006D42AB"/>
    <w:rsid w:val="006D4C58"/>
    <w:rsid w:val="006D627D"/>
    <w:rsid w:val="006D6919"/>
    <w:rsid w:val="006D7728"/>
    <w:rsid w:val="006D7844"/>
    <w:rsid w:val="006E00B4"/>
    <w:rsid w:val="006E568F"/>
    <w:rsid w:val="006E5E9F"/>
    <w:rsid w:val="006F09FA"/>
    <w:rsid w:val="006F51F0"/>
    <w:rsid w:val="00700C40"/>
    <w:rsid w:val="00701742"/>
    <w:rsid w:val="007045F5"/>
    <w:rsid w:val="00705BE1"/>
    <w:rsid w:val="007074BA"/>
    <w:rsid w:val="007079F4"/>
    <w:rsid w:val="00710284"/>
    <w:rsid w:val="00710B20"/>
    <w:rsid w:val="0071204A"/>
    <w:rsid w:val="00715DFC"/>
    <w:rsid w:val="00720248"/>
    <w:rsid w:val="0072048E"/>
    <w:rsid w:val="00720882"/>
    <w:rsid w:val="0072268F"/>
    <w:rsid w:val="00722967"/>
    <w:rsid w:val="007239C8"/>
    <w:rsid w:val="007241D5"/>
    <w:rsid w:val="00724F5A"/>
    <w:rsid w:val="00726708"/>
    <w:rsid w:val="007272D6"/>
    <w:rsid w:val="007308A5"/>
    <w:rsid w:val="00730AC8"/>
    <w:rsid w:val="007318E8"/>
    <w:rsid w:val="00731A5D"/>
    <w:rsid w:val="0073370F"/>
    <w:rsid w:val="00733C93"/>
    <w:rsid w:val="00735C9D"/>
    <w:rsid w:val="00735DB6"/>
    <w:rsid w:val="00736C30"/>
    <w:rsid w:val="00740572"/>
    <w:rsid w:val="007427D0"/>
    <w:rsid w:val="00745B72"/>
    <w:rsid w:val="0074735F"/>
    <w:rsid w:val="00751E52"/>
    <w:rsid w:val="007530B8"/>
    <w:rsid w:val="007560A8"/>
    <w:rsid w:val="00756E23"/>
    <w:rsid w:val="0075772B"/>
    <w:rsid w:val="007602AE"/>
    <w:rsid w:val="00763A3C"/>
    <w:rsid w:val="007649D3"/>
    <w:rsid w:val="0076565F"/>
    <w:rsid w:val="00772857"/>
    <w:rsid w:val="00773FD7"/>
    <w:rsid w:val="0077546A"/>
    <w:rsid w:val="007755C9"/>
    <w:rsid w:val="0077678B"/>
    <w:rsid w:val="007806A9"/>
    <w:rsid w:val="007809E6"/>
    <w:rsid w:val="007831C1"/>
    <w:rsid w:val="0078370B"/>
    <w:rsid w:val="007844DB"/>
    <w:rsid w:val="00785143"/>
    <w:rsid w:val="00785384"/>
    <w:rsid w:val="00785956"/>
    <w:rsid w:val="00785984"/>
    <w:rsid w:val="0078693A"/>
    <w:rsid w:val="00786AC9"/>
    <w:rsid w:val="00787309"/>
    <w:rsid w:val="00791C8A"/>
    <w:rsid w:val="00792A90"/>
    <w:rsid w:val="007933B7"/>
    <w:rsid w:val="00793DFB"/>
    <w:rsid w:val="00793E8D"/>
    <w:rsid w:val="00795B2C"/>
    <w:rsid w:val="00796C6A"/>
    <w:rsid w:val="00797900"/>
    <w:rsid w:val="007A04DA"/>
    <w:rsid w:val="007A2C09"/>
    <w:rsid w:val="007A2DA2"/>
    <w:rsid w:val="007A306F"/>
    <w:rsid w:val="007A3537"/>
    <w:rsid w:val="007B0099"/>
    <w:rsid w:val="007B01D8"/>
    <w:rsid w:val="007B0BF6"/>
    <w:rsid w:val="007B1218"/>
    <w:rsid w:val="007B19CE"/>
    <w:rsid w:val="007B1A14"/>
    <w:rsid w:val="007B29A5"/>
    <w:rsid w:val="007B3A5A"/>
    <w:rsid w:val="007B4EBD"/>
    <w:rsid w:val="007B54FD"/>
    <w:rsid w:val="007C0721"/>
    <w:rsid w:val="007C19A6"/>
    <w:rsid w:val="007C1E91"/>
    <w:rsid w:val="007C28B6"/>
    <w:rsid w:val="007D27CA"/>
    <w:rsid w:val="007D47A4"/>
    <w:rsid w:val="007D53D1"/>
    <w:rsid w:val="007D58AB"/>
    <w:rsid w:val="007D7480"/>
    <w:rsid w:val="007E2265"/>
    <w:rsid w:val="007E355B"/>
    <w:rsid w:val="007E7611"/>
    <w:rsid w:val="007E7D81"/>
    <w:rsid w:val="007F034E"/>
    <w:rsid w:val="007F0C5C"/>
    <w:rsid w:val="007F1A18"/>
    <w:rsid w:val="007F214B"/>
    <w:rsid w:val="007F2B31"/>
    <w:rsid w:val="007F3F47"/>
    <w:rsid w:val="007F5409"/>
    <w:rsid w:val="007F67CD"/>
    <w:rsid w:val="00800019"/>
    <w:rsid w:val="00800A10"/>
    <w:rsid w:val="00801631"/>
    <w:rsid w:val="0080357E"/>
    <w:rsid w:val="00804345"/>
    <w:rsid w:val="0080519E"/>
    <w:rsid w:val="0080568F"/>
    <w:rsid w:val="00805824"/>
    <w:rsid w:val="00805AEC"/>
    <w:rsid w:val="00806446"/>
    <w:rsid w:val="008066C4"/>
    <w:rsid w:val="008067FC"/>
    <w:rsid w:val="00810A6C"/>
    <w:rsid w:val="00811AD2"/>
    <w:rsid w:val="00812331"/>
    <w:rsid w:val="0081418F"/>
    <w:rsid w:val="00814844"/>
    <w:rsid w:val="00814EF7"/>
    <w:rsid w:val="008166BD"/>
    <w:rsid w:val="0081738E"/>
    <w:rsid w:val="008177ED"/>
    <w:rsid w:val="008219A6"/>
    <w:rsid w:val="008255BF"/>
    <w:rsid w:val="008310EE"/>
    <w:rsid w:val="008329D5"/>
    <w:rsid w:val="00832F16"/>
    <w:rsid w:val="0083338B"/>
    <w:rsid w:val="00841018"/>
    <w:rsid w:val="00842F6F"/>
    <w:rsid w:val="00843808"/>
    <w:rsid w:val="008443EC"/>
    <w:rsid w:val="00844825"/>
    <w:rsid w:val="008448BF"/>
    <w:rsid w:val="00844EB0"/>
    <w:rsid w:val="0084626D"/>
    <w:rsid w:val="00846A63"/>
    <w:rsid w:val="00847AC6"/>
    <w:rsid w:val="00847EF0"/>
    <w:rsid w:val="0085142E"/>
    <w:rsid w:val="0085333C"/>
    <w:rsid w:val="00853DA2"/>
    <w:rsid w:val="00854B23"/>
    <w:rsid w:val="008557F8"/>
    <w:rsid w:val="0086112B"/>
    <w:rsid w:val="008628D1"/>
    <w:rsid w:val="00862B68"/>
    <w:rsid w:val="00863321"/>
    <w:rsid w:val="00863DDF"/>
    <w:rsid w:val="00867817"/>
    <w:rsid w:val="00874158"/>
    <w:rsid w:val="00874A1A"/>
    <w:rsid w:val="00874B53"/>
    <w:rsid w:val="00875FD6"/>
    <w:rsid w:val="00883836"/>
    <w:rsid w:val="00893A8A"/>
    <w:rsid w:val="00894008"/>
    <w:rsid w:val="0089693B"/>
    <w:rsid w:val="008977FC"/>
    <w:rsid w:val="008979FC"/>
    <w:rsid w:val="00897DEE"/>
    <w:rsid w:val="008A1EBC"/>
    <w:rsid w:val="008A2C72"/>
    <w:rsid w:val="008A6CF1"/>
    <w:rsid w:val="008A711A"/>
    <w:rsid w:val="008A7B86"/>
    <w:rsid w:val="008A7BA4"/>
    <w:rsid w:val="008B15AA"/>
    <w:rsid w:val="008B1883"/>
    <w:rsid w:val="008B1DFA"/>
    <w:rsid w:val="008B3B23"/>
    <w:rsid w:val="008B43FC"/>
    <w:rsid w:val="008B5746"/>
    <w:rsid w:val="008B6A23"/>
    <w:rsid w:val="008B7067"/>
    <w:rsid w:val="008B76B6"/>
    <w:rsid w:val="008C0EB2"/>
    <w:rsid w:val="008C2B4D"/>
    <w:rsid w:val="008C328F"/>
    <w:rsid w:val="008C541A"/>
    <w:rsid w:val="008C54C3"/>
    <w:rsid w:val="008C54C9"/>
    <w:rsid w:val="008C5715"/>
    <w:rsid w:val="008C610D"/>
    <w:rsid w:val="008C7E40"/>
    <w:rsid w:val="008D0306"/>
    <w:rsid w:val="008D2535"/>
    <w:rsid w:val="008D2966"/>
    <w:rsid w:val="008D30B5"/>
    <w:rsid w:val="008D35E4"/>
    <w:rsid w:val="008D64EE"/>
    <w:rsid w:val="008D6A16"/>
    <w:rsid w:val="008E0F4F"/>
    <w:rsid w:val="008E1234"/>
    <w:rsid w:val="008E49DF"/>
    <w:rsid w:val="008E7E55"/>
    <w:rsid w:val="008F0540"/>
    <w:rsid w:val="008F1BDE"/>
    <w:rsid w:val="008F1F6C"/>
    <w:rsid w:val="008F5545"/>
    <w:rsid w:val="008F75C4"/>
    <w:rsid w:val="008F7FFA"/>
    <w:rsid w:val="009005C2"/>
    <w:rsid w:val="009032E9"/>
    <w:rsid w:val="0090422C"/>
    <w:rsid w:val="00907191"/>
    <w:rsid w:val="00910280"/>
    <w:rsid w:val="00911693"/>
    <w:rsid w:val="009137C3"/>
    <w:rsid w:val="00914A17"/>
    <w:rsid w:val="00915112"/>
    <w:rsid w:val="009207F9"/>
    <w:rsid w:val="00921121"/>
    <w:rsid w:val="00921BAB"/>
    <w:rsid w:val="00921EAE"/>
    <w:rsid w:val="0092336B"/>
    <w:rsid w:val="0092441E"/>
    <w:rsid w:val="00924869"/>
    <w:rsid w:val="009269CF"/>
    <w:rsid w:val="009278A8"/>
    <w:rsid w:val="00927BB4"/>
    <w:rsid w:val="00931B4C"/>
    <w:rsid w:val="00934758"/>
    <w:rsid w:val="00934941"/>
    <w:rsid w:val="00935090"/>
    <w:rsid w:val="00936902"/>
    <w:rsid w:val="0094070B"/>
    <w:rsid w:val="00942483"/>
    <w:rsid w:val="0094365B"/>
    <w:rsid w:val="00947152"/>
    <w:rsid w:val="009504BE"/>
    <w:rsid w:val="009516D8"/>
    <w:rsid w:val="00951D77"/>
    <w:rsid w:val="0095251B"/>
    <w:rsid w:val="00952F1F"/>
    <w:rsid w:val="009562D1"/>
    <w:rsid w:val="00956534"/>
    <w:rsid w:val="0096266B"/>
    <w:rsid w:val="009667AA"/>
    <w:rsid w:val="009669B9"/>
    <w:rsid w:val="00967B29"/>
    <w:rsid w:val="00967CD1"/>
    <w:rsid w:val="00971E32"/>
    <w:rsid w:val="0097498C"/>
    <w:rsid w:val="009760A4"/>
    <w:rsid w:val="00976AD7"/>
    <w:rsid w:val="00980409"/>
    <w:rsid w:val="009843F7"/>
    <w:rsid w:val="0098475D"/>
    <w:rsid w:val="009848D2"/>
    <w:rsid w:val="009852BB"/>
    <w:rsid w:val="00991E43"/>
    <w:rsid w:val="009921D1"/>
    <w:rsid w:val="009931B7"/>
    <w:rsid w:val="00996EF2"/>
    <w:rsid w:val="0099751D"/>
    <w:rsid w:val="009A17A7"/>
    <w:rsid w:val="009A1B95"/>
    <w:rsid w:val="009A405F"/>
    <w:rsid w:val="009A4152"/>
    <w:rsid w:val="009A45FB"/>
    <w:rsid w:val="009A480E"/>
    <w:rsid w:val="009A4EDA"/>
    <w:rsid w:val="009A61AB"/>
    <w:rsid w:val="009A6AF8"/>
    <w:rsid w:val="009A7534"/>
    <w:rsid w:val="009B094A"/>
    <w:rsid w:val="009B118D"/>
    <w:rsid w:val="009B14B8"/>
    <w:rsid w:val="009B1B09"/>
    <w:rsid w:val="009B25F9"/>
    <w:rsid w:val="009B2FE8"/>
    <w:rsid w:val="009B3065"/>
    <w:rsid w:val="009B3219"/>
    <w:rsid w:val="009B4621"/>
    <w:rsid w:val="009B61F8"/>
    <w:rsid w:val="009B647E"/>
    <w:rsid w:val="009B79B2"/>
    <w:rsid w:val="009B7C21"/>
    <w:rsid w:val="009C1561"/>
    <w:rsid w:val="009C34C3"/>
    <w:rsid w:val="009C375F"/>
    <w:rsid w:val="009C3A7B"/>
    <w:rsid w:val="009C6793"/>
    <w:rsid w:val="009D1982"/>
    <w:rsid w:val="009D20E8"/>
    <w:rsid w:val="009D3FFB"/>
    <w:rsid w:val="009D4831"/>
    <w:rsid w:val="009D5396"/>
    <w:rsid w:val="009D641C"/>
    <w:rsid w:val="009D7965"/>
    <w:rsid w:val="009E2440"/>
    <w:rsid w:val="009E27A2"/>
    <w:rsid w:val="009E2EBD"/>
    <w:rsid w:val="009E4450"/>
    <w:rsid w:val="009E46DF"/>
    <w:rsid w:val="009E4C6C"/>
    <w:rsid w:val="009E64C1"/>
    <w:rsid w:val="009E65DE"/>
    <w:rsid w:val="009E717E"/>
    <w:rsid w:val="009E7927"/>
    <w:rsid w:val="009F08C5"/>
    <w:rsid w:val="009F198F"/>
    <w:rsid w:val="009F2060"/>
    <w:rsid w:val="009F2145"/>
    <w:rsid w:val="009F2157"/>
    <w:rsid w:val="009F25CC"/>
    <w:rsid w:val="009F2E03"/>
    <w:rsid w:val="009F39C9"/>
    <w:rsid w:val="009F3F0B"/>
    <w:rsid w:val="009F4B93"/>
    <w:rsid w:val="009F6A8C"/>
    <w:rsid w:val="009F6F7F"/>
    <w:rsid w:val="00A00481"/>
    <w:rsid w:val="00A00A7C"/>
    <w:rsid w:val="00A01F36"/>
    <w:rsid w:val="00A068C1"/>
    <w:rsid w:val="00A07667"/>
    <w:rsid w:val="00A110FE"/>
    <w:rsid w:val="00A11E3F"/>
    <w:rsid w:val="00A1258D"/>
    <w:rsid w:val="00A12666"/>
    <w:rsid w:val="00A12FF1"/>
    <w:rsid w:val="00A2053D"/>
    <w:rsid w:val="00A20A21"/>
    <w:rsid w:val="00A21F5D"/>
    <w:rsid w:val="00A22B4F"/>
    <w:rsid w:val="00A23079"/>
    <w:rsid w:val="00A2435D"/>
    <w:rsid w:val="00A2450F"/>
    <w:rsid w:val="00A272A3"/>
    <w:rsid w:val="00A27ECF"/>
    <w:rsid w:val="00A30007"/>
    <w:rsid w:val="00A30859"/>
    <w:rsid w:val="00A317DA"/>
    <w:rsid w:val="00A324EE"/>
    <w:rsid w:val="00A3289C"/>
    <w:rsid w:val="00A33008"/>
    <w:rsid w:val="00A35ACC"/>
    <w:rsid w:val="00A35C71"/>
    <w:rsid w:val="00A40E54"/>
    <w:rsid w:val="00A42359"/>
    <w:rsid w:val="00A42A96"/>
    <w:rsid w:val="00A43601"/>
    <w:rsid w:val="00A43F04"/>
    <w:rsid w:val="00A51444"/>
    <w:rsid w:val="00A51893"/>
    <w:rsid w:val="00A5432E"/>
    <w:rsid w:val="00A56285"/>
    <w:rsid w:val="00A56D78"/>
    <w:rsid w:val="00A57F80"/>
    <w:rsid w:val="00A60DB1"/>
    <w:rsid w:val="00A61A77"/>
    <w:rsid w:val="00A61D2A"/>
    <w:rsid w:val="00A637FC"/>
    <w:rsid w:val="00A65DEF"/>
    <w:rsid w:val="00A664ED"/>
    <w:rsid w:val="00A66D6B"/>
    <w:rsid w:val="00A67DF9"/>
    <w:rsid w:val="00A7063E"/>
    <w:rsid w:val="00A72AC0"/>
    <w:rsid w:val="00A72FAC"/>
    <w:rsid w:val="00A7303B"/>
    <w:rsid w:val="00A73B68"/>
    <w:rsid w:val="00A74608"/>
    <w:rsid w:val="00A76C49"/>
    <w:rsid w:val="00A80239"/>
    <w:rsid w:val="00A8023D"/>
    <w:rsid w:val="00A82609"/>
    <w:rsid w:val="00A83955"/>
    <w:rsid w:val="00A86BA8"/>
    <w:rsid w:val="00A86FEE"/>
    <w:rsid w:val="00A918EE"/>
    <w:rsid w:val="00A941E9"/>
    <w:rsid w:val="00A9471F"/>
    <w:rsid w:val="00AA02C1"/>
    <w:rsid w:val="00AA0ADB"/>
    <w:rsid w:val="00AA1B30"/>
    <w:rsid w:val="00AA22B7"/>
    <w:rsid w:val="00AA2E90"/>
    <w:rsid w:val="00AA3E9B"/>
    <w:rsid w:val="00AA586E"/>
    <w:rsid w:val="00AA77BE"/>
    <w:rsid w:val="00AA7B65"/>
    <w:rsid w:val="00AB0307"/>
    <w:rsid w:val="00AB1260"/>
    <w:rsid w:val="00AB12CD"/>
    <w:rsid w:val="00AB21D4"/>
    <w:rsid w:val="00AB3266"/>
    <w:rsid w:val="00AB3487"/>
    <w:rsid w:val="00AB4670"/>
    <w:rsid w:val="00AB4B80"/>
    <w:rsid w:val="00AC09C7"/>
    <w:rsid w:val="00AC12C5"/>
    <w:rsid w:val="00AC147C"/>
    <w:rsid w:val="00AC2ADB"/>
    <w:rsid w:val="00AC3A79"/>
    <w:rsid w:val="00AC7270"/>
    <w:rsid w:val="00AC76C1"/>
    <w:rsid w:val="00AC7DFD"/>
    <w:rsid w:val="00AD07F2"/>
    <w:rsid w:val="00AD10CA"/>
    <w:rsid w:val="00AD1A13"/>
    <w:rsid w:val="00AD487F"/>
    <w:rsid w:val="00AD56C0"/>
    <w:rsid w:val="00AD5E01"/>
    <w:rsid w:val="00AD64B0"/>
    <w:rsid w:val="00AD673C"/>
    <w:rsid w:val="00AD7983"/>
    <w:rsid w:val="00AE0000"/>
    <w:rsid w:val="00AE02E8"/>
    <w:rsid w:val="00AE1083"/>
    <w:rsid w:val="00AE223F"/>
    <w:rsid w:val="00AE3B27"/>
    <w:rsid w:val="00AE6724"/>
    <w:rsid w:val="00AE6F62"/>
    <w:rsid w:val="00AE7695"/>
    <w:rsid w:val="00AE7810"/>
    <w:rsid w:val="00AF0E07"/>
    <w:rsid w:val="00AF2764"/>
    <w:rsid w:val="00AF2A7B"/>
    <w:rsid w:val="00AF30EF"/>
    <w:rsid w:val="00AF38CA"/>
    <w:rsid w:val="00AF3D17"/>
    <w:rsid w:val="00AF4F86"/>
    <w:rsid w:val="00AF61C6"/>
    <w:rsid w:val="00AF677E"/>
    <w:rsid w:val="00B0090C"/>
    <w:rsid w:val="00B00D12"/>
    <w:rsid w:val="00B01FB1"/>
    <w:rsid w:val="00B02C19"/>
    <w:rsid w:val="00B03937"/>
    <w:rsid w:val="00B03EAF"/>
    <w:rsid w:val="00B041A4"/>
    <w:rsid w:val="00B041EE"/>
    <w:rsid w:val="00B05323"/>
    <w:rsid w:val="00B05427"/>
    <w:rsid w:val="00B05D6A"/>
    <w:rsid w:val="00B062E1"/>
    <w:rsid w:val="00B06A35"/>
    <w:rsid w:val="00B06CF8"/>
    <w:rsid w:val="00B075D1"/>
    <w:rsid w:val="00B10C32"/>
    <w:rsid w:val="00B111D9"/>
    <w:rsid w:val="00B12748"/>
    <w:rsid w:val="00B128A1"/>
    <w:rsid w:val="00B14F89"/>
    <w:rsid w:val="00B15360"/>
    <w:rsid w:val="00B17684"/>
    <w:rsid w:val="00B221BB"/>
    <w:rsid w:val="00B23DF9"/>
    <w:rsid w:val="00B26E6C"/>
    <w:rsid w:val="00B326CD"/>
    <w:rsid w:val="00B33DD8"/>
    <w:rsid w:val="00B3503B"/>
    <w:rsid w:val="00B35B78"/>
    <w:rsid w:val="00B36ECC"/>
    <w:rsid w:val="00B371EF"/>
    <w:rsid w:val="00B37AB2"/>
    <w:rsid w:val="00B42207"/>
    <w:rsid w:val="00B430EC"/>
    <w:rsid w:val="00B444B7"/>
    <w:rsid w:val="00B50213"/>
    <w:rsid w:val="00B50A53"/>
    <w:rsid w:val="00B51016"/>
    <w:rsid w:val="00B51AFD"/>
    <w:rsid w:val="00B540A6"/>
    <w:rsid w:val="00B569CD"/>
    <w:rsid w:val="00B6015A"/>
    <w:rsid w:val="00B61861"/>
    <w:rsid w:val="00B6194E"/>
    <w:rsid w:val="00B62EBE"/>
    <w:rsid w:val="00B63D6A"/>
    <w:rsid w:val="00B647A0"/>
    <w:rsid w:val="00B64CBD"/>
    <w:rsid w:val="00B65A2D"/>
    <w:rsid w:val="00B6677A"/>
    <w:rsid w:val="00B679A5"/>
    <w:rsid w:val="00B70873"/>
    <w:rsid w:val="00B7126C"/>
    <w:rsid w:val="00B744D3"/>
    <w:rsid w:val="00B74688"/>
    <w:rsid w:val="00B81A7D"/>
    <w:rsid w:val="00B85326"/>
    <w:rsid w:val="00B85333"/>
    <w:rsid w:val="00B85EEA"/>
    <w:rsid w:val="00B91414"/>
    <w:rsid w:val="00B92171"/>
    <w:rsid w:val="00B938E7"/>
    <w:rsid w:val="00B93DE9"/>
    <w:rsid w:val="00B95B3F"/>
    <w:rsid w:val="00BA155C"/>
    <w:rsid w:val="00BA23C6"/>
    <w:rsid w:val="00BA303F"/>
    <w:rsid w:val="00BA30E9"/>
    <w:rsid w:val="00BA47CE"/>
    <w:rsid w:val="00BA5064"/>
    <w:rsid w:val="00BA61EF"/>
    <w:rsid w:val="00BA7001"/>
    <w:rsid w:val="00BB0340"/>
    <w:rsid w:val="00BB0512"/>
    <w:rsid w:val="00BB3C47"/>
    <w:rsid w:val="00BB77AA"/>
    <w:rsid w:val="00BB7B65"/>
    <w:rsid w:val="00BC1C38"/>
    <w:rsid w:val="00BC2229"/>
    <w:rsid w:val="00BC2E47"/>
    <w:rsid w:val="00BC36C7"/>
    <w:rsid w:val="00BC45F6"/>
    <w:rsid w:val="00BC4D82"/>
    <w:rsid w:val="00BC5701"/>
    <w:rsid w:val="00BC5D84"/>
    <w:rsid w:val="00BC6FF4"/>
    <w:rsid w:val="00BC7D76"/>
    <w:rsid w:val="00BC7E20"/>
    <w:rsid w:val="00BD170C"/>
    <w:rsid w:val="00BD63E9"/>
    <w:rsid w:val="00BD74EB"/>
    <w:rsid w:val="00BE084C"/>
    <w:rsid w:val="00BE3D18"/>
    <w:rsid w:val="00BE5497"/>
    <w:rsid w:val="00BE5CBF"/>
    <w:rsid w:val="00BE691A"/>
    <w:rsid w:val="00BE71E0"/>
    <w:rsid w:val="00BE7A1C"/>
    <w:rsid w:val="00BF0AB4"/>
    <w:rsid w:val="00BF1D12"/>
    <w:rsid w:val="00BF34E1"/>
    <w:rsid w:val="00BF4B99"/>
    <w:rsid w:val="00BF6AD9"/>
    <w:rsid w:val="00C005D6"/>
    <w:rsid w:val="00C01B2F"/>
    <w:rsid w:val="00C01D77"/>
    <w:rsid w:val="00C024FC"/>
    <w:rsid w:val="00C0356C"/>
    <w:rsid w:val="00C07F4A"/>
    <w:rsid w:val="00C11E0C"/>
    <w:rsid w:val="00C12157"/>
    <w:rsid w:val="00C12A66"/>
    <w:rsid w:val="00C14AAB"/>
    <w:rsid w:val="00C155F0"/>
    <w:rsid w:val="00C166D8"/>
    <w:rsid w:val="00C173A4"/>
    <w:rsid w:val="00C207BF"/>
    <w:rsid w:val="00C20DAB"/>
    <w:rsid w:val="00C2210F"/>
    <w:rsid w:val="00C2255C"/>
    <w:rsid w:val="00C2283B"/>
    <w:rsid w:val="00C22C5A"/>
    <w:rsid w:val="00C25094"/>
    <w:rsid w:val="00C26735"/>
    <w:rsid w:val="00C32427"/>
    <w:rsid w:val="00C33005"/>
    <w:rsid w:val="00C33E11"/>
    <w:rsid w:val="00C34550"/>
    <w:rsid w:val="00C35195"/>
    <w:rsid w:val="00C413EB"/>
    <w:rsid w:val="00C42CED"/>
    <w:rsid w:val="00C4549D"/>
    <w:rsid w:val="00C47925"/>
    <w:rsid w:val="00C50B9E"/>
    <w:rsid w:val="00C50E17"/>
    <w:rsid w:val="00C51A76"/>
    <w:rsid w:val="00C543E5"/>
    <w:rsid w:val="00C54B10"/>
    <w:rsid w:val="00C55DC5"/>
    <w:rsid w:val="00C57EFC"/>
    <w:rsid w:val="00C60E0F"/>
    <w:rsid w:val="00C62030"/>
    <w:rsid w:val="00C62365"/>
    <w:rsid w:val="00C63BFB"/>
    <w:rsid w:val="00C63F56"/>
    <w:rsid w:val="00C6428F"/>
    <w:rsid w:val="00C64519"/>
    <w:rsid w:val="00C6464E"/>
    <w:rsid w:val="00C64E7E"/>
    <w:rsid w:val="00C67598"/>
    <w:rsid w:val="00C6796E"/>
    <w:rsid w:val="00C67B8B"/>
    <w:rsid w:val="00C73600"/>
    <w:rsid w:val="00C75F7F"/>
    <w:rsid w:val="00C763EE"/>
    <w:rsid w:val="00C81789"/>
    <w:rsid w:val="00C81E54"/>
    <w:rsid w:val="00C823D5"/>
    <w:rsid w:val="00C82760"/>
    <w:rsid w:val="00C835E8"/>
    <w:rsid w:val="00C83BE0"/>
    <w:rsid w:val="00C83DB7"/>
    <w:rsid w:val="00C83EB2"/>
    <w:rsid w:val="00C87B9A"/>
    <w:rsid w:val="00C90C86"/>
    <w:rsid w:val="00C928E4"/>
    <w:rsid w:val="00C929D8"/>
    <w:rsid w:val="00C92F31"/>
    <w:rsid w:val="00C948CB"/>
    <w:rsid w:val="00C96294"/>
    <w:rsid w:val="00C975D5"/>
    <w:rsid w:val="00CA0063"/>
    <w:rsid w:val="00CA0C2A"/>
    <w:rsid w:val="00CA15CB"/>
    <w:rsid w:val="00CA1BCB"/>
    <w:rsid w:val="00CA1D58"/>
    <w:rsid w:val="00CA3B38"/>
    <w:rsid w:val="00CA3B91"/>
    <w:rsid w:val="00CA6184"/>
    <w:rsid w:val="00CA65D5"/>
    <w:rsid w:val="00CA702C"/>
    <w:rsid w:val="00CA7F31"/>
    <w:rsid w:val="00CB0062"/>
    <w:rsid w:val="00CB02D8"/>
    <w:rsid w:val="00CB2091"/>
    <w:rsid w:val="00CB26F8"/>
    <w:rsid w:val="00CB2D92"/>
    <w:rsid w:val="00CB765F"/>
    <w:rsid w:val="00CB773C"/>
    <w:rsid w:val="00CC06AE"/>
    <w:rsid w:val="00CC0DF6"/>
    <w:rsid w:val="00CC1802"/>
    <w:rsid w:val="00CC2380"/>
    <w:rsid w:val="00CC3370"/>
    <w:rsid w:val="00CC34DA"/>
    <w:rsid w:val="00CD2B51"/>
    <w:rsid w:val="00CD32C1"/>
    <w:rsid w:val="00CD48E2"/>
    <w:rsid w:val="00CD5DA6"/>
    <w:rsid w:val="00CD5F3E"/>
    <w:rsid w:val="00CD7941"/>
    <w:rsid w:val="00CD7975"/>
    <w:rsid w:val="00CD7E0D"/>
    <w:rsid w:val="00CE25C6"/>
    <w:rsid w:val="00CE2641"/>
    <w:rsid w:val="00CE6098"/>
    <w:rsid w:val="00CF1934"/>
    <w:rsid w:val="00CF22B5"/>
    <w:rsid w:val="00CF2505"/>
    <w:rsid w:val="00CF3886"/>
    <w:rsid w:val="00CF3CD9"/>
    <w:rsid w:val="00CF5239"/>
    <w:rsid w:val="00CF6AEE"/>
    <w:rsid w:val="00D01BB0"/>
    <w:rsid w:val="00D04A81"/>
    <w:rsid w:val="00D0564E"/>
    <w:rsid w:val="00D05EA7"/>
    <w:rsid w:val="00D066BB"/>
    <w:rsid w:val="00D06FA9"/>
    <w:rsid w:val="00D07E73"/>
    <w:rsid w:val="00D108A8"/>
    <w:rsid w:val="00D13779"/>
    <w:rsid w:val="00D13D2F"/>
    <w:rsid w:val="00D140AF"/>
    <w:rsid w:val="00D1584F"/>
    <w:rsid w:val="00D16980"/>
    <w:rsid w:val="00D1716D"/>
    <w:rsid w:val="00D1760B"/>
    <w:rsid w:val="00D17D9C"/>
    <w:rsid w:val="00D20F80"/>
    <w:rsid w:val="00D24FB7"/>
    <w:rsid w:val="00D2536B"/>
    <w:rsid w:val="00D254BD"/>
    <w:rsid w:val="00D275BE"/>
    <w:rsid w:val="00D3090E"/>
    <w:rsid w:val="00D31934"/>
    <w:rsid w:val="00D326AC"/>
    <w:rsid w:val="00D350CE"/>
    <w:rsid w:val="00D35596"/>
    <w:rsid w:val="00D3661D"/>
    <w:rsid w:val="00D36C43"/>
    <w:rsid w:val="00D408EE"/>
    <w:rsid w:val="00D417C0"/>
    <w:rsid w:val="00D44452"/>
    <w:rsid w:val="00D45909"/>
    <w:rsid w:val="00D51068"/>
    <w:rsid w:val="00D51293"/>
    <w:rsid w:val="00D546E7"/>
    <w:rsid w:val="00D60C82"/>
    <w:rsid w:val="00D6204D"/>
    <w:rsid w:val="00D6443B"/>
    <w:rsid w:val="00D661D8"/>
    <w:rsid w:val="00D66BA1"/>
    <w:rsid w:val="00D67C9E"/>
    <w:rsid w:val="00D70CC2"/>
    <w:rsid w:val="00D70FFA"/>
    <w:rsid w:val="00D73D4E"/>
    <w:rsid w:val="00D73DB5"/>
    <w:rsid w:val="00D74E58"/>
    <w:rsid w:val="00D7547D"/>
    <w:rsid w:val="00D768CB"/>
    <w:rsid w:val="00D774D9"/>
    <w:rsid w:val="00D80004"/>
    <w:rsid w:val="00D80956"/>
    <w:rsid w:val="00D80CE9"/>
    <w:rsid w:val="00D8183A"/>
    <w:rsid w:val="00D82A0A"/>
    <w:rsid w:val="00D854F6"/>
    <w:rsid w:val="00D86F77"/>
    <w:rsid w:val="00D8711F"/>
    <w:rsid w:val="00D87702"/>
    <w:rsid w:val="00D8773D"/>
    <w:rsid w:val="00D9434E"/>
    <w:rsid w:val="00D95714"/>
    <w:rsid w:val="00D96CFC"/>
    <w:rsid w:val="00D97D87"/>
    <w:rsid w:val="00DA04EE"/>
    <w:rsid w:val="00DA22B5"/>
    <w:rsid w:val="00DA4D02"/>
    <w:rsid w:val="00DB1F0A"/>
    <w:rsid w:val="00DB22D6"/>
    <w:rsid w:val="00DB26E5"/>
    <w:rsid w:val="00DB2B02"/>
    <w:rsid w:val="00DB4A3B"/>
    <w:rsid w:val="00DB562A"/>
    <w:rsid w:val="00DB606D"/>
    <w:rsid w:val="00DB7F58"/>
    <w:rsid w:val="00DC00C2"/>
    <w:rsid w:val="00DC35F3"/>
    <w:rsid w:val="00DC50A4"/>
    <w:rsid w:val="00DC638B"/>
    <w:rsid w:val="00DC7065"/>
    <w:rsid w:val="00DC7E00"/>
    <w:rsid w:val="00DD27DD"/>
    <w:rsid w:val="00DD3732"/>
    <w:rsid w:val="00DD3981"/>
    <w:rsid w:val="00DD3D99"/>
    <w:rsid w:val="00DD4B31"/>
    <w:rsid w:val="00DD60EF"/>
    <w:rsid w:val="00DD6E9A"/>
    <w:rsid w:val="00DD7023"/>
    <w:rsid w:val="00DE0F21"/>
    <w:rsid w:val="00DE13AC"/>
    <w:rsid w:val="00DE1BD8"/>
    <w:rsid w:val="00DE2608"/>
    <w:rsid w:val="00DE32AB"/>
    <w:rsid w:val="00DE46F5"/>
    <w:rsid w:val="00DE6FDD"/>
    <w:rsid w:val="00DF0267"/>
    <w:rsid w:val="00DF2658"/>
    <w:rsid w:val="00DF4994"/>
    <w:rsid w:val="00DF5277"/>
    <w:rsid w:val="00DF698D"/>
    <w:rsid w:val="00E00093"/>
    <w:rsid w:val="00E00A5E"/>
    <w:rsid w:val="00E0148E"/>
    <w:rsid w:val="00E01B67"/>
    <w:rsid w:val="00E01F91"/>
    <w:rsid w:val="00E0250C"/>
    <w:rsid w:val="00E04A25"/>
    <w:rsid w:val="00E06E78"/>
    <w:rsid w:val="00E10218"/>
    <w:rsid w:val="00E13BCA"/>
    <w:rsid w:val="00E1479A"/>
    <w:rsid w:val="00E14E13"/>
    <w:rsid w:val="00E15CC9"/>
    <w:rsid w:val="00E16006"/>
    <w:rsid w:val="00E16E87"/>
    <w:rsid w:val="00E170A0"/>
    <w:rsid w:val="00E17C27"/>
    <w:rsid w:val="00E17FD4"/>
    <w:rsid w:val="00E20F1A"/>
    <w:rsid w:val="00E2433D"/>
    <w:rsid w:val="00E247F5"/>
    <w:rsid w:val="00E24D72"/>
    <w:rsid w:val="00E25A90"/>
    <w:rsid w:val="00E26EFE"/>
    <w:rsid w:val="00E32CB9"/>
    <w:rsid w:val="00E3303A"/>
    <w:rsid w:val="00E43C09"/>
    <w:rsid w:val="00E43C6B"/>
    <w:rsid w:val="00E45483"/>
    <w:rsid w:val="00E471F1"/>
    <w:rsid w:val="00E50404"/>
    <w:rsid w:val="00E535D5"/>
    <w:rsid w:val="00E536E1"/>
    <w:rsid w:val="00E54F23"/>
    <w:rsid w:val="00E55241"/>
    <w:rsid w:val="00E554E4"/>
    <w:rsid w:val="00E56935"/>
    <w:rsid w:val="00E56962"/>
    <w:rsid w:val="00E56CD0"/>
    <w:rsid w:val="00E56D55"/>
    <w:rsid w:val="00E57BB2"/>
    <w:rsid w:val="00E607D6"/>
    <w:rsid w:val="00E6208F"/>
    <w:rsid w:val="00E63633"/>
    <w:rsid w:val="00E64110"/>
    <w:rsid w:val="00E641D4"/>
    <w:rsid w:val="00E644BF"/>
    <w:rsid w:val="00E65BF1"/>
    <w:rsid w:val="00E73D1B"/>
    <w:rsid w:val="00E74E7B"/>
    <w:rsid w:val="00E75B93"/>
    <w:rsid w:val="00E77392"/>
    <w:rsid w:val="00E77E36"/>
    <w:rsid w:val="00E77F11"/>
    <w:rsid w:val="00E81DC3"/>
    <w:rsid w:val="00E85426"/>
    <w:rsid w:val="00E8569E"/>
    <w:rsid w:val="00E858C6"/>
    <w:rsid w:val="00E86118"/>
    <w:rsid w:val="00E865F0"/>
    <w:rsid w:val="00E90DDE"/>
    <w:rsid w:val="00E963EA"/>
    <w:rsid w:val="00E96742"/>
    <w:rsid w:val="00E96D0C"/>
    <w:rsid w:val="00E972F3"/>
    <w:rsid w:val="00EA1604"/>
    <w:rsid w:val="00EA281F"/>
    <w:rsid w:val="00EA2C5E"/>
    <w:rsid w:val="00EA39AF"/>
    <w:rsid w:val="00EB0C61"/>
    <w:rsid w:val="00EB303F"/>
    <w:rsid w:val="00EB3D00"/>
    <w:rsid w:val="00EB7576"/>
    <w:rsid w:val="00EB7599"/>
    <w:rsid w:val="00EB75E8"/>
    <w:rsid w:val="00EC052E"/>
    <w:rsid w:val="00EC0ABF"/>
    <w:rsid w:val="00EC506E"/>
    <w:rsid w:val="00EC6A6A"/>
    <w:rsid w:val="00EC75B1"/>
    <w:rsid w:val="00ED20AD"/>
    <w:rsid w:val="00ED2636"/>
    <w:rsid w:val="00ED2E21"/>
    <w:rsid w:val="00ED3904"/>
    <w:rsid w:val="00ED605C"/>
    <w:rsid w:val="00EE10A5"/>
    <w:rsid w:val="00EE2192"/>
    <w:rsid w:val="00EE22B9"/>
    <w:rsid w:val="00EE3447"/>
    <w:rsid w:val="00EE534E"/>
    <w:rsid w:val="00EE691A"/>
    <w:rsid w:val="00EE6EBF"/>
    <w:rsid w:val="00EF229C"/>
    <w:rsid w:val="00EF38DC"/>
    <w:rsid w:val="00EF6CE7"/>
    <w:rsid w:val="00F006C1"/>
    <w:rsid w:val="00F01231"/>
    <w:rsid w:val="00F03FC4"/>
    <w:rsid w:val="00F066EF"/>
    <w:rsid w:val="00F07503"/>
    <w:rsid w:val="00F114D0"/>
    <w:rsid w:val="00F11DD7"/>
    <w:rsid w:val="00F12874"/>
    <w:rsid w:val="00F16DA3"/>
    <w:rsid w:val="00F21C0A"/>
    <w:rsid w:val="00F22098"/>
    <w:rsid w:val="00F24016"/>
    <w:rsid w:val="00F248DE"/>
    <w:rsid w:val="00F258E4"/>
    <w:rsid w:val="00F25F2C"/>
    <w:rsid w:val="00F27E83"/>
    <w:rsid w:val="00F30DA6"/>
    <w:rsid w:val="00F30DE2"/>
    <w:rsid w:val="00F31FA0"/>
    <w:rsid w:val="00F32CDC"/>
    <w:rsid w:val="00F32D0A"/>
    <w:rsid w:val="00F34710"/>
    <w:rsid w:val="00F40BE5"/>
    <w:rsid w:val="00F414EB"/>
    <w:rsid w:val="00F42BB5"/>
    <w:rsid w:val="00F42E42"/>
    <w:rsid w:val="00F45755"/>
    <w:rsid w:val="00F4734F"/>
    <w:rsid w:val="00F51A4C"/>
    <w:rsid w:val="00F542C5"/>
    <w:rsid w:val="00F54FB3"/>
    <w:rsid w:val="00F60212"/>
    <w:rsid w:val="00F605B9"/>
    <w:rsid w:val="00F60865"/>
    <w:rsid w:val="00F6087F"/>
    <w:rsid w:val="00F63600"/>
    <w:rsid w:val="00F63B8A"/>
    <w:rsid w:val="00F6415E"/>
    <w:rsid w:val="00F6480F"/>
    <w:rsid w:val="00F65271"/>
    <w:rsid w:val="00F65FD9"/>
    <w:rsid w:val="00F7051A"/>
    <w:rsid w:val="00F712C3"/>
    <w:rsid w:val="00F71455"/>
    <w:rsid w:val="00F748D5"/>
    <w:rsid w:val="00F757E6"/>
    <w:rsid w:val="00F76A19"/>
    <w:rsid w:val="00F77295"/>
    <w:rsid w:val="00F817D2"/>
    <w:rsid w:val="00F81A80"/>
    <w:rsid w:val="00F84B39"/>
    <w:rsid w:val="00F84E02"/>
    <w:rsid w:val="00F901B9"/>
    <w:rsid w:val="00F91401"/>
    <w:rsid w:val="00F939F4"/>
    <w:rsid w:val="00F969B6"/>
    <w:rsid w:val="00F96C0A"/>
    <w:rsid w:val="00F97243"/>
    <w:rsid w:val="00F97B27"/>
    <w:rsid w:val="00FA1CF1"/>
    <w:rsid w:val="00FA2977"/>
    <w:rsid w:val="00FA451B"/>
    <w:rsid w:val="00FA7F7C"/>
    <w:rsid w:val="00FB0069"/>
    <w:rsid w:val="00FB21E5"/>
    <w:rsid w:val="00FB2F98"/>
    <w:rsid w:val="00FB535E"/>
    <w:rsid w:val="00FB58E9"/>
    <w:rsid w:val="00FB6862"/>
    <w:rsid w:val="00FB6E9A"/>
    <w:rsid w:val="00FB7A5B"/>
    <w:rsid w:val="00FC22E0"/>
    <w:rsid w:val="00FC3241"/>
    <w:rsid w:val="00FC4E09"/>
    <w:rsid w:val="00FC5743"/>
    <w:rsid w:val="00FC6826"/>
    <w:rsid w:val="00FD0A00"/>
    <w:rsid w:val="00FD0A37"/>
    <w:rsid w:val="00FD0EFE"/>
    <w:rsid w:val="00FD0F2B"/>
    <w:rsid w:val="00FD5D53"/>
    <w:rsid w:val="00FE0E8A"/>
    <w:rsid w:val="00FE1230"/>
    <w:rsid w:val="00FE15F3"/>
    <w:rsid w:val="00FE2BC8"/>
    <w:rsid w:val="00FE3655"/>
    <w:rsid w:val="00FE60FD"/>
    <w:rsid w:val="00FE67C7"/>
    <w:rsid w:val="00FE68D2"/>
    <w:rsid w:val="00FE6F7E"/>
    <w:rsid w:val="00FE7B16"/>
    <w:rsid w:val="00FE7DD7"/>
    <w:rsid w:val="00FF01C4"/>
    <w:rsid w:val="00FF14DB"/>
    <w:rsid w:val="00FF4599"/>
    <w:rsid w:val="00FF536E"/>
    <w:rsid w:val="00FF5450"/>
    <w:rsid w:val="00FF763A"/>
    <w:rsid w:val="00FF76BE"/>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5CC9"/>
    <w:rPr>
      <w:rFonts w:ascii="Times New Roman" w:eastAsia="Times New Roman" w:hAnsi="Times New Roman"/>
      <w:sz w:val="24"/>
      <w:szCs w:val="24"/>
    </w:rPr>
  </w:style>
  <w:style w:type="paragraph" w:styleId="Heading1">
    <w:name w:val="heading 1"/>
    <w:basedOn w:val="Normal"/>
    <w:next w:val="Normal"/>
    <w:link w:val="Heading1Char"/>
    <w:qFormat/>
    <w:rsid w:val="009B094A"/>
    <w:pPr>
      <w:keepNext/>
      <w:ind w:firstLine="720"/>
      <w:jc w:val="center"/>
      <w:outlineLvl w:val="0"/>
    </w:pPr>
    <w:rPr>
      <w:rFonts w:ascii="Arial-Rom" w:hAnsi="Arial-Rom"/>
      <w:b/>
      <w:sz w:val="22"/>
      <w:szCs w:val="20"/>
    </w:rPr>
  </w:style>
  <w:style w:type="paragraph" w:styleId="Heading2">
    <w:name w:val="heading 2"/>
    <w:basedOn w:val="Normal"/>
    <w:next w:val="Normal"/>
    <w:link w:val="Heading2Char"/>
    <w:uiPriority w:val="9"/>
    <w:qFormat/>
    <w:rsid w:val="009B094A"/>
    <w:pPr>
      <w:spacing w:before="200" w:line="276" w:lineRule="auto"/>
      <w:outlineLvl w:val="1"/>
    </w:pPr>
    <w:rPr>
      <w:rFonts w:ascii="Cambria" w:hAnsi="Cambria"/>
      <w:b/>
      <w:bCs/>
      <w:sz w:val="26"/>
      <w:szCs w:val="26"/>
      <w:lang w:bidi="en-US"/>
    </w:rPr>
  </w:style>
  <w:style w:type="paragraph" w:styleId="Heading3">
    <w:name w:val="heading 3"/>
    <w:basedOn w:val="Normal"/>
    <w:next w:val="Normal"/>
    <w:link w:val="Heading3Char"/>
    <w:uiPriority w:val="9"/>
    <w:qFormat/>
    <w:rsid w:val="009B094A"/>
    <w:pPr>
      <w:keepNext/>
      <w:spacing w:before="240" w:after="60"/>
      <w:outlineLvl w:val="2"/>
    </w:pPr>
    <w:rPr>
      <w:rFonts w:ascii="Calibri Light"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D2536B"/>
    <w:pPr>
      <w:tabs>
        <w:tab w:val="center" w:pos="4680"/>
        <w:tab w:val="right" w:pos="9360"/>
      </w:tabs>
    </w:pPr>
    <w:rPr>
      <w:rFonts w:ascii="Calibri" w:eastAsia="Calibri" w:hAnsi="Calibri"/>
      <w:sz w:val="20"/>
      <w:szCs w:val="20"/>
    </w:rPr>
  </w:style>
  <w:style w:type="character" w:customStyle="1" w:styleId="HeaderChar">
    <w:name w:val="Header Char"/>
    <w:link w:val="Header"/>
    <w:rsid w:val="00D2536B"/>
    <w:rPr>
      <w:lang w:val="ro-RO"/>
    </w:rPr>
  </w:style>
  <w:style w:type="paragraph" w:styleId="Footer">
    <w:name w:val="footer"/>
    <w:basedOn w:val="Normal"/>
    <w:link w:val="FooterChar"/>
    <w:uiPriority w:val="99"/>
    <w:unhideWhenUsed/>
    <w:rsid w:val="00D2536B"/>
    <w:pPr>
      <w:tabs>
        <w:tab w:val="center" w:pos="4680"/>
        <w:tab w:val="right" w:pos="9360"/>
      </w:tabs>
    </w:pPr>
    <w:rPr>
      <w:rFonts w:ascii="Calibri" w:eastAsia="Calibri" w:hAnsi="Calibri"/>
      <w:sz w:val="20"/>
      <w:szCs w:val="20"/>
    </w:rPr>
  </w:style>
  <w:style w:type="character" w:customStyle="1" w:styleId="FooterChar">
    <w:name w:val="Footer Char"/>
    <w:link w:val="Footer"/>
    <w:uiPriority w:val="99"/>
    <w:rsid w:val="00D2536B"/>
    <w:rPr>
      <w:lang w:val="ro-RO"/>
    </w:rPr>
  </w:style>
  <w:style w:type="table" w:styleId="TableGrid">
    <w:name w:val="Table Grid"/>
    <w:basedOn w:val="TableNormal"/>
    <w:uiPriority w:val="39"/>
    <w:rsid w:val="00D2536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531846"/>
    <w:rPr>
      <w:color w:val="0563C1"/>
      <w:u w:val="single"/>
    </w:rPr>
  </w:style>
  <w:style w:type="character" w:styleId="PlaceholderText">
    <w:name w:val="Placeholder Text"/>
    <w:uiPriority w:val="99"/>
    <w:semiHidden/>
    <w:rsid w:val="004D7E7E"/>
    <w:rPr>
      <w:color w:val="808080"/>
    </w:rPr>
  </w:style>
  <w:style w:type="character" w:customStyle="1" w:styleId="start">
    <w:name w:val="st_art"/>
    <w:rsid w:val="00020444"/>
  </w:style>
  <w:style w:type="paragraph" w:styleId="ListParagraph">
    <w:name w:val="List Paragraph"/>
    <w:basedOn w:val="Normal"/>
    <w:uiPriority w:val="34"/>
    <w:qFormat/>
    <w:rsid w:val="00020444"/>
    <w:pPr>
      <w:spacing w:after="200" w:line="276" w:lineRule="auto"/>
      <w:ind w:left="720"/>
      <w:contextualSpacing/>
    </w:pPr>
    <w:rPr>
      <w:rFonts w:ascii="Calibri" w:hAnsi="Calibri"/>
      <w:sz w:val="22"/>
      <w:szCs w:val="22"/>
      <w:lang w:val="en-US" w:eastAsia="en-US" w:bidi="en-US"/>
    </w:rPr>
  </w:style>
  <w:style w:type="paragraph" w:customStyle="1" w:styleId="Default">
    <w:name w:val="Default"/>
    <w:rsid w:val="00020444"/>
    <w:pPr>
      <w:autoSpaceDE w:val="0"/>
      <w:autoSpaceDN w:val="0"/>
      <w:adjustRightInd w:val="0"/>
    </w:pPr>
    <w:rPr>
      <w:rFonts w:ascii="Times New Roman" w:hAnsi="Times New Roman"/>
      <w:color w:val="000000"/>
      <w:sz w:val="24"/>
      <w:szCs w:val="24"/>
      <w:lang w:val="en-US" w:eastAsia="en-US" w:bidi="he-IL"/>
    </w:rPr>
  </w:style>
  <w:style w:type="character" w:customStyle="1" w:styleId="Heading1Char">
    <w:name w:val="Heading 1 Char"/>
    <w:link w:val="Heading1"/>
    <w:rsid w:val="009B094A"/>
    <w:rPr>
      <w:rFonts w:ascii="Arial-Rom" w:eastAsia="Times New Roman" w:hAnsi="Arial-Rom"/>
      <w:b/>
      <w:sz w:val="22"/>
    </w:rPr>
  </w:style>
  <w:style w:type="character" w:customStyle="1" w:styleId="Heading2Char">
    <w:name w:val="Heading 2 Char"/>
    <w:link w:val="Heading2"/>
    <w:uiPriority w:val="9"/>
    <w:rsid w:val="009B094A"/>
    <w:rPr>
      <w:rFonts w:ascii="Cambria" w:eastAsia="Times New Roman" w:hAnsi="Cambria"/>
      <w:b/>
      <w:bCs/>
      <w:sz w:val="26"/>
      <w:szCs w:val="26"/>
      <w:lang w:bidi="en-US"/>
    </w:rPr>
  </w:style>
  <w:style w:type="character" w:customStyle="1" w:styleId="Heading3Char">
    <w:name w:val="Heading 3 Char"/>
    <w:link w:val="Heading3"/>
    <w:uiPriority w:val="9"/>
    <w:rsid w:val="009B094A"/>
    <w:rPr>
      <w:rFonts w:ascii="Calibri Light" w:eastAsia="Times New Roman" w:hAnsi="Calibri Light"/>
      <w:b/>
      <w:bCs/>
      <w:sz w:val="26"/>
      <w:szCs w:val="26"/>
      <w:lang w:val="ro-RO" w:eastAsia="ro-RO"/>
    </w:rPr>
  </w:style>
  <w:style w:type="paragraph" w:styleId="BodyText">
    <w:name w:val="Body Text"/>
    <w:basedOn w:val="Normal"/>
    <w:link w:val="BodyTextChar"/>
    <w:rsid w:val="009B094A"/>
    <w:pPr>
      <w:suppressAutoHyphens/>
      <w:jc w:val="both"/>
    </w:pPr>
    <w:rPr>
      <w:lang w:eastAsia="ar-SA"/>
    </w:rPr>
  </w:style>
  <w:style w:type="character" w:customStyle="1" w:styleId="BodyTextChar">
    <w:name w:val="Body Text Char"/>
    <w:link w:val="BodyText"/>
    <w:rsid w:val="009B094A"/>
    <w:rPr>
      <w:rFonts w:ascii="Times New Roman" w:eastAsia="Times New Roman" w:hAnsi="Times New Roman"/>
      <w:sz w:val="24"/>
      <w:szCs w:val="24"/>
      <w:lang w:eastAsia="ar-SA"/>
    </w:rPr>
  </w:style>
  <w:style w:type="paragraph" w:styleId="BodyTextIndent">
    <w:name w:val="Body Text Indent"/>
    <w:basedOn w:val="Normal"/>
    <w:link w:val="BodyTextIndentChar"/>
    <w:rsid w:val="009B094A"/>
    <w:pPr>
      <w:suppressAutoHyphens/>
      <w:spacing w:line="360" w:lineRule="auto"/>
      <w:ind w:firstLine="720"/>
      <w:jc w:val="both"/>
    </w:pPr>
    <w:rPr>
      <w:lang w:eastAsia="ar-SA"/>
    </w:rPr>
  </w:style>
  <w:style w:type="character" w:customStyle="1" w:styleId="BodyTextIndentChar">
    <w:name w:val="Body Text Indent Char"/>
    <w:link w:val="BodyTextIndent"/>
    <w:rsid w:val="009B094A"/>
    <w:rPr>
      <w:rFonts w:ascii="Times New Roman" w:eastAsia="Times New Roman" w:hAnsi="Times New Roman"/>
      <w:sz w:val="24"/>
      <w:szCs w:val="24"/>
      <w:lang w:eastAsia="ar-SA"/>
    </w:rPr>
  </w:style>
  <w:style w:type="paragraph" w:customStyle="1" w:styleId="Indentcorptext21">
    <w:name w:val="Indent corp text 21"/>
    <w:basedOn w:val="Normal"/>
    <w:rsid w:val="009B094A"/>
    <w:pPr>
      <w:suppressAutoHyphens/>
      <w:spacing w:line="360" w:lineRule="auto"/>
      <w:ind w:left="360"/>
      <w:jc w:val="both"/>
    </w:pPr>
    <w:rPr>
      <w:b/>
      <w:bCs/>
      <w:sz w:val="20"/>
      <w:lang w:eastAsia="ar-SA"/>
    </w:rPr>
  </w:style>
  <w:style w:type="character" w:styleId="CommentReference">
    <w:name w:val="annotation reference"/>
    <w:uiPriority w:val="99"/>
    <w:semiHidden/>
    <w:unhideWhenUsed/>
    <w:rsid w:val="00A11E3F"/>
    <w:rPr>
      <w:sz w:val="16"/>
      <w:szCs w:val="16"/>
    </w:rPr>
  </w:style>
  <w:style w:type="paragraph" w:styleId="CommentText">
    <w:name w:val="annotation text"/>
    <w:basedOn w:val="Normal"/>
    <w:link w:val="CommentTextChar"/>
    <w:uiPriority w:val="99"/>
    <w:semiHidden/>
    <w:unhideWhenUsed/>
    <w:rsid w:val="00A11E3F"/>
    <w:rPr>
      <w:sz w:val="20"/>
      <w:szCs w:val="20"/>
    </w:rPr>
  </w:style>
  <w:style w:type="character" w:customStyle="1" w:styleId="CommentTextChar">
    <w:name w:val="Comment Text Char"/>
    <w:link w:val="CommentText"/>
    <w:uiPriority w:val="99"/>
    <w:semiHidden/>
    <w:rsid w:val="00A11E3F"/>
    <w:rPr>
      <w:rFonts w:ascii="Times New Roman" w:eastAsia="Times New Roman" w:hAnsi="Times New Roman"/>
      <w:lang w:val="ro-RO" w:eastAsia="ro-RO"/>
    </w:rPr>
  </w:style>
  <w:style w:type="paragraph" w:styleId="CommentSubject">
    <w:name w:val="annotation subject"/>
    <w:basedOn w:val="CommentText"/>
    <w:next w:val="CommentText"/>
    <w:link w:val="CommentSubjectChar"/>
    <w:uiPriority w:val="99"/>
    <w:semiHidden/>
    <w:unhideWhenUsed/>
    <w:rsid w:val="00A11E3F"/>
    <w:rPr>
      <w:b/>
      <w:bCs/>
    </w:rPr>
  </w:style>
  <w:style w:type="character" w:customStyle="1" w:styleId="CommentSubjectChar">
    <w:name w:val="Comment Subject Char"/>
    <w:link w:val="CommentSubject"/>
    <w:uiPriority w:val="99"/>
    <w:semiHidden/>
    <w:rsid w:val="00A11E3F"/>
    <w:rPr>
      <w:rFonts w:ascii="Times New Roman" w:eastAsia="Times New Roman" w:hAnsi="Times New Roman"/>
      <w:b/>
      <w:bCs/>
      <w:lang w:val="ro-RO" w:eastAsia="ro-RO"/>
    </w:rPr>
  </w:style>
  <w:style w:type="paragraph" w:styleId="BalloonText">
    <w:name w:val="Balloon Text"/>
    <w:basedOn w:val="Normal"/>
    <w:link w:val="BalloonTextChar"/>
    <w:uiPriority w:val="99"/>
    <w:semiHidden/>
    <w:unhideWhenUsed/>
    <w:rsid w:val="00A11E3F"/>
    <w:rPr>
      <w:rFonts w:ascii="Segoe UI" w:hAnsi="Segoe UI"/>
      <w:sz w:val="18"/>
      <w:szCs w:val="18"/>
    </w:rPr>
  </w:style>
  <w:style w:type="character" w:customStyle="1" w:styleId="BalloonTextChar">
    <w:name w:val="Balloon Text Char"/>
    <w:link w:val="BalloonText"/>
    <w:uiPriority w:val="99"/>
    <w:semiHidden/>
    <w:rsid w:val="00A11E3F"/>
    <w:rPr>
      <w:rFonts w:ascii="Segoe UI" w:eastAsia="Times New Roman" w:hAnsi="Segoe UI" w:cs="Segoe UI"/>
      <w:sz w:val="18"/>
      <w:szCs w:val="18"/>
      <w:lang w:val="ro-RO" w:eastAsia="ro-RO"/>
    </w:rPr>
  </w:style>
  <w:style w:type="paragraph" w:customStyle="1" w:styleId="Achievement">
    <w:name w:val="Achievement"/>
    <w:basedOn w:val="Normal"/>
    <w:rsid w:val="008E0F4F"/>
    <w:pPr>
      <w:numPr>
        <w:numId w:val="1"/>
      </w:numPr>
      <w:spacing w:after="60" w:line="220" w:lineRule="atLeast"/>
      <w:jc w:val="both"/>
    </w:pPr>
    <w:rPr>
      <w:rFonts w:ascii="Arial" w:hAnsi="Arial"/>
      <w:spacing w:val="-5"/>
      <w:sz w:val="20"/>
      <w:szCs w:val="20"/>
      <w:lang w:eastAsia="en-US"/>
    </w:rPr>
  </w:style>
  <w:style w:type="character" w:styleId="FollowedHyperlink">
    <w:name w:val="FollowedHyperlink"/>
    <w:basedOn w:val="DefaultParagraphFont"/>
    <w:uiPriority w:val="99"/>
    <w:semiHidden/>
    <w:unhideWhenUsed/>
    <w:rsid w:val="000A05E7"/>
    <w:rPr>
      <w:color w:val="800080"/>
      <w:u w:val="single"/>
    </w:rPr>
  </w:style>
  <w:style w:type="character" w:customStyle="1" w:styleId="normalbold1">
    <w:name w:val="normalbold1"/>
    <w:rsid w:val="00AB0307"/>
    <w:rPr>
      <w:rFonts w:ascii="Verdana" w:hAnsi="Verdana" w:cs="Times New Roman"/>
      <w:b/>
      <w:bCs/>
      <w:color w:val="000033"/>
      <w:sz w:val="18"/>
      <w:szCs w:val="18"/>
    </w:rPr>
  </w:style>
  <w:style w:type="paragraph" w:styleId="NormalWeb">
    <w:name w:val="Normal (Web)"/>
    <w:basedOn w:val="Normal"/>
    <w:uiPriority w:val="99"/>
    <w:unhideWhenUsed/>
    <w:rsid w:val="00262BE4"/>
    <w:pPr>
      <w:spacing w:before="100" w:beforeAutospacing="1" w:after="100" w:afterAutospacing="1"/>
    </w:pPr>
  </w:style>
  <w:style w:type="character" w:customStyle="1" w:styleId="referencesarticle-title">
    <w:name w:val="references__article-title"/>
    <w:basedOn w:val="DefaultParagraphFont"/>
    <w:rsid w:val="00262BE4"/>
  </w:style>
  <w:style w:type="character" w:styleId="Strong">
    <w:name w:val="Strong"/>
    <w:basedOn w:val="DefaultParagraphFont"/>
    <w:uiPriority w:val="22"/>
    <w:qFormat/>
    <w:rsid w:val="00262BE4"/>
    <w:rPr>
      <w:b/>
      <w:bCs/>
    </w:rPr>
  </w:style>
  <w:style w:type="character" w:customStyle="1" w:styleId="referencesyear">
    <w:name w:val="references__year"/>
    <w:basedOn w:val="DefaultParagraphFont"/>
    <w:rsid w:val="00262BE4"/>
  </w:style>
  <w:style w:type="character" w:customStyle="1" w:styleId="referencessuffix">
    <w:name w:val="references__suffix"/>
    <w:basedOn w:val="DefaultParagraphFont"/>
    <w:rsid w:val="00262BE4"/>
  </w:style>
  <w:style w:type="character" w:customStyle="1" w:styleId="label">
    <w:name w:val="label"/>
    <w:basedOn w:val="DefaultParagraphFont"/>
    <w:rsid w:val="00262BE4"/>
  </w:style>
  <w:style w:type="character" w:customStyle="1" w:styleId="referencesauthors">
    <w:name w:val="references__authors"/>
    <w:basedOn w:val="DefaultParagraphFont"/>
    <w:rsid w:val="00262BE4"/>
  </w:style>
  <w:style w:type="paragraph" w:customStyle="1" w:styleId="Pa24">
    <w:name w:val="Pa24"/>
    <w:basedOn w:val="Default"/>
    <w:next w:val="Default"/>
    <w:uiPriority w:val="99"/>
    <w:rsid w:val="001B58D9"/>
    <w:pPr>
      <w:spacing w:line="181" w:lineRule="atLeast"/>
    </w:pPr>
    <w:rPr>
      <w:rFonts w:ascii="Gill Sans MT" w:hAnsi="Gill Sans MT"/>
      <w:color w:val="auto"/>
      <w:lang w:val="ro-RO" w:eastAsia="ro-RO" w:bidi="ar-SA"/>
    </w:rPr>
  </w:style>
  <w:style w:type="paragraph" w:customStyle="1" w:styleId="CVNormal">
    <w:name w:val="CV Normal"/>
    <w:basedOn w:val="Normal"/>
    <w:rsid w:val="009A480E"/>
    <w:pPr>
      <w:suppressAutoHyphens/>
      <w:ind w:left="113" w:right="113"/>
    </w:pPr>
    <w:rPr>
      <w:rFonts w:ascii="Arial Narrow" w:hAnsi="Arial Narrow"/>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5CC9"/>
    <w:rPr>
      <w:rFonts w:ascii="Times New Roman" w:eastAsia="Times New Roman" w:hAnsi="Times New Roman"/>
      <w:sz w:val="24"/>
      <w:szCs w:val="24"/>
    </w:rPr>
  </w:style>
  <w:style w:type="paragraph" w:styleId="Heading1">
    <w:name w:val="heading 1"/>
    <w:basedOn w:val="Normal"/>
    <w:next w:val="Normal"/>
    <w:link w:val="Heading1Char"/>
    <w:qFormat/>
    <w:rsid w:val="009B094A"/>
    <w:pPr>
      <w:keepNext/>
      <w:ind w:firstLine="720"/>
      <w:jc w:val="center"/>
      <w:outlineLvl w:val="0"/>
    </w:pPr>
    <w:rPr>
      <w:rFonts w:ascii="Arial-Rom" w:hAnsi="Arial-Rom"/>
      <w:b/>
      <w:sz w:val="22"/>
      <w:szCs w:val="20"/>
    </w:rPr>
  </w:style>
  <w:style w:type="paragraph" w:styleId="Heading2">
    <w:name w:val="heading 2"/>
    <w:basedOn w:val="Normal"/>
    <w:next w:val="Normal"/>
    <w:link w:val="Heading2Char"/>
    <w:uiPriority w:val="9"/>
    <w:qFormat/>
    <w:rsid w:val="009B094A"/>
    <w:pPr>
      <w:spacing w:before="200" w:line="276" w:lineRule="auto"/>
      <w:outlineLvl w:val="1"/>
    </w:pPr>
    <w:rPr>
      <w:rFonts w:ascii="Cambria" w:hAnsi="Cambria"/>
      <w:b/>
      <w:bCs/>
      <w:sz w:val="26"/>
      <w:szCs w:val="26"/>
      <w:lang w:bidi="en-US"/>
    </w:rPr>
  </w:style>
  <w:style w:type="paragraph" w:styleId="Heading3">
    <w:name w:val="heading 3"/>
    <w:basedOn w:val="Normal"/>
    <w:next w:val="Normal"/>
    <w:link w:val="Heading3Char"/>
    <w:uiPriority w:val="9"/>
    <w:qFormat/>
    <w:rsid w:val="009B094A"/>
    <w:pPr>
      <w:keepNext/>
      <w:spacing w:before="240" w:after="60"/>
      <w:outlineLvl w:val="2"/>
    </w:pPr>
    <w:rPr>
      <w:rFonts w:ascii="Calibri Light"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D2536B"/>
    <w:pPr>
      <w:tabs>
        <w:tab w:val="center" w:pos="4680"/>
        <w:tab w:val="right" w:pos="9360"/>
      </w:tabs>
    </w:pPr>
    <w:rPr>
      <w:rFonts w:ascii="Calibri" w:eastAsia="Calibri" w:hAnsi="Calibri"/>
      <w:sz w:val="20"/>
      <w:szCs w:val="20"/>
    </w:rPr>
  </w:style>
  <w:style w:type="character" w:customStyle="1" w:styleId="HeaderChar">
    <w:name w:val="Header Char"/>
    <w:link w:val="Header"/>
    <w:rsid w:val="00D2536B"/>
    <w:rPr>
      <w:lang w:val="ro-RO"/>
    </w:rPr>
  </w:style>
  <w:style w:type="paragraph" w:styleId="Footer">
    <w:name w:val="footer"/>
    <w:basedOn w:val="Normal"/>
    <w:link w:val="FooterChar"/>
    <w:uiPriority w:val="99"/>
    <w:unhideWhenUsed/>
    <w:rsid w:val="00D2536B"/>
    <w:pPr>
      <w:tabs>
        <w:tab w:val="center" w:pos="4680"/>
        <w:tab w:val="right" w:pos="9360"/>
      </w:tabs>
    </w:pPr>
    <w:rPr>
      <w:rFonts w:ascii="Calibri" w:eastAsia="Calibri" w:hAnsi="Calibri"/>
      <w:sz w:val="20"/>
      <w:szCs w:val="20"/>
    </w:rPr>
  </w:style>
  <w:style w:type="character" w:customStyle="1" w:styleId="FooterChar">
    <w:name w:val="Footer Char"/>
    <w:link w:val="Footer"/>
    <w:uiPriority w:val="99"/>
    <w:rsid w:val="00D2536B"/>
    <w:rPr>
      <w:lang w:val="ro-RO"/>
    </w:rPr>
  </w:style>
  <w:style w:type="table" w:styleId="TableGrid">
    <w:name w:val="Table Grid"/>
    <w:basedOn w:val="TableNormal"/>
    <w:uiPriority w:val="39"/>
    <w:rsid w:val="00D2536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531846"/>
    <w:rPr>
      <w:color w:val="0563C1"/>
      <w:u w:val="single"/>
    </w:rPr>
  </w:style>
  <w:style w:type="character" w:styleId="PlaceholderText">
    <w:name w:val="Placeholder Text"/>
    <w:uiPriority w:val="99"/>
    <w:semiHidden/>
    <w:rsid w:val="004D7E7E"/>
    <w:rPr>
      <w:color w:val="808080"/>
    </w:rPr>
  </w:style>
  <w:style w:type="character" w:customStyle="1" w:styleId="start">
    <w:name w:val="st_art"/>
    <w:rsid w:val="00020444"/>
  </w:style>
  <w:style w:type="paragraph" w:styleId="ListParagraph">
    <w:name w:val="List Paragraph"/>
    <w:basedOn w:val="Normal"/>
    <w:uiPriority w:val="34"/>
    <w:qFormat/>
    <w:rsid w:val="00020444"/>
    <w:pPr>
      <w:spacing w:after="200" w:line="276" w:lineRule="auto"/>
      <w:ind w:left="720"/>
      <w:contextualSpacing/>
    </w:pPr>
    <w:rPr>
      <w:rFonts w:ascii="Calibri" w:hAnsi="Calibri"/>
      <w:sz w:val="22"/>
      <w:szCs w:val="22"/>
      <w:lang w:val="en-US" w:eastAsia="en-US" w:bidi="en-US"/>
    </w:rPr>
  </w:style>
  <w:style w:type="paragraph" w:customStyle="1" w:styleId="Default">
    <w:name w:val="Default"/>
    <w:rsid w:val="00020444"/>
    <w:pPr>
      <w:autoSpaceDE w:val="0"/>
      <w:autoSpaceDN w:val="0"/>
      <w:adjustRightInd w:val="0"/>
    </w:pPr>
    <w:rPr>
      <w:rFonts w:ascii="Times New Roman" w:hAnsi="Times New Roman"/>
      <w:color w:val="000000"/>
      <w:sz w:val="24"/>
      <w:szCs w:val="24"/>
      <w:lang w:val="en-US" w:eastAsia="en-US" w:bidi="he-IL"/>
    </w:rPr>
  </w:style>
  <w:style w:type="character" w:customStyle="1" w:styleId="Heading1Char">
    <w:name w:val="Heading 1 Char"/>
    <w:link w:val="Heading1"/>
    <w:rsid w:val="009B094A"/>
    <w:rPr>
      <w:rFonts w:ascii="Arial-Rom" w:eastAsia="Times New Roman" w:hAnsi="Arial-Rom"/>
      <w:b/>
      <w:sz w:val="22"/>
    </w:rPr>
  </w:style>
  <w:style w:type="character" w:customStyle="1" w:styleId="Heading2Char">
    <w:name w:val="Heading 2 Char"/>
    <w:link w:val="Heading2"/>
    <w:uiPriority w:val="9"/>
    <w:rsid w:val="009B094A"/>
    <w:rPr>
      <w:rFonts w:ascii="Cambria" w:eastAsia="Times New Roman" w:hAnsi="Cambria"/>
      <w:b/>
      <w:bCs/>
      <w:sz w:val="26"/>
      <w:szCs w:val="26"/>
      <w:lang w:bidi="en-US"/>
    </w:rPr>
  </w:style>
  <w:style w:type="character" w:customStyle="1" w:styleId="Heading3Char">
    <w:name w:val="Heading 3 Char"/>
    <w:link w:val="Heading3"/>
    <w:uiPriority w:val="9"/>
    <w:rsid w:val="009B094A"/>
    <w:rPr>
      <w:rFonts w:ascii="Calibri Light" w:eastAsia="Times New Roman" w:hAnsi="Calibri Light"/>
      <w:b/>
      <w:bCs/>
      <w:sz w:val="26"/>
      <w:szCs w:val="26"/>
      <w:lang w:val="ro-RO" w:eastAsia="ro-RO"/>
    </w:rPr>
  </w:style>
  <w:style w:type="paragraph" w:styleId="BodyText">
    <w:name w:val="Body Text"/>
    <w:basedOn w:val="Normal"/>
    <w:link w:val="BodyTextChar"/>
    <w:rsid w:val="009B094A"/>
    <w:pPr>
      <w:suppressAutoHyphens/>
      <w:jc w:val="both"/>
    </w:pPr>
    <w:rPr>
      <w:lang w:eastAsia="ar-SA"/>
    </w:rPr>
  </w:style>
  <w:style w:type="character" w:customStyle="1" w:styleId="BodyTextChar">
    <w:name w:val="Body Text Char"/>
    <w:link w:val="BodyText"/>
    <w:rsid w:val="009B094A"/>
    <w:rPr>
      <w:rFonts w:ascii="Times New Roman" w:eastAsia="Times New Roman" w:hAnsi="Times New Roman"/>
      <w:sz w:val="24"/>
      <w:szCs w:val="24"/>
      <w:lang w:eastAsia="ar-SA"/>
    </w:rPr>
  </w:style>
  <w:style w:type="paragraph" w:styleId="BodyTextIndent">
    <w:name w:val="Body Text Indent"/>
    <w:basedOn w:val="Normal"/>
    <w:link w:val="BodyTextIndentChar"/>
    <w:rsid w:val="009B094A"/>
    <w:pPr>
      <w:suppressAutoHyphens/>
      <w:spacing w:line="360" w:lineRule="auto"/>
      <w:ind w:firstLine="720"/>
      <w:jc w:val="both"/>
    </w:pPr>
    <w:rPr>
      <w:lang w:eastAsia="ar-SA"/>
    </w:rPr>
  </w:style>
  <w:style w:type="character" w:customStyle="1" w:styleId="BodyTextIndentChar">
    <w:name w:val="Body Text Indent Char"/>
    <w:link w:val="BodyTextIndent"/>
    <w:rsid w:val="009B094A"/>
    <w:rPr>
      <w:rFonts w:ascii="Times New Roman" w:eastAsia="Times New Roman" w:hAnsi="Times New Roman"/>
      <w:sz w:val="24"/>
      <w:szCs w:val="24"/>
      <w:lang w:eastAsia="ar-SA"/>
    </w:rPr>
  </w:style>
  <w:style w:type="paragraph" w:customStyle="1" w:styleId="Indentcorptext21">
    <w:name w:val="Indent corp text 21"/>
    <w:basedOn w:val="Normal"/>
    <w:rsid w:val="009B094A"/>
    <w:pPr>
      <w:suppressAutoHyphens/>
      <w:spacing w:line="360" w:lineRule="auto"/>
      <w:ind w:left="360"/>
      <w:jc w:val="both"/>
    </w:pPr>
    <w:rPr>
      <w:b/>
      <w:bCs/>
      <w:sz w:val="20"/>
      <w:lang w:eastAsia="ar-SA"/>
    </w:rPr>
  </w:style>
  <w:style w:type="character" w:styleId="CommentReference">
    <w:name w:val="annotation reference"/>
    <w:uiPriority w:val="99"/>
    <w:semiHidden/>
    <w:unhideWhenUsed/>
    <w:rsid w:val="00A11E3F"/>
    <w:rPr>
      <w:sz w:val="16"/>
      <w:szCs w:val="16"/>
    </w:rPr>
  </w:style>
  <w:style w:type="paragraph" w:styleId="CommentText">
    <w:name w:val="annotation text"/>
    <w:basedOn w:val="Normal"/>
    <w:link w:val="CommentTextChar"/>
    <w:uiPriority w:val="99"/>
    <w:semiHidden/>
    <w:unhideWhenUsed/>
    <w:rsid w:val="00A11E3F"/>
    <w:rPr>
      <w:sz w:val="20"/>
      <w:szCs w:val="20"/>
    </w:rPr>
  </w:style>
  <w:style w:type="character" w:customStyle="1" w:styleId="CommentTextChar">
    <w:name w:val="Comment Text Char"/>
    <w:link w:val="CommentText"/>
    <w:uiPriority w:val="99"/>
    <w:semiHidden/>
    <w:rsid w:val="00A11E3F"/>
    <w:rPr>
      <w:rFonts w:ascii="Times New Roman" w:eastAsia="Times New Roman" w:hAnsi="Times New Roman"/>
      <w:lang w:val="ro-RO" w:eastAsia="ro-RO"/>
    </w:rPr>
  </w:style>
  <w:style w:type="paragraph" w:styleId="CommentSubject">
    <w:name w:val="annotation subject"/>
    <w:basedOn w:val="CommentText"/>
    <w:next w:val="CommentText"/>
    <w:link w:val="CommentSubjectChar"/>
    <w:uiPriority w:val="99"/>
    <w:semiHidden/>
    <w:unhideWhenUsed/>
    <w:rsid w:val="00A11E3F"/>
    <w:rPr>
      <w:b/>
      <w:bCs/>
    </w:rPr>
  </w:style>
  <w:style w:type="character" w:customStyle="1" w:styleId="CommentSubjectChar">
    <w:name w:val="Comment Subject Char"/>
    <w:link w:val="CommentSubject"/>
    <w:uiPriority w:val="99"/>
    <w:semiHidden/>
    <w:rsid w:val="00A11E3F"/>
    <w:rPr>
      <w:rFonts w:ascii="Times New Roman" w:eastAsia="Times New Roman" w:hAnsi="Times New Roman"/>
      <w:b/>
      <w:bCs/>
      <w:lang w:val="ro-RO" w:eastAsia="ro-RO"/>
    </w:rPr>
  </w:style>
  <w:style w:type="paragraph" w:styleId="BalloonText">
    <w:name w:val="Balloon Text"/>
    <w:basedOn w:val="Normal"/>
    <w:link w:val="BalloonTextChar"/>
    <w:uiPriority w:val="99"/>
    <w:semiHidden/>
    <w:unhideWhenUsed/>
    <w:rsid w:val="00A11E3F"/>
    <w:rPr>
      <w:rFonts w:ascii="Segoe UI" w:hAnsi="Segoe UI"/>
      <w:sz w:val="18"/>
      <w:szCs w:val="18"/>
    </w:rPr>
  </w:style>
  <w:style w:type="character" w:customStyle="1" w:styleId="BalloonTextChar">
    <w:name w:val="Balloon Text Char"/>
    <w:link w:val="BalloonText"/>
    <w:uiPriority w:val="99"/>
    <w:semiHidden/>
    <w:rsid w:val="00A11E3F"/>
    <w:rPr>
      <w:rFonts w:ascii="Segoe UI" w:eastAsia="Times New Roman" w:hAnsi="Segoe UI" w:cs="Segoe UI"/>
      <w:sz w:val="18"/>
      <w:szCs w:val="18"/>
      <w:lang w:val="ro-RO" w:eastAsia="ro-RO"/>
    </w:rPr>
  </w:style>
  <w:style w:type="paragraph" w:customStyle="1" w:styleId="Achievement">
    <w:name w:val="Achievement"/>
    <w:basedOn w:val="Normal"/>
    <w:rsid w:val="008E0F4F"/>
    <w:pPr>
      <w:spacing w:after="60" w:line="220" w:lineRule="atLeast"/>
      <w:ind w:left="720" w:hanging="494"/>
      <w:jc w:val="both"/>
    </w:pPr>
    <w:rPr>
      <w:rFonts w:ascii="Arial" w:hAnsi="Arial"/>
      <w:spacing w:val="-5"/>
      <w:sz w:val="20"/>
      <w:szCs w:val="20"/>
      <w:lang w:eastAsia="en-US"/>
    </w:rPr>
  </w:style>
  <w:style w:type="character" w:styleId="FollowedHyperlink">
    <w:name w:val="FollowedHyperlink"/>
    <w:basedOn w:val="DefaultParagraphFont"/>
    <w:uiPriority w:val="99"/>
    <w:semiHidden/>
    <w:unhideWhenUsed/>
    <w:rsid w:val="000A05E7"/>
    <w:rPr>
      <w:color w:val="800080"/>
      <w:u w:val="single"/>
    </w:rPr>
  </w:style>
  <w:style w:type="character" w:customStyle="1" w:styleId="normalbold1">
    <w:name w:val="normalbold1"/>
    <w:rsid w:val="00AB0307"/>
    <w:rPr>
      <w:rFonts w:ascii="Verdana" w:hAnsi="Verdana" w:cs="Times New Roman"/>
      <w:b/>
      <w:bCs/>
      <w:color w:val="000033"/>
      <w:sz w:val="18"/>
      <w:szCs w:val="18"/>
    </w:rPr>
  </w:style>
  <w:style w:type="paragraph" w:styleId="NormalWeb">
    <w:name w:val="Normal (Web)"/>
    <w:basedOn w:val="Normal"/>
    <w:uiPriority w:val="99"/>
    <w:unhideWhenUsed/>
    <w:rsid w:val="00262BE4"/>
    <w:pPr>
      <w:spacing w:before="100" w:beforeAutospacing="1" w:after="100" w:afterAutospacing="1"/>
    </w:pPr>
  </w:style>
  <w:style w:type="character" w:customStyle="1" w:styleId="referencesarticle-title">
    <w:name w:val="references__article-title"/>
    <w:basedOn w:val="DefaultParagraphFont"/>
    <w:rsid w:val="00262BE4"/>
  </w:style>
  <w:style w:type="character" w:styleId="Strong">
    <w:name w:val="Strong"/>
    <w:basedOn w:val="DefaultParagraphFont"/>
    <w:uiPriority w:val="22"/>
    <w:qFormat/>
    <w:rsid w:val="00262BE4"/>
    <w:rPr>
      <w:b/>
      <w:bCs/>
    </w:rPr>
  </w:style>
  <w:style w:type="character" w:customStyle="1" w:styleId="referencesyear">
    <w:name w:val="references__year"/>
    <w:basedOn w:val="DefaultParagraphFont"/>
    <w:rsid w:val="00262BE4"/>
  </w:style>
  <w:style w:type="character" w:customStyle="1" w:styleId="referencessuffix">
    <w:name w:val="references__suffix"/>
    <w:basedOn w:val="DefaultParagraphFont"/>
    <w:rsid w:val="00262BE4"/>
  </w:style>
  <w:style w:type="character" w:customStyle="1" w:styleId="label">
    <w:name w:val="label"/>
    <w:basedOn w:val="DefaultParagraphFont"/>
    <w:rsid w:val="00262BE4"/>
  </w:style>
  <w:style w:type="character" w:customStyle="1" w:styleId="referencesauthors">
    <w:name w:val="references__authors"/>
    <w:basedOn w:val="DefaultParagraphFont"/>
    <w:rsid w:val="00262BE4"/>
  </w:style>
  <w:style w:type="paragraph" w:customStyle="1" w:styleId="Pa24">
    <w:name w:val="Pa24"/>
    <w:basedOn w:val="Default"/>
    <w:next w:val="Default"/>
    <w:uiPriority w:val="99"/>
    <w:rsid w:val="001B58D9"/>
    <w:pPr>
      <w:spacing w:line="181" w:lineRule="atLeast"/>
    </w:pPr>
    <w:rPr>
      <w:rFonts w:ascii="Gill Sans MT" w:hAnsi="Gill Sans MT"/>
      <w:color w:val="auto"/>
      <w:lang w:val="ro-RO" w:eastAsia="ro-RO" w:bidi="ar-SA"/>
    </w:rPr>
  </w:style>
  <w:style w:type="paragraph" w:customStyle="1" w:styleId="CVNormal">
    <w:name w:val="CV Normal"/>
    <w:basedOn w:val="Normal"/>
    <w:rsid w:val="009A480E"/>
    <w:pPr>
      <w:suppressAutoHyphens/>
      <w:ind w:left="113" w:right="113"/>
    </w:pPr>
    <w:rPr>
      <w:rFonts w:ascii="Arial Narrow" w:hAnsi="Arial Narrow"/>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80329">
      <w:bodyDiv w:val="1"/>
      <w:marLeft w:val="0"/>
      <w:marRight w:val="0"/>
      <w:marTop w:val="0"/>
      <w:marBottom w:val="0"/>
      <w:divBdr>
        <w:top w:val="none" w:sz="0" w:space="0" w:color="auto"/>
        <w:left w:val="none" w:sz="0" w:space="0" w:color="auto"/>
        <w:bottom w:val="none" w:sz="0" w:space="0" w:color="auto"/>
        <w:right w:val="none" w:sz="0" w:space="0" w:color="auto"/>
      </w:divBdr>
      <w:divsChild>
        <w:div w:id="779178818">
          <w:marLeft w:val="547"/>
          <w:marRight w:val="0"/>
          <w:marTop w:val="0"/>
          <w:marBottom w:val="0"/>
          <w:divBdr>
            <w:top w:val="none" w:sz="0" w:space="0" w:color="auto"/>
            <w:left w:val="none" w:sz="0" w:space="0" w:color="auto"/>
            <w:bottom w:val="none" w:sz="0" w:space="0" w:color="auto"/>
            <w:right w:val="none" w:sz="0" w:space="0" w:color="auto"/>
          </w:divBdr>
        </w:div>
        <w:div w:id="819880370">
          <w:marLeft w:val="547"/>
          <w:marRight w:val="0"/>
          <w:marTop w:val="0"/>
          <w:marBottom w:val="0"/>
          <w:divBdr>
            <w:top w:val="none" w:sz="0" w:space="0" w:color="auto"/>
            <w:left w:val="none" w:sz="0" w:space="0" w:color="auto"/>
            <w:bottom w:val="none" w:sz="0" w:space="0" w:color="auto"/>
            <w:right w:val="none" w:sz="0" w:space="0" w:color="auto"/>
          </w:divBdr>
        </w:div>
        <w:div w:id="1519543402">
          <w:marLeft w:val="547"/>
          <w:marRight w:val="0"/>
          <w:marTop w:val="0"/>
          <w:marBottom w:val="0"/>
          <w:divBdr>
            <w:top w:val="none" w:sz="0" w:space="0" w:color="auto"/>
            <w:left w:val="none" w:sz="0" w:space="0" w:color="auto"/>
            <w:bottom w:val="none" w:sz="0" w:space="0" w:color="auto"/>
            <w:right w:val="none" w:sz="0" w:space="0" w:color="auto"/>
          </w:divBdr>
        </w:div>
        <w:div w:id="1793746155">
          <w:marLeft w:val="547"/>
          <w:marRight w:val="0"/>
          <w:marTop w:val="0"/>
          <w:marBottom w:val="0"/>
          <w:divBdr>
            <w:top w:val="none" w:sz="0" w:space="0" w:color="auto"/>
            <w:left w:val="none" w:sz="0" w:space="0" w:color="auto"/>
            <w:bottom w:val="none" w:sz="0" w:space="0" w:color="auto"/>
            <w:right w:val="none" w:sz="0" w:space="0" w:color="auto"/>
          </w:divBdr>
        </w:div>
      </w:divsChild>
    </w:div>
    <w:div w:id="41298331">
      <w:bodyDiv w:val="1"/>
      <w:marLeft w:val="0"/>
      <w:marRight w:val="0"/>
      <w:marTop w:val="0"/>
      <w:marBottom w:val="0"/>
      <w:divBdr>
        <w:top w:val="none" w:sz="0" w:space="0" w:color="auto"/>
        <w:left w:val="none" w:sz="0" w:space="0" w:color="auto"/>
        <w:bottom w:val="none" w:sz="0" w:space="0" w:color="auto"/>
        <w:right w:val="none" w:sz="0" w:space="0" w:color="auto"/>
      </w:divBdr>
    </w:div>
    <w:div w:id="97330979">
      <w:bodyDiv w:val="1"/>
      <w:marLeft w:val="0"/>
      <w:marRight w:val="0"/>
      <w:marTop w:val="0"/>
      <w:marBottom w:val="0"/>
      <w:divBdr>
        <w:top w:val="none" w:sz="0" w:space="0" w:color="auto"/>
        <w:left w:val="none" w:sz="0" w:space="0" w:color="auto"/>
        <w:bottom w:val="none" w:sz="0" w:space="0" w:color="auto"/>
        <w:right w:val="none" w:sz="0" w:space="0" w:color="auto"/>
      </w:divBdr>
    </w:div>
    <w:div w:id="102891888">
      <w:bodyDiv w:val="1"/>
      <w:marLeft w:val="0"/>
      <w:marRight w:val="0"/>
      <w:marTop w:val="0"/>
      <w:marBottom w:val="0"/>
      <w:divBdr>
        <w:top w:val="none" w:sz="0" w:space="0" w:color="auto"/>
        <w:left w:val="none" w:sz="0" w:space="0" w:color="auto"/>
        <w:bottom w:val="none" w:sz="0" w:space="0" w:color="auto"/>
        <w:right w:val="none" w:sz="0" w:space="0" w:color="auto"/>
      </w:divBdr>
    </w:div>
    <w:div w:id="118575881">
      <w:bodyDiv w:val="1"/>
      <w:marLeft w:val="0"/>
      <w:marRight w:val="0"/>
      <w:marTop w:val="0"/>
      <w:marBottom w:val="0"/>
      <w:divBdr>
        <w:top w:val="none" w:sz="0" w:space="0" w:color="auto"/>
        <w:left w:val="none" w:sz="0" w:space="0" w:color="auto"/>
        <w:bottom w:val="none" w:sz="0" w:space="0" w:color="auto"/>
        <w:right w:val="none" w:sz="0" w:space="0" w:color="auto"/>
      </w:divBdr>
      <w:divsChild>
        <w:div w:id="1277177606">
          <w:marLeft w:val="0"/>
          <w:marRight w:val="0"/>
          <w:marTop w:val="166"/>
          <w:marBottom w:val="166"/>
          <w:divBdr>
            <w:top w:val="none" w:sz="0" w:space="0" w:color="auto"/>
            <w:left w:val="none" w:sz="0" w:space="0" w:color="auto"/>
            <w:bottom w:val="none" w:sz="0" w:space="0" w:color="auto"/>
            <w:right w:val="none" w:sz="0" w:space="0" w:color="auto"/>
          </w:divBdr>
        </w:div>
        <w:div w:id="1642464091">
          <w:marLeft w:val="0"/>
          <w:marRight w:val="0"/>
          <w:marTop w:val="166"/>
          <w:marBottom w:val="166"/>
          <w:divBdr>
            <w:top w:val="none" w:sz="0" w:space="0" w:color="auto"/>
            <w:left w:val="none" w:sz="0" w:space="0" w:color="auto"/>
            <w:bottom w:val="none" w:sz="0" w:space="0" w:color="auto"/>
            <w:right w:val="none" w:sz="0" w:space="0" w:color="auto"/>
          </w:divBdr>
        </w:div>
      </w:divsChild>
    </w:div>
    <w:div w:id="151261920">
      <w:bodyDiv w:val="1"/>
      <w:marLeft w:val="0"/>
      <w:marRight w:val="0"/>
      <w:marTop w:val="0"/>
      <w:marBottom w:val="0"/>
      <w:divBdr>
        <w:top w:val="none" w:sz="0" w:space="0" w:color="auto"/>
        <w:left w:val="none" w:sz="0" w:space="0" w:color="auto"/>
        <w:bottom w:val="none" w:sz="0" w:space="0" w:color="auto"/>
        <w:right w:val="none" w:sz="0" w:space="0" w:color="auto"/>
      </w:divBdr>
    </w:div>
    <w:div w:id="278952157">
      <w:bodyDiv w:val="1"/>
      <w:marLeft w:val="0"/>
      <w:marRight w:val="0"/>
      <w:marTop w:val="0"/>
      <w:marBottom w:val="0"/>
      <w:divBdr>
        <w:top w:val="none" w:sz="0" w:space="0" w:color="auto"/>
        <w:left w:val="none" w:sz="0" w:space="0" w:color="auto"/>
        <w:bottom w:val="none" w:sz="0" w:space="0" w:color="auto"/>
        <w:right w:val="none" w:sz="0" w:space="0" w:color="auto"/>
      </w:divBdr>
    </w:div>
    <w:div w:id="313727859">
      <w:bodyDiv w:val="1"/>
      <w:marLeft w:val="0"/>
      <w:marRight w:val="0"/>
      <w:marTop w:val="0"/>
      <w:marBottom w:val="0"/>
      <w:divBdr>
        <w:top w:val="none" w:sz="0" w:space="0" w:color="auto"/>
        <w:left w:val="none" w:sz="0" w:space="0" w:color="auto"/>
        <w:bottom w:val="none" w:sz="0" w:space="0" w:color="auto"/>
        <w:right w:val="none" w:sz="0" w:space="0" w:color="auto"/>
      </w:divBdr>
      <w:divsChild>
        <w:div w:id="573658965">
          <w:marLeft w:val="0"/>
          <w:marRight w:val="0"/>
          <w:marTop w:val="0"/>
          <w:marBottom w:val="20"/>
          <w:divBdr>
            <w:top w:val="none" w:sz="0" w:space="0" w:color="auto"/>
            <w:left w:val="none" w:sz="0" w:space="0" w:color="auto"/>
            <w:bottom w:val="none" w:sz="0" w:space="0" w:color="auto"/>
            <w:right w:val="none" w:sz="0" w:space="0" w:color="auto"/>
          </w:divBdr>
        </w:div>
        <w:div w:id="1079057397">
          <w:marLeft w:val="0"/>
          <w:marRight w:val="0"/>
          <w:marTop w:val="20"/>
          <w:marBottom w:val="0"/>
          <w:divBdr>
            <w:top w:val="none" w:sz="0" w:space="0" w:color="auto"/>
            <w:left w:val="none" w:sz="0" w:space="0" w:color="auto"/>
            <w:bottom w:val="none" w:sz="0" w:space="0" w:color="auto"/>
            <w:right w:val="none" w:sz="0" w:space="0" w:color="auto"/>
          </w:divBdr>
          <w:divsChild>
            <w:div w:id="113329819">
              <w:marLeft w:val="0"/>
              <w:marRight w:val="74"/>
              <w:marTop w:val="0"/>
              <w:marBottom w:val="0"/>
              <w:divBdr>
                <w:top w:val="none" w:sz="0" w:space="0" w:color="auto"/>
                <w:left w:val="none" w:sz="0" w:space="0" w:color="auto"/>
                <w:bottom w:val="none" w:sz="0" w:space="0" w:color="auto"/>
                <w:right w:val="none" w:sz="0" w:space="0" w:color="auto"/>
              </w:divBdr>
            </w:div>
            <w:div w:id="176894554">
              <w:marLeft w:val="0"/>
              <w:marRight w:val="74"/>
              <w:marTop w:val="0"/>
              <w:marBottom w:val="0"/>
              <w:divBdr>
                <w:top w:val="none" w:sz="0" w:space="0" w:color="auto"/>
                <w:left w:val="none" w:sz="0" w:space="0" w:color="auto"/>
                <w:bottom w:val="none" w:sz="0" w:space="0" w:color="auto"/>
                <w:right w:val="none" w:sz="0" w:space="0" w:color="auto"/>
              </w:divBdr>
            </w:div>
            <w:div w:id="1056781759">
              <w:marLeft w:val="0"/>
              <w:marRight w:val="74"/>
              <w:marTop w:val="0"/>
              <w:marBottom w:val="0"/>
              <w:divBdr>
                <w:top w:val="none" w:sz="0" w:space="0" w:color="auto"/>
                <w:left w:val="none" w:sz="0" w:space="0" w:color="auto"/>
                <w:bottom w:val="none" w:sz="0" w:space="0" w:color="auto"/>
                <w:right w:val="none" w:sz="0" w:space="0" w:color="auto"/>
              </w:divBdr>
            </w:div>
            <w:div w:id="2120250620">
              <w:marLeft w:val="0"/>
              <w:marRight w:val="74"/>
              <w:marTop w:val="0"/>
              <w:marBottom w:val="0"/>
              <w:divBdr>
                <w:top w:val="none" w:sz="0" w:space="0" w:color="auto"/>
                <w:left w:val="none" w:sz="0" w:space="0" w:color="auto"/>
                <w:bottom w:val="none" w:sz="0" w:space="0" w:color="auto"/>
                <w:right w:val="none" w:sz="0" w:space="0" w:color="auto"/>
              </w:divBdr>
            </w:div>
          </w:divsChild>
        </w:div>
        <w:div w:id="1210338072">
          <w:marLeft w:val="0"/>
          <w:marRight w:val="0"/>
          <w:marTop w:val="20"/>
          <w:marBottom w:val="20"/>
          <w:divBdr>
            <w:top w:val="none" w:sz="0" w:space="0" w:color="auto"/>
            <w:left w:val="none" w:sz="0" w:space="0" w:color="auto"/>
            <w:bottom w:val="none" w:sz="0" w:space="0" w:color="auto"/>
            <w:right w:val="none" w:sz="0" w:space="0" w:color="auto"/>
          </w:divBdr>
        </w:div>
        <w:div w:id="1587766284">
          <w:marLeft w:val="0"/>
          <w:marRight w:val="0"/>
          <w:marTop w:val="20"/>
          <w:marBottom w:val="20"/>
          <w:divBdr>
            <w:top w:val="none" w:sz="0" w:space="0" w:color="auto"/>
            <w:left w:val="none" w:sz="0" w:space="0" w:color="auto"/>
            <w:bottom w:val="none" w:sz="0" w:space="0" w:color="auto"/>
            <w:right w:val="none" w:sz="0" w:space="0" w:color="auto"/>
          </w:divBdr>
          <w:divsChild>
            <w:div w:id="39594437">
              <w:marLeft w:val="0"/>
              <w:marRight w:val="0"/>
              <w:marTop w:val="0"/>
              <w:marBottom w:val="0"/>
              <w:divBdr>
                <w:top w:val="none" w:sz="0" w:space="0" w:color="auto"/>
                <w:left w:val="none" w:sz="0" w:space="0" w:color="auto"/>
                <w:bottom w:val="none" w:sz="0" w:space="0" w:color="auto"/>
                <w:right w:val="none" w:sz="0" w:space="0" w:color="auto"/>
              </w:divBdr>
            </w:div>
            <w:div w:id="2013991941">
              <w:marLeft w:val="0"/>
              <w:marRight w:val="0"/>
              <w:marTop w:val="0"/>
              <w:marBottom w:val="0"/>
              <w:divBdr>
                <w:top w:val="none" w:sz="0" w:space="0" w:color="auto"/>
                <w:left w:val="none" w:sz="0" w:space="0" w:color="auto"/>
                <w:bottom w:val="none" w:sz="0" w:space="0" w:color="auto"/>
                <w:right w:val="none" w:sz="0" w:space="0" w:color="auto"/>
              </w:divBdr>
            </w:div>
            <w:div w:id="2028289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829862">
      <w:bodyDiv w:val="1"/>
      <w:marLeft w:val="0"/>
      <w:marRight w:val="0"/>
      <w:marTop w:val="0"/>
      <w:marBottom w:val="0"/>
      <w:divBdr>
        <w:top w:val="none" w:sz="0" w:space="0" w:color="auto"/>
        <w:left w:val="none" w:sz="0" w:space="0" w:color="auto"/>
        <w:bottom w:val="none" w:sz="0" w:space="0" w:color="auto"/>
        <w:right w:val="none" w:sz="0" w:space="0" w:color="auto"/>
      </w:divBdr>
      <w:divsChild>
        <w:div w:id="1509906752">
          <w:marLeft w:val="0"/>
          <w:marRight w:val="0"/>
          <w:marTop w:val="264"/>
          <w:marBottom w:val="0"/>
          <w:divBdr>
            <w:top w:val="none" w:sz="0" w:space="0" w:color="auto"/>
            <w:left w:val="none" w:sz="0" w:space="0" w:color="auto"/>
            <w:bottom w:val="none" w:sz="0" w:space="0" w:color="auto"/>
            <w:right w:val="none" w:sz="0" w:space="0" w:color="auto"/>
          </w:divBdr>
          <w:divsChild>
            <w:div w:id="1371761173">
              <w:marLeft w:val="0"/>
              <w:marRight w:val="0"/>
              <w:marTop w:val="0"/>
              <w:marBottom w:val="360"/>
              <w:divBdr>
                <w:top w:val="none" w:sz="0" w:space="0" w:color="auto"/>
                <w:left w:val="none" w:sz="0" w:space="0" w:color="auto"/>
                <w:bottom w:val="none" w:sz="0" w:space="0" w:color="auto"/>
                <w:right w:val="none" w:sz="0" w:space="0" w:color="auto"/>
              </w:divBdr>
            </w:div>
          </w:divsChild>
        </w:div>
        <w:div w:id="1538662714">
          <w:marLeft w:val="0"/>
          <w:marRight w:val="0"/>
          <w:marTop w:val="12"/>
          <w:marBottom w:val="0"/>
          <w:divBdr>
            <w:top w:val="none" w:sz="0" w:space="0" w:color="auto"/>
            <w:left w:val="none" w:sz="0" w:space="0" w:color="auto"/>
            <w:bottom w:val="none" w:sz="0" w:space="0" w:color="auto"/>
            <w:right w:val="none" w:sz="0" w:space="0" w:color="auto"/>
          </w:divBdr>
        </w:div>
      </w:divsChild>
    </w:div>
    <w:div w:id="368144273">
      <w:bodyDiv w:val="1"/>
      <w:marLeft w:val="0"/>
      <w:marRight w:val="0"/>
      <w:marTop w:val="0"/>
      <w:marBottom w:val="0"/>
      <w:divBdr>
        <w:top w:val="none" w:sz="0" w:space="0" w:color="auto"/>
        <w:left w:val="none" w:sz="0" w:space="0" w:color="auto"/>
        <w:bottom w:val="none" w:sz="0" w:space="0" w:color="auto"/>
        <w:right w:val="none" w:sz="0" w:space="0" w:color="auto"/>
      </w:divBdr>
    </w:div>
    <w:div w:id="390999497">
      <w:bodyDiv w:val="1"/>
      <w:marLeft w:val="0"/>
      <w:marRight w:val="0"/>
      <w:marTop w:val="0"/>
      <w:marBottom w:val="0"/>
      <w:divBdr>
        <w:top w:val="none" w:sz="0" w:space="0" w:color="auto"/>
        <w:left w:val="none" w:sz="0" w:space="0" w:color="auto"/>
        <w:bottom w:val="none" w:sz="0" w:space="0" w:color="auto"/>
        <w:right w:val="none" w:sz="0" w:space="0" w:color="auto"/>
      </w:divBdr>
    </w:div>
    <w:div w:id="449856242">
      <w:bodyDiv w:val="1"/>
      <w:marLeft w:val="0"/>
      <w:marRight w:val="0"/>
      <w:marTop w:val="0"/>
      <w:marBottom w:val="0"/>
      <w:divBdr>
        <w:top w:val="none" w:sz="0" w:space="0" w:color="auto"/>
        <w:left w:val="none" w:sz="0" w:space="0" w:color="auto"/>
        <w:bottom w:val="none" w:sz="0" w:space="0" w:color="auto"/>
        <w:right w:val="none" w:sz="0" w:space="0" w:color="auto"/>
      </w:divBdr>
    </w:div>
    <w:div w:id="454907243">
      <w:bodyDiv w:val="1"/>
      <w:marLeft w:val="0"/>
      <w:marRight w:val="0"/>
      <w:marTop w:val="0"/>
      <w:marBottom w:val="0"/>
      <w:divBdr>
        <w:top w:val="none" w:sz="0" w:space="0" w:color="auto"/>
        <w:left w:val="none" w:sz="0" w:space="0" w:color="auto"/>
        <w:bottom w:val="none" w:sz="0" w:space="0" w:color="auto"/>
        <w:right w:val="none" w:sz="0" w:space="0" w:color="auto"/>
      </w:divBdr>
    </w:div>
    <w:div w:id="527446240">
      <w:bodyDiv w:val="1"/>
      <w:marLeft w:val="0"/>
      <w:marRight w:val="0"/>
      <w:marTop w:val="0"/>
      <w:marBottom w:val="0"/>
      <w:divBdr>
        <w:top w:val="none" w:sz="0" w:space="0" w:color="auto"/>
        <w:left w:val="none" w:sz="0" w:space="0" w:color="auto"/>
        <w:bottom w:val="none" w:sz="0" w:space="0" w:color="auto"/>
        <w:right w:val="none" w:sz="0" w:space="0" w:color="auto"/>
      </w:divBdr>
    </w:div>
    <w:div w:id="528296281">
      <w:bodyDiv w:val="1"/>
      <w:marLeft w:val="0"/>
      <w:marRight w:val="0"/>
      <w:marTop w:val="0"/>
      <w:marBottom w:val="0"/>
      <w:divBdr>
        <w:top w:val="none" w:sz="0" w:space="0" w:color="auto"/>
        <w:left w:val="none" w:sz="0" w:space="0" w:color="auto"/>
        <w:bottom w:val="none" w:sz="0" w:space="0" w:color="auto"/>
        <w:right w:val="none" w:sz="0" w:space="0" w:color="auto"/>
      </w:divBdr>
    </w:div>
    <w:div w:id="595023011">
      <w:bodyDiv w:val="1"/>
      <w:marLeft w:val="0"/>
      <w:marRight w:val="0"/>
      <w:marTop w:val="0"/>
      <w:marBottom w:val="0"/>
      <w:divBdr>
        <w:top w:val="none" w:sz="0" w:space="0" w:color="auto"/>
        <w:left w:val="none" w:sz="0" w:space="0" w:color="auto"/>
        <w:bottom w:val="none" w:sz="0" w:space="0" w:color="auto"/>
        <w:right w:val="none" w:sz="0" w:space="0" w:color="auto"/>
      </w:divBdr>
    </w:div>
    <w:div w:id="616762285">
      <w:bodyDiv w:val="1"/>
      <w:marLeft w:val="0"/>
      <w:marRight w:val="0"/>
      <w:marTop w:val="0"/>
      <w:marBottom w:val="0"/>
      <w:divBdr>
        <w:top w:val="none" w:sz="0" w:space="0" w:color="auto"/>
        <w:left w:val="none" w:sz="0" w:space="0" w:color="auto"/>
        <w:bottom w:val="none" w:sz="0" w:space="0" w:color="auto"/>
        <w:right w:val="none" w:sz="0" w:space="0" w:color="auto"/>
      </w:divBdr>
    </w:div>
    <w:div w:id="617682570">
      <w:bodyDiv w:val="1"/>
      <w:marLeft w:val="0"/>
      <w:marRight w:val="0"/>
      <w:marTop w:val="0"/>
      <w:marBottom w:val="0"/>
      <w:divBdr>
        <w:top w:val="none" w:sz="0" w:space="0" w:color="auto"/>
        <w:left w:val="none" w:sz="0" w:space="0" w:color="auto"/>
        <w:bottom w:val="none" w:sz="0" w:space="0" w:color="auto"/>
        <w:right w:val="none" w:sz="0" w:space="0" w:color="auto"/>
      </w:divBdr>
    </w:div>
    <w:div w:id="669717319">
      <w:bodyDiv w:val="1"/>
      <w:marLeft w:val="0"/>
      <w:marRight w:val="0"/>
      <w:marTop w:val="0"/>
      <w:marBottom w:val="0"/>
      <w:divBdr>
        <w:top w:val="none" w:sz="0" w:space="0" w:color="auto"/>
        <w:left w:val="none" w:sz="0" w:space="0" w:color="auto"/>
        <w:bottom w:val="none" w:sz="0" w:space="0" w:color="auto"/>
        <w:right w:val="none" w:sz="0" w:space="0" w:color="auto"/>
      </w:divBdr>
    </w:div>
    <w:div w:id="705058691">
      <w:bodyDiv w:val="1"/>
      <w:marLeft w:val="0"/>
      <w:marRight w:val="0"/>
      <w:marTop w:val="0"/>
      <w:marBottom w:val="0"/>
      <w:divBdr>
        <w:top w:val="none" w:sz="0" w:space="0" w:color="auto"/>
        <w:left w:val="none" w:sz="0" w:space="0" w:color="auto"/>
        <w:bottom w:val="none" w:sz="0" w:space="0" w:color="auto"/>
        <w:right w:val="none" w:sz="0" w:space="0" w:color="auto"/>
      </w:divBdr>
    </w:div>
    <w:div w:id="739868116">
      <w:bodyDiv w:val="1"/>
      <w:marLeft w:val="0"/>
      <w:marRight w:val="0"/>
      <w:marTop w:val="0"/>
      <w:marBottom w:val="0"/>
      <w:divBdr>
        <w:top w:val="none" w:sz="0" w:space="0" w:color="auto"/>
        <w:left w:val="none" w:sz="0" w:space="0" w:color="auto"/>
        <w:bottom w:val="none" w:sz="0" w:space="0" w:color="auto"/>
        <w:right w:val="none" w:sz="0" w:space="0" w:color="auto"/>
      </w:divBdr>
      <w:divsChild>
        <w:div w:id="456799670">
          <w:marLeft w:val="0"/>
          <w:marRight w:val="0"/>
          <w:marTop w:val="20"/>
          <w:marBottom w:val="20"/>
          <w:divBdr>
            <w:top w:val="none" w:sz="0" w:space="0" w:color="auto"/>
            <w:left w:val="none" w:sz="0" w:space="0" w:color="auto"/>
            <w:bottom w:val="none" w:sz="0" w:space="0" w:color="auto"/>
            <w:right w:val="none" w:sz="0" w:space="0" w:color="auto"/>
          </w:divBdr>
        </w:div>
        <w:div w:id="587810949">
          <w:marLeft w:val="0"/>
          <w:marRight w:val="0"/>
          <w:marTop w:val="20"/>
          <w:marBottom w:val="0"/>
          <w:divBdr>
            <w:top w:val="none" w:sz="0" w:space="0" w:color="auto"/>
            <w:left w:val="none" w:sz="0" w:space="0" w:color="auto"/>
            <w:bottom w:val="none" w:sz="0" w:space="0" w:color="auto"/>
            <w:right w:val="none" w:sz="0" w:space="0" w:color="auto"/>
          </w:divBdr>
          <w:divsChild>
            <w:div w:id="246963292">
              <w:marLeft w:val="0"/>
              <w:marRight w:val="74"/>
              <w:marTop w:val="0"/>
              <w:marBottom w:val="0"/>
              <w:divBdr>
                <w:top w:val="none" w:sz="0" w:space="0" w:color="auto"/>
                <w:left w:val="none" w:sz="0" w:space="0" w:color="auto"/>
                <w:bottom w:val="none" w:sz="0" w:space="0" w:color="auto"/>
                <w:right w:val="none" w:sz="0" w:space="0" w:color="auto"/>
              </w:divBdr>
            </w:div>
            <w:div w:id="729305033">
              <w:marLeft w:val="0"/>
              <w:marRight w:val="74"/>
              <w:marTop w:val="0"/>
              <w:marBottom w:val="0"/>
              <w:divBdr>
                <w:top w:val="none" w:sz="0" w:space="0" w:color="auto"/>
                <w:left w:val="none" w:sz="0" w:space="0" w:color="auto"/>
                <w:bottom w:val="none" w:sz="0" w:space="0" w:color="auto"/>
                <w:right w:val="none" w:sz="0" w:space="0" w:color="auto"/>
              </w:divBdr>
            </w:div>
            <w:div w:id="1265066916">
              <w:marLeft w:val="0"/>
              <w:marRight w:val="74"/>
              <w:marTop w:val="0"/>
              <w:marBottom w:val="0"/>
              <w:divBdr>
                <w:top w:val="none" w:sz="0" w:space="0" w:color="auto"/>
                <w:left w:val="none" w:sz="0" w:space="0" w:color="auto"/>
                <w:bottom w:val="none" w:sz="0" w:space="0" w:color="auto"/>
                <w:right w:val="none" w:sz="0" w:space="0" w:color="auto"/>
              </w:divBdr>
            </w:div>
            <w:div w:id="1957786066">
              <w:marLeft w:val="0"/>
              <w:marRight w:val="74"/>
              <w:marTop w:val="0"/>
              <w:marBottom w:val="0"/>
              <w:divBdr>
                <w:top w:val="none" w:sz="0" w:space="0" w:color="auto"/>
                <w:left w:val="none" w:sz="0" w:space="0" w:color="auto"/>
                <w:bottom w:val="none" w:sz="0" w:space="0" w:color="auto"/>
                <w:right w:val="none" w:sz="0" w:space="0" w:color="auto"/>
              </w:divBdr>
            </w:div>
          </w:divsChild>
        </w:div>
        <w:div w:id="894582437">
          <w:marLeft w:val="0"/>
          <w:marRight w:val="0"/>
          <w:marTop w:val="0"/>
          <w:marBottom w:val="20"/>
          <w:divBdr>
            <w:top w:val="none" w:sz="0" w:space="0" w:color="auto"/>
            <w:left w:val="none" w:sz="0" w:space="0" w:color="auto"/>
            <w:bottom w:val="none" w:sz="0" w:space="0" w:color="auto"/>
            <w:right w:val="none" w:sz="0" w:space="0" w:color="auto"/>
          </w:divBdr>
        </w:div>
        <w:div w:id="1441144988">
          <w:marLeft w:val="0"/>
          <w:marRight w:val="0"/>
          <w:marTop w:val="20"/>
          <w:marBottom w:val="20"/>
          <w:divBdr>
            <w:top w:val="none" w:sz="0" w:space="0" w:color="auto"/>
            <w:left w:val="none" w:sz="0" w:space="0" w:color="auto"/>
            <w:bottom w:val="none" w:sz="0" w:space="0" w:color="auto"/>
            <w:right w:val="none" w:sz="0" w:space="0" w:color="auto"/>
          </w:divBdr>
          <w:divsChild>
            <w:div w:id="1067876136">
              <w:marLeft w:val="0"/>
              <w:marRight w:val="0"/>
              <w:marTop w:val="0"/>
              <w:marBottom w:val="0"/>
              <w:divBdr>
                <w:top w:val="none" w:sz="0" w:space="0" w:color="auto"/>
                <w:left w:val="none" w:sz="0" w:space="0" w:color="auto"/>
                <w:bottom w:val="none" w:sz="0" w:space="0" w:color="auto"/>
                <w:right w:val="none" w:sz="0" w:space="0" w:color="auto"/>
              </w:divBdr>
            </w:div>
            <w:div w:id="1275484738">
              <w:marLeft w:val="0"/>
              <w:marRight w:val="0"/>
              <w:marTop w:val="0"/>
              <w:marBottom w:val="0"/>
              <w:divBdr>
                <w:top w:val="none" w:sz="0" w:space="0" w:color="auto"/>
                <w:left w:val="none" w:sz="0" w:space="0" w:color="auto"/>
                <w:bottom w:val="none" w:sz="0" w:space="0" w:color="auto"/>
                <w:right w:val="none" w:sz="0" w:space="0" w:color="auto"/>
              </w:divBdr>
            </w:div>
            <w:div w:id="1651253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790132">
      <w:bodyDiv w:val="1"/>
      <w:marLeft w:val="0"/>
      <w:marRight w:val="0"/>
      <w:marTop w:val="0"/>
      <w:marBottom w:val="0"/>
      <w:divBdr>
        <w:top w:val="none" w:sz="0" w:space="0" w:color="auto"/>
        <w:left w:val="none" w:sz="0" w:space="0" w:color="auto"/>
        <w:bottom w:val="none" w:sz="0" w:space="0" w:color="auto"/>
        <w:right w:val="none" w:sz="0" w:space="0" w:color="auto"/>
      </w:divBdr>
    </w:div>
    <w:div w:id="756907716">
      <w:bodyDiv w:val="1"/>
      <w:marLeft w:val="0"/>
      <w:marRight w:val="0"/>
      <w:marTop w:val="0"/>
      <w:marBottom w:val="0"/>
      <w:divBdr>
        <w:top w:val="none" w:sz="0" w:space="0" w:color="auto"/>
        <w:left w:val="none" w:sz="0" w:space="0" w:color="auto"/>
        <w:bottom w:val="none" w:sz="0" w:space="0" w:color="auto"/>
        <w:right w:val="none" w:sz="0" w:space="0" w:color="auto"/>
      </w:divBdr>
    </w:div>
    <w:div w:id="774399287">
      <w:bodyDiv w:val="1"/>
      <w:marLeft w:val="0"/>
      <w:marRight w:val="0"/>
      <w:marTop w:val="0"/>
      <w:marBottom w:val="0"/>
      <w:divBdr>
        <w:top w:val="none" w:sz="0" w:space="0" w:color="auto"/>
        <w:left w:val="none" w:sz="0" w:space="0" w:color="auto"/>
        <w:bottom w:val="none" w:sz="0" w:space="0" w:color="auto"/>
        <w:right w:val="none" w:sz="0" w:space="0" w:color="auto"/>
      </w:divBdr>
    </w:div>
    <w:div w:id="793207274">
      <w:bodyDiv w:val="1"/>
      <w:marLeft w:val="0"/>
      <w:marRight w:val="0"/>
      <w:marTop w:val="0"/>
      <w:marBottom w:val="0"/>
      <w:divBdr>
        <w:top w:val="none" w:sz="0" w:space="0" w:color="auto"/>
        <w:left w:val="none" w:sz="0" w:space="0" w:color="auto"/>
        <w:bottom w:val="none" w:sz="0" w:space="0" w:color="auto"/>
        <w:right w:val="none" w:sz="0" w:space="0" w:color="auto"/>
      </w:divBdr>
      <w:divsChild>
        <w:div w:id="155658270">
          <w:marLeft w:val="0"/>
          <w:marRight w:val="0"/>
          <w:marTop w:val="0"/>
          <w:marBottom w:val="20"/>
          <w:divBdr>
            <w:top w:val="none" w:sz="0" w:space="0" w:color="auto"/>
            <w:left w:val="none" w:sz="0" w:space="0" w:color="auto"/>
            <w:bottom w:val="none" w:sz="0" w:space="0" w:color="auto"/>
            <w:right w:val="none" w:sz="0" w:space="0" w:color="auto"/>
          </w:divBdr>
        </w:div>
        <w:div w:id="1187138907">
          <w:marLeft w:val="0"/>
          <w:marRight w:val="0"/>
          <w:marTop w:val="20"/>
          <w:marBottom w:val="0"/>
          <w:divBdr>
            <w:top w:val="none" w:sz="0" w:space="0" w:color="auto"/>
            <w:left w:val="none" w:sz="0" w:space="0" w:color="auto"/>
            <w:bottom w:val="none" w:sz="0" w:space="0" w:color="auto"/>
            <w:right w:val="none" w:sz="0" w:space="0" w:color="auto"/>
          </w:divBdr>
          <w:divsChild>
            <w:div w:id="417020329">
              <w:marLeft w:val="0"/>
              <w:marRight w:val="74"/>
              <w:marTop w:val="0"/>
              <w:marBottom w:val="0"/>
              <w:divBdr>
                <w:top w:val="none" w:sz="0" w:space="0" w:color="auto"/>
                <w:left w:val="none" w:sz="0" w:space="0" w:color="auto"/>
                <w:bottom w:val="none" w:sz="0" w:space="0" w:color="auto"/>
                <w:right w:val="none" w:sz="0" w:space="0" w:color="auto"/>
              </w:divBdr>
            </w:div>
            <w:div w:id="814948649">
              <w:marLeft w:val="0"/>
              <w:marRight w:val="74"/>
              <w:marTop w:val="0"/>
              <w:marBottom w:val="0"/>
              <w:divBdr>
                <w:top w:val="none" w:sz="0" w:space="0" w:color="auto"/>
                <w:left w:val="none" w:sz="0" w:space="0" w:color="auto"/>
                <w:bottom w:val="none" w:sz="0" w:space="0" w:color="auto"/>
                <w:right w:val="none" w:sz="0" w:space="0" w:color="auto"/>
              </w:divBdr>
            </w:div>
            <w:div w:id="1378626500">
              <w:marLeft w:val="0"/>
              <w:marRight w:val="74"/>
              <w:marTop w:val="0"/>
              <w:marBottom w:val="0"/>
              <w:divBdr>
                <w:top w:val="none" w:sz="0" w:space="0" w:color="auto"/>
                <w:left w:val="none" w:sz="0" w:space="0" w:color="auto"/>
                <w:bottom w:val="none" w:sz="0" w:space="0" w:color="auto"/>
                <w:right w:val="none" w:sz="0" w:space="0" w:color="auto"/>
              </w:divBdr>
            </w:div>
            <w:div w:id="1425881064">
              <w:marLeft w:val="0"/>
              <w:marRight w:val="74"/>
              <w:marTop w:val="0"/>
              <w:marBottom w:val="0"/>
              <w:divBdr>
                <w:top w:val="none" w:sz="0" w:space="0" w:color="auto"/>
                <w:left w:val="none" w:sz="0" w:space="0" w:color="auto"/>
                <w:bottom w:val="none" w:sz="0" w:space="0" w:color="auto"/>
                <w:right w:val="none" w:sz="0" w:space="0" w:color="auto"/>
              </w:divBdr>
            </w:div>
          </w:divsChild>
        </w:div>
        <w:div w:id="1277716990">
          <w:marLeft w:val="0"/>
          <w:marRight w:val="0"/>
          <w:marTop w:val="20"/>
          <w:marBottom w:val="20"/>
          <w:divBdr>
            <w:top w:val="none" w:sz="0" w:space="0" w:color="auto"/>
            <w:left w:val="none" w:sz="0" w:space="0" w:color="auto"/>
            <w:bottom w:val="none" w:sz="0" w:space="0" w:color="auto"/>
            <w:right w:val="none" w:sz="0" w:space="0" w:color="auto"/>
          </w:divBdr>
        </w:div>
        <w:div w:id="1553036608">
          <w:marLeft w:val="0"/>
          <w:marRight w:val="0"/>
          <w:marTop w:val="20"/>
          <w:marBottom w:val="20"/>
          <w:divBdr>
            <w:top w:val="none" w:sz="0" w:space="0" w:color="auto"/>
            <w:left w:val="none" w:sz="0" w:space="0" w:color="auto"/>
            <w:bottom w:val="none" w:sz="0" w:space="0" w:color="auto"/>
            <w:right w:val="none" w:sz="0" w:space="0" w:color="auto"/>
          </w:divBdr>
          <w:divsChild>
            <w:div w:id="18824172">
              <w:marLeft w:val="0"/>
              <w:marRight w:val="0"/>
              <w:marTop w:val="0"/>
              <w:marBottom w:val="0"/>
              <w:divBdr>
                <w:top w:val="none" w:sz="0" w:space="0" w:color="auto"/>
                <w:left w:val="none" w:sz="0" w:space="0" w:color="auto"/>
                <w:bottom w:val="none" w:sz="0" w:space="0" w:color="auto"/>
                <w:right w:val="none" w:sz="0" w:space="0" w:color="auto"/>
              </w:divBdr>
            </w:div>
            <w:div w:id="415245482">
              <w:marLeft w:val="0"/>
              <w:marRight w:val="0"/>
              <w:marTop w:val="0"/>
              <w:marBottom w:val="0"/>
              <w:divBdr>
                <w:top w:val="none" w:sz="0" w:space="0" w:color="auto"/>
                <w:left w:val="none" w:sz="0" w:space="0" w:color="auto"/>
                <w:bottom w:val="none" w:sz="0" w:space="0" w:color="auto"/>
                <w:right w:val="none" w:sz="0" w:space="0" w:color="auto"/>
              </w:divBdr>
            </w:div>
            <w:div w:id="554703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092896">
      <w:bodyDiv w:val="1"/>
      <w:marLeft w:val="0"/>
      <w:marRight w:val="0"/>
      <w:marTop w:val="0"/>
      <w:marBottom w:val="0"/>
      <w:divBdr>
        <w:top w:val="none" w:sz="0" w:space="0" w:color="auto"/>
        <w:left w:val="none" w:sz="0" w:space="0" w:color="auto"/>
        <w:bottom w:val="none" w:sz="0" w:space="0" w:color="auto"/>
        <w:right w:val="none" w:sz="0" w:space="0" w:color="auto"/>
      </w:divBdr>
    </w:div>
    <w:div w:id="832723077">
      <w:bodyDiv w:val="1"/>
      <w:marLeft w:val="0"/>
      <w:marRight w:val="0"/>
      <w:marTop w:val="0"/>
      <w:marBottom w:val="0"/>
      <w:divBdr>
        <w:top w:val="none" w:sz="0" w:space="0" w:color="auto"/>
        <w:left w:val="none" w:sz="0" w:space="0" w:color="auto"/>
        <w:bottom w:val="none" w:sz="0" w:space="0" w:color="auto"/>
        <w:right w:val="none" w:sz="0" w:space="0" w:color="auto"/>
      </w:divBdr>
    </w:div>
    <w:div w:id="845443169">
      <w:bodyDiv w:val="1"/>
      <w:marLeft w:val="0"/>
      <w:marRight w:val="0"/>
      <w:marTop w:val="0"/>
      <w:marBottom w:val="0"/>
      <w:divBdr>
        <w:top w:val="none" w:sz="0" w:space="0" w:color="auto"/>
        <w:left w:val="none" w:sz="0" w:space="0" w:color="auto"/>
        <w:bottom w:val="none" w:sz="0" w:space="0" w:color="auto"/>
        <w:right w:val="none" w:sz="0" w:space="0" w:color="auto"/>
      </w:divBdr>
      <w:divsChild>
        <w:div w:id="114178582">
          <w:marLeft w:val="0"/>
          <w:marRight w:val="0"/>
          <w:marTop w:val="0"/>
          <w:marBottom w:val="0"/>
          <w:divBdr>
            <w:top w:val="none" w:sz="0" w:space="0" w:color="auto"/>
            <w:left w:val="none" w:sz="0" w:space="0" w:color="auto"/>
            <w:bottom w:val="none" w:sz="0" w:space="0" w:color="auto"/>
            <w:right w:val="none" w:sz="0" w:space="0" w:color="auto"/>
          </w:divBdr>
        </w:div>
        <w:div w:id="1872377537">
          <w:marLeft w:val="0"/>
          <w:marRight w:val="0"/>
          <w:marTop w:val="0"/>
          <w:marBottom w:val="0"/>
          <w:divBdr>
            <w:top w:val="none" w:sz="0" w:space="0" w:color="auto"/>
            <w:left w:val="none" w:sz="0" w:space="0" w:color="auto"/>
            <w:bottom w:val="none" w:sz="0" w:space="0" w:color="auto"/>
            <w:right w:val="none" w:sz="0" w:space="0" w:color="auto"/>
          </w:divBdr>
        </w:div>
      </w:divsChild>
    </w:div>
    <w:div w:id="875578387">
      <w:bodyDiv w:val="1"/>
      <w:marLeft w:val="0"/>
      <w:marRight w:val="0"/>
      <w:marTop w:val="0"/>
      <w:marBottom w:val="0"/>
      <w:divBdr>
        <w:top w:val="none" w:sz="0" w:space="0" w:color="auto"/>
        <w:left w:val="none" w:sz="0" w:space="0" w:color="auto"/>
        <w:bottom w:val="none" w:sz="0" w:space="0" w:color="auto"/>
        <w:right w:val="none" w:sz="0" w:space="0" w:color="auto"/>
      </w:divBdr>
    </w:div>
    <w:div w:id="978846560">
      <w:bodyDiv w:val="1"/>
      <w:marLeft w:val="0"/>
      <w:marRight w:val="0"/>
      <w:marTop w:val="0"/>
      <w:marBottom w:val="0"/>
      <w:divBdr>
        <w:top w:val="none" w:sz="0" w:space="0" w:color="auto"/>
        <w:left w:val="none" w:sz="0" w:space="0" w:color="auto"/>
        <w:bottom w:val="none" w:sz="0" w:space="0" w:color="auto"/>
        <w:right w:val="none" w:sz="0" w:space="0" w:color="auto"/>
      </w:divBdr>
    </w:div>
    <w:div w:id="1011562249">
      <w:bodyDiv w:val="1"/>
      <w:marLeft w:val="0"/>
      <w:marRight w:val="0"/>
      <w:marTop w:val="0"/>
      <w:marBottom w:val="0"/>
      <w:divBdr>
        <w:top w:val="none" w:sz="0" w:space="0" w:color="auto"/>
        <w:left w:val="none" w:sz="0" w:space="0" w:color="auto"/>
        <w:bottom w:val="none" w:sz="0" w:space="0" w:color="auto"/>
        <w:right w:val="none" w:sz="0" w:space="0" w:color="auto"/>
      </w:divBdr>
    </w:div>
    <w:div w:id="1018963501">
      <w:bodyDiv w:val="1"/>
      <w:marLeft w:val="0"/>
      <w:marRight w:val="0"/>
      <w:marTop w:val="0"/>
      <w:marBottom w:val="0"/>
      <w:divBdr>
        <w:top w:val="none" w:sz="0" w:space="0" w:color="auto"/>
        <w:left w:val="none" w:sz="0" w:space="0" w:color="auto"/>
        <w:bottom w:val="none" w:sz="0" w:space="0" w:color="auto"/>
        <w:right w:val="none" w:sz="0" w:space="0" w:color="auto"/>
      </w:divBdr>
    </w:div>
    <w:div w:id="1085415034">
      <w:bodyDiv w:val="1"/>
      <w:marLeft w:val="0"/>
      <w:marRight w:val="0"/>
      <w:marTop w:val="0"/>
      <w:marBottom w:val="0"/>
      <w:divBdr>
        <w:top w:val="none" w:sz="0" w:space="0" w:color="auto"/>
        <w:left w:val="none" w:sz="0" w:space="0" w:color="auto"/>
        <w:bottom w:val="none" w:sz="0" w:space="0" w:color="auto"/>
        <w:right w:val="none" w:sz="0" w:space="0" w:color="auto"/>
      </w:divBdr>
    </w:div>
    <w:div w:id="1091241844">
      <w:bodyDiv w:val="1"/>
      <w:marLeft w:val="0"/>
      <w:marRight w:val="0"/>
      <w:marTop w:val="0"/>
      <w:marBottom w:val="0"/>
      <w:divBdr>
        <w:top w:val="none" w:sz="0" w:space="0" w:color="auto"/>
        <w:left w:val="none" w:sz="0" w:space="0" w:color="auto"/>
        <w:bottom w:val="none" w:sz="0" w:space="0" w:color="auto"/>
        <w:right w:val="none" w:sz="0" w:space="0" w:color="auto"/>
      </w:divBdr>
      <w:divsChild>
        <w:div w:id="137767901">
          <w:marLeft w:val="147"/>
          <w:marRight w:val="147"/>
          <w:marTop w:val="0"/>
          <w:marBottom w:val="147"/>
          <w:divBdr>
            <w:top w:val="none" w:sz="0" w:space="0" w:color="auto"/>
            <w:left w:val="none" w:sz="0" w:space="0" w:color="auto"/>
            <w:bottom w:val="none" w:sz="0" w:space="0" w:color="auto"/>
            <w:right w:val="none" w:sz="0" w:space="0" w:color="auto"/>
          </w:divBdr>
          <w:divsChild>
            <w:div w:id="82269107">
              <w:marLeft w:val="0"/>
              <w:marRight w:val="0"/>
              <w:marTop w:val="0"/>
              <w:marBottom w:val="0"/>
              <w:divBdr>
                <w:top w:val="none" w:sz="0" w:space="0" w:color="auto"/>
                <w:left w:val="none" w:sz="0" w:space="0" w:color="auto"/>
                <w:bottom w:val="none" w:sz="0" w:space="0" w:color="auto"/>
                <w:right w:val="none" w:sz="0" w:space="0" w:color="auto"/>
              </w:divBdr>
            </w:div>
          </w:divsChild>
        </w:div>
        <w:div w:id="140120282">
          <w:marLeft w:val="147"/>
          <w:marRight w:val="147"/>
          <w:marTop w:val="0"/>
          <w:marBottom w:val="147"/>
          <w:divBdr>
            <w:top w:val="none" w:sz="0" w:space="0" w:color="auto"/>
            <w:left w:val="none" w:sz="0" w:space="0" w:color="auto"/>
            <w:bottom w:val="none" w:sz="0" w:space="0" w:color="auto"/>
            <w:right w:val="none" w:sz="0" w:space="0" w:color="auto"/>
          </w:divBdr>
        </w:div>
        <w:div w:id="1430547120">
          <w:marLeft w:val="147"/>
          <w:marRight w:val="147"/>
          <w:marTop w:val="13"/>
          <w:marBottom w:val="80"/>
          <w:divBdr>
            <w:top w:val="none" w:sz="0" w:space="0" w:color="auto"/>
            <w:left w:val="none" w:sz="0" w:space="0" w:color="auto"/>
            <w:bottom w:val="none" w:sz="0" w:space="0" w:color="auto"/>
            <w:right w:val="none" w:sz="0" w:space="0" w:color="auto"/>
          </w:divBdr>
        </w:div>
      </w:divsChild>
    </w:div>
    <w:div w:id="1094861390">
      <w:bodyDiv w:val="1"/>
      <w:marLeft w:val="0"/>
      <w:marRight w:val="0"/>
      <w:marTop w:val="0"/>
      <w:marBottom w:val="0"/>
      <w:divBdr>
        <w:top w:val="none" w:sz="0" w:space="0" w:color="auto"/>
        <w:left w:val="none" w:sz="0" w:space="0" w:color="auto"/>
        <w:bottom w:val="none" w:sz="0" w:space="0" w:color="auto"/>
        <w:right w:val="none" w:sz="0" w:space="0" w:color="auto"/>
      </w:divBdr>
    </w:div>
    <w:div w:id="1145582026">
      <w:bodyDiv w:val="1"/>
      <w:marLeft w:val="0"/>
      <w:marRight w:val="0"/>
      <w:marTop w:val="0"/>
      <w:marBottom w:val="0"/>
      <w:divBdr>
        <w:top w:val="none" w:sz="0" w:space="0" w:color="auto"/>
        <w:left w:val="none" w:sz="0" w:space="0" w:color="auto"/>
        <w:bottom w:val="none" w:sz="0" w:space="0" w:color="auto"/>
        <w:right w:val="none" w:sz="0" w:space="0" w:color="auto"/>
      </w:divBdr>
    </w:div>
    <w:div w:id="1180005190">
      <w:bodyDiv w:val="1"/>
      <w:marLeft w:val="0"/>
      <w:marRight w:val="0"/>
      <w:marTop w:val="0"/>
      <w:marBottom w:val="0"/>
      <w:divBdr>
        <w:top w:val="none" w:sz="0" w:space="0" w:color="auto"/>
        <w:left w:val="none" w:sz="0" w:space="0" w:color="auto"/>
        <w:bottom w:val="none" w:sz="0" w:space="0" w:color="auto"/>
        <w:right w:val="none" w:sz="0" w:space="0" w:color="auto"/>
      </w:divBdr>
      <w:divsChild>
        <w:div w:id="1029916952">
          <w:marLeft w:val="0"/>
          <w:marRight w:val="0"/>
          <w:marTop w:val="0"/>
          <w:marBottom w:val="161"/>
          <w:divBdr>
            <w:top w:val="none" w:sz="0" w:space="0" w:color="auto"/>
            <w:left w:val="none" w:sz="0" w:space="0" w:color="auto"/>
            <w:bottom w:val="none" w:sz="0" w:space="0" w:color="auto"/>
            <w:right w:val="none" w:sz="0" w:space="0" w:color="auto"/>
          </w:divBdr>
        </w:div>
        <w:div w:id="1516457747">
          <w:marLeft w:val="0"/>
          <w:marRight w:val="0"/>
          <w:marTop w:val="0"/>
          <w:marBottom w:val="0"/>
          <w:divBdr>
            <w:top w:val="none" w:sz="0" w:space="0" w:color="auto"/>
            <w:left w:val="none" w:sz="0" w:space="0" w:color="auto"/>
            <w:bottom w:val="none" w:sz="0" w:space="0" w:color="auto"/>
            <w:right w:val="none" w:sz="0" w:space="0" w:color="auto"/>
          </w:divBdr>
          <w:divsChild>
            <w:div w:id="893275227">
              <w:marLeft w:val="0"/>
              <w:marRight w:val="0"/>
              <w:marTop w:val="0"/>
              <w:marBottom w:val="268"/>
              <w:divBdr>
                <w:top w:val="none" w:sz="0" w:space="0" w:color="auto"/>
                <w:left w:val="none" w:sz="0" w:space="0" w:color="auto"/>
                <w:bottom w:val="none" w:sz="0" w:space="0" w:color="auto"/>
                <w:right w:val="none" w:sz="0" w:space="0" w:color="auto"/>
              </w:divBdr>
            </w:div>
          </w:divsChild>
        </w:div>
      </w:divsChild>
    </w:div>
    <w:div w:id="1182859522">
      <w:bodyDiv w:val="1"/>
      <w:marLeft w:val="0"/>
      <w:marRight w:val="0"/>
      <w:marTop w:val="0"/>
      <w:marBottom w:val="0"/>
      <w:divBdr>
        <w:top w:val="none" w:sz="0" w:space="0" w:color="auto"/>
        <w:left w:val="none" w:sz="0" w:space="0" w:color="auto"/>
        <w:bottom w:val="none" w:sz="0" w:space="0" w:color="auto"/>
        <w:right w:val="none" w:sz="0" w:space="0" w:color="auto"/>
      </w:divBdr>
    </w:div>
    <w:div w:id="1183937544">
      <w:bodyDiv w:val="1"/>
      <w:marLeft w:val="0"/>
      <w:marRight w:val="0"/>
      <w:marTop w:val="0"/>
      <w:marBottom w:val="0"/>
      <w:divBdr>
        <w:top w:val="none" w:sz="0" w:space="0" w:color="auto"/>
        <w:left w:val="none" w:sz="0" w:space="0" w:color="auto"/>
        <w:bottom w:val="none" w:sz="0" w:space="0" w:color="auto"/>
        <w:right w:val="none" w:sz="0" w:space="0" w:color="auto"/>
      </w:divBdr>
    </w:div>
    <w:div w:id="1216232782">
      <w:bodyDiv w:val="1"/>
      <w:marLeft w:val="0"/>
      <w:marRight w:val="0"/>
      <w:marTop w:val="0"/>
      <w:marBottom w:val="0"/>
      <w:divBdr>
        <w:top w:val="none" w:sz="0" w:space="0" w:color="auto"/>
        <w:left w:val="none" w:sz="0" w:space="0" w:color="auto"/>
        <w:bottom w:val="none" w:sz="0" w:space="0" w:color="auto"/>
        <w:right w:val="none" w:sz="0" w:space="0" w:color="auto"/>
      </w:divBdr>
      <w:divsChild>
        <w:div w:id="1058355109">
          <w:marLeft w:val="0"/>
          <w:marRight w:val="0"/>
          <w:marTop w:val="0"/>
          <w:marBottom w:val="0"/>
          <w:divBdr>
            <w:top w:val="none" w:sz="0" w:space="0" w:color="auto"/>
            <w:left w:val="none" w:sz="0" w:space="0" w:color="auto"/>
            <w:bottom w:val="none" w:sz="0" w:space="0" w:color="auto"/>
            <w:right w:val="none" w:sz="0" w:space="0" w:color="auto"/>
          </w:divBdr>
          <w:divsChild>
            <w:div w:id="1197112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390682">
      <w:bodyDiv w:val="1"/>
      <w:marLeft w:val="0"/>
      <w:marRight w:val="0"/>
      <w:marTop w:val="0"/>
      <w:marBottom w:val="0"/>
      <w:divBdr>
        <w:top w:val="none" w:sz="0" w:space="0" w:color="auto"/>
        <w:left w:val="none" w:sz="0" w:space="0" w:color="auto"/>
        <w:bottom w:val="none" w:sz="0" w:space="0" w:color="auto"/>
        <w:right w:val="none" w:sz="0" w:space="0" w:color="auto"/>
      </w:divBdr>
    </w:div>
    <w:div w:id="1344356627">
      <w:bodyDiv w:val="1"/>
      <w:marLeft w:val="0"/>
      <w:marRight w:val="0"/>
      <w:marTop w:val="0"/>
      <w:marBottom w:val="0"/>
      <w:divBdr>
        <w:top w:val="none" w:sz="0" w:space="0" w:color="auto"/>
        <w:left w:val="none" w:sz="0" w:space="0" w:color="auto"/>
        <w:bottom w:val="none" w:sz="0" w:space="0" w:color="auto"/>
        <w:right w:val="none" w:sz="0" w:space="0" w:color="auto"/>
      </w:divBdr>
      <w:divsChild>
        <w:div w:id="98763020">
          <w:marLeft w:val="0"/>
          <w:marRight w:val="0"/>
          <w:marTop w:val="0"/>
          <w:marBottom w:val="0"/>
          <w:divBdr>
            <w:top w:val="none" w:sz="0" w:space="0" w:color="auto"/>
            <w:left w:val="none" w:sz="0" w:space="0" w:color="auto"/>
            <w:bottom w:val="none" w:sz="0" w:space="0" w:color="auto"/>
            <w:right w:val="none" w:sz="0" w:space="0" w:color="auto"/>
          </w:divBdr>
        </w:div>
        <w:div w:id="195046063">
          <w:marLeft w:val="0"/>
          <w:marRight w:val="0"/>
          <w:marTop w:val="0"/>
          <w:marBottom w:val="0"/>
          <w:divBdr>
            <w:top w:val="none" w:sz="0" w:space="0" w:color="auto"/>
            <w:left w:val="none" w:sz="0" w:space="0" w:color="auto"/>
            <w:bottom w:val="none" w:sz="0" w:space="0" w:color="auto"/>
            <w:right w:val="none" w:sz="0" w:space="0" w:color="auto"/>
          </w:divBdr>
        </w:div>
        <w:div w:id="477112979">
          <w:marLeft w:val="0"/>
          <w:marRight w:val="0"/>
          <w:marTop w:val="0"/>
          <w:marBottom w:val="0"/>
          <w:divBdr>
            <w:top w:val="none" w:sz="0" w:space="0" w:color="auto"/>
            <w:left w:val="none" w:sz="0" w:space="0" w:color="auto"/>
            <w:bottom w:val="none" w:sz="0" w:space="0" w:color="auto"/>
            <w:right w:val="none" w:sz="0" w:space="0" w:color="auto"/>
          </w:divBdr>
        </w:div>
        <w:div w:id="490758294">
          <w:marLeft w:val="0"/>
          <w:marRight w:val="0"/>
          <w:marTop w:val="0"/>
          <w:marBottom w:val="0"/>
          <w:divBdr>
            <w:top w:val="none" w:sz="0" w:space="0" w:color="auto"/>
            <w:left w:val="none" w:sz="0" w:space="0" w:color="auto"/>
            <w:bottom w:val="none" w:sz="0" w:space="0" w:color="auto"/>
            <w:right w:val="none" w:sz="0" w:space="0" w:color="auto"/>
          </w:divBdr>
        </w:div>
        <w:div w:id="756825625">
          <w:marLeft w:val="0"/>
          <w:marRight w:val="0"/>
          <w:marTop w:val="0"/>
          <w:marBottom w:val="0"/>
          <w:divBdr>
            <w:top w:val="none" w:sz="0" w:space="0" w:color="auto"/>
            <w:left w:val="none" w:sz="0" w:space="0" w:color="auto"/>
            <w:bottom w:val="none" w:sz="0" w:space="0" w:color="auto"/>
            <w:right w:val="none" w:sz="0" w:space="0" w:color="auto"/>
          </w:divBdr>
        </w:div>
        <w:div w:id="821315338">
          <w:marLeft w:val="0"/>
          <w:marRight w:val="0"/>
          <w:marTop w:val="0"/>
          <w:marBottom w:val="0"/>
          <w:divBdr>
            <w:top w:val="none" w:sz="0" w:space="0" w:color="auto"/>
            <w:left w:val="none" w:sz="0" w:space="0" w:color="auto"/>
            <w:bottom w:val="none" w:sz="0" w:space="0" w:color="auto"/>
            <w:right w:val="none" w:sz="0" w:space="0" w:color="auto"/>
          </w:divBdr>
        </w:div>
        <w:div w:id="912201085">
          <w:marLeft w:val="0"/>
          <w:marRight w:val="0"/>
          <w:marTop w:val="0"/>
          <w:marBottom w:val="0"/>
          <w:divBdr>
            <w:top w:val="none" w:sz="0" w:space="0" w:color="auto"/>
            <w:left w:val="none" w:sz="0" w:space="0" w:color="auto"/>
            <w:bottom w:val="none" w:sz="0" w:space="0" w:color="auto"/>
            <w:right w:val="none" w:sz="0" w:space="0" w:color="auto"/>
          </w:divBdr>
        </w:div>
        <w:div w:id="1069301537">
          <w:marLeft w:val="0"/>
          <w:marRight w:val="0"/>
          <w:marTop w:val="0"/>
          <w:marBottom w:val="0"/>
          <w:divBdr>
            <w:top w:val="none" w:sz="0" w:space="0" w:color="auto"/>
            <w:left w:val="none" w:sz="0" w:space="0" w:color="auto"/>
            <w:bottom w:val="none" w:sz="0" w:space="0" w:color="auto"/>
            <w:right w:val="none" w:sz="0" w:space="0" w:color="auto"/>
          </w:divBdr>
        </w:div>
        <w:div w:id="1296719572">
          <w:marLeft w:val="0"/>
          <w:marRight w:val="0"/>
          <w:marTop w:val="0"/>
          <w:marBottom w:val="0"/>
          <w:divBdr>
            <w:top w:val="none" w:sz="0" w:space="0" w:color="auto"/>
            <w:left w:val="none" w:sz="0" w:space="0" w:color="auto"/>
            <w:bottom w:val="none" w:sz="0" w:space="0" w:color="auto"/>
            <w:right w:val="none" w:sz="0" w:space="0" w:color="auto"/>
          </w:divBdr>
        </w:div>
        <w:div w:id="1310864667">
          <w:marLeft w:val="0"/>
          <w:marRight w:val="0"/>
          <w:marTop w:val="0"/>
          <w:marBottom w:val="0"/>
          <w:divBdr>
            <w:top w:val="none" w:sz="0" w:space="0" w:color="auto"/>
            <w:left w:val="none" w:sz="0" w:space="0" w:color="auto"/>
            <w:bottom w:val="none" w:sz="0" w:space="0" w:color="auto"/>
            <w:right w:val="none" w:sz="0" w:space="0" w:color="auto"/>
          </w:divBdr>
        </w:div>
        <w:div w:id="1469738016">
          <w:marLeft w:val="0"/>
          <w:marRight w:val="0"/>
          <w:marTop w:val="0"/>
          <w:marBottom w:val="0"/>
          <w:divBdr>
            <w:top w:val="none" w:sz="0" w:space="0" w:color="auto"/>
            <w:left w:val="none" w:sz="0" w:space="0" w:color="auto"/>
            <w:bottom w:val="none" w:sz="0" w:space="0" w:color="auto"/>
            <w:right w:val="none" w:sz="0" w:space="0" w:color="auto"/>
          </w:divBdr>
        </w:div>
        <w:div w:id="1522358764">
          <w:marLeft w:val="0"/>
          <w:marRight w:val="0"/>
          <w:marTop w:val="0"/>
          <w:marBottom w:val="0"/>
          <w:divBdr>
            <w:top w:val="none" w:sz="0" w:space="0" w:color="auto"/>
            <w:left w:val="none" w:sz="0" w:space="0" w:color="auto"/>
            <w:bottom w:val="none" w:sz="0" w:space="0" w:color="auto"/>
            <w:right w:val="none" w:sz="0" w:space="0" w:color="auto"/>
          </w:divBdr>
        </w:div>
        <w:div w:id="1626934904">
          <w:marLeft w:val="0"/>
          <w:marRight w:val="0"/>
          <w:marTop w:val="0"/>
          <w:marBottom w:val="0"/>
          <w:divBdr>
            <w:top w:val="none" w:sz="0" w:space="0" w:color="auto"/>
            <w:left w:val="none" w:sz="0" w:space="0" w:color="auto"/>
            <w:bottom w:val="none" w:sz="0" w:space="0" w:color="auto"/>
            <w:right w:val="none" w:sz="0" w:space="0" w:color="auto"/>
          </w:divBdr>
        </w:div>
        <w:div w:id="1912305576">
          <w:marLeft w:val="0"/>
          <w:marRight w:val="0"/>
          <w:marTop w:val="0"/>
          <w:marBottom w:val="0"/>
          <w:divBdr>
            <w:top w:val="none" w:sz="0" w:space="0" w:color="auto"/>
            <w:left w:val="none" w:sz="0" w:space="0" w:color="auto"/>
            <w:bottom w:val="none" w:sz="0" w:space="0" w:color="auto"/>
            <w:right w:val="none" w:sz="0" w:space="0" w:color="auto"/>
          </w:divBdr>
        </w:div>
        <w:div w:id="1990160597">
          <w:marLeft w:val="0"/>
          <w:marRight w:val="0"/>
          <w:marTop w:val="0"/>
          <w:marBottom w:val="0"/>
          <w:divBdr>
            <w:top w:val="none" w:sz="0" w:space="0" w:color="auto"/>
            <w:left w:val="none" w:sz="0" w:space="0" w:color="auto"/>
            <w:bottom w:val="none" w:sz="0" w:space="0" w:color="auto"/>
            <w:right w:val="none" w:sz="0" w:space="0" w:color="auto"/>
          </w:divBdr>
        </w:div>
        <w:div w:id="2022588321">
          <w:marLeft w:val="0"/>
          <w:marRight w:val="0"/>
          <w:marTop w:val="0"/>
          <w:marBottom w:val="0"/>
          <w:divBdr>
            <w:top w:val="none" w:sz="0" w:space="0" w:color="auto"/>
            <w:left w:val="none" w:sz="0" w:space="0" w:color="auto"/>
            <w:bottom w:val="none" w:sz="0" w:space="0" w:color="auto"/>
            <w:right w:val="none" w:sz="0" w:space="0" w:color="auto"/>
          </w:divBdr>
        </w:div>
      </w:divsChild>
    </w:div>
    <w:div w:id="1361780455">
      <w:bodyDiv w:val="1"/>
      <w:marLeft w:val="0"/>
      <w:marRight w:val="0"/>
      <w:marTop w:val="0"/>
      <w:marBottom w:val="0"/>
      <w:divBdr>
        <w:top w:val="none" w:sz="0" w:space="0" w:color="auto"/>
        <w:left w:val="none" w:sz="0" w:space="0" w:color="auto"/>
        <w:bottom w:val="none" w:sz="0" w:space="0" w:color="auto"/>
        <w:right w:val="none" w:sz="0" w:space="0" w:color="auto"/>
      </w:divBdr>
    </w:div>
    <w:div w:id="1407612076">
      <w:bodyDiv w:val="1"/>
      <w:marLeft w:val="0"/>
      <w:marRight w:val="0"/>
      <w:marTop w:val="0"/>
      <w:marBottom w:val="0"/>
      <w:divBdr>
        <w:top w:val="none" w:sz="0" w:space="0" w:color="auto"/>
        <w:left w:val="none" w:sz="0" w:space="0" w:color="auto"/>
        <w:bottom w:val="none" w:sz="0" w:space="0" w:color="auto"/>
        <w:right w:val="none" w:sz="0" w:space="0" w:color="auto"/>
      </w:divBdr>
    </w:div>
    <w:div w:id="1427772605">
      <w:bodyDiv w:val="1"/>
      <w:marLeft w:val="0"/>
      <w:marRight w:val="0"/>
      <w:marTop w:val="0"/>
      <w:marBottom w:val="0"/>
      <w:divBdr>
        <w:top w:val="none" w:sz="0" w:space="0" w:color="auto"/>
        <w:left w:val="none" w:sz="0" w:space="0" w:color="auto"/>
        <w:bottom w:val="none" w:sz="0" w:space="0" w:color="auto"/>
        <w:right w:val="none" w:sz="0" w:space="0" w:color="auto"/>
      </w:divBdr>
    </w:div>
    <w:div w:id="1449737989">
      <w:bodyDiv w:val="1"/>
      <w:marLeft w:val="0"/>
      <w:marRight w:val="0"/>
      <w:marTop w:val="0"/>
      <w:marBottom w:val="0"/>
      <w:divBdr>
        <w:top w:val="none" w:sz="0" w:space="0" w:color="auto"/>
        <w:left w:val="none" w:sz="0" w:space="0" w:color="auto"/>
        <w:bottom w:val="none" w:sz="0" w:space="0" w:color="auto"/>
        <w:right w:val="none" w:sz="0" w:space="0" w:color="auto"/>
      </w:divBdr>
    </w:div>
    <w:div w:id="1454981683">
      <w:bodyDiv w:val="1"/>
      <w:marLeft w:val="0"/>
      <w:marRight w:val="0"/>
      <w:marTop w:val="0"/>
      <w:marBottom w:val="0"/>
      <w:divBdr>
        <w:top w:val="none" w:sz="0" w:space="0" w:color="auto"/>
        <w:left w:val="none" w:sz="0" w:space="0" w:color="auto"/>
        <w:bottom w:val="none" w:sz="0" w:space="0" w:color="auto"/>
        <w:right w:val="none" w:sz="0" w:space="0" w:color="auto"/>
      </w:divBdr>
    </w:div>
    <w:div w:id="1510944728">
      <w:bodyDiv w:val="1"/>
      <w:marLeft w:val="0"/>
      <w:marRight w:val="0"/>
      <w:marTop w:val="0"/>
      <w:marBottom w:val="0"/>
      <w:divBdr>
        <w:top w:val="none" w:sz="0" w:space="0" w:color="auto"/>
        <w:left w:val="none" w:sz="0" w:space="0" w:color="auto"/>
        <w:bottom w:val="none" w:sz="0" w:space="0" w:color="auto"/>
        <w:right w:val="none" w:sz="0" w:space="0" w:color="auto"/>
      </w:divBdr>
      <w:divsChild>
        <w:div w:id="574047240">
          <w:marLeft w:val="0"/>
          <w:marRight w:val="0"/>
          <w:marTop w:val="0"/>
          <w:marBottom w:val="0"/>
          <w:divBdr>
            <w:top w:val="none" w:sz="0" w:space="0" w:color="auto"/>
            <w:left w:val="none" w:sz="0" w:space="0" w:color="auto"/>
            <w:bottom w:val="none" w:sz="0" w:space="0" w:color="auto"/>
            <w:right w:val="none" w:sz="0" w:space="0" w:color="auto"/>
          </w:divBdr>
        </w:div>
        <w:div w:id="1864049228">
          <w:marLeft w:val="0"/>
          <w:marRight w:val="0"/>
          <w:marTop w:val="0"/>
          <w:marBottom w:val="0"/>
          <w:divBdr>
            <w:top w:val="none" w:sz="0" w:space="0" w:color="auto"/>
            <w:left w:val="none" w:sz="0" w:space="0" w:color="auto"/>
            <w:bottom w:val="none" w:sz="0" w:space="0" w:color="auto"/>
            <w:right w:val="none" w:sz="0" w:space="0" w:color="auto"/>
          </w:divBdr>
          <w:divsChild>
            <w:div w:id="195979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361403">
      <w:bodyDiv w:val="1"/>
      <w:marLeft w:val="0"/>
      <w:marRight w:val="0"/>
      <w:marTop w:val="0"/>
      <w:marBottom w:val="0"/>
      <w:divBdr>
        <w:top w:val="none" w:sz="0" w:space="0" w:color="auto"/>
        <w:left w:val="none" w:sz="0" w:space="0" w:color="auto"/>
        <w:bottom w:val="none" w:sz="0" w:space="0" w:color="auto"/>
        <w:right w:val="none" w:sz="0" w:space="0" w:color="auto"/>
      </w:divBdr>
    </w:div>
    <w:div w:id="1543177743">
      <w:bodyDiv w:val="1"/>
      <w:marLeft w:val="0"/>
      <w:marRight w:val="0"/>
      <w:marTop w:val="0"/>
      <w:marBottom w:val="0"/>
      <w:divBdr>
        <w:top w:val="none" w:sz="0" w:space="0" w:color="auto"/>
        <w:left w:val="none" w:sz="0" w:space="0" w:color="auto"/>
        <w:bottom w:val="none" w:sz="0" w:space="0" w:color="auto"/>
        <w:right w:val="none" w:sz="0" w:space="0" w:color="auto"/>
      </w:divBdr>
      <w:divsChild>
        <w:div w:id="334380893">
          <w:marLeft w:val="0"/>
          <w:marRight w:val="0"/>
          <w:marTop w:val="166"/>
          <w:marBottom w:val="166"/>
          <w:divBdr>
            <w:top w:val="none" w:sz="0" w:space="0" w:color="auto"/>
            <w:left w:val="none" w:sz="0" w:space="0" w:color="auto"/>
            <w:bottom w:val="none" w:sz="0" w:space="0" w:color="auto"/>
            <w:right w:val="none" w:sz="0" w:space="0" w:color="auto"/>
          </w:divBdr>
        </w:div>
        <w:div w:id="1105465699">
          <w:marLeft w:val="0"/>
          <w:marRight w:val="0"/>
          <w:marTop w:val="166"/>
          <w:marBottom w:val="166"/>
          <w:divBdr>
            <w:top w:val="none" w:sz="0" w:space="0" w:color="auto"/>
            <w:left w:val="none" w:sz="0" w:space="0" w:color="auto"/>
            <w:bottom w:val="none" w:sz="0" w:space="0" w:color="auto"/>
            <w:right w:val="none" w:sz="0" w:space="0" w:color="auto"/>
          </w:divBdr>
        </w:div>
      </w:divsChild>
    </w:div>
    <w:div w:id="1596014153">
      <w:bodyDiv w:val="1"/>
      <w:marLeft w:val="0"/>
      <w:marRight w:val="0"/>
      <w:marTop w:val="0"/>
      <w:marBottom w:val="0"/>
      <w:divBdr>
        <w:top w:val="none" w:sz="0" w:space="0" w:color="auto"/>
        <w:left w:val="none" w:sz="0" w:space="0" w:color="auto"/>
        <w:bottom w:val="none" w:sz="0" w:space="0" w:color="auto"/>
        <w:right w:val="none" w:sz="0" w:space="0" w:color="auto"/>
      </w:divBdr>
    </w:div>
    <w:div w:id="1676804861">
      <w:bodyDiv w:val="1"/>
      <w:marLeft w:val="0"/>
      <w:marRight w:val="0"/>
      <w:marTop w:val="0"/>
      <w:marBottom w:val="0"/>
      <w:divBdr>
        <w:top w:val="none" w:sz="0" w:space="0" w:color="auto"/>
        <w:left w:val="none" w:sz="0" w:space="0" w:color="auto"/>
        <w:bottom w:val="none" w:sz="0" w:space="0" w:color="auto"/>
        <w:right w:val="none" w:sz="0" w:space="0" w:color="auto"/>
      </w:divBdr>
      <w:divsChild>
        <w:div w:id="325860207">
          <w:marLeft w:val="0"/>
          <w:marRight w:val="0"/>
          <w:marTop w:val="0"/>
          <w:marBottom w:val="0"/>
          <w:divBdr>
            <w:top w:val="none" w:sz="0" w:space="0" w:color="auto"/>
            <w:left w:val="none" w:sz="0" w:space="0" w:color="auto"/>
            <w:bottom w:val="none" w:sz="0" w:space="0" w:color="auto"/>
            <w:right w:val="none" w:sz="0" w:space="0" w:color="auto"/>
          </w:divBdr>
        </w:div>
        <w:div w:id="1381857594">
          <w:marLeft w:val="0"/>
          <w:marRight w:val="0"/>
          <w:marTop w:val="0"/>
          <w:marBottom w:val="0"/>
          <w:divBdr>
            <w:top w:val="none" w:sz="0" w:space="0" w:color="auto"/>
            <w:left w:val="none" w:sz="0" w:space="0" w:color="auto"/>
            <w:bottom w:val="none" w:sz="0" w:space="0" w:color="auto"/>
            <w:right w:val="none" w:sz="0" w:space="0" w:color="auto"/>
          </w:divBdr>
          <w:divsChild>
            <w:div w:id="1385719323">
              <w:marLeft w:val="0"/>
              <w:marRight w:val="0"/>
              <w:marTop w:val="0"/>
              <w:marBottom w:val="0"/>
              <w:divBdr>
                <w:top w:val="none" w:sz="0" w:space="0" w:color="auto"/>
                <w:left w:val="none" w:sz="0" w:space="0" w:color="auto"/>
                <w:bottom w:val="none" w:sz="0" w:space="0" w:color="auto"/>
                <w:right w:val="none" w:sz="0" w:space="0" w:color="auto"/>
              </w:divBdr>
              <w:divsChild>
                <w:div w:id="978266200">
                  <w:marLeft w:val="36"/>
                  <w:marRight w:val="36"/>
                  <w:marTop w:val="12"/>
                  <w:marBottom w:val="0"/>
                  <w:divBdr>
                    <w:top w:val="none" w:sz="0" w:space="0" w:color="auto"/>
                    <w:left w:val="none" w:sz="0" w:space="0" w:color="auto"/>
                    <w:bottom w:val="none" w:sz="0" w:space="0" w:color="auto"/>
                    <w:right w:val="none" w:sz="0" w:space="0" w:color="auto"/>
                  </w:divBdr>
                </w:div>
              </w:divsChild>
            </w:div>
          </w:divsChild>
        </w:div>
      </w:divsChild>
    </w:div>
    <w:div w:id="1677608096">
      <w:bodyDiv w:val="1"/>
      <w:marLeft w:val="0"/>
      <w:marRight w:val="0"/>
      <w:marTop w:val="0"/>
      <w:marBottom w:val="0"/>
      <w:divBdr>
        <w:top w:val="none" w:sz="0" w:space="0" w:color="auto"/>
        <w:left w:val="none" w:sz="0" w:space="0" w:color="auto"/>
        <w:bottom w:val="none" w:sz="0" w:space="0" w:color="auto"/>
        <w:right w:val="none" w:sz="0" w:space="0" w:color="auto"/>
      </w:divBdr>
      <w:divsChild>
        <w:div w:id="1931354477">
          <w:marLeft w:val="0"/>
          <w:marRight w:val="0"/>
          <w:marTop w:val="0"/>
          <w:marBottom w:val="0"/>
          <w:divBdr>
            <w:top w:val="none" w:sz="0" w:space="0" w:color="auto"/>
            <w:left w:val="none" w:sz="0" w:space="0" w:color="auto"/>
            <w:bottom w:val="none" w:sz="0" w:space="0" w:color="auto"/>
            <w:right w:val="none" w:sz="0" w:space="0" w:color="auto"/>
          </w:divBdr>
        </w:div>
      </w:divsChild>
    </w:div>
    <w:div w:id="1702784933">
      <w:bodyDiv w:val="1"/>
      <w:marLeft w:val="0"/>
      <w:marRight w:val="0"/>
      <w:marTop w:val="0"/>
      <w:marBottom w:val="0"/>
      <w:divBdr>
        <w:top w:val="none" w:sz="0" w:space="0" w:color="auto"/>
        <w:left w:val="none" w:sz="0" w:space="0" w:color="auto"/>
        <w:bottom w:val="none" w:sz="0" w:space="0" w:color="auto"/>
        <w:right w:val="none" w:sz="0" w:space="0" w:color="auto"/>
      </w:divBdr>
    </w:div>
    <w:div w:id="1705322432">
      <w:bodyDiv w:val="1"/>
      <w:marLeft w:val="0"/>
      <w:marRight w:val="0"/>
      <w:marTop w:val="0"/>
      <w:marBottom w:val="0"/>
      <w:divBdr>
        <w:top w:val="none" w:sz="0" w:space="0" w:color="auto"/>
        <w:left w:val="none" w:sz="0" w:space="0" w:color="auto"/>
        <w:bottom w:val="none" w:sz="0" w:space="0" w:color="auto"/>
        <w:right w:val="none" w:sz="0" w:space="0" w:color="auto"/>
      </w:divBdr>
    </w:div>
    <w:div w:id="1715538331">
      <w:bodyDiv w:val="1"/>
      <w:marLeft w:val="0"/>
      <w:marRight w:val="0"/>
      <w:marTop w:val="0"/>
      <w:marBottom w:val="0"/>
      <w:divBdr>
        <w:top w:val="none" w:sz="0" w:space="0" w:color="auto"/>
        <w:left w:val="none" w:sz="0" w:space="0" w:color="auto"/>
        <w:bottom w:val="none" w:sz="0" w:space="0" w:color="auto"/>
        <w:right w:val="none" w:sz="0" w:space="0" w:color="auto"/>
      </w:divBdr>
    </w:div>
    <w:div w:id="1738934700">
      <w:bodyDiv w:val="1"/>
      <w:marLeft w:val="0"/>
      <w:marRight w:val="0"/>
      <w:marTop w:val="0"/>
      <w:marBottom w:val="0"/>
      <w:divBdr>
        <w:top w:val="none" w:sz="0" w:space="0" w:color="auto"/>
        <w:left w:val="none" w:sz="0" w:space="0" w:color="auto"/>
        <w:bottom w:val="none" w:sz="0" w:space="0" w:color="auto"/>
        <w:right w:val="none" w:sz="0" w:space="0" w:color="auto"/>
      </w:divBdr>
    </w:div>
    <w:div w:id="1745444571">
      <w:bodyDiv w:val="1"/>
      <w:marLeft w:val="0"/>
      <w:marRight w:val="0"/>
      <w:marTop w:val="0"/>
      <w:marBottom w:val="0"/>
      <w:divBdr>
        <w:top w:val="none" w:sz="0" w:space="0" w:color="auto"/>
        <w:left w:val="none" w:sz="0" w:space="0" w:color="auto"/>
        <w:bottom w:val="none" w:sz="0" w:space="0" w:color="auto"/>
        <w:right w:val="none" w:sz="0" w:space="0" w:color="auto"/>
      </w:divBdr>
      <w:divsChild>
        <w:div w:id="2129011180">
          <w:marLeft w:val="0"/>
          <w:marRight w:val="0"/>
          <w:marTop w:val="0"/>
          <w:marBottom w:val="0"/>
          <w:divBdr>
            <w:top w:val="none" w:sz="0" w:space="0" w:color="auto"/>
            <w:left w:val="none" w:sz="0" w:space="0" w:color="auto"/>
            <w:bottom w:val="none" w:sz="0" w:space="0" w:color="auto"/>
            <w:right w:val="none" w:sz="0" w:space="0" w:color="auto"/>
          </w:divBdr>
        </w:div>
      </w:divsChild>
    </w:div>
    <w:div w:id="1811703302">
      <w:bodyDiv w:val="1"/>
      <w:marLeft w:val="0"/>
      <w:marRight w:val="0"/>
      <w:marTop w:val="0"/>
      <w:marBottom w:val="0"/>
      <w:divBdr>
        <w:top w:val="none" w:sz="0" w:space="0" w:color="auto"/>
        <w:left w:val="none" w:sz="0" w:space="0" w:color="auto"/>
        <w:bottom w:val="none" w:sz="0" w:space="0" w:color="auto"/>
        <w:right w:val="none" w:sz="0" w:space="0" w:color="auto"/>
      </w:divBdr>
    </w:div>
    <w:div w:id="1817840680">
      <w:bodyDiv w:val="1"/>
      <w:marLeft w:val="0"/>
      <w:marRight w:val="0"/>
      <w:marTop w:val="0"/>
      <w:marBottom w:val="0"/>
      <w:divBdr>
        <w:top w:val="none" w:sz="0" w:space="0" w:color="auto"/>
        <w:left w:val="none" w:sz="0" w:space="0" w:color="auto"/>
        <w:bottom w:val="none" w:sz="0" w:space="0" w:color="auto"/>
        <w:right w:val="none" w:sz="0" w:space="0" w:color="auto"/>
      </w:divBdr>
    </w:div>
    <w:div w:id="1860269438">
      <w:bodyDiv w:val="1"/>
      <w:marLeft w:val="0"/>
      <w:marRight w:val="0"/>
      <w:marTop w:val="0"/>
      <w:marBottom w:val="0"/>
      <w:divBdr>
        <w:top w:val="none" w:sz="0" w:space="0" w:color="auto"/>
        <w:left w:val="none" w:sz="0" w:space="0" w:color="auto"/>
        <w:bottom w:val="none" w:sz="0" w:space="0" w:color="auto"/>
        <w:right w:val="none" w:sz="0" w:space="0" w:color="auto"/>
      </w:divBdr>
      <w:divsChild>
        <w:div w:id="135999628">
          <w:marLeft w:val="0"/>
          <w:marRight w:val="0"/>
          <w:marTop w:val="166"/>
          <w:marBottom w:val="166"/>
          <w:divBdr>
            <w:top w:val="none" w:sz="0" w:space="0" w:color="auto"/>
            <w:left w:val="none" w:sz="0" w:space="0" w:color="auto"/>
            <w:bottom w:val="none" w:sz="0" w:space="0" w:color="auto"/>
            <w:right w:val="none" w:sz="0" w:space="0" w:color="auto"/>
          </w:divBdr>
        </w:div>
        <w:div w:id="2073917505">
          <w:marLeft w:val="0"/>
          <w:marRight w:val="0"/>
          <w:marTop w:val="166"/>
          <w:marBottom w:val="166"/>
          <w:divBdr>
            <w:top w:val="none" w:sz="0" w:space="0" w:color="auto"/>
            <w:left w:val="none" w:sz="0" w:space="0" w:color="auto"/>
            <w:bottom w:val="none" w:sz="0" w:space="0" w:color="auto"/>
            <w:right w:val="none" w:sz="0" w:space="0" w:color="auto"/>
          </w:divBdr>
        </w:div>
      </w:divsChild>
    </w:div>
    <w:div w:id="1923949570">
      <w:bodyDiv w:val="1"/>
      <w:marLeft w:val="0"/>
      <w:marRight w:val="0"/>
      <w:marTop w:val="0"/>
      <w:marBottom w:val="0"/>
      <w:divBdr>
        <w:top w:val="none" w:sz="0" w:space="0" w:color="auto"/>
        <w:left w:val="none" w:sz="0" w:space="0" w:color="auto"/>
        <w:bottom w:val="none" w:sz="0" w:space="0" w:color="auto"/>
        <w:right w:val="none" w:sz="0" w:space="0" w:color="auto"/>
      </w:divBdr>
      <w:divsChild>
        <w:div w:id="1704018942">
          <w:marLeft w:val="0"/>
          <w:marRight w:val="0"/>
          <w:marTop w:val="0"/>
          <w:marBottom w:val="0"/>
          <w:divBdr>
            <w:top w:val="none" w:sz="0" w:space="0" w:color="auto"/>
            <w:left w:val="none" w:sz="0" w:space="0" w:color="auto"/>
            <w:bottom w:val="none" w:sz="0" w:space="0" w:color="auto"/>
            <w:right w:val="none" w:sz="0" w:space="0" w:color="auto"/>
          </w:divBdr>
          <w:divsChild>
            <w:div w:id="929314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031880">
      <w:bodyDiv w:val="1"/>
      <w:marLeft w:val="0"/>
      <w:marRight w:val="0"/>
      <w:marTop w:val="0"/>
      <w:marBottom w:val="0"/>
      <w:divBdr>
        <w:top w:val="none" w:sz="0" w:space="0" w:color="auto"/>
        <w:left w:val="none" w:sz="0" w:space="0" w:color="auto"/>
        <w:bottom w:val="none" w:sz="0" w:space="0" w:color="auto"/>
        <w:right w:val="none" w:sz="0" w:space="0" w:color="auto"/>
      </w:divBdr>
    </w:div>
    <w:div w:id="1977831199">
      <w:bodyDiv w:val="1"/>
      <w:marLeft w:val="0"/>
      <w:marRight w:val="0"/>
      <w:marTop w:val="0"/>
      <w:marBottom w:val="0"/>
      <w:divBdr>
        <w:top w:val="none" w:sz="0" w:space="0" w:color="auto"/>
        <w:left w:val="none" w:sz="0" w:space="0" w:color="auto"/>
        <w:bottom w:val="none" w:sz="0" w:space="0" w:color="auto"/>
        <w:right w:val="none" w:sz="0" w:space="0" w:color="auto"/>
      </w:divBdr>
      <w:divsChild>
        <w:div w:id="110907461">
          <w:marLeft w:val="0"/>
          <w:marRight w:val="0"/>
          <w:marTop w:val="21"/>
          <w:marBottom w:val="21"/>
          <w:divBdr>
            <w:top w:val="none" w:sz="0" w:space="0" w:color="auto"/>
            <w:left w:val="none" w:sz="0" w:space="0" w:color="auto"/>
            <w:bottom w:val="none" w:sz="0" w:space="0" w:color="auto"/>
            <w:right w:val="none" w:sz="0" w:space="0" w:color="auto"/>
          </w:divBdr>
          <w:divsChild>
            <w:div w:id="956983582">
              <w:marLeft w:val="0"/>
              <w:marRight w:val="0"/>
              <w:marTop w:val="0"/>
              <w:marBottom w:val="0"/>
              <w:divBdr>
                <w:top w:val="none" w:sz="0" w:space="0" w:color="auto"/>
                <w:left w:val="none" w:sz="0" w:space="0" w:color="auto"/>
                <w:bottom w:val="none" w:sz="0" w:space="0" w:color="auto"/>
                <w:right w:val="none" w:sz="0" w:space="0" w:color="auto"/>
              </w:divBdr>
            </w:div>
            <w:div w:id="1375471383">
              <w:marLeft w:val="0"/>
              <w:marRight w:val="0"/>
              <w:marTop w:val="0"/>
              <w:marBottom w:val="0"/>
              <w:divBdr>
                <w:top w:val="none" w:sz="0" w:space="0" w:color="auto"/>
                <w:left w:val="none" w:sz="0" w:space="0" w:color="auto"/>
                <w:bottom w:val="none" w:sz="0" w:space="0" w:color="auto"/>
                <w:right w:val="none" w:sz="0" w:space="0" w:color="auto"/>
              </w:divBdr>
            </w:div>
            <w:div w:id="1430080022">
              <w:marLeft w:val="0"/>
              <w:marRight w:val="0"/>
              <w:marTop w:val="0"/>
              <w:marBottom w:val="0"/>
              <w:divBdr>
                <w:top w:val="none" w:sz="0" w:space="0" w:color="auto"/>
                <w:left w:val="none" w:sz="0" w:space="0" w:color="auto"/>
                <w:bottom w:val="none" w:sz="0" w:space="0" w:color="auto"/>
                <w:right w:val="none" w:sz="0" w:space="0" w:color="auto"/>
              </w:divBdr>
            </w:div>
          </w:divsChild>
        </w:div>
        <w:div w:id="775173780">
          <w:marLeft w:val="0"/>
          <w:marRight w:val="0"/>
          <w:marTop w:val="0"/>
          <w:marBottom w:val="21"/>
          <w:divBdr>
            <w:top w:val="none" w:sz="0" w:space="0" w:color="auto"/>
            <w:left w:val="none" w:sz="0" w:space="0" w:color="auto"/>
            <w:bottom w:val="none" w:sz="0" w:space="0" w:color="auto"/>
            <w:right w:val="none" w:sz="0" w:space="0" w:color="auto"/>
          </w:divBdr>
        </w:div>
        <w:div w:id="1338078056">
          <w:marLeft w:val="0"/>
          <w:marRight w:val="0"/>
          <w:marTop w:val="21"/>
          <w:marBottom w:val="0"/>
          <w:divBdr>
            <w:top w:val="none" w:sz="0" w:space="0" w:color="auto"/>
            <w:left w:val="none" w:sz="0" w:space="0" w:color="auto"/>
            <w:bottom w:val="none" w:sz="0" w:space="0" w:color="auto"/>
            <w:right w:val="none" w:sz="0" w:space="0" w:color="auto"/>
          </w:divBdr>
          <w:divsChild>
            <w:div w:id="22098561">
              <w:marLeft w:val="0"/>
              <w:marRight w:val="76"/>
              <w:marTop w:val="0"/>
              <w:marBottom w:val="0"/>
              <w:divBdr>
                <w:top w:val="none" w:sz="0" w:space="0" w:color="auto"/>
                <w:left w:val="none" w:sz="0" w:space="0" w:color="auto"/>
                <w:bottom w:val="none" w:sz="0" w:space="0" w:color="auto"/>
                <w:right w:val="none" w:sz="0" w:space="0" w:color="auto"/>
              </w:divBdr>
            </w:div>
            <w:div w:id="33503806">
              <w:marLeft w:val="0"/>
              <w:marRight w:val="76"/>
              <w:marTop w:val="0"/>
              <w:marBottom w:val="0"/>
              <w:divBdr>
                <w:top w:val="none" w:sz="0" w:space="0" w:color="auto"/>
                <w:left w:val="none" w:sz="0" w:space="0" w:color="auto"/>
                <w:bottom w:val="none" w:sz="0" w:space="0" w:color="auto"/>
                <w:right w:val="none" w:sz="0" w:space="0" w:color="auto"/>
              </w:divBdr>
            </w:div>
            <w:div w:id="122159431">
              <w:marLeft w:val="0"/>
              <w:marRight w:val="76"/>
              <w:marTop w:val="0"/>
              <w:marBottom w:val="0"/>
              <w:divBdr>
                <w:top w:val="none" w:sz="0" w:space="0" w:color="auto"/>
                <w:left w:val="none" w:sz="0" w:space="0" w:color="auto"/>
                <w:bottom w:val="none" w:sz="0" w:space="0" w:color="auto"/>
                <w:right w:val="none" w:sz="0" w:space="0" w:color="auto"/>
              </w:divBdr>
            </w:div>
            <w:div w:id="542407440">
              <w:marLeft w:val="0"/>
              <w:marRight w:val="76"/>
              <w:marTop w:val="0"/>
              <w:marBottom w:val="0"/>
              <w:divBdr>
                <w:top w:val="none" w:sz="0" w:space="0" w:color="auto"/>
                <w:left w:val="none" w:sz="0" w:space="0" w:color="auto"/>
                <w:bottom w:val="none" w:sz="0" w:space="0" w:color="auto"/>
                <w:right w:val="none" w:sz="0" w:space="0" w:color="auto"/>
              </w:divBdr>
            </w:div>
          </w:divsChild>
        </w:div>
        <w:div w:id="1950160791">
          <w:marLeft w:val="0"/>
          <w:marRight w:val="0"/>
          <w:marTop w:val="21"/>
          <w:marBottom w:val="21"/>
          <w:divBdr>
            <w:top w:val="none" w:sz="0" w:space="0" w:color="auto"/>
            <w:left w:val="none" w:sz="0" w:space="0" w:color="auto"/>
            <w:bottom w:val="none" w:sz="0" w:space="0" w:color="auto"/>
            <w:right w:val="none" w:sz="0" w:space="0" w:color="auto"/>
          </w:divBdr>
        </w:div>
      </w:divsChild>
    </w:div>
    <w:div w:id="2009939147">
      <w:bodyDiv w:val="1"/>
      <w:marLeft w:val="0"/>
      <w:marRight w:val="0"/>
      <w:marTop w:val="0"/>
      <w:marBottom w:val="0"/>
      <w:divBdr>
        <w:top w:val="none" w:sz="0" w:space="0" w:color="auto"/>
        <w:left w:val="none" w:sz="0" w:space="0" w:color="auto"/>
        <w:bottom w:val="none" w:sz="0" w:space="0" w:color="auto"/>
        <w:right w:val="none" w:sz="0" w:space="0" w:color="auto"/>
      </w:divBdr>
    </w:div>
    <w:div w:id="2076656201">
      <w:bodyDiv w:val="1"/>
      <w:marLeft w:val="0"/>
      <w:marRight w:val="0"/>
      <w:marTop w:val="0"/>
      <w:marBottom w:val="0"/>
      <w:divBdr>
        <w:top w:val="none" w:sz="0" w:space="0" w:color="auto"/>
        <w:left w:val="none" w:sz="0" w:space="0" w:color="auto"/>
        <w:bottom w:val="none" w:sz="0" w:space="0" w:color="auto"/>
        <w:right w:val="none" w:sz="0" w:space="0" w:color="auto"/>
      </w:divBdr>
    </w:div>
    <w:div w:id="2090035905">
      <w:bodyDiv w:val="1"/>
      <w:marLeft w:val="0"/>
      <w:marRight w:val="0"/>
      <w:marTop w:val="0"/>
      <w:marBottom w:val="0"/>
      <w:divBdr>
        <w:top w:val="none" w:sz="0" w:space="0" w:color="auto"/>
        <w:left w:val="none" w:sz="0" w:space="0" w:color="auto"/>
        <w:bottom w:val="none" w:sz="0" w:space="0" w:color="auto"/>
        <w:right w:val="none" w:sz="0" w:space="0" w:color="auto"/>
      </w:divBdr>
    </w:div>
    <w:div w:id="2098668594">
      <w:bodyDiv w:val="1"/>
      <w:marLeft w:val="0"/>
      <w:marRight w:val="0"/>
      <w:marTop w:val="0"/>
      <w:marBottom w:val="0"/>
      <w:divBdr>
        <w:top w:val="none" w:sz="0" w:space="0" w:color="auto"/>
        <w:left w:val="none" w:sz="0" w:space="0" w:color="auto"/>
        <w:bottom w:val="none" w:sz="0" w:space="0" w:color="auto"/>
        <w:right w:val="none" w:sz="0" w:space="0" w:color="auto"/>
      </w:divBdr>
      <w:divsChild>
        <w:div w:id="630135417">
          <w:marLeft w:val="0"/>
          <w:marRight w:val="0"/>
          <w:marTop w:val="0"/>
          <w:marBottom w:val="0"/>
          <w:divBdr>
            <w:top w:val="none" w:sz="0" w:space="0" w:color="auto"/>
            <w:left w:val="none" w:sz="0" w:space="0" w:color="auto"/>
            <w:bottom w:val="none" w:sz="0" w:space="0" w:color="auto"/>
            <w:right w:val="none" w:sz="0" w:space="0" w:color="auto"/>
          </w:divBdr>
        </w:div>
        <w:div w:id="745301045">
          <w:marLeft w:val="0"/>
          <w:marRight w:val="0"/>
          <w:marTop w:val="0"/>
          <w:marBottom w:val="0"/>
          <w:divBdr>
            <w:top w:val="none" w:sz="0" w:space="0" w:color="auto"/>
            <w:left w:val="none" w:sz="0" w:space="0" w:color="auto"/>
            <w:bottom w:val="none" w:sz="0" w:space="0" w:color="auto"/>
            <w:right w:val="none" w:sz="0" w:space="0" w:color="auto"/>
          </w:divBdr>
        </w:div>
      </w:divsChild>
    </w:div>
    <w:div w:id="2125880835">
      <w:bodyDiv w:val="1"/>
      <w:marLeft w:val="0"/>
      <w:marRight w:val="0"/>
      <w:marTop w:val="0"/>
      <w:marBottom w:val="0"/>
      <w:divBdr>
        <w:top w:val="none" w:sz="0" w:space="0" w:color="auto"/>
        <w:left w:val="none" w:sz="0" w:space="0" w:color="auto"/>
        <w:bottom w:val="none" w:sz="0" w:space="0" w:color="auto"/>
        <w:right w:val="none" w:sz="0" w:space="0" w:color="auto"/>
      </w:divBdr>
      <w:divsChild>
        <w:div w:id="159321576">
          <w:marLeft w:val="147"/>
          <w:marRight w:val="147"/>
          <w:marTop w:val="0"/>
          <w:marBottom w:val="147"/>
          <w:divBdr>
            <w:top w:val="none" w:sz="0" w:space="0" w:color="auto"/>
            <w:left w:val="none" w:sz="0" w:space="0" w:color="auto"/>
            <w:bottom w:val="none" w:sz="0" w:space="0" w:color="auto"/>
            <w:right w:val="none" w:sz="0" w:space="0" w:color="auto"/>
          </w:divBdr>
          <w:divsChild>
            <w:div w:id="491719654">
              <w:marLeft w:val="0"/>
              <w:marRight w:val="0"/>
              <w:marTop w:val="0"/>
              <w:marBottom w:val="0"/>
              <w:divBdr>
                <w:top w:val="none" w:sz="0" w:space="0" w:color="auto"/>
                <w:left w:val="none" w:sz="0" w:space="0" w:color="auto"/>
                <w:bottom w:val="none" w:sz="0" w:space="0" w:color="auto"/>
                <w:right w:val="none" w:sz="0" w:space="0" w:color="auto"/>
              </w:divBdr>
            </w:div>
          </w:divsChild>
        </w:div>
        <w:div w:id="691152808">
          <w:marLeft w:val="147"/>
          <w:marRight w:val="147"/>
          <w:marTop w:val="13"/>
          <w:marBottom w:val="80"/>
          <w:divBdr>
            <w:top w:val="none" w:sz="0" w:space="0" w:color="auto"/>
            <w:left w:val="none" w:sz="0" w:space="0" w:color="auto"/>
            <w:bottom w:val="none" w:sz="0" w:space="0" w:color="auto"/>
            <w:right w:val="none" w:sz="0" w:space="0" w:color="auto"/>
          </w:divBdr>
        </w:div>
        <w:div w:id="1743142183">
          <w:marLeft w:val="147"/>
          <w:marRight w:val="147"/>
          <w:marTop w:val="0"/>
          <w:marBottom w:val="147"/>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google.com/scholar?oi=bibs&amp;hl=en&amp;cluster=859553102062745113" TargetMode="External"/><Relationship Id="rId13" Type="http://schemas.openxmlformats.org/officeDocument/2006/relationships/hyperlink" Target="https://journals.indexcopernicus.com/search/details?id=45366" TargetMode="External"/><Relationship Id="rId18" Type="http://schemas.openxmlformats.org/officeDocument/2006/relationships/hyperlink" Target="https://journals.indexcopernicus.com/search/details?id=45366" TargetMode="External"/><Relationship Id="rId26" Type="http://schemas.openxmlformats.org/officeDocument/2006/relationships/hyperlink" Target="https://journals.indexcopernicus.com/search/details?id=56511" TargetMode="External"/><Relationship Id="rId39" Type="http://schemas.openxmlformats.org/officeDocument/2006/relationships/hyperlink" Target="https://journals.indexcopernicus.com/search/details?id=45366" TargetMode="External"/><Relationship Id="rId3" Type="http://schemas.microsoft.com/office/2007/relationships/stylesWithEffects" Target="stylesWithEffects.xml"/><Relationship Id="rId21" Type="http://schemas.openxmlformats.org/officeDocument/2006/relationships/hyperlink" Target="https://journals.indexcopernicus.com/search/details?id=56511" TargetMode="External"/><Relationship Id="rId34" Type="http://schemas.openxmlformats.org/officeDocument/2006/relationships/hyperlink" Target="https://journals.indexcopernicus.com/search/details?id=45366"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journals.indexcopernicus.com/search/form?search=romanian%20journal%20of%20psychiatry" TargetMode="External"/><Relationship Id="rId17" Type="http://schemas.openxmlformats.org/officeDocument/2006/relationships/hyperlink" Target="https://journals.indexcopernicus.com/search/form?search=romanian%20journal%20of%20psychiatry" TargetMode="External"/><Relationship Id="rId25" Type="http://schemas.openxmlformats.org/officeDocument/2006/relationships/hyperlink" Target="https://journals.indexcopernicus.com/search/details?id=45366" TargetMode="External"/><Relationship Id="rId33" Type="http://schemas.openxmlformats.org/officeDocument/2006/relationships/hyperlink" Target="https://journals.indexcopernicus.com/search/details?id=35804" TargetMode="External"/><Relationship Id="rId38" Type="http://schemas.openxmlformats.org/officeDocument/2006/relationships/hyperlink" Target="https://journals.indexcopernicus.com/search/details?id=45366" TargetMode="External"/><Relationship Id="rId2" Type="http://schemas.openxmlformats.org/officeDocument/2006/relationships/styles" Target="styles.xml"/><Relationship Id="rId16" Type="http://schemas.openxmlformats.org/officeDocument/2006/relationships/hyperlink" Target="https://journals.indexcopernicus.com/search/details?id=45366" TargetMode="External"/><Relationship Id="rId20" Type="http://schemas.openxmlformats.org/officeDocument/2006/relationships/hyperlink" Target="https://journals.indexcopernicus.com/search/details?id=35804" TargetMode="External"/><Relationship Id="rId29" Type="http://schemas.openxmlformats.org/officeDocument/2006/relationships/hyperlink" Target="https://journals.indexcopernicus.com/search/form?search=romanian%20journal%20of%20psychiatry" TargetMode="External"/><Relationship Id="rId41"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journals.indexcopernicus.com/search/details?id=38545" TargetMode="External"/><Relationship Id="rId24" Type="http://schemas.openxmlformats.org/officeDocument/2006/relationships/hyperlink" Target="https://journals.indexcopernicus.com/search/details?id=56511" TargetMode="External"/><Relationship Id="rId32" Type="http://schemas.openxmlformats.org/officeDocument/2006/relationships/hyperlink" Target="https://journals.indexcopernicus.com/search/details?id=45366" TargetMode="External"/><Relationship Id="rId37" Type="http://schemas.openxmlformats.org/officeDocument/2006/relationships/hyperlink" Target="https://journals.indexcopernicus.com/search/details?id=35804" TargetMode="External"/><Relationship Id="rId40"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journals.indexcopernicus.com/search/form?search=romanian%20journal%20of%20psychiatry" TargetMode="External"/><Relationship Id="rId23" Type="http://schemas.openxmlformats.org/officeDocument/2006/relationships/hyperlink" Target="https://journals.indexcopernicus.com/search/details?id=32208" TargetMode="External"/><Relationship Id="rId28" Type="http://schemas.openxmlformats.org/officeDocument/2006/relationships/hyperlink" Target="https://journals.indexcopernicus.com/search/details?id=2654" TargetMode="External"/><Relationship Id="rId36" Type="http://schemas.openxmlformats.org/officeDocument/2006/relationships/hyperlink" Target="https://journals.indexcopernicus.com/search/details?id=35804" TargetMode="External"/><Relationship Id="rId10" Type="http://schemas.openxmlformats.org/officeDocument/2006/relationships/hyperlink" Target="https://journals.indexcopernicus.com/search/details?id=45366" TargetMode="External"/><Relationship Id="rId19" Type="http://schemas.openxmlformats.org/officeDocument/2006/relationships/hyperlink" Target="https://journals.indexcopernicus.com/search/details?id=45366" TargetMode="External"/><Relationship Id="rId31" Type="http://schemas.openxmlformats.org/officeDocument/2006/relationships/hyperlink" Target="https://journals.indexcopernicus.com/search/form?search=romanian%20journal%20of%20psychiatry" TargetMode="External"/><Relationship Id="rId4" Type="http://schemas.openxmlformats.org/officeDocument/2006/relationships/settings" Target="settings.xml"/><Relationship Id="rId9" Type="http://schemas.openxmlformats.org/officeDocument/2006/relationships/hyperlink" Target="https://journals.indexcopernicus.com/search/details?id=45366" TargetMode="External"/><Relationship Id="rId14" Type="http://schemas.openxmlformats.org/officeDocument/2006/relationships/hyperlink" Target="https://journals.indexcopernicus.com/search/details?id=45366" TargetMode="External"/><Relationship Id="rId22" Type="http://schemas.openxmlformats.org/officeDocument/2006/relationships/hyperlink" Target="https://journals.indexcopernicus.com/search/form?search=romanian%20journal%20of%20psychiatry" TargetMode="External"/><Relationship Id="rId27" Type="http://schemas.openxmlformats.org/officeDocument/2006/relationships/hyperlink" Target="https://journals.indexcopernicus.com/search/details?id=2654" TargetMode="External"/><Relationship Id="rId30" Type="http://schemas.openxmlformats.org/officeDocument/2006/relationships/hyperlink" Target="https://journals.indexcopernicus.com/search/details?id=56511" TargetMode="External"/><Relationship Id="rId35" Type="http://schemas.openxmlformats.org/officeDocument/2006/relationships/hyperlink" Target="https://journals.indexcopernicus.com/search/details?id=45366" TargetMode="External"/><Relationship Id="rId43"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xanaonofrei\Documents\chestii%20UMF\Senat%202020\comisie%20regulamente\template-uri\Templates_ANTET&amp;SUBSOL\Template%20Rectorat%201%20UMF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Rectorat 1 UMFT</Template>
  <TotalTime>1199</TotalTime>
  <Pages>14</Pages>
  <Words>8726</Words>
  <Characters>49739</Characters>
  <Application>Microsoft Office Word</Application>
  <DocSecurity>0</DocSecurity>
  <Lines>414</Lines>
  <Paragraphs>116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Home</Company>
  <LinksUpToDate>false</LinksUpToDate>
  <CharactersWithSpaces>58349</CharactersWithSpaces>
  <SharedDoc>false</SharedDoc>
  <HLinks>
    <vt:vector size="120" baseType="variant">
      <vt:variant>
        <vt:i4>6619180</vt:i4>
      </vt:variant>
      <vt:variant>
        <vt:i4>66</vt:i4>
      </vt:variant>
      <vt:variant>
        <vt:i4>0</vt:i4>
      </vt:variant>
      <vt:variant>
        <vt:i4>5</vt:i4>
      </vt:variant>
      <vt:variant>
        <vt:lpwstr>https://doi.org/10.2147/CIA.S233270</vt:lpwstr>
      </vt:variant>
      <vt:variant>
        <vt:lpwstr/>
      </vt:variant>
      <vt:variant>
        <vt:i4>196636</vt:i4>
      </vt:variant>
      <vt:variant>
        <vt:i4>63</vt:i4>
      </vt:variant>
      <vt:variant>
        <vt:i4>0</vt:i4>
      </vt:variant>
      <vt:variant>
        <vt:i4>5</vt:i4>
      </vt:variant>
      <vt:variant>
        <vt:lpwstr>http://www.revistafarmacia.ro/202001/issue12020art6.html</vt:lpwstr>
      </vt:variant>
      <vt:variant>
        <vt:lpwstr/>
      </vt:variant>
      <vt:variant>
        <vt:i4>6815794</vt:i4>
      </vt:variant>
      <vt:variant>
        <vt:i4>60</vt:i4>
      </vt:variant>
      <vt:variant>
        <vt:i4>0</vt:i4>
      </vt:variant>
      <vt:variant>
        <vt:i4>5</vt:i4>
      </vt:variant>
      <vt:variant>
        <vt:lpwstr>https://doi.org/10.2147/NDT.S240349</vt:lpwstr>
      </vt:variant>
      <vt:variant>
        <vt:lpwstr/>
      </vt:variant>
      <vt:variant>
        <vt:i4>4194379</vt:i4>
      </vt:variant>
      <vt:variant>
        <vt:i4>57</vt:i4>
      </vt:variant>
      <vt:variant>
        <vt:i4>0</vt:i4>
      </vt:variant>
      <vt:variant>
        <vt:i4>5</vt:i4>
      </vt:variant>
      <vt:variant>
        <vt:lpwstr>https://doi.org/10.1371/journal.pone.0228648</vt:lpwstr>
      </vt:variant>
      <vt:variant>
        <vt:lpwstr/>
      </vt:variant>
      <vt:variant>
        <vt:i4>983111</vt:i4>
      </vt:variant>
      <vt:variant>
        <vt:i4>54</vt:i4>
      </vt:variant>
      <vt:variant>
        <vt:i4>0</vt:i4>
      </vt:variant>
      <vt:variant>
        <vt:i4>5</vt:i4>
      </vt:variant>
      <vt:variant>
        <vt:lpwstr>https://doi.org/10.1080/07328303.2019.1669632</vt:lpwstr>
      </vt:variant>
      <vt:variant>
        <vt:lpwstr/>
      </vt:variant>
      <vt:variant>
        <vt:i4>6422640</vt:i4>
      </vt:variant>
      <vt:variant>
        <vt:i4>51</vt:i4>
      </vt:variant>
      <vt:variant>
        <vt:i4>0</vt:i4>
      </vt:variant>
      <vt:variant>
        <vt:i4>5</vt:i4>
      </vt:variant>
      <vt:variant>
        <vt:lpwstr>https://www.acta-endo.ro/Archive/Abstract?doi=2019.342</vt:lpwstr>
      </vt:variant>
      <vt:variant>
        <vt:lpwstr/>
      </vt:variant>
      <vt:variant>
        <vt:i4>7143478</vt:i4>
      </vt:variant>
      <vt:variant>
        <vt:i4>48</vt:i4>
      </vt:variant>
      <vt:variant>
        <vt:i4>0</vt:i4>
      </vt:variant>
      <vt:variant>
        <vt:i4>5</vt:i4>
      </vt:variant>
      <vt:variant>
        <vt:lpwstr>https://doi.org/10.2147/NDT.S219288</vt:lpwstr>
      </vt:variant>
      <vt:variant>
        <vt:lpwstr/>
      </vt:variant>
      <vt:variant>
        <vt:i4>6291509</vt:i4>
      </vt:variant>
      <vt:variant>
        <vt:i4>45</vt:i4>
      </vt:variant>
      <vt:variant>
        <vt:i4>0</vt:i4>
      </vt:variant>
      <vt:variant>
        <vt:i4>5</vt:i4>
      </vt:variant>
      <vt:variant>
        <vt:lpwstr>https://doi.org/10.2147/NDT.S186892</vt:lpwstr>
      </vt:variant>
      <vt:variant>
        <vt:lpwstr/>
      </vt:variant>
      <vt:variant>
        <vt:i4>786511</vt:i4>
      </vt:variant>
      <vt:variant>
        <vt:i4>42</vt:i4>
      </vt:variant>
      <vt:variant>
        <vt:i4>0</vt:i4>
      </vt:variant>
      <vt:variant>
        <vt:i4>5</vt:i4>
      </vt:variant>
      <vt:variant>
        <vt:lpwstr>http://www.revistafarmacia.ro/201801/issue12018art17.html</vt:lpwstr>
      </vt:variant>
      <vt:variant>
        <vt:lpwstr/>
      </vt:variant>
      <vt:variant>
        <vt:i4>6488116</vt:i4>
      </vt:variant>
      <vt:variant>
        <vt:i4>39</vt:i4>
      </vt:variant>
      <vt:variant>
        <vt:i4>0</vt:i4>
      </vt:variant>
      <vt:variant>
        <vt:i4>5</vt:i4>
      </vt:variant>
      <vt:variant>
        <vt:lpwstr>https://doi.org/10.2147/NDT.S165797</vt:lpwstr>
      </vt:variant>
      <vt:variant>
        <vt:lpwstr/>
      </vt:variant>
      <vt:variant>
        <vt:i4>7602232</vt:i4>
      </vt:variant>
      <vt:variant>
        <vt:i4>36</vt:i4>
      </vt:variant>
      <vt:variant>
        <vt:i4>0</vt:i4>
      </vt:variant>
      <vt:variant>
        <vt:i4>5</vt:i4>
      </vt:variant>
      <vt:variant>
        <vt:lpwstr>https://guides.library.uq.edu.au/referencing/vancouver</vt:lpwstr>
      </vt:variant>
      <vt:variant>
        <vt:lpwstr/>
      </vt:variant>
      <vt:variant>
        <vt:i4>1376261</vt:i4>
      </vt:variant>
      <vt:variant>
        <vt:i4>33</vt:i4>
      </vt:variant>
      <vt:variant>
        <vt:i4>0</vt:i4>
      </vt:variant>
      <vt:variant>
        <vt:i4>5</vt:i4>
      </vt:variant>
      <vt:variant>
        <vt:lpwstr>https://docs.google.com/file/d/0B7M58XByRp66OGFMaXliMTV3RlU/edit</vt:lpwstr>
      </vt:variant>
      <vt:variant>
        <vt:lpwstr/>
      </vt:variant>
      <vt:variant>
        <vt:i4>393243</vt:i4>
      </vt:variant>
      <vt:variant>
        <vt:i4>30</vt:i4>
      </vt:variant>
      <vt:variant>
        <vt:i4>0</vt:i4>
      </vt:variant>
      <vt:variant>
        <vt:i4>5</vt:i4>
      </vt:variant>
      <vt:variant>
        <vt:lpwstr>https://ec.europa.eu/eurostat/statistics-explained/index.php/</vt:lpwstr>
      </vt:variant>
      <vt:variant>
        <vt:lpwstr/>
      </vt:variant>
      <vt:variant>
        <vt:i4>1769578</vt:i4>
      </vt:variant>
      <vt:variant>
        <vt:i4>27</vt:i4>
      </vt:variant>
      <vt:variant>
        <vt:i4>0</vt:i4>
      </vt:variant>
      <vt:variant>
        <vt:i4>5</vt:i4>
      </vt:variant>
      <vt:variant>
        <vt:lpwstr>https://ec.europa.eu/eurostat/statistics-explained/index.php?title=Population_structure_and_ageing&amp;oldid=502987</vt:lpwstr>
      </vt:variant>
      <vt:variant>
        <vt:lpwstr/>
      </vt:variant>
      <vt:variant>
        <vt:i4>3604517</vt:i4>
      </vt:variant>
      <vt:variant>
        <vt:i4>24</vt:i4>
      </vt:variant>
      <vt:variant>
        <vt:i4>0</vt:i4>
      </vt:variant>
      <vt:variant>
        <vt:i4>5</vt:i4>
      </vt:variant>
      <vt:variant>
        <vt:lpwstr>http://www.psihiatrie-timisoara.ro/</vt:lpwstr>
      </vt:variant>
      <vt:variant>
        <vt:lpwstr/>
      </vt:variant>
      <vt:variant>
        <vt:i4>3211325</vt:i4>
      </vt:variant>
      <vt:variant>
        <vt:i4>21</vt:i4>
      </vt:variant>
      <vt:variant>
        <vt:i4>0</vt:i4>
      </vt:variant>
      <vt:variant>
        <vt:i4>5</vt:i4>
      </vt:variant>
      <vt:variant>
        <vt:lpwstr>http://www.e-learn-psychiatry.com/</vt:lpwstr>
      </vt:variant>
      <vt:variant>
        <vt:lpwstr/>
      </vt:variant>
      <vt:variant>
        <vt:i4>7143461</vt:i4>
      </vt:variant>
      <vt:variant>
        <vt:i4>18</vt:i4>
      </vt:variant>
      <vt:variant>
        <vt:i4>0</vt:i4>
      </vt:variant>
      <vt:variant>
        <vt:i4>5</vt:i4>
      </vt:variant>
      <vt:variant>
        <vt:lpwstr>http://www.e-psihiatrie-tm.com/</vt:lpwstr>
      </vt:variant>
      <vt:variant>
        <vt:lpwstr/>
      </vt:variant>
      <vt:variant>
        <vt:i4>3211325</vt:i4>
      </vt:variant>
      <vt:variant>
        <vt:i4>15</vt:i4>
      </vt:variant>
      <vt:variant>
        <vt:i4>0</vt:i4>
      </vt:variant>
      <vt:variant>
        <vt:i4>5</vt:i4>
      </vt:variant>
      <vt:variant>
        <vt:lpwstr>http://www.e-learn-psychiatry.com/</vt:lpwstr>
      </vt:variant>
      <vt:variant>
        <vt:lpwstr/>
      </vt:variant>
      <vt:variant>
        <vt:i4>7143461</vt:i4>
      </vt:variant>
      <vt:variant>
        <vt:i4>12</vt:i4>
      </vt:variant>
      <vt:variant>
        <vt:i4>0</vt:i4>
      </vt:variant>
      <vt:variant>
        <vt:i4>5</vt:i4>
      </vt:variant>
      <vt:variant>
        <vt:lpwstr>http://www.e-psihiatrie-tm.com/</vt:lpwstr>
      </vt:variant>
      <vt:variant>
        <vt:lpwstr/>
      </vt:variant>
      <vt:variant>
        <vt:i4>3604517</vt:i4>
      </vt:variant>
      <vt:variant>
        <vt:i4>9</vt:i4>
      </vt:variant>
      <vt:variant>
        <vt:i4>0</vt:i4>
      </vt:variant>
      <vt:variant>
        <vt:i4>5</vt:i4>
      </vt:variant>
      <vt:variant>
        <vt:lpwstr>http://www.psihiatrie-timisoara.ro/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Windows User</cp:lastModifiedBy>
  <cp:revision>32</cp:revision>
  <cp:lastPrinted>2021-06-14T06:32:00Z</cp:lastPrinted>
  <dcterms:created xsi:type="dcterms:W3CDTF">2021-06-04T11:29:00Z</dcterms:created>
  <dcterms:modified xsi:type="dcterms:W3CDTF">2021-07-02T05:34:00Z</dcterms:modified>
</cp:coreProperties>
</file>