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398D5" w14:textId="4B41B116" w:rsidR="00B2747E" w:rsidRPr="00013DDC" w:rsidRDefault="00EC3AEB" w:rsidP="00AA4036">
      <w:pPr>
        <w:spacing w:line="240" w:lineRule="auto"/>
        <w:jc w:val="center"/>
        <w:rPr>
          <w:rFonts w:ascii="Arial Narrow" w:hAnsi="Arial Narrow" w:cs="Times New Roman"/>
          <w:b/>
          <w:bCs/>
          <w:sz w:val="28"/>
          <w:szCs w:val="28"/>
          <w:lang w:val="nl-NL"/>
        </w:rPr>
      </w:pPr>
      <w:r w:rsidRPr="00013DDC">
        <w:rPr>
          <w:rFonts w:ascii="Arial Narrow" w:hAnsi="Arial Narrow" w:cs="Times New Roman"/>
          <w:b/>
          <w:bCs/>
          <w:sz w:val="28"/>
          <w:szCs w:val="28"/>
          <w:lang w:val="nl-NL"/>
        </w:rPr>
        <w:t xml:space="preserve">LISTA </w:t>
      </w:r>
      <w:r w:rsidR="00121837" w:rsidRPr="00013DDC">
        <w:rPr>
          <w:rFonts w:ascii="Arial Narrow" w:hAnsi="Arial Narrow" w:cs="Times New Roman"/>
          <w:b/>
          <w:bCs/>
          <w:sz w:val="28"/>
          <w:szCs w:val="28"/>
          <w:lang w:val="nl-NL"/>
        </w:rPr>
        <w:t xml:space="preserve">DE </w:t>
      </w:r>
      <w:r w:rsidRPr="00013DDC">
        <w:rPr>
          <w:rFonts w:ascii="Arial Narrow" w:hAnsi="Arial Narrow" w:cs="Times New Roman"/>
          <w:b/>
          <w:bCs/>
          <w:sz w:val="28"/>
          <w:szCs w:val="28"/>
          <w:lang w:val="nl-NL"/>
        </w:rPr>
        <w:t>LUCRĂRI</w:t>
      </w:r>
    </w:p>
    <w:p w14:paraId="2FF09E63" w14:textId="1783CF04" w:rsidR="00B16691" w:rsidRPr="00013DDC" w:rsidRDefault="00431052" w:rsidP="00AA4036">
      <w:pPr>
        <w:jc w:val="center"/>
        <w:rPr>
          <w:rFonts w:ascii="Arial Narrow" w:hAnsi="Arial Narrow" w:cs="Times New Roman"/>
          <w:b/>
          <w:bCs/>
          <w:sz w:val="28"/>
          <w:szCs w:val="28"/>
          <w:lang w:val="nl-NL"/>
        </w:rPr>
      </w:pPr>
      <w:r>
        <w:rPr>
          <w:rFonts w:ascii="Arial Narrow" w:hAnsi="Arial Narrow" w:cs="Times New Roman"/>
          <w:b/>
          <w:bCs/>
          <w:sz w:val="28"/>
          <w:szCs w:val="28"/>
          <w:lang w:val="nl-NL"/>
        </w:rPr>
        <w:t>CAȚAN LILIANA-ECATERINA</w:t>
      </w:r>
    </w:p>
    <w:p w14:paraId="085286FF" w14:textId="056AAE07" w:rsidR="00832D93" w:rsidRDefault="00B16691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noProof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b/>
          <w:noProof/>
          <w:sz w:val="24"/>
          <w:szCs w:val="24"/>
          <w:lang w:val="ro-RO"/>
        </w:rPr>
        <w:t>Teza de doctorat</w:t>
      </w:r>
    </w:p>
    <w:p w14:paraId="7845A189" w14:textId="4DEC7751" w:rsidR="00832D93" w:rsidRDefault="00832D93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832D93">
        <w:rPr>
          <w:rFonts w:ascii="Arial Narrow" w:hAnsi="Arial Narrow" w:cs="Times New Roman"/>
          <w:bCs/>
          <w:noProof/>
          <w:sz w:val="24"/>
          <w:szCs w:val="24"/>
          <w:lang w:val="ro-RO"/>
        </w:rPr>
        <w:t>Titlul:</w:t>
      </w:r>
      <w:r>
        <w:rPr>
          <w:rFonts w:ascii="Arial Narrow" w:hAnsi="Arial Narrow" w:cs="Times New Roman"/>
          <w:b/>
          <w:noProof/>
          <w:sz w:val="24"/>
          <w:szCs w:val="24"/>
          <w:lang w:val="ro-RO"/>
        </w:rPr>
        <w:t xml:space="preserve"> </w:t>
      </w:r>
      <w:r w:rsidR="00431052" w:rsidRPr="006F2142">
        <w:rPr>
          <w:rFonts w:ascii="Arial Narrow" w:hAnsi="Arial Narrow" w:cs="Times New Roman"/>
          <w:noProof/>
          <w:sz w:val="24"/>
          <w:szCs w:val="24"/>
          <w:lang w:val="ro-RO"/>
        </w:rPr>
        <w:t>Calitatea vieții la pacienții cu spondilartropatie seronegativă.</w:t>
      </w:r>
    </w:p>
    <w:p w14:paraId="3CF9076B" w14:textId="0F845077" w:rsidR="00B16691" w:rsidRDefault="00431052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Anul susținerii: 2012</w:t>
      </w:r>
    </w:p>
    <w:p w14:paraId="27283319" w14:textId="3D606038" w:rsidR="00832D93" w:rsidRDefault="00832D93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 xml:space="preserve">Conducător științific: prof.univ.dr. </w:t>
      </w:r>
      <w:r w:rsidR="00431052" w:rsidRPr="00431052">
        <w:rPr>
          <w:rFonts w:ascii="Arial Narrow" w:hAnsi="Arial Narrow" w:cs="Times New Roman"/>
          <w:sz w:val="24"/>
          <w:szCs w:val="24"/>
          <w:lang w:val="ro-RO"/>
        </w:rPr>
        <w:t>Dan I. A. Nemeș,</w:t>
      </w:r>
    </w:p>
    <w:p w14:paraId="747B5DDC" w14:textId="6190348A" w:rsidR="00832D93" w:rsidRDefault="00832D93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 xml:space="preserve">Instituția: </w:t>
      </w:r>
      <w:r w:rsidR="004709CC">
        <w:rPr>
          <w:rFonts w:ascii="Arial Narrow" w:hAnsi="Arial Narrow" w:cs="Times New Roman"/>
          <w:sz w:val="24"/>
          <w:szCs w:val="24"/>
          <w:lang w:val="ro-RO"/>
        </w:rPr>
        <w:t>Universitatea de Medicină și Farmacie „Victor Babeș” din Timișoara</w:t>
      </w:r>
    </w:p>
    <w:p w14:paraId="743C70D7" w14:textId="4DC1D8B9" w:rsidR="00121837" w:rsidRDefault="00121837" w:rsidP="00B16691">
      <w:pPr>
        <w:tabs>
          <w:tab w:val="left" w:pos="39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</w:p>
    <w:p w14:paraId="3062569C" w14:textId="7C30E14B" w:rsidR="00BE07FD" w:rsidRPr="00983421" w:rsidRDefault="00BE07FD" w:rsidP="00BE07FD">
      <w:pPr>
        <w:tabs>
          <w:tab w:val="left" w:pos="142"/>
          <w:tab w:val="left" w:pos="399"/>
        </w:tabs>
        <w:spacing w:after="0" w:line="320" w:lineRule="atLeast"/>
        <w:jc w:val="both"/>
        <w:rPr>
          <w:rFonts w:ascii="Arial Narrow" w:hAnsi="Arial Narrow" w:cs="Times New Roman"/>
          <w:b/>
          <w:noProof/>
          <w:spacing w:val="-2"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b/>
          <w:noProof/>
          <w:spacing w:val="-2"/>
          <w:sz w:val="24"/>
          <w:szCs w:val="24"/>
          <w:lang w:val="ro-RO"/>
        </w:rPr>
        <w:t>Cărţi</w:t>
      </w:r>
      <w:r w:rsidR="000D3EE0">
        <w:rPr>
          <w:rFonts w:ascii="Arial Narrow" w:hAnsi="Arial Narrow" w:cs="Times New Roman"/>
          <w:b/>
          <w:noProof/>
          <w:spacing w:val="-2"/>
          <w:sz w:val="24"/>
          <w:szCs w:val="24"/>
          <w:lang w:val="ro-RO"/>
        </w:rPr>
        <w:t xml:space="preserve"> de specialitate</w:t>
      </w:r>
    </w:p>
    <w:p w14:paraId="7F5DB95C" w14:textId="3B50122B" w:rsidR="00124413" w:rsidRPr="00124413" w:rsidRDefault="00F56BA3" w:rsidP="00124413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sz w:val="24"/>
          <w:szCs w:val="24"/>
          <w:lang w:val="ro-RO"/>
        </w:rPr>
        <w:t>1</w:t>
      </w:r>
      <w:r w:rsidRPr="00124413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124413" w:rsidRPr="00124413">
        <w:rPr>
          <w:rFonts w:ascii="Arial Narrow" w:hAnsi="Arial Narrow" w:cs="Times New Roman"/>
          <w:b/>
          <w:sz w:val="24"/>
          <w:szCs w:val="24"/>
          <w:lang w:val="ro-RO"/>
        </w:rPr>
        <w:t>Liliana Cațan,</w:t>
      </w:r>
      <w:r w:rsidR="00124413" w:rsidRPr="00124413">
        <w:rPr>
          <w:rFonts w:ascii="Arial Narrow" w:hAnsi="Arial Narrow" w:cs="Times New Roman"/>
          <w:sz w:val="24"/>
          <w:szCs w:val="24"/>
          <w:lang w:val="ro-RO"/>
        </w:rPr>
        <w:t xml:space="preserve"> Dan Nemeș</w:t>
      </w:r>
      <w:r w:rsidR="00124413">
        <w:rPr>
          <w:rFonts w:ascii="Arial Narrow" w:hAnsi="Arial Narrow" w:cs="Times New Roman"/>
          <w:sz w:val="24"/>
          <w:szCs w:val="24"/>
          <w:lang w:val="ro-RO"/>
        </w:rPr>
        <w:t>. Recuperarea în pediatrie.</w:t>
      </w:r>
      <w:r w:rsidR="00124413" w:rsidRPr="00124413">
        <w:rPr>
          <w:rFonts w:ascii="Arial Narrow" w:hAnsi="Arial Narrow" w:cs="Times New Roman"/>
          <w:sz w:val="24"/>
          <w:szCs w:val="24"/>
          <w:lang w:val="ro-RO"/>
        </w:rPr>
        <w:t xml:space="preserve"> Editura Mirton Timişoara, 2014, 364 pag., ISBN 978-973-52-1444-9</w:t>
      </w:r>
    </w:p>
    <w:p w14:paraId="0D7CE5ED" w14:textId="69086799" w:rsidR="00431052" w:rsidRPr="00124413" w:rsidRDefault="00124413" w:rsidP="00F56BA3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 w:rsidRPr="00124413">
        <w:rPr>
          <w:rFonts w:ascii="Arial Narrow" w:hAnsi="Arial Narrow" w:cs="Times New Roman"/>
          <w:sz w:val="24"/>
          <w:szCs w:val="24"/>
          <w:lang w:val="ro-RO"/>
        </w:rPr>
        <w:t xml:space="preserve">2. </w:t>
      </w:r>
      <w:r w:rsidRPr="00124413">
        <w:rPr>
          <w:rFonts w:ascii="Arial Narrow" w:hAnsi="Arial Narrow" w:cs="Times New Roman"/>
          <w:b/>
          <w:sz w:val="24"/>
          <w:szCs w:val="24"/>
          <w:lang w:val="ro-RO"/>
        </w:rPr>
        <w:t>Liliana Cațan</w:t>
      </w:r>
      <w:r>
        <w:rPr>
          <w:rFonts w:ascii="Arial Narrow" w:hAnsi="Arial Narrow" w:cs="Times New Roman"/>
          <w:sz w:val="24"/>
          <w:szCs w:val="24"/>
          <w:lang w:val="ro-RO"/>
        </w:rPr>
        <w:t>, Dan Nemeș.</w:t>
      </w:r>
      <w:r w:rsidRPr="00124413">
        <w:rPr>
          <w:rFonts w:ascii="Arial Narrow" w:hAnsi="Arial Narrow" w:cs="Times New Roman"/>
          <w:sz w:val="24"/>
          <w:szCs w:val="24"/>
          <w:lang w:val="ro-RO"/>
        </w:rPr>
        <w:t xml:space="preserve"> Calitatea vieții la pacienții cu</w:t>
      </w:r>
      <w:r>
        <w:rPr>
          <w:rFonts w:ascii="Arial Narrow" w:hAnsi="Arial Narrow" w:cs="Times New Roman"/>
          <w:sz w:val="24"/>
          <w:szCs w:val="24"/>
          <w:lang w:val="ro-RO"/>
        </w:rPr>
        <w:t xml:space="preserve"> spondilartropatie seronegativă.</w:t>
      </w:r>
      <w:r w:rsidRPr="00124413">
        <w:rPr>
          <w:rFonts w:ascii="Arial Narrow" w:hAnsi="Arial Narrow" w:cs="Times New Roman"/>
          <w:sz w:val="24"/>
          <w:szCs w:val="24"/>
          <w:lang w:val="ro-RO"/>
        </w:rPr>
        <w:t xml:space="preserve"> Editura Mirton Timişoara, 2012, 291 pag., ISBN 978-973-52-1249-0</w:t>
      </w:r>
    </w:p>
    <w:p w14:paraId="17937708" w14:textId="5BE507B3" w:rsidR="00284FB0" w:rsidRPr="00832D93" w:rsidRDefault="00431052" w:rsidP="00F56BA3">
      <w:pPr>
        <w:spacing w:after="0" w:line="240" w:lineRule="auto"/>
        <w:jc w:val="both"/>
        <w:rPr>
          <w:rFonts w:ascii="Arial Narrow" w:hAnsi="Arial Narrow" w:cs="Times New Roman"/>
          <w:color w:val="000000"/>
          <w:sz w:val="24"/>
          <w:szCs w:val="24"/>
          <w:lang w:val="ro-RO"/>
        </w:rPr>
      </w:pPr>
      <w:r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>3</w:t>
      </w:r>
      <w:r w:rsidR="00F56BA3"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. Dan Nemeş, Daniel Popa, </w:t>
      </w:r>
      <w:r w:rsidR="00F56BA3" w:rsidRPr="00431052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>Elena Amăricăi,</w:t>
      </w:r>
      <w:r w:rsidR="00F56BA3"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 Oana Suciu, </w:t>
      </w:r>
      <w:r w:rsidR="00F56BA3" w:rsidRPr="00431052">
        <w:rPr>
          <w:rStyle w:val="apple-style-span"/>
          <w:rFonts w:ascii="Arial Narrow" w:hAnsi="Arial Narrow" w:cs="Times New Roman"/>
          <w:b/>
          <w:color w:val="000000"/>
          <w:sz w:val="24"/>
          <w:szCs w:val="24"/>
          <w:lang w:val="ro-RO"/>
        </w:rPr>
        <w:t>Liliana Caţan</w:t>
      </w:r>
      <w:r w:rsidR="00F56BA3"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 xml:space="preserve">. Curs de recuperare, medicină fizică şi balneologie. </w:t>
      </w:r>
      <w:r w:rsidR="00F56BA3" w:rsidRPr="00832D93">
        <w:rPr>
          <w:rFonts w:ascii="Arial Narrow" w:hAnsi="Arial Narrow" w:cs="Times New Roman"/>
          <w:iCs/>
          <w:sz w:val="24"/>
          <w:szCs w:val="24"/>
          <w:lang w:val="ro-RO"/>
        </w:rPr>
        <w:t xml:space="preserve">Editura Victor Babeş Timişoara, 2010, </w:t>
      </w:r>
      <w:r w:rsidR="002976B3">
        <w:rPr>
          <w:rFonts w:ascii="Arial Narrow" w:hAnsi="Arial Narrow" w:cs="Times New Roman"/>
          <w:iCs/>
          <w:sz w:val="24"/>
          <w:szCs w:val="24"/>
          <w:lang w:val="ro-RO"/>
        </w:rPr>
        <w:t xml:space="preserve">178 pag, </w:t>
      </w:r>
      <w:r w:rsidR="00F56BA3" w:rsidRPr="00832D93">
        <w:rPr>
          <w:rStyle w:val="apple-style-span"/>
          <w:rFonts w:ascii="Arial Narrow" w:hAnsi="Arial Narrow" w:cs="Times New Roman"/>
          <w:color w:val="000000"/>
          <w:sz w:val="24"/>
          <w:szCs w:val="24"/>
          <w:lang w:val="ro-RO"/>
        </w:rPr>
        <w:t>ISBN: 978-606-8054-19-3</w:t>
      </w:r>
    </w:p>
    <w:p w14:paraId="3208F1CC" w14:textId="77777777" w:rsidR="0086358F" w:rsidRPr="00013DDC" w:rsidRDefault="0086358F" w:rsidP="00A26FAF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ro-RO"/>
        </w:rPr>
      </w:pPr>
    </w:p>
    <w:p w14:paraId="1C30EEFC" w14:textId="77777777" w:rsidR="00156563" w:rsidRDefault="00A26FAF" w:rsidP="00A26FAF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Articole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871545" w:rsidRPr="00983421">
        <w:rPr>
          <w:rFonts w:ascii="Arial Narrow" w:hAnsi="Arial Narrow" w:cs="Times New Roman"/>
          <w:b/>
          <w:sz w:val="24"/>
          <w:szCs w:val="24"/>
          <w:lang w:val="en-GB"/>
        </w:rPr>
        <w:t>extenso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</w:t>
      </w:r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n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reviste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cotate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ISI</w:t>
      </w:r>
      <w:r w:rsidR="001067BB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cu factor de impact</w:t>
      </w:r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(</w:t>
      </w:r>
      <w:proofErr w:type="spellStart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>autor</w:t>
      </w:r>
      <w:proofErr w:type="spellEnd"/>
      <w:r w:rsidR="002B02BF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principal)</w:t>
      </w:r>
    </w:p>
    <w:p w14:paraId="6E7DD37D" w14:textId="5F58C79C" w:rsidR="001D4CD2" w:rsidRPr="001D4CD2" w:rsidRDefault="001D4CD2" w:rsidP="001D4CD2">
      <w:pPr>
        <w:spacing w:after="0"/>
        <w:jc w:val="both"/>
        <w:rPr>
          <w:rFonts w:ascii="Arial Narrow" w:hAnsi="Arial Narrow" w:cs="Times New Roman"/>
          <w:sz w:val="24"/>
          <w:szCs w:val="24"/>
          <w:lang w:val="en-GB"/>
        </w:rPr>
      </w:pPr>
      <w:r>
        <w:rPr>
          <w:rFonts w:ascii="Arial Narrow" w:hAnsi="Arial Narrow" w:cs="Times New Roman"/>
          <w:sz w:val="24"/>
          <w:szCs w:val="24"/>
          <w:lang w:val="en-GB"/>
        </w:rPr>
        <w:t xml:space="preserve">1.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Liliana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Catan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, </w:t>
      </w:r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Marius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Boariu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Elena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Amaricai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Daniel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Popa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George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Puenea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Mihai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Drăgoi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Ștefan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Stratul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Răzvan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Gabriel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Drăgoi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. 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Predicting functional disability in patients with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spondyloarthritis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using a CRP based algorithm: A 3 year prospective study.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Experimental and Therapeutic Medicine 2021, 21, 89, eISSN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>:1792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>-1015 (IF-2,447)</w:t>
      </w:r>
    </w:p>
    <w:p w14:paraId="6C276648" w14:textId="3B92A116" w:rsidR="001D4CD2" w:rsidRPr="001D4CD2" w:rsidRDefault="001D4CD2" w:rsidP="001D4CD2">
      <w:pPr>
        <w:spacing w:after="0"/>
        <w:jc w:val="both"/>
        <w:rPr>
          <w:rFonts w:ascii="Arial Narrow" w:hAnsi="Arial Narrow" w:cs="Times New Roman"/>
          <w:sz w:val="24"/>
          <w:szCs w:val="24"/>
          <w:lang w:val="en-GB"/>
        </w:rPr>
      </w:pPr>
      <w:r>
        <w:rPr>
          <w:rFonts w:ascii="Arial Narrow" w:hAnsi="Arial Narrow" w:cs="Times New Roman"/>
          <w:sz w:val="24"/>
          <w:szCs w:val="24"/>
          <w:lang w:val="en-GB"/>
        </w:rPr>
        <w:t>2</w:t>
      </w:r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.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Liliana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Cațan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,</w:t>
      </w:r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Simona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Cerbu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Elena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Amaricai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Oana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Suciu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Delia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Ioana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Horhat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Călin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Marius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Popoiu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Ovidiu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Adam,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Eugen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Boia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. 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Assessment of Static Plantar Pressure,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Stabilometry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>, Vitamin D and Bone Mineral Density in Female Adolescents with Moderate Idiopathic Scoliosis.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>International Journal of Environmental Research and Public Health.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2020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>;17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(6):2167. 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>doi: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10.3390/ijerph17062167,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eISSN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>: 1660-4601 (IF-3,39)</w:t>
      </w:r>
    </w:p>
    <w:p w14:paraId="5DEC6E43" w14:textId="5718ABCC" w:rsidR="001D4CD2" w:rsidRPr="001D4CD2" w:rsidRDefault="001D4CD2" w:rsidP="001D4CD2">
      <w:pPr>
        <w:spacing w:after="0"/>
        <w:jc w:val="both"/>
        <w:rPr>
          <w:rFonts w:ascii="Arial Narrow" w:hAnsi="Arial Narrow" w:cs="Times New Roman"/>
          <w:sz w:val="24"/>
          <w:szCs w:val="24"/>
          <w:lang w:val="en-GB"/>
        </w:rPr>
      </w:pPr>
      <w:r>
        <w:rPr>
          <w:rFonts w:ascii="Arial Narrow" w:hAnsi="Arial Narrow" w:cs="Times New Roman"/>
          <w:sz w:val="24"/>
          <w:szCs w:val="24"/>
          <w:lang w:val="en-GB"/>
        </w:rPr>
        <w:t>3</w:t>
      </w:r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.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Liliana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Catan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Elena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Amaricai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Roxana Ramona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Onofrei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Calin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Marius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Popoiu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Emil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Radu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Iacob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Corina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Maria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Stanciulescu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Simona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Cerbu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, Delia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Ioana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Horhat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and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Oana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Suciu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. The impact of overweight and obesity on plantar pressure in children and adolescents: a systematic review. 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>International Journal of Environmental Research and Public Health.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 2020</w:t>
      </w:r>
      <w:proofErr w:type="gramStart"/>
      <w:r w:rsidRPr="001D4CD2">
        <w:rPr>
          <w:rFonts w:ascii="Arial Narrow" w:hAnsi="Arial Narrow" w:cs="Times New Roman"/>
          <w:sz w:val="24"/>
          <w:szCs w:val="24"/>
          <w:lang w:val="en-GB"/>
        </w:rPr>
        <w:t>;17</w:t>
      </w:r>
      <w:proofErr w:type="gramEnd"/>
      <w:r w:rsidRPr="001D4CD2">
        <w:rPr>
          <w:rFonts w:ascii="Arial Narrow" w:hAnsi="Arial Narrow" w:cs="Times New Roman"/>
          <w:sz w:val="24"/>
          <w:szCs w:val="24"/>
          <w:lang w:val="en-GB"/>
        </w:rPr>
        <w:t xml:space="preserve">(18):6600, </w:t>
      </w:r>
      <w:proofErr w:type="spellStart"/>
      <w:r w:rsidRPr="001D4CD2">
        <w:rPr>
          <w:rFonts w:ascii="Arial Narrow" w:hAnsi="Arial Narrow" w:cs="Times New Roman"/>
          <w:sz w:val="24"/>
          <w:szCs w:val="24"/>
          <w:lang w:val="en-GB"/>
        </w:rPr>
        <w:t>eISSN</w:t>
      </w:r>
      <w:proofErr w:type="spellEnd"/>
      <w:r w:rsidRPr="001D4CD2">
        <w:rPr>
          <w:rFonts w:ascii="Arial Narrow" w:hAnsi="Arial Narrow" w:cs="Times New Roman"/>
          <w:sz w:val="24"/>
          <w:szCs w:val="24"/>
          <w:lang w:val="en-GB"/>
        </w:rPr>
        <w:t>: 1660-4601 (IF-3,39)</w:t>
      </w:r>
    </w:p>
    <w:p w14:paraId="524EE019" w14:textId="77777777" w:rsidR="001D4CD2" w:rsidRDefault="001D4CD2" w:rsidP="00A26FAF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</w:p>
    <w:p w14:paraId="36F7FE2B" w14:textId="00823B18" w:rsidR="001D4CD2" w:rsidRDefault="001D4CD2" w:rsidP="00A26FAF">
      <w:pPr>
        <w:spacing w:after="0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Articole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extenso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reviste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cotate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ISI cu factor de impact (</w:t>
      </w:r>
      <w:proofErr w:type="spellStart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coautor</w:t>
      </w:r>
      <w:proofErr w:type="spellEnd"/>
      <w:r w:rsidRPr="001D4CD2">
        <w:rPr>
          <w:rFonts w:ascii="Arial Narrow" w:hAnsi="Arial Narrow" w:cs="Times New Roman"/>
          <w:b/>
          <w:sz w:val="24"/>
          <w:szCs w:val="24"/>
          <w:lang w:val="en-GB"/>
        </w:rPr>
        <w:t>)</w:t>
      </w:r>
    </w:p>
    <w:p w14:paraId="03434562" w14:textId="6B39E8CB" w:rsidR="00344D7E" w:rsidRPr="001321E3" w:rsidRDefault="001D4CD2" w:rsidP="001321E3">
      <w:pPr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en-GB"/>
        </w:rPr>
      </w:pPr>
      <w:r>
        <w:rPr>
          <w:rFonts w:ascii="Arial Narrow" w:hAnsi="Arial Narrow"/>
          <w:iCs/>
          <w:sz w:val="24"/>
          <w:szCs w:val="24"/>
          <w:lang w:val="en-GB"/>
        </w:rPr>
        <w:t>1</w:t>
      </w:r>
      <w:r w:rsidR="00344D7E" w:rsidRPr="001321E3">
        <w:rPr>
          <w:rFonts w:ascii="Arial Narrow" w:hAnsi="Arial Narrow"/>
          <w:iCs/>
          <w:sz w:val="24"/>
          <w:szCs w:val="24"/>
          <w:lang w:val="en-GB"/>
        </w:rPr>
        <w:t xml:space="preserve">. </w:t>
      </w:r>
      <w:proofErr w:type="spellStart"/>
      <w:r w:rsidR="00344D7E" w:rsidRPr="001D4CD2">
        <w:rPr>
          <w:rFonts w:ascii="Arial Narrow" w:hAnsi="Arial Narrow" w:cs="Times New Roman"/>
          <w:sz w:val="24"/>
          <w:szCs w:val="24"/>
          <w:lang w:val="en-GB"/>
        </w:rPr>
        <w:t>Amăricăi</w:t>
      </w:r>
      <w:proofErr w:type="spellEnd"/>
      <w:r w:rsidR="00344D7E" w:rsidRPr="001D4CD2">
        <w:rPr>
          <w:rFonts w:ascii="Arial Narrow" w:hAnsi="Arial Narrow" w:cs="Times New Roman"/>
          <w:sz w:val="24"/>
          <w:szCs w:val="24"/>
          <w:lang w:val="en-GB"/>
        </w:rPr>
        <w:t xml:space="preserve"> E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Suciu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O,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Onofrei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RR,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Miclăuș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RS,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Iacob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RE, </w:t>
      </w:r>
      <w:proofErr w:type="spellStart"/>
      <w:r w:rsidR="00344D7E" w:rsidRPr="001D4CD2">
        <w:rPr>
          <w:rFonts w:ascii="Arial Narrow" w:hAnsi="Arial Narrow" w:cs="Times New Roman"/>
          <w:b/>
          <w:sz w:val="24"/>
          <w:szCs w:val="24"/>
          <w:lang w:val="en-GB"/>
        </w:rPr>
        <w:t>Caţan</w:t>
      </w:r>
      <w:proofErr w:type="spellEnd"/>
      <w:r w:rsidR="00344D7E" w:rsidRPr="001D4CD2">
        <w:rPr>
          <w:rFonts w:ascii="Arial Narrow" w:hAnsi="Arial Narrow" w:cs="Times New Roman"/>
          <w:b/>
          <w:sz w:val="24"/>
          <w:szCs w:val="24"/>
          <w:lang w:val="en-GB"/>
        </w:rPr>
        <w:t xml:space="preserve"> L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Popoiu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CM,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Cerbu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S, </w:t>
      </w:r>
      <w:proofErr w:type="spellStart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Boia</w:t>
      </w:r>
      <w:proofErr w:type="spellEnd"/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E. Respiratory function, functional capacity, and physical activity behaviours in children and adolescents with scoliosis. </w:t>
      </w:r>
      <w:r w:rsidR="00344D7E" w:rsidRPr="001321E3">
        <w:rPr>
          <w:rStyle w:val="jrnl"/>
          <w:rFonts w:ascii="Arial Narrow" w:hAnsi="Arial Narrow" w:cs="Times New Roman"/>
          <w:sz w:val="24"/>
          <w:szCs w:val="24"/>
          <w:lang w:val="en-GB"/>
        </w:rPr>
        <w:t>J Int Med Res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 xml:space="preserve"> 2019:300060519895093</w:t>
      </w:r>
      <w:r w:rsidR="001321E3" w:rsidRPr="001321E3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proofErr w:type="spellStart"/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eISSN</w:t>
      </w:r>
      <w:proofErr w:type="spellEnd"/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 xml:space="preserve">: 1473-2300 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(IF-</w:t>
      </w:r>
      <w:r w:rsidR="00536261" w:rsidRPr="001321E3">
        <w:rPr>
          <w:rFonts w:ascii="Arial Narrow" w:hAnsi="Arial Narrow" w:cs="Times New Roman"/>
          <w:sz w:val="24"/>
          <w:szCs w:val="24"/>
          <w:lang w:val="en-GB"/>
        </w:rPr>
        <w:t>1,287</w:t>
      </w:r>
      <w:r w:rsidR="00344D7E" w:rsidRPr="001321E3">
        <w:rPr>
          <w:rFonts w:ascii="Arial Narrow" w:hAnsi="Arial Narrow" w:cs="Times New Roman"/>
          <w:sz w:val="24"/>
          <w:szCs w:val="24"/>
          <w:lang w:val="en-GB"/>
        </w:rPr>
        <w:t>)</w:t>
      </w:r>
    </w:p>
    <w:p w14:paraId="388E1F6A" w14:textId="72101026" w:rsidR="00344D7E" w:rsidRPr="001321E3" w:rsidRDefault="001D4CD2" w:rsidP="001321E3">
      <w:pPr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en-GB"/>
        </w:rPr>
        <w:t>2</w:t>
      </w:r>
      <w:r w:rsidR="00344D7E" w:rsidRPr="001D4CD2">
        <w:rPr>
          <w:rFonts w:ascii="Arial Narrow" w:hAnsi="Arial Narrow"/>
          <w:sz w:val="24"/>
          <w:szCs w:val="24"/>
          <w:lang w:val="en-GB"/>
        </w:rPr>
        <w:t xml:space="preserve">. </w:t>
      </w:r>
      <w:proofErr w:type="spellStart"/>
      <w:r w:rsidR="00344D7E" w:rsidRPr="001D4CD2">
        <w:rPr>
          <w:rFonts w:ascii="Arial Narrow" w:hAnsi="Arial Narrow"/>
          <w:bCs/>
          <w:sz w:val="24"/>
          <w:szCs w:val="24"/>
          <w:lang w:val="en-GB"/>
        </w:rPr>
        <w:t>Amăricăi</w:t>
      </w:r>
      <w:proofErr w:type="spellEnd"/>
      <w:r w:rsidR="00344D7E" w:rsidRPr="001D4CD2">
        <w:rPr>
          <w:rFonts w:ascii="Arial Narrow" w:hAnsi="Arial Narrow"/>
          <w:bCs/>
          <w:sz w:val="24"/>
          <w:szCs w:val="24"/>
          <w:lang w:val="en-GB"/>
        </w:rPr>
        <w:t xml:space="preserve"> E</w:t>
      </w:r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Suciu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O,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Onofrei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RR,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Miclăuș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RS, </w:t>
      </w:r>
      <w:proofErr w:type="spellStart"/>
      <w:r w:rsidR="00344D7E" w:rsidRPr="001D4CD2">
        <w:rPr>
          <w:rFonts w:ascii="Arial Narrow" w:hAnsi="Arial Narrow"/>
          <w:b/>
          <w:sz w:val="24"/>
          <w:szCs w:val="24"/>
          <w:lang w:val="en-GB"/>
        </w:rPr>
        <w:t>Cațan</w:t>
      </w:r>
      <w:proofErr w:type="spellEnd"/>
      <w:r w:rsidR="00344D7E" w:rsidRPr="001D4CD2">
        <w:rPr>
          <w:rFonts w:ascii="Arial Narrow" w:hAnsi="Arial Narrow"/>
          <w:b/>
          <w:sz w:val="24"/>
          <w:szCs w:val="24"/>
          <w:lang w:val="en-GB"/>
        </w:rPr>
        <w:t xml:space="preserve"> L</w:t>
      </w:r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Cerbu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S, </w:t>
      </w:r>
      <w:proofErr w:type="spellStart"/>
      <w:r w:rsidR="00344D7E" w:rsidRPr="001321E3">
        <w:rPr>
          <w:rFonts w:ascii="Arial Narrow" w:hAnsi="Arial Narrow"/>
          <w:sz w:val="24"/>
          <w:szCs w:val="24"/>
          <w:lang w:val="en-GB"/>
        </w:rPr>
        <w:t>Popoiu</w:t>
      </w:r>
      <w:proofErr w:type="spellEnd"/>
      <w:r w:rsidR="00344D7E" w:rsidRPr="001321E3">
        <w:rPr>
          <w:rFonts w:ascii="Arial Narrow" w:hAnsi="Arial Narrow"/>
          <w:sz w:val="24"/>
          <w:szCs w:val="24"/>
          <w:lang w:val="en-GB"/>
        </w:rPr>
        <w:t xml:space="preserve"> CM. Assessment of children with pectus excavatum without surgical correction. </w:t>
      </w:r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 xml:space="preserve">Wien </w:t>
      </w:r>
      <w:proofErr w:type="spellStart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>Klin</w:t>
      </w:r>
      <w:proofErr w:type="spellEnd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344D7E" w:rsidRPr="001321E3">
        <w:rPr>
          <w:rStyle w:val="jrnl"/>
          <w:rFonts w:ascii="Arial Narrow" w:hAnsi="Arial Narrow"/>
          <w:sz w:val="24"/>
          <w:szCs w:val="24"/>
          <w:lang w:val="en-GB"/>
        </w:rPr>
        <w:t>Wochenschr</w:t>
      </w:r>
      <w:proofErr w:type="spellEnd"/>
      <w:r w:rsidR="00536261" w:rsidRPr="001321E3">
        <w:rPr>
          <w:rFonts w:ascii="Arial Narrow" w:hAnsi="Arial Narrow"/>
          <w:sz w:val="24"/>
          <w:szCs w:val="24"/>
          <w:lang w:val="en-GB"/>
        </w:rPr>
        <w:t>. 2019</w:t>
      </w:r>
      <w:proofErr w:type="gramStart"/>
      <w:r w:rsidR="00536261" w:rsidRPr="001321E3">
        <w:rPr>
          <w:rFonts w:ascii="Arial Narrow" w:hAnsi="Arial Narrow"/>
          <w:sz w:val="24"/>
          <w:szCs w:val="24"/>
          <w:lang w:val="en-GB"/>
        </w:rPr>
        <w:t>;131</w:t>
      </w:r>
      <w:proofErr w:type="gramEnd"/>
      <w:r w:rsidR="00536261" w:rsidRPr="001321E3">
        <w:rPr>
          <w:rFonts w:ascii="Arial Narrow" w:hAnsi="Arial Narrow"/>
          <w:sz w:val="24"/>
          <w:szCs w:val="24"/>
          <w:lang w:val="en-GB"/>
        </w:rPr>
        <w:t>(5-6):126-131</w:t>
      </w:r>
      <w:r w:rsidR="001321E3" w:rsidRPr="001321E3">
        <w:rPr>
          <w:rFonts w:ascii="Arial Narrow" w:hAnsi="Arial Narrow"/>
          <w:b/>
          <w:sz w:val="24"/>
          <w:szCs w:val="24"/>
          <w:lang w:val="en-GB"/>
        </w:rPr>
        <w:t xml:space="preserve">, </w:t>
      </w:r>
      <w:r w:rsidR="001321E3" w:rsidRPr="001321E3">
        <w:rPr>
          <w:rFonts w:ascii="Arial Narrow" w:hAnsi="Arial Narrow" w:cs="Arial"/>
          <w:color w:val="181818"/>
          <w:sz w:val="24"/>
          <w:szCs w:val="24"/>
          <w:lang w:val="en-GB"/>
        </w:rPr>
        <w:t>ISSN: 0043-5325</w:t>
      </w:r>
      <w:r w:rsidR="00536261" w:rsidRPr="001321E3">
        <w:rPr>
          <w:rFonts w:ascii="Arial Narrow" w:hAnsi="Arial Narrow"/>
          <w:sz w:val="24"/>
          <w:szCs w:val="24"/>
          <w:lang w:val="en-GB"/>
        </w:rPr>
        <w:t xml:space="preserve"> (F-1,323</w:t>
      </w:r>
      <w:r w:rsidR="00344D7E" w:rsidRPr="001321E3">
        <w:rPr>
          <w:rFonts w:ascii="Arial Narrow" w:hAnsi="Arial Narrow"/>
          <w:sz w:val="24"/>
          <w:szCs w:val="24"/>
          <w:lang w:val="en-GB"/>
        </w:rPr>
        <w:t>)</w:t>
      </w:r>
    </w:p>
    <w:p w14:paraId="038517F9" w14:textId="6D102F4B" w:rsidR="00344D7E" w:rsidRPr="00F010E8" w:rsidRDefault="001D4CD2" w:rsidP="00F010E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  <w:lang w:val="en-GB"/>
        </w:rPr>
      </w:pPr>
      <w:r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>3</w:t>
      </w:r>
      <w:r w:rsidR="00344D7E" w:rsidRPr="00013DDC"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 xml:space="preserve">. Daniela </w:t>
      </w:r>
      <w:proofErr w:type="spellStart"/>
      <w:r w:rsidR="00344D7E" w:rsidRPr="00013DDC"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>Tanasie</w:t>
      </w:r>
      <w:proofErr w:type="spellEnd"/>
      <w:r w:rsidR="00344D7E" w:rsidRPr="00013DDC">
        <w:rPr>
          <w:rFonts w:ascii="Arial Narrow" w:hAnsi="Arial Narrow" w:cs="Times New Roman"/>
          <w:bCs/>
          <w:color w:val="000000"/>
          <w:sz w:val="24"/>
          <w:szCs w:val="24"/>
          <w:lang w:val="en-GB"/>
        </w:rPr>
        <w:t xml:space="preserve">, </w:t>
      </w:r>
      <w:proofErr w:type="spellStart"/>
      <w:r w:rsidR="00344D7E" w:rsidRPr="001D4CD2">
        <w:rPr>
          <w:rFonts w:ascii="Arial Narrow" w:hAnsi="Arial Narrow" w:cs="Times New Roman"/>
          <w:b/>
          <w:bCs/>
          <w:color w:val="000000"/>
          <w:sz w:val="24"/>
          <w:szCs w:val="24"/>
          <w:lang w:val="en-GB"/>
        </w:rPr>
        <w:t>Liliana</w:t>
      </w:r>
      <w:proofErr w:type="spellEnd"/>
      <w:r w:rsidR="00344D7E" w:rsidRPr="001D4CD2">
        <w:rPr>
          <w:rFonts w:ascii="Arial Narrow" w:hAnsi="Arial Narrow" w:cs="Times New Roman"/>
          <w:b/>
          <w:bCs/>
          <w:color w:val="000000"/>
          <w:sz w:val="24"/>
          <w:szCs w:val="24"/>
          <w:lang w:val="en-GB"/>
        </w:rPr>
        <w:t xml:space="preserve"> </w:t>
      </w:r>
      <w:proofErr w:type="spellStart"/>
      <w:r w:rsidR="00344D7E" w:rsidRPr="001D4CD2">
        <w:rPr>
          <w:rFonts w:ascii="Arial Narrow" w:hAnsi="Arial Narrow" w:cs="Times New Roman"/>
          <w:b/>
          <w:bCs/>
          <w:color w:val="000000"/>
          <w:sz w:val="24"/>
          <w:szCs w:val="24"/>
          <w:lang w:val="en-GB"/>
        </w:rPr>
        <w:t>Catan</w:t>
      </w:r>
      <w:proofErr w:type="spellEnd"/>
      <w:r w:rsidR="00344D7E" w:rsidRPr="001D4CD2">
        <w:rPr>
          <w:rFonts w:ascii="Arial Narrow" w:hAnsi="Arial Narrow" w:cs="Times New Roman"/>
          <w:b/>
          <w:bCs/>
          <w:color w:val="292526"/>
          <w:sz w:val="24"/>
          <w:szCs w:val="24"/>
          <w:lang w:val="en-GB"/>
        </w:rPr>
        <w:t>,</w:t>
      </w:r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 xml:space="preserve"> Daniel </w:t>
      </w:r>
      <w:proofErr w:type="spellStart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>Popa</w:t>
      </w:r>
      <w:proofErr w:type="spellEnd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 xml:space="preserve">, </w:t>
      </w:r>
      <w:proofErr w:type="spellStart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>Simona</w:t>
      </w:r>
      <w:proofErr w:type="spellEnd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 xml:space="preserve"> </w:t>
      </w:r>
      <w:proofErr w:type="spellStart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>Hategan</w:t>
      </w:r>
      <w:proofErr w:type="spellEnd"/>
      <w:r w:rsidR="00344D7E" w:rsidRPr="00013DDC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 xml:space="preserve">, </w:t>
      </w:r>
      <w:r w:rsidR="00344D7E" w:rsidRPr="001D4CD2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 xml:space="preserve">Elena </w:t>
      </w:r>
      <w:proofErr w:type="spellStart"/>
      <w:r w:rsidR="00344D7E" w:rsidRPr="001D4CD2">
        <w:rPr>
          <w:rFonts w:ascii="Arial Narrow" w:hAnsi="Arial Narrow" w:cs="Times New Roman"/>
          <w:bCs/>
          <w:color w:val="292526"/>
          <w:sz w:val="24"/>
          <w:szCs w:val="24"/>
          <w:lang w:val="en-GB"/>
        </w:rPr>
        <w:t>Amaricai</w:t>
      </w:r>
      <w:proofErr w:type="spellEnd"/>
      <w:r w:rsidR="00344D7E" w:rsidRPr="00013DDC">
        <w:rPr>
          <w:rFonts w:ascii="Arial Narrow" w:hAnsi="Arial Narrow" w:cs="Times New Roman"/>
          <w:b/>
          <w:color w:val="000000"/>
          <w:sz w:val="24"/>
          <w:szCs w:val="24"/>
          <w:lang w:val="en-GB"/>
        </w:rPr>
        <w:t>.</w:t>
      </w:r>
      <w:r w:rsidR="00344D7E" w:rsidRPr="00013DDC">
        <w:rPr>
          <w:rFonts w:ascii="Arial Narrow" w:hAnsi="Arial Narrow" w:cs="Times New Roman"/>
          <w:color w:val="000000"/>
          <w:sz w:val="24"/>
          <w:szCs w:val="24"/>
          <w:lang w:val="en-GB"/>
        </w:rPr>
        <w:t xml:space="preserve"> </w:t>
      </w:r>
      <w:r w:rsidR="00344D7E" w:rsidRPr="00F010E8">
        <w:rPr>
          <w:rFonts w:ascii="Arial Narrow" w:hAnsi="Arial Narrow" w:cs="Times New Roman"/>
          <w:bCs/>
          <w:sz w:val="24"/>
          <w:szCs w:val="24"/>
          <w:lang w:val="en-GB"/>
        </w:rPr>
        <w:t xml:space="preserve">Elaborate Ways for Approaching Autoimmune Rheumatoid Arthritis.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Revista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de </w:t>
      </w:r>
      <w:proofErr w:type="spell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Chimie</w:t>
      </w:r>
      <w:proofErr w:type="spell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2016</w:t>
      </w:r>
      <w:proofErr w:type="gramStart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;67</w:t>
      </w:r>
      <w:proofErr w:type="gramEnd"/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>(5):1023-1027</w:t>
      </w:r>
      <w:r w:rsidR="00A4750B" w:rsidRPr="00F010E8">
        <w:rPr>
          <w:rFonts w:ascii="Arial Narrow" w:hAnsi="Arial Narrow" w:cs="Times New Roman"/>
          <w:sz w:val="24"/>
          <w:szCs w:val="24"/>
          <w:lang w:val="en-GB"/>
        </w:rPr>
        <w:t xml:space="preserve">, </w:t>
      </w:r>
      <w:r w:rsidR="00A4750B" w:rsidRPr="00F010E8">
        <w:rPr>
          <w:rStyle w:val="txtblue10"/>
          <w:rFonts w:ascii="Arial Narrow" w:hAnsi="Arial Narrow" w:cs="Arial"/>
          <w:sz w:val="24"/>
          <w:szCs w:val="24"/>
          <w:lang w:val="ro-RO"/>
        </w:rPr>
        <w:t>eISSN: 2668-8212</w:t>
      </w:r>
      <w:r w:rsidR="00344D7E" w:rsidRPr="00F010E8">
        <w:rPr>
          <w:rFonts w:ascii="Arial Narrow" w:hAnsi="Arial Narrow" w:cs="Times New Roman"/>
          <w:sz w:val="24"/>
          <w:szCs w:val="24"/>
          <w:lang w:val="en-GB"/>
        </w:rPr>
        <w:t xml:space="preserve"> (IF-1,232)</w:t>
      </w:r>
    </w:p>
    <w:p w14:paraId="4C12CF76" w14:textId="77777777" w:rsidR="00F010E8" w:rsidRPr="00F010E8" w:rsidRDefault="00F010E8" w:rsidP="00F010E8">
      <w:pPr>
        <w:tabs>
          <w:tab w:val="left" w:pos="142"/>
          <w:tab w:val="left" w:pos="399"/>
        </w:tabs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</w:p>
    <w:p w14:paraId="6605955E" w14:textId="40D6FD00" w:rsidR="00A26FAF" w:rsidRPr="00983421" w:rsidRDefault="00156B5F" w:rsidP="00007DFB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  <w:lang w:val="en-GB"/>
        </w:rPr>
      </w:pP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Articole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Pr="00983421">
        <w:rPr>
          <w:rFonts w:ascii="Arial Narrow" w:hAnsi="Arial Narrow" w:cs="Times New Roman"/>
          <w:b/>
          <w:sz w:val="24"/>
          <w:szCs w:val="24"/>
          <w:lang w:val="en-GB"/>
        </w:rPr>
        <w:t>extenso</w:t>
      </w:r>
      <w:proofErr w:type="spellEnd"/>
      <w:r w:rsidR="00A11862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>în</w:t>
      </w:r>
      <w:proofErr w:type="spellEnd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>reviste</w:t>
      </w:r>
      <w:proofErr w:type="spellEnd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</w:t>
      </w:r>
      <w:proofErr w:type="spellStart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>cotate</w:t>
      </w:r>
      <w:proofErr w:type="spellEnd"/>
      <w:r w:rsidR="00B51048" w:rsidRPr="00983421">
        <w:rPr>
          <w:rFonts w:ascii="Arial Narrow" w:hAnsi="Arial Narrow" w:cs="Times New Roman"/>
          <w:b/>
          <w:sz w:val="24"/>
          <w:szCs w:val="24"/>
          <w:lang w:val="en-GB"/>
        </w:rPr>
        <w:t xml:space="preserve"> ISI</w:t>
      </w:r>
      <w:r w:rsidR="00202FAA">
        <w:rPr>
          <w:rFonts w:ascii="Arial Narrow" w:hAnsi="Arial Narrow" w:cs="Times New Roman"/>
          <w:b/>
          <w:sz w:val="24"/>
          <w:szCs w:val="24"/>
          <w:lang w:val="en-GB"/>
        </w:rPr>
        <w:t xml:space="preserve"> (</w:t>
      </w:r>
      <w:proofErr w:type="spellStart"/>
      <w:r w:rsidR="00202FAA">
        <w:rPr>
          <w:rFonts w:ascii="Arial Narrow" w:hAnsi="Arial Narrow" w:cs="Times New Roman"/>
          <w:b/>
          <w:sz w:val="24"/>
          <w:szCs w:val="24"/>
          <w:lang w:val="en-GB"/>
        </w:rPr>
        <w:t>fără</w:t>
      </w:r>
      <w:proofErr w:type="spellEnd"/>
      <w:r w:rsidR="00202FAA">
        <w:rPr>
          <w:rFonts w:ascii="Arial Narrow" w:hAnsi="Arial Narrow" w:cs="Times New Roman"/>
          <w:b/>
          <w:sz w:val="24"/>
          <w:szCs w:val="24"/>
          <w:lang w:val="en-GB"/>
        </w:rPr>
        <w:t xml:space="preserve"> factor de impact)</w:t>
      </w:r>
      <w:r w:rsidR="00A11862" w:rsidRPr="00983421">
        <w:rPr>
          <w:rFonts w:ascii="Arial Narrow" w:hAnsi="Arial Narrow" w:cs="Times New Roman"/>
          <w:b/>
          <w:sz w:val="24"/>
          <w:szCs w:val="24"/>
          <w:lang w:val="en-GB"/>
        </w:rPr>
        <w:t>/ ISI proceedings</w:t>
      </w:r>
    </w:p>
    <w:p w14:paraId="7F401C99" w14:textId="6602A417" w:rsidR="00A11862" w:rsidRDefault="00A11862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Cs/>
          <w:sz w:val="24"/>
          <w:szCs w:val="24"/>
        </w:rPr>
      </w:pPr>
      <w:proofErr w:type="gramStart"/>
      <w:r w:rsidRPr="00983421">
        <w:rPr>
          <w:rFonts w:ascii="Arial Narrow" w:hAnsi="Arial Narrow" w:cs="Times New Roman"/>
          <w:bCs/>
          <w:sz w:val="24"/>
          <w:szCs w:val="24"/>
        </w:rPr>
        <w:t>1.</w:t>
      </w:r>
      <w:r w:rsidR="001D4CD2" w:rsidRPr="00D56B17">
        <w:rPr>
          <w:rFonts w:ascii="Arial Narrow" w:hAnsi="Arial Narrow" w:cs="Times New Roman"/>
          <w:b/>
          <w:bCs/>
          <w:sz w:val="24"/>
          <w:szCs w:val="24"/>
        </w:rPr>
        <w:t>Catan</w:t>
      </w:r>
      <w:proofErr w:type="gramEnd"/>
      <w:r w:rsidR="001D4CD2" w:rsidRPr="00D56B17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proofErr w:type="spellStart"/>
      <w:r w:rsidR="001D4CD2" w:rsidRPr="00D56B17">
        <w:rPr>
          <w:rFonts w:ascii="Arial Narrow" w:hAnsi="Arial Narrow" w:cs="Times New Roman"/>
          <w:b/>
          <w:bCs/>
          <w:sz w:val="24"/>
          <w:szCs w:val="24"/>
        </w:rPr>
        <w:t>Liliana</w:t>
      </w:r>
      <w:proofErr w:type="spellEnd"/>
      <w:r w:rsidR="001D4CD2" w:rsidRPr="00D56B17">
        <w:rPr>
          <w:rFonts w:ascii="Arial Narrow" w:hAnsi="Arial Narrow" w:cs="Times New Roman"/>
          <w:b/>
          <w:bCs/>
          <w:sz w:val="24"/>
          <w:szCs w:val="24"/>
        </w:rPr>
        <w:t xml:space="preserve">, </w:t>
      </w:r>
      <w:proofErr w:type="spellStart"/>
      <w:r w:rsidR="001D4CD2">
        <w:rPr>
          <w:rFonts w:ascii="Arial Narrow" w:hAnsi="Arial Narrow" w:cs="Times New Roman"/>
          <w:bCs/>
          <w:sz w:val="24"/>
          <w:szCs w:val="24"/>
        </w:rPr>
        <w:t>Negru</w:t>
      </w:r>
      <w:proofErr w:type="spellEnd"/>
      <w:r w:rsidR="001D4CD2">
        <w:rPr>
          <w:rFonts w:ascii="Arial Narrow" w:hAnsi="Arial Narrow" w:cs="Times New Roman"/>
          <w:bCs/>
          <w:sz w:val="24"/>
          <w:szCs w:val="24"/>
        </w:rPr>
        <w:t xml:space="preserve"> Marius</w:t>
      </w:r>
      <w:r w:rsidRPr="00983421">
        <w:rPr>
          <w:rFonts w:ascii="Arial Narrow" w:hAnsi="Arial Narrow" w:cs="Times New Roman"/>
          <w:bCs/>
          <w:sz w:val="24"/>
          <w:szCs w:val="24"/>
        </w:rPr>
        <w:t>.</w:t>
      </w:r>
      <w:r w:rsidR="00D56B17">
        <w:rPr>
          <w:rFonts w:ascii="Arial Narrow" w:hAnsi="Arial Narrow" w:cs="Times New Roman"/>
          <w:bCs/>
          <w:sz w:val="24"/>
          <w:szCs w:val="24"/>
        </w:rPr>
        <w:t xml:space="preserve"> Physical therapy in adolescents with knee injuries treated with arthroscopy: our experience and literature review.</w:t>
      </w:r>
      <w:r w:rsidRPr="00983421">
        <w:rPr>
          <w:rFonts w:ascii="Arial Narrow" w:hAnsi="Arial Narrow" w:cs="Times New Roman"/>
          <w:bCs/>
          <w:sz w:val="24"/>
          <w:szCs w:val="24"/>
        </w:rPr>
        <w:t xml:space="preserve"> </w:t>
      </w:r>
      <w:proofErr w:type="spellStart"/>
      <w:r w:rsidRPr="00983421">
        <w:rPr>
          <w:rFonts w:ascii="Arial Narrow" w:hAnsi="Arial Narrow" w:cs="Times New Roman"/>
          <w:bCs/>
          <w:sz w:val="24"/>
          <w:szCs w:val="24"/>
        </w:rPr>
        <w:t>B</w:t>
      </w:r>
      <w:r w:rsidR="00D56B17">
        <w:rPr>
          <w:rFonts w:ascii="Arial Narrow" w:hAnsi="Arial Narrow" w:cs="Times New Roman"/>
          <w:bCs/>
          <w:sz w:val="24"/>
          <w:szCs w:val="24"/>
        </w:rPr>
        <w:t>alneo</w:t>
      </w:r>
      <w:proofErr w:type="spellEnd"/>
      <w:r w:rsidR="00D56B17">
        <w:rPr>
          <w:rFonts w:ascii="Arial Narrow" w:hAnsi="Arial Narrow" w:cs="Times New Roman"/>
          <w:bCs/>
          <w:sz w:val="24"/>
          <w:szCs w:val="24"/>
        </w:rPr>
        <w:t xml:space="preserve"> Research Journal 2020</w:t>
      </w:r>
      <w:proofErr w:type="gramStart"/>
      <w:r w:rsidR="00D56B17">
        <w:rPr>
          <w:rFonts w:ascii="Arial Narrow" w:hAnsi="Arial Narrow" w:cs="Times New Roman"/>
          <w:bCs/>
          <w:sz w:val="24"/>
          <w:szCs w:val="24"/>
        </w:rPr>
        <w:t>;11</w:t>
      </w:r>
      <w:proofErr w:type="gramEnd"/>
      <w:r w:rsidR="00D56B17">
        <w:rPr>
          <w:rFonts w:ascii="Arial Narrow" w:hAnsi="Arial Narrow" w:cs="Times New Roman"/>
          <w:bCs/>
          <w:sz w:val="24"/>
          <w:szCs w:val="24"/>
        </w:rPr>
        <w:t>(3</w:t>
      </w:r>
      <w:r w:rsidRPr="00983421">
        <w:rPr>
          <w:rFonts w:ascii="Arial Narrow" w:hAnsi="Arial Narrow" w:cs="Times New Roman"/>
          <w:bCs/>
          <w:sz w:val="24"/>
          <w:szCs w:val="24"/>
        </w:rPr>
        <w:t>):</w:t>
      </w:r>
      <w:r w:rsidR="00D56B17">
        <w:rPr>
          <w:rFonts w:ascii="Arial Narrow" w:hAnsi="Arial Narrow" w:cs="Times New Roman"/>
          <w:bCs/>
          <w:sz w:val="24"/>
          <w:szCs w:val="24"/>
        </w:rPr>
        <w:t>294-298</w:t>
      </w:r>
    </w:p>
    <w:p w14:paraId="39F89D90" w14:textId="7E247B7A" w:rsidR="00053AB0" w:rsidRDefault="00EB12C0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EB12C0">
        <w:rPr>
          <w:rFonts w:ascii="Arial Narrow" w:hAnsi="Arial Narrow"/>
          <w:bCs/>
          <w:sz w:val="24"/>
          <w:szCs w:val="24"/>
        </w:rPr>
        <w:lastRenderedPageBreak/>
        <w:t>2.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="00053AB0" w:rsidRPr="00D56B17">
        <w:rPr>
          <w:rFonts w:ascii="Arial Narrow" w:hAnsi="Arial Narrow"/>
          <w:sz w:val="24"/>
          <w:szCs w:val="24"/>
          <w:lang w:val="ro-RO"/>
        </w:rPr>
        <w:t>Amăricăi Elena,</w:t>
      </w:r>
      <w:r w:rsidR="00053AB0"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="00053AB0" w:rsidRPr="00D56B17">
        <w:rPr>
          <w:rFonts w:ascii="Arial Narrow" w:hAnsi="Arial Narrow"/>
          <w:b/>
          <w:sz w:val="24"/>
          <w:szCs w:val="24"/>
          <w:lang w:val="ro-RO"/>
        </w:rPr>
        <w:t>Cațan Liliana,</w:t>
      </w:r>
      <w:r w:rsidR="00053AB0" w:rsidRPr="00B40682">
        <w:rPr>
          <w:rFonts w:ascii="Arial Narrow" w:hAnsi="Arial Narrow"/>
          <w:sz w:val="24"/>
          <w:szCs w:val="24"/>
          <w:lang w:val="ro-RO"/>
        </w:rPr>
        <w:t xml:space="preserve"> Yikili Patrick, Hoară Andreea. </w:t>
      </w:r>
      <w:r w:rsidR="00053AB0" w:rsidRPr="00B97F37">
        <w:rPr>
          <w:rFonts w:ascii="Arial Narrow" w:hAnsi="Arial Narrow"/>
          <w:sz w:val="24"/>
          <w:szCs w:val="24"/>
        </w:rPr>
        <w:t xml:space="preserve">Functioning in adolescents with upper limb fractures included in a rehabilitation </w:t>
      </w:r>
      <w:proofErr w:type="spellStart"/>
      <w:r w:rsidR="00053AB0" w:rsidRPr="00B97F37">
        <w:rPr>
          <w:rFonts w:ascii="Arial Narrow" w:hAnsi="Arial Narrow"/>
          <w:sz w:val="24"/>
          <w:szCs w:val="24"/>
        </w:rPr>
        <w:t>programme</w:t>
      </w:r>
      <w:proofErr w:type="spellEnd"/>
      <w:r w:rsidR="00053AB0" w:rsidRPr="00B97F37">
        <w:rPr>
          <w:rFonts w:ascii="Arial Narrow" w:hAnsi="Arial Narrow"/>
          <w:sz w:val="24"/>
          <w:szCs w:val="24"/>
        </w:rPr>
        <w:t xml:space="preserve">. Proceedings of the 6th International Conference of </w:t>
      </w:r>
      <w:proofErr w:type="spellStart"/>
      <w:r w:rsidR="00053AB0" w:rsidRPr="00B97F37">
        <w:rPr>
          <w:rFonts w:ascii="Arial Narrow" w:hAnsi="Arial Narrow"/>
          <w:sz w:val="24"/>
          <w:szCs w:val="24"/>
        </w:rPr>
        <w:t>Universitaria</w:t>
      </w:r>
      <w:proofErr w:type="spellEnd"/>
      <w:r w:rsidR="00053AB0" w:rsidRPr="00B97F37">
        <w:rPr>
          <w:rFonts w:ascii="Arial Narrow" w:hAnsi="Arial Narrow"/>
          <w:sz w:val="24"/>
          <w:szCs w:val="24"/>
        </w:rPr>
        <w:t xml:space="preserve"> Consortium FEFSTIM: Physical Education, Sports and Kinesiotherapy- implications in quality of life, Timisoara, 6-7 November 2020, p.223-227</w:t>
      </w:r>
    </w:p>
    <w:p w14:paraId="1240C856" w14:textId="5970981D" w:rsidR="00AF78E5" w:rsidRPr="00983421" w:rsidRDefault="00D56B17" w:rsidP="000A09F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iCs/>
          <w:sz w:val="24"/>
          <w:szCs w:val="24"/>
          <w:lang w:val="ro-RO"/>
        </w:rPr>
      </w:pPr>
      <w:r>
        <w:rPr>
          <w:rFonts w:ascii="Arial Narrow" w:hAnsi="Arial Narrow" w:cs="Times New Roman"/>
          <w:iCs/>
          <w:sz w:val="24"/>
          <w:szCs w:val="24"/>
          <w:lang w:val="ro-RO"/>
        </w:rPr>
        <w:t>3</w:t>
      </w:r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. Dan Nemes, </w:t>
      </w:r>
      <w:r w:rsidR="00AF78E5" w:rsidRPr="00D56B17">
        <w:rPr>
          <w:rFonts w:ascii="Arial Narrow" w:hAnsi="Arial Narrow" w:cs="Times New Roman"/>
          <w:iCs/>
          <w:sz w:val="24"/>
          <w:szCs w:val="24"/>
          <w:lang w:val="ro-RO"/>
        </w:rPr>
        <w:t>Elena Amaricai,</w:t>
      </w:r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Daniela Tanase, Daniel Popa, </w:t>
      </w:r>
      <w:r w:rsidR="00AF78E5" w:rsidRPr="00D56B17">
        <w:rPr>
          <w:rFonts w:ascii="Arial Narrow" w:hAnsi="Arial Narrow" w:cs="Times New Roman"/>
          <w:b/>
          <w:iCs/>
          <w:sz w:val="24"/>
          <w:szCs w:val="24"/>
          <w:lang w:val="ro-RO"/>
        </w:rPr>
        <w:t>Liliana Catan,</w:t>
      </w:r>
      <w:r w:rsidR="00AF78E5" w:rsidRPr="00983421">
        <w:rPr>
          <w:rFonts w:ascii="Arial Narrow" w:hAnsi="Arial Narrow" w:cs="Times New Roman"/>
          <w:iCs/>
          <w:sz w:val="24"/>
          <w:szCs w:val="24"/>
          <w:lang w:val="ro-RO"/>
        </w:rPr>
        <w:t xml:space="preserve"> Diana Andrei. Physical therapy vs. medical treatment of musculoskeletal disorders in dentistry- a randomised prospective study. Annals of Agricultural and Environmental Medicine 2103, Vol 20, No 2, p.301-306</w:t>
      </w:r>
    </w:p>
    <w:p w14:paraId="225C0404" w14:textId="038C2CB2" w:rsidR="00F41E27" w:rsidRDefault="00D56B17" w:rsidP="000A09F6">
      <w:pPr>
        <w:pStyle w:val="Default"/>
        <w:jc w:val="both"/>
        <w:rPr>
          <w:rFonts w:ascii="Arial Narrow" w:hAnsi="Arial Narrow"/>
          <w:lang w:val="en-GB"/>
        </w:rPr>
      </w:pPr>
      <w:r>
        <w:rPr>
          <w:rFonts w:ascii="Arial Narrow" w:hAnsi="Arial Narrow"/>
          <w:lang w:val="fr-FR"/>
        </w:rPr>
        <w:t>4</w:t>
      </w:r>
      <w:r w:rsidR="000A09F6">
        <w:rPr>
          <w:rFonts w:ascii="Arial Narrow" w:hAnsi="Arial Narrow"/>
          <w:lang w:val="fr-FR"/>
        </w:rPr>
        <w:t>.</w:t>
      </w:r>
      <w:r>
        <w:rPr>
          <w:rFonts w:ascii="Arial Narrow" w:hAnsi="Arial Narrow"/>
          <w:lang w:val="fr-FR"/>
        </w:rPr>
        <w:t xml:space="preserve"> </w:t>
      </w:r>
      <w:r w:rsidR="000A09F6" w:rsidRPr="00BA646B">
        <w:rPr>
          <w:rFonts w:ascii="Arial Narrow" w:hAnsi="Arial Narrow"/>
          <w:lang w:val="fr-FR"/>
        </w:rPr>
        <w:t xml:space="preserve">D. </w:t>
      </w:r>
      <w:proofErr w:type="spellStart"/>
      <w:r w:rsidR="000A09F6" w:rsidRPr="00BA646B">
        <w:rPr>
          <w:rFonts w:ascii="Arial Narrow" w:hAnsi="Arial Narrow"/>
          <w:lang w:val="fr-FR"/>
        </w:rPr>
        <w:t>Nemes</w:t>
      </w:r>
      <w:proofErr w:type="spellEnd"/>
      <w:r w:rsidR="000A09F6" w:rsidRPr="00BA646B">
        <w:rPr>
          <w:rFonts w:ascii="Arial Narrow" w:hAnsi="Arial Narrow"/>
          <w:lang w:val="fr-FR"/>
        </w:rPr>
        <w:t>,</w:t>
      </w:r>
      <w:r w:rsidR="000A09F6" w:rsidRPr="00BA646B">
        <w:rPr>
          <w:rFonts w:ascii="Arial Narrow" w:hAnsi="Arial Narrow"/>
          <w:b/>
          <w:lang w:val="fr-FR"/>
        </w:rPr>
        <w:t xml:space="preserve"> </w:t>
      </w:r>
      <w:r w:rsidR="000A09F6" w:rsidRPr="00BA646B">
        <w:rPr>
          <w:rFonts w:ascii="Arial Narrow" w:hAnsi="Arial Narrow"/>
          <w:lang w:val="fr-FR"/>
        </w:rPr>
        <w:t xml:space="preserve">D. </w:t>
      </w:r>
      <w:proofErr w:type="spellStart"/>
      <w:r w:rsidR="000A09F6" w:rsidRPr="00BA646B">
        <w:rPr>
          <w:rFonts w:ascii="Arial Narrow" w:hAnsi="Arial Narrow"/>
          <w:lang w:val="fr-FR"/>
        </w:rPr>
        <w:t>Surducan</w:t>
      </w:r>
      <w:proofErr w:type="spellEnd"/>
      <w:r w:rsidR="000A09F6" w:rsidRPr="00BA646B">
        <w:rPr>
          <w:rFonts w:ascii="Arial Narrow" w:hAnsi="Arial Narrow"/>
          <w:lang w:val="fr-FR"/>
        </w:rPr>
        <w:t xml:space="preserve">, </w:t>
      </w:r>
      <w:r w:rsidR="000A09F6" w:rsidRPr="00D56B17">
        <w:rPr>
          <w:rFonts w:ascii="Arial Narrow" w:hAnsi="Arial Narrow"/>
          <w:lang w:val="fr-FR"/>
        </w:rPr>
        <w:t>E. Amaricai,</w:t>
      </w:r>
      <w:r w:rsidR="000A09F6" w:rsidRPr="00BA646B">
        <w:rPr>
          <w:rFonts w:ascii="Arial Narrow" w:hAnsi="Arial Narrow"/>
          <w:lang w:val="fr-FR"/>
        </w:rPr>
        <w:t xml:space="preserve"> </w:t>
      </w:r>
      <w:r w:rsidR="000A09F6" w:rsidRPr="00D56B17">
        <w:rPr>
          <w:rFonts w:ascii="Arial Narrow" w:hAnsi="Arial Narrow"/>
          <w:b/>
          <w:lang w:val="fr-FR"/>
        </w:rPr>
        <w:t xml:space="preserve">L. </w:t>
      </w:r>
      <w:proofErr w:type="spellStart"/>
      <w:r w:rsidR="000A09F6" w:rsidRPr="00D56B17">
        <w:rPr>
          <w:rFonts w:ascii="Arial Narrow" w:hAnsi="Arial Narrow"/>
          <w:b/>
          <w:lang w:val="fr-FR"/>
        </w:rPr>
        <w:t>Catan</w:t>
      </w:r>
      <w:proofErr w:type="spellEnd"/>
      <w:r w:rsidR="000A09F6" w:rsidRPr="00BA646B">
        <w:rPr>
          <w:rFonts w:ascii="Arial Narrow" w:hAnsi="Arial Narrow"/>
          <w:lang w:val="fr-FR"/>
        </w:rPr>
        <w:t xml:space="preserve">, M. </w:t>
      </w:r>
      <w:proofErr w:type="spellStart"/>
      <w:r w:rsidR="000A09F6" w:rsidRPr="00BA646B">
        <w:rPr>
          <w:rFonts w:ascii="Arial Narrow" w:hAnsi="Arial Narrow"/>
          <w:lang w:val="fr-FR"/>
        </w:rPr>
        <w:t>Dragoi</w:t>
      </w:r>
      <w:proofErr w:type="spellEnd"/>
      <w:r w:rsidR="000A09F6" w:rsidRPr="00BA646B">
        <w:rPr>
          <w:rFonts w:ascii="Arial Narrow" w:hAnsi="Arial Narrow"/>
          <w:lang w:val="fr-FR"/>
        </w:rPr>
        <w:t xml:space="preserve">, D. </w:t>
      </w:r>
      <w:proofErr w:type="spellStart"/>
      <w:r w:rsidR="000A09F6" w:rsidRPr="00BA646B">
        <w:rPr>
          <w:rFonts w:ascii="Arial Narrow" w:hAnsi="Arial Narrow"/>
          <w:lang w:val="fr-FR"/>
        </w:rPr>
        <w:t>Popa</w:t>
      </w:r>
      <w:proofErr w:type="spellEnd"/>
      <w:r w:rsidR="000A09F6" w:rsidRPr="00BA646B">
        <w:rPr>
          <w:rFonts w:ascii="Arial Narrow" w:hAnsi="Arial Narrow"/>
          <w:lang w:val="fr-FR"/>
        </w:rPr>
        <w:t xml:space="preserve">, G. </w:t>
      </w:r>
      <w:proofErr w:type="spellStart"/>
      <w:r w:rsidR="000A09F6" w:rsidRPr="00BA646B">
        <w:rPr>
          <w:rFonts w:ascii="Arial Narrow" w:hAnsi="Arial Narrow"/>
          <w:lang w:val="fr-FR"/>
        </w:rPr>
        <w:t>Puenea</w:t>
      </w:r>
      <w:proofErr w:type="spellEnd"/>
      <w:r w:rsidR="000A09F6" w:rsidRPr="00BA646B">
        <w:rPr>
          <w:rFonts w:ascii="Arial Narrow" w:hAnsi="Arial Narrow"/>
          <w:lang w:val="fr-FR"/>
        </w:rPr>
        <w:t>, D. Andrei</w:t>
      </w:r>
      <w:r w:rsidR="000A09F6">
        <w:rPr>
          <w:rFonts w:ascii="Arial Narrow" w:hAnsi="Arial Narrow"/>
          <w:lang w:val="fr-FR"/>
        </w:rPr>
        <w:t xml:space="preserve">. </w:t>
      </w:r>
      <w:proofErr w:type="gramStart"/>
      <w:r w:rsidR="000A09F6" w:rsidRPr="00BA646B">
        <w:rPr>
          <w:rFonts w:ascii="Arial Narrow" w:hAnsi="Arial Narrow"/>
          <w:lang w:val="en-GB"/>
        </w:rPr>
        <w:t>Cost-effectiveness assessment in osteoarthritis based on a modified Short Form 36 Health Survey.</w:t>
      </w:r>
      <w:proofErr w:type="gramEnd"/>
      <w:r w:rsidR="000A09F6" w:rsidRPr="00BA646B">
        <w:rPr>
          <w:rFonts w:ascii="Arial Narrow" w:hAnsi="Arial Narrow"/>
          <w:lang w:val="en-GB"/>
        </w:rPr>
        <w:t xml:space="preserve"> Proceedings of the 7</w:t>
      </w:r>
      <w:r w:rsidR="000A09F6" w:rsidRPr="00BA646B">
        <w:rPr>
          <w:rFonts w:ascii="Arial Narrow" w:hAnsi="Arial Narrow"/>
          <w:vertAlign w:val="superscript"/>
          <w:lang w:val="en-GB"/>
        </w:rPr>
        <w:t>th</w:t>
      </w:r>
      <w:r w:rsidR="000A09F6" w:rsidRPr="00BA646B">
        <w:rPr>
          <w:rFonts w:ascii="Arial Narrow" w:hAnsi="Arial Narrow"/>
          <w:lang w:val="en-GB"/>
        </w:rPr>
        <w:t xml:space="preserve"> World Congress of the International Society of Physical and Rehabilitation Medicine, 2013, p.219-221, ISBN: 978-88-7711-616-1</w:t>
      </w:r>
    </w:p>
    <w:p w14:paraId="6F45D927" w14:textId="4186CE11" w:rsidR="000A09F6" w:rsidRDefault="00D56B17" w:rsidP="000A09F6">
      <w:pPr>
        <w:pStyle w:val="Default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lang w:val="en-GB"/>
        </w:rPr>
        <w:t>5</w:t>
      </w:r>
      <w:r w:rsidR="000A09F6">
        <w:rPr>
          <w:rFonts w:ascii="Arial Narrow" w:hAnsi="Arial Narrow"/>
          <w:lang w:val="en-GB"/>
        </w:rPr>
        <w:t xml:space="preserve">. </w:t>
      </w:r>
      <w:r w:rsidR="000A09F6" w:rsidRPr="00D83308">
        <w:rPr>
          <w:rFonts w:ascii="Arial Narrow" w:hAnsi="Arial Narrow"/>
          <w:lang w:val="fr-FR"/>
        </w:rPr>
        <w:t xml:space="preserve">D. </w:t>
      </w:r>
      <w:proofErr w:type="spellStart"/>
      <w:r w:rsidR="000A09F6" w:rsidRPr="00D83308">
        <w:rPr>
          <w:rFonts w:ascii="Arial Narrow" w:hAnsi="Arial Narrow"/>
          <w:lang w:val="fr-FR"/>
        </w:rPr>
        <w:t>Nemes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D. </w:t>
      </w:r>
      <w:proofErr w:type="spellStart"/>
      <w:r w:rsidR="000A09F6" w:rsidRPr="00D83308">
        <w:rPr>
          <w:rFonts w:ascii="Arial Narrow" w:hAnsi="Arial Narrow"/>
          <w:lang w:val="fr-FR"/>
        </w:rPr>
        <w:t>Surducan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D. V. </w:t>
      </w:r>
      <w:proofErr w:type="spellStart"/>
      <w:r w:rsidR="000A09F6" w:rsidRPr="00D83308">
        <w:rPr>
          <w:rFonts w:ascii="Arial Narrow" w:hAnsi="Arial Narrow"/>
          <w:lang w:val="fr-FR"/>
        </w:rPr>
        <w:t>Poenaru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M. </w:t>
      </w:r>
      <w:proofErr w:type="spellStart"/>
      <w:r w:rsidR="000A09F6" w:rsidRPr="00D83308">
        <w:rPr>
          <w:rFonts w:ascii="Arial Narrow" w:hAnsi="Arial Narrow"/>
          <w:lang w:val="fr-FR"/>
        </w:rPr>
        <w:t>Dragoi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</w:t>
      </w:r>
      <w:r w:rsidR="000A09F6" w:rsidRPr="00D56B17">
        <w:rPr>
          <w:rFonts w:ascii="Arial Narrow" w:hAnsi="Arial Narrow"/>
          <w:b/>
          <w:lang w:val="fr-FR"/>
        </w:rPr>
        <w:t xml:space="preserve">L. </w:t>
      </w:r>
      <w:proofErr w:type="spellStart"/>
      <w:r w:rsidR="000A09F6" w:rsidRPr="00D56B17">
        <w:rPr>
          <w:rFonts w:ascii="Arial Narrow" w:hAnsi="Arial Narrow"/>
          <w:b/>
          <w:lang w:val="fr-FR"/>
        </w:rPr>
        <w:t>Catan</w:t>
      </w:r>
      <w:proofErr w:type="spellEnd"/>
      <w:r w:rsidR="000A09F6" w:rsidRPr="00D56B17">
        <w:rPr>
          <w:rFonts w:ascii="Arial Narrow" w:hAnsi="Arial Narrow"/>
          <w:b/>
          <w:lang w:val="fr-FR"/>
        </w:rPr>
        <w:t>,</w:t>
      </w:r>
      <w:r w:rsidR="000A09F6" w:rsidRPr="00D83308">
        <w:rPr>
          <w:rFonts w:ascii="Arial Narrow" w:hAnsi="Arial Narrow"/>
          <w:lang w:val="fr-FR"/>
        </w:rPr>
        <w:t xml:space="preserve"> </w:t>
      </w:r>
      <w:r w:rsidR="000A09F6" w:rsidRPr="00D56B17">
        <w:rPr>
          <w:rFonts w:ascii="Arial Narrow" w:hAnsi="Arial Narrow"/>
          <w:lang w:val="fr-FR"/>
        </w:rPr>
        <w:t>E. Amaricai</w:t>
      </w:r>
      <w:r w:rsidR="000A09F6" w:rsidRPr="00D83308">
        <w:rPr>
          <w:rFonts w:ascii="Arial Narrow" w:hAnsi="Arial Narrow"/>
          <w:lang w:val="fr-FR"/>
        </w:rPr>
        <w:t xml:space="preserve">, D. </w:t>
      </w:r>
      <w:proofErr w:type="spellStart"/>
      <w:r w:rsidR="000A09F6" w:rsidRPr="00D83308">
        <w:rPr>
          <w:rFonts w:ascii="Arial Narrow" w:hAnsi="Arial Narrow"/>
          <w:lang w:val="fr-FR"/>
        </w:rPr>
        <w:t>Popa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L. </w:t>
      </w:r>
      <w:proofErr w:type="spellStart"/>
      <w:r w:rsidR="000A09F6" w:rsidRPr="00D83308">
        <w:rPr>
          <w:rFonts w:ascii="Arial Narrow" w:hAnsi="Arial Narrow"/>
          <w:lang w:val="fr-FR"/>
        </w:rPr>
        <w:t>Catan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R. </w:t>
      </w:r>
      <w:proofErr w:type="spellStart"/>
      <w:r w:rsidR="000A09F6" w:rsidRPr="00D83308">
        <w:rPr>
          <w:rFonts w:ascii="Arial Narrow" w:hAnsi="Arial Narrow"/>
          <w:lang w:val="fr-FR"/>
        </w:rPr>
        <w:t>Onofrei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G. </w:t>
      </w:r>
      <w:proofErr w:type="spellStart"/>
      <w:r w:rsidR="000A09F6" w:rsidRPr="00D83308">
        <w:rPr>
          <w:rFonts w:ascii="Arial Narrow" w:hAnsi="Arial Narrow"/>
          <w:lang w:val="fr-FR"/>
        </w:rPr>
        <w:t>Puenea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R. </w:t>
      </w:r>
      <w:proofErr w:type="spellStart"/>
      <w:r w:rsidR="000A09F6" w:rsidRPr="00D83308">
        <w:rPr>
          <w:rFonts w:ascii="Arial Narrow" w:hAnsi="Arial Narrow"/>
          <w:lang w:val="fr-FR"/>
        </w:rPr>
        <w:t>Prejbeanu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D. </w:t>
      </w:r>
      <w:proofErr w:type="spellStart"/>
      <w:r w:rsidR="000A09F6" w:rsidRPr="00D83308">
        <w:rPr>
          <w:rFonts w:ascii="Arial Narrow" w:hAnsi="Arial Narrow"/>
          <w:lang w:val="fr-FR"/>
        </w:rPr>
        <w:t>Vermesan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S. </w:t>
      </w:r>
      <w:proofErr w:type="spellStart"/>
      <w:r w:rsidR="000A09F6" w:rsidRPr="00D83308">
        <w:rPr>
          <w:rFonts w:ascii="Arial Narrow" w:hAnsi="Arial Narrow"/>
          <w:lang w:val="fr-FR"/>
        </w:rPr>
        <w:t>Vermesan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D. </w:t>
      </w:r>
      <w:proofErr w:type="spellStart"/>
      <w:r w:rsidR="000A09F6" w:rsidRPr="00D83308">
        <w:rPr>
          <w:rFonts w:ascii="Arial Narrow" w:hAnsi="Arial Narrow"/>
          <w:lang w:val="fr-FR"/>
        </w:rPr>
        <w:t>Gratian</w:t>
      </w:r>
      <w:proofErr w:type="spellEnd"/>
      <w:r w:rsidR="000A09F6" w:rsidRPr="00D83308">
        <w:rPr>
          <w:rFonts w:ascii="Arial Narrow" w:hAnsi="Arial Narrow"/>
          <w:lang w:val="fr-FR"/>
        </w:rPr>
        <w:t xml:space="preserve">, O. </w:t>
      </w:r>
      <w:proofErr w:type="spellStart"/>
      <w:r w:rsidR="000A09F6" w:rsidRPr="00D83308">
        <w:rPr>
          <w:rFonts w:ascii="Arial Narrow" w:hAnsi="Arial Narrow"/>
          <w:lang w:val="fr-FR"/>
        </w:rPr>
        <w:t>Cretu</w:t>
      </w:r>
      <w:proofErr w:type="spellEnd"/>
      <w:r w:rsidR="000A09F6" w:rsidRPr="00D83308">
        <w:rPr>
          <w:rFonts w:ascii="Arial Narrow" w:hAnsi="Arial Narrow"/>
          <w:lang w:val="fr-FR"/>
        </w:rPr>
        <w:t>.</w:t>
      </w:r>
      <w:r w:rsidR="000A09F6" w:rsidRPr="00B40682">
        <w:rPr>
          <w:rFonts w:ascii="Arial Narrow" w:hAnsi="Arial Narrow"/>
          <w:lang w:val="ro-RO"/>
        </w:rPr>
        <w:t xml:space="preserve"> </w:t>
      </w:r>
      <w:r w:rsidR="000A09F6" w:rsidRPr="00D83308">
        <w:rPr>
          <w:rFonts w:ascii="Arial Narrow" w:hAnsi="Arial Narrow"/>
          <w:lang w:val="en-GB"/>
        </w:rPr>
        <w:t xml:space="preserve">Osteoarthritis characteristics after </w:t>
      </w:r>
      <w:proofErr w:type="gramStart"/>
      <w:r w:rsidR="000A09F6" w:rsidRPr="00D83308">
        <w:rPr>
          <w:rFonts w:ascii="Arial Narrow" w:hAnsi="Arial Narrow"/>
          <w:lang w:val="en-GB"/>
        </w:rPr>
        <w:t>patients</w:t>
      </w:r>
      <w:proofErr w:type="gramEnd"/>
      <w:r w:rsidR="000A09F6" w:rsidRPr="00D83308">
        <w:rPr>
          <w:rFonts w:ascii="Arial Narrow" w:hAnsi="Arial Narrow"/>
          <w:lang w:val="en-GB"/>
        </w:rPr>
        <w:t xml:space="preserve"> self-assessment in a medical rheumatology and rehabilitation department.</w:t>
      </w:r>
      <w:r w:rsidR="000A09F6" w:rsidRPr="00D83308">
        <w:rPr>
          <w:rFonts w:ascii="Arial Narrow" w:hAnsi="Arial Narrow"/>
          <w:iCs/>
          <w:lang w:val="en-GB"/>
        </w:rPr>
        <w:t xml:space="preserve"> Proceedings of the </w:t>
      </w:r>
      <w:r w:rsidR="000A09F6" w:rsidRPr="00D83308">
        <w:rPr>
          <w:rFonts w:ascii="Arial Narrow" w:hAnsi="Arial Narrow"/>
          <w:bCs/>
          <w:lang w:val="en-GB"/>
        </w:rPr>
        <w:t xml:space="preserve">6th World Congress of Physical and Rehabilitation Medicine, </w:t>
      </w:r>
      <w:r w:rsidR="000A09F6" w:rsidRPr="00D83308">
        <w:rPr>
          <w:rFonts w:ascii="Arial Narrow" w:hAnsi="Arial Narrow"/>
          <w:lang w:val="en-GB"/>
        </w:rPr>
        <w:t>2011, p.12-13, ISBN-13:978-88-7711-616-1</w:t>
      </w:r>
    </w:p>
    <w:p w14:paraId="5A524DED" w14:textId="797A63B7" w:rsidR="00BD1FE8" w:rsidRDefault="00D56B17" w:rsidP="000A09F6">
      <w:pPr>
        <w:pStyle w:val="Default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>6</w:t>
      </w:r>
      <w:r w:rsidR="00BD1FE8" w:rsidRPr="00983421">
        <w:rPr>
          <w:rFonts w:ascii="Arial Narrow" w:hAnsi="Arial Narrow"/>
          <w:lang w:val="ro-RO"/>
        </w:rPr>
        <w:t xml:space="preserve">. D. Nemes, M. Dragoi, L. Vidoni, </w:t>
      </w:r>
      <w:r w:rsidR="00BD1FE8" w:rsidRPr="00D56B17">
        <w:rPr>
          <w:rFonts w:ascii="Arial Narrow" w:hAnsi="Arial Narrow"/>
          <w:b/>
          <w:lang w:val="ro-RO"/>
        </w:rPr>
        <w:t>L. Catan</w:t>
      </w:r>
      <w:r w:rsidR="00BD1FE8" w:rsidRPr="00983421">
        <w:rPr>
          <w:rFonts w:ascii="Arial Narrow" w:hAnsi="Arial Narrow"/>
          <w:lang w:val="ro-RO"/>
        </w:rPr>
        <w:t xml:space="preserve">, D. Surducan, </w:t>
      </w:r>
      <w:r w:rsidR="00BD1FE8" w:rsidRPr="00D56B17">
        <w:rPr>
          <w:rFonts w:ascii="Arial Narrow" w:hAnsi="Arial Narrow"/>
          <w:lang w:val="ro-RO"/>
        </w:rPr>
        <w:t>E. Amaricai</w:t>
      </w:r>
      <w:r w:rsidR="00BD1FE8" w:rsidRPr="00983421">
        <w:rPr>
          <w:rFonts w:ascii="Arial Narrow" w:hAnsi="Arial Narrow"/>
          <w:lang w:val="ro-RO"/>
        </w:rPr>
        <w:t>, D. Popa, R. Onofrei, G. Puenea. The collaboration between medical physician and medical assessment and work capacity rehabilitation physician in the management if disabled chronic conditions</w:t>
      </w:r>
      <w:r w:rsidR="00BD1FE8" w:rsidRPr="00983421">
        <w:rPr>
          <w:rFonts w:ascii="Arial Narrow" w:hAnsi="Arial Narrow"/>
          <w:i/>
          <w:lang w:val="ro-RO"/>
        </w:rPr>
        <w:t xml:space="preserve">, </w:t>
      </w:r>
      <w:r w:rsidR="00BD1FE8" w:rsidRPr="00983421">
        <w:rPr>
          <w:rFonts w:ascii="Arial Narrow" w:hAnsi="Arial Narrow"/>
          <w:iCs/>
          <w:lang w:val="ro-RO"/>
        </w:rPr>
        <w:t xml:space="preserve">Proceedings of the </w:t>
      </w:r>
      <w:r w:rsidR="00BD1FE8" w:rsidRPr="00983421">
        <w:rPr>
          <w:rFonts w:ascii="Arial Narrow" w:hAnsi="Arial Narrow"/>
          <w:bCs/>
          <w:lang w:val="ro-RO"/>
        </w:rPr>
        <w:t>6</w:t>
      </w:r>
      <w:r w:rsidR="00BD1FE8" w:rsidRPr="00983421">
        <w:rPr>
          <w:rFonts w:ascii="Arial Narrow" w:hAnsi="Arial Narrow"/>
          <w:bCs/>
          <w:vertAlign w:val="superscript"/>
          <w:lang w:val="ro-RO"/>
        </w:rPr>
        <w:t>th</w:t>
      </w:r>
      <w:r w:rsidR="00BD1FE8" w:rsidRPr="00983421">
        <w:rPr>
          <w:rFonts w:ascii="Arial Narrow" w:hAnsi="Arial Narrow"/>
          <w:bCs/>
          <w:lang w:val="ro-RO"/>
        </w:rPr>
        <w:t xml:space="preserve"> World Congress Congress of Physical and Rehabilitation Medicine, San Juan, Puerto Rico,  12-14 June 2011, </w:t>
      </w:r>
      <w:r w:rsidR="00BD1FE8" w:rsidRPr="00983421">
        <w:rPr>
          <w:rFonts w:ascii="Arial Narrow" w:hAnsi="Arial Narrow"/>
          <w:iCs/>
          <w:lang w:val="ro-RO"/>
        </w:rPr>
        <w:t>Edizioni Minerva Medica-Turin Italy</w:t>
      </w:r>
      <w:r w:rsidR="00BD1FE8" w:rsidRPr="00983421">
        <w:rPr>
          <w:rFonts w:ascii="Arial Narrow" w:hAnsi="Arial Narrow"/>
          <w:lang w:val="ro-RO"/>
        </w:rPr>
        <w:t xml:space="preserve"> 2011, p.17-19, ISBN-13:978-88-7711-616-1</w:t>
      </w:r>
    </w:p>
    <w:p w14:paraId="3488A1EF" w14:textId="49BEF86E" w:rsidR="000A09F6" w:rsidRPr="00983421" w:rsidRDefault="00D56B17" w:rsidP="000A09F6">
      <w:pPr>
        <w:pStyle w:val="Default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>7</w:t>
      </w:r>
      <w:r w:rsidR="000A09F6">
        <w:rPr>
          <w:rFonts w:ascii="Arial Narrow" w:hAnsi="Arial Narrow"/>
          <w:lang w:val="ro-RO"/>
        </w:rPr>
        <w:t xml:space="preserve">. </w:t>
      </w:r>
      <w:r w:rsidR="000A09F6" w:rsidRPr="001D65FB">
        <w:rPr>
          <w:rFonts w:ascii="Arial Narrow" w:hAnsi="Arial Narrow"/>
          <w:iCs/>
          <w:lang w:val="ro-RO"/>
        </w:rPr>
        <w:t xml:space="preserve">D. Nemes, D.V. Poenaru, O. Drira, M. Dragoi, H. Vermesan, O. Cretu, R. Prejbeanu, </w:t>
      </w:r>
      <w:r w:rsidR="000A09F6" w:rsidRPr="00D56B17">
        <w:rPr>
          <w:rFonts w:ascii="Arial Narrow" w:hAnsi="Arial Narrow"/>
          <w:iCs/>
          <w:lang w:val="ro-RO"/>
        </w:rPr>
        <w:t>E. Amaricai</w:t>
      </w:r>
      <w:r w:rsidR="000A09F6" w:rsidRPr="001D65FB">
        <w:rPr>
          <w:rFonts w:ascii="Arial Narrow" w:hAnsi="Arial Narrow"/>
          <w:iCs/>
          <w:lang w:val="ro-RO"/>
        </w:rPr>
        <w:t xml:space="preserve">, D. Popa, </w:t>
      </w:r>
      <w:r w:rsidR="000A09F6" w:rsidRPr="00D56B17">
        <w:rPr>
          <w:rFonts w:ascii="Arial Narrow" w:hAnsi="Arial Narrow"/>
          <w:b/>
          <w:iCs/>
          <w:lang w:val="ro-RO"/>
        </w:rPr>
        <w:t>L. Catan</w:t>
      </w:r>
      <w:r w:rsidR="000A09F6" w:rsidRPr="001D65FB">
        <w:rPr>
          <w:rFonts w:ascii="Arial Narrow" w:hAnsi="Arial Narrow"/>
          <w:iCs/>
          <w:lang w:val="ro-RO"/>
        </w:rPr>
        <w:t>, D. Surducan, D. Vermesan, O. Suciu, R. Onofrei, C. Milicin, G. Puenea.</w:t>
      </w:r>
      <w:r w:rsidR="000A09F6" w:rsidRPr="00B40682">
        <w:rPr>
          <w:rFonts w:ascii="Arial Narrow" w:hAnsi="Arial Narrow"/>
          <w:iCs/>
          <w:lang w:val="ro-RO"/>
        </w:rPr>
        <w:t xml:space="preserve"> </w:t>
      </w:r>
      <w:r w:rsidR="000A09F6" w:rsidRPr="001D65FB">
        <w:rPr>
          <w:rFonts w:ascii="Arial Narrow" w:hAnsi="Arial Narrow"/>
          <w:iCs/>
          <w:lang w:val="en-GB"/>
        </w:rPr>
        <w:t>Life quality related management possibilities of metastatic bone fractures diagnosis and therapy. 17th ESPRM European Congress of Physical and Rehabilitation Medicine, 2010, p. 201-202, ISSN 1973-9087</w:t>
      </w:r>
    </w:p>
    <w:p w14:paraId="4F2D83EB" w14:textId="77777777" w:rsidR="000A09F6" w:rsidRDefault="000A09F6" w:rsidP="00A11862">
      <w:pPr>
        <w:pStyle w:val="Default"/>
        <w:jc w:val="both"/>
        <w:rPr>
          <w:rFonts w:ascii="Arial Narrow" w:hAnsi="Arial Narrow"/>
          <w:b/>
          <w:lang w:val="en-GB"/>
        </w:rPr>
      </w:pPr>
    </w:p>
    <w:p w14:paraId="49F3CE5B" w14:textId="53B7D9DB" w:rsidR="0088034E" w:rsidRPr="00983421" w:rsidRDefault="00C6599D" w:rsidP="00A11862">
      <w:pPr>
        <w:pStyle w:val="Default"/>
        <w:jc w:val="both"/>
        <w:rPr>
          <w:rFonts w:ascii="Arial Narrow" w:hAnsi="Arial Narrow"/>
          <w:bCs/>
          <w:lang w:val="ro-RO"/>
        </w:rPr>
      </w:pPr>
      <w:proofErr w:type="spellStart"/>
      <w:r w:rsidRPr="00983421">
        <w:rPr>
          <w:rFonts w:ascii="Arial Narrow" w:hAnsi="Arial Narrow"/>
          <w:b/>
          <w:lang w:val="en-GB"/>
        </w:rPr>
        <w:t>Articole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în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extenso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indexate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în</w:t>
      </w:r>
      <w:proofErr w:type="spellEnd"/>
      <w:r w:rsidRPr="00983421">
        <w:rPr>
          <w:rFonts w:ascii="Arial Narrow" w:hAnsi="Arial Narrow"/>
          <w:b/>
          <w:lang w:val="en-GB"/>
        </w:rPr>
        <w:t xml:space="preserve"> </w:t>
      </w:r>
      <w:proofErr w:type="spellStart"/>
      <w:r w:rsidRPr="00983421">
        <w:rPr>
          <w:rFonts w:ascii="Arial Narrow" w:hAnsi="Arial Narrow"/>
          <w:b/>
          <w:lang w:val="en-GB"/>
        </w:rPr>
        <w:t>baze</w:t>
      </w:r>
      <w:proofErr w:type="spellEnd"/>
      <w:r w:rsidRPr="00983421">
        <w:rPr>
          <w:rFonts w:ascii="Arial Narrow" w:hAnsi="Arial Narrow"/>
          <w:b/>
          <w:lang w:val="en-GB"/>
        </w:rPr>
        <w:t xml:space="preserve"> de date </w:t>
      </w:r>
      <w:proofErr w:type="spellStart"/>
      <w:r w:rsidR="00513A78" w:rsidRPr="00983421">
        <w:rPr>
          <w:rFonts w:ascii="Arial Narrow" w:hAnsi="Arial Narrow"/>
          <w:b/>
          <w:lang w:val="en-GB"/>
        </w:rPr>
        <w:t>internaț</w:t>
      </w:r>
      <w:r w:rsidRPr="00983421">
        <w:rPr>
          <w:rFonts w:ascii="Arial Narrow" w:hAnsi="Arial Narrow"/>
          <w:b/>
          <w:lang w:val="en-GB"/>
        </w:rPr>
        <w:t>ional</w:t>
      </w:r>
      <w:r w:rsidR="00513A78" w:rsidRPr="00983421">
        <w:rPr>
          <w:rFonts w:ascii="Arial Narrow" w:hAnsi="Arial Narrow"/>
          <w:b/>
          <w:lang w:val="en-GB"/>
        </w:rPr>
        <w:t>e</w:t>
      </w:r>
      <w:proofErr w:type="spellEnd"/>
    </w:p>
    <w:p w14:paraId="5EEDA39D" w14:textId="3E3D4355" w:rsidR="00C051A8" w:rsidRPr="00983421" w:rsidRDefault="00D56B17" w:rsidP="00523235">
      <w:pPr>
        <w:pStyle w:val="Default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1</w:t>
      </w:r>
      <w:r w:rsidR="005059B7" w:rsidRPr="00983421">
        <w:rPr>
          <w:rFonts w:ascii="Arial Narrow" w:hAnsi="Arial Narrow"/>
          <w:bCs/>
        </w:rPr>
        <w:t xml:space="preserve">. </w:t>
      </w:r>
      <w:proofErr w:type="spellStart"/>
      <w:r w:rsidR="005059B7" w:rsidRPr="00D56B17">
        <w:rPr>
          <w:rFonts w:ascii="Arial Narrow" w:hAnsi="Arial Narrow"/>
          <w:b/>
          <w:bCs/>
        </w:rPr>
        <w:t>Liliana</w:t>
      </w:r>
      <w:proofErr w:type="spellEnd"/>
      <w:r w:rsidR="005059B7" w:rsidRPr="00D56B17">
        <w:rPr>
          <w:rFonts w:ascii="Arial Narrow" w:hAnsi="Arial Narrow"/>
          <w:b/>
          <w:bCs/>
        </w:rPr>
        <w:t xml:space="preserve"> </w:t>
      </w:r>
      <w:proofErr w:type="spellStart"/>
      <w:r w:rsidR="005059B7" w:rsidRPr="00D56B17">
        <w:rPr>
          <w:rFonts w:ascii="Arial Narrow" w:hAnsi="Arial Narrow"/>
          <w:b/>
          <w:bCs/>
        </w:rPr>
        <w:t>Cațan</w:t>
      </w:r>
      <w:proofErr w:type="spellEnd"/>
      <w:r w:rsidR="005059B7" w:rsidRPr="00983421">
        <w:rPr>
          <w:rFonts w:ascii="Arial Narrow" w:hAnsi="Arial Narrow"/>
          <w:bCs/>
        </w:rPr>
        <w:t xml:space="preserve">, </w:t>
      </w:r>
      <w:r w:rsidR="005059B7" w:rsidRPr="00D56B17">
        <w:rPr>
          <w:rFonts w:ascii="Arial Narrow" w:hAnsi="Arial Narrow"/>
        </w:rPr>
        <w:t xml:space="preserve">Elena </w:t>
      </w:r>
      <w:proofErr w:type="spellStart"/>
      <w:r w:rsidR="005059B7" w:rsidRPr="00D56B17">
        <w:rPr>
          <w:rFonts w:ascii="Arial Narrow" w:hAnsi="Arial Narrow"/>
        </w:rPr>
        <w:t>Amăricăi</w:t>
      </w:r>
      <w:proofErr w:type="spellEnd"/>
      <w:r w:rsidR="005059B7" w:rsidRPr="00D56B17">
        <w:rPr>
          <w:rFonts w:ascii="Arial Narrow" w:hAnsi="Arial Narrow"/>
          <w:bCs/>
        </w:rPr>
        <w:t>.</w:t>
      </w:r>
      <w:r w:rsidR="005059B7" w:rsidRPr="00983421">
        <w:rPr>
          <w:rFonts w:ascii="Arial Narrow" w:hAnsi="Arial Narrow"/>
          <w:bCs/>
        </w:rPr>
        <w:t xml:space="preserve"> </w:t>
      </w:r>
      <w:proofErr w:type="gramStart"/>
      <w:r w:rsidR="005059B7" w:rsidRPr="00983421">
        <w:rPr>
          <w:rFonts w:ascii="Arial Narrow" w:hAnsi="Arial Narrow"/>
          <w:bCs/>
        </w:rPr>
        <w:t>Back pain secondary to idiopathic scoliosis in adolescents.</w:t>
      </w:r>
      <w:proofErr w:type="gramEnd"/>
      <w:r w:rsidR="005059B7" w:rsidRPr="00983421">
        <w:rPr>
          <w:rFonts w:ascii="Arial Narrow" w:hAnsi="Arial Narrow"/>
          <w:bCs/>
        </w:rPr>
        <w:t xml:space="preserve"> </w:t>
      </w:r>
      <w:proofErr w:type="spellStart"/>
      <w:r w:rsidR="005059B7" w:rsidRPr="00983421">
        <w:rPr>
          <w:rFonts w:ascii="Arial Narrow" w:hAnsi="Arial Narrow"/>
          <w:bCs/>
        </w:rPr>
        <w:t>Timişoara</w:t>
      </w:r>
      <w:proofErr w:type="spellEnd"/>
      <w:r w:rsidR="005059B7" w:rsidRPr="00983421">
        <w:rPr>
          <w:rFonts w:ascii="Arial Narrow" w:hAnsi="Arial Narrow"/>
          <w:bCs/>
        </w:rPr>
        <w:t xml:space="preserve"> Physical Education and Rehabilitation Journal</w:t>
      </w:r>
      <w:r w:rsidR="003630B2" w:rsidRPr="00983421">
        <w:rPr>
          <w:rFonts w:ascii="Arial Narrow" w:hAnsi="Arial Narrow"/>
          <w:bCs/>
        </w:rPr>
        <w:t xml:space="preserve"> 2020</w:t>
      </w:r>
      <w:proofErr w:type="gramStart"/>
      <w:r w:rsidR="003630B2" w:rsidRPr="00983421">
        <w:rPr>
          <w:rFonts w:ascii="Arial Narrow" w:hAnsi="Arial Narrow"/>
          <w:bCs/>
        </w:rPr>
        <w:t>;13</w:t>
      </w:r>
      <w:proofErr w:type="gramEnd"/>
      <w:r w:rsidR="003630B2" w:rsidRPr="00983421">
        <w:rPr>
          <w:rFonts w:ascii="Arial Narrow" w:hAnsi="Arial Narrow"/>
          <w:bCs/>
        </w:rPr>
        <w:t>(25</w:t>
      </w:r>
      <w:r w:rsidR="005059B7" w:rsidRPr="00983421">
        <w:rPr>
          <w:rFonts w:ascii="Arial Narrow" w:hAnsi="Arial Narrow"/>
          <w:bCs/>
        </w:rPr>
        <w:t>)</w:t>
      </w:r>
      <w:r w:rsidR="00C051A8">
        <w:rPr>
          <w:rFonts w:ascii="Arial Narrow" w:hAnsi="Arial Narrow"/>
          <w:bCs/>
        </w:rPr>
        <w:t xml:space="preserve"> </w:t>
      </w:r>
      <w:r w:rsidR="00C051A8">
        <w:rPr>
          <w:rFonts w:ascii="Arial Narrow" w:hAnsi="Arial Narrow"/>
        </w:rPr>
        <w:t>(EBSCO, Index Copernicus, ProQuest)</w:t>
      </w:r>
    </w:p>
    <w:p w14:paraId="21A4D14B" w14:textId="52C49A7C" w:rsidR="00C051A8" w:rsidRDefault="00D56B17" w:rsidP="00523235">
      <w:pPr>
        <w:pStyle w:val="Default"/>
        <w:jc w:val="both"/>
        <w:rPr>
          <w:rFonts w:ascii="Arial Narrow" w:hAnsi="Arial Narrow"/>
          <w:bCs/>
        </w:rPr>
      </w:pPr>
      <w:r>
        <w:rPr>
          <w:rFonts w:ascii="Arial Narrow" w:hAnsi="Arial Narrow"/>
          <w:lang w:val="ro-RO"/>
        </w:rPr>
        <w:t>2</w:t>
      </w:r>
      <w:r w:rsidR="00123344" w:rsidRPr="00983421">
        <w:rPr>
          <w:rFonts w:ascii="Arial Narrow" w:hAnsi="Arial Narrow"/>
          <w:b/>
          <w:lang w:val="ro-RO"/>
        </w:rPr>
        <w:t xml:space="preserve">. </w:t>
      </w:r>
      <w:r w:rsidR="00123344" w:rsidRPr="00D56B17">
        <w:rPr>
          <w:rFonts w:ascii="Arial Narrow" w:hAnsi="Arial Narrow"/>
          <w:bCs/>
        </w:rPr>
        <w:t xml:space="preserve">Elena </w:t>
      </w:r>
      <w:proofErr w:type="spellStart"/>
      <w:r w:rsidR="00123344" w:rsidRPr="00D56B17">
        <w:rPr>
          <w:rFonts w:ascii="Arial Narrow" w:hAnsi="Arial Narrow"/>
          <w:bCs/>
        </w:rPr>
        <w:t>Amaricai</w:t>
      </w:r>
      <w:proofErr w:type="spellEnd"/>
      <w:r w:rsidR="00123344" w:rsidRPr="00D56B17">
        <w:rPr>
          <w:rFonts w:ascii="Arial Narrow" w:hAnsi="Arial Narrow"/>
          <w:bCs/>
        </w:rPr>
        <w:t>,</w:t>
      </w:r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D56B17">
        <w:rPr>
          <w:rFonts w:ascii="Arial Narrow" w:hAnsi="Arial Narrow"/>
          <w:b/>
          <w:bCs/>
        </w:rPr>
        <w:t>Liliana</w:t>
      </w:r>
      <w:proofErr w:type="spellEnd"/>
      <w:r w:rsidR="00123344" w:rsidRPr="00D56B17">
        <w:rPr>
          <w:rFonts w:ascii="Arial Narrow" w:hAnsi="Arial Narrow"/>
          <w:b/>
          <w:bCs/>
        </w:rPr>
        <w:t xml:space="preserve"> </w:t>
      </w:r>
      <w:proofErr w:type="spellStart"/>
      <w:r w:rsidR="00123344" w:rsidRPr="00D56B17">
        <w:rPr>
          <w:rFonts w:ascii="Arial Narrow" w:hAnsi="Arial Narrow"/>
          <w:b/>
          <w:bCs/>
        </w:rPr>
        <w:t>Cațan</w:t>
      </w:r>
      <w:proofErr w:type="spellEnd"/>
      <w:r w:rsidR="00123344" w:rsidRPr="00983421">
        <w:rPr>
          <w:rFonts w:ascii="Arial Narrow" w:hAnsi="Arial Narrow"/>
          <w:bCs/>
        </w:rPr>
        <w:t xml:space="preserve">, </w:t>
      </w:r>
      <w:proofErr w:type="spellStart"/>
      <w:r w:rsidR="00123344" w:rsidRPr="00983421">
        <w:rPr>
          <w:rFonts w:ascii="Arial Narrow" w:hAnsi="Arial Narrow"/>
          <w:bCs/>
        </w:rPr>
        <w:t>Florentina</w:t>
      </w:r>
      <w:proofErr w:type="spellEnd"/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983421">
        <w:rPr>
          <w:rFonts w:ascii="Arial Narrow" w:hAnsi="Arial Narrow"/>
          <w:bCs/>
        </w:rPr>
        <w:t>Leorinți</w:t>
      </w:r>
      <w:proofErr w:type="spellEnd"/>
      <w:r w:rsidR="00123344" w:rsidRPr="00983421">
        <w:rPr>
          <w:rFonts w:ascii="Arial Narrow" w:hAnsi="Arial Narrow"/>
          <w:bCs/>
        </w:rPr>
        <w:t xml:space="preserve">. </w:t>
      </w:r>
      <w:proofErr w:type="gramStart"/>
      <w:r w:rsidR="00123344" w:rsidRPr="00983421">
        <w:rPr>
          <w:rFonts w:ascii="Arial Narrow" w:hAnsi="Arial Narrow"/>
          <w:bCs/>
        </w:rPr>
        <w:t>The necessity of rehabilitation in children with Down syndrome.</w:t>
      </w:r>
      <w:proofErr w:type="gramEnd"/>
      <w:r w:rsidR="00123344" w:rsidRPr="00983421">
        <w:rPr>
          <w:rFonts w:ascii="Arial Narrow" w:hAnsi="Arial Narrow"/>
          <w:bCs/>
        </w:rPr>
        <w:t xml:space="preserve"> </w:t>
      </w:r>
      <w:proofErr w:type="spellStart"/>
      <w:r w:rsidR="00123344" w:rsidRPr="00983421">
        <w:rPr>
          <w:rFonts w:ascii="Arial Narrow" w:hAnsi="Arial Narrow"/>
          <w:bCs/>
        </w:rPr>
        <w:t>Timişoara</w:t>
      </w:r>
      <w:proofErr w:type="spellEnd"/>
      <w:r w:rsidR="00123344" w:rsidRPr="00983421">
        <w:rPr>
          <w:rFonts w:ascii="Arial Narrow" w:hAnsi="Arial Narrow"/>
          <w:bCs/>
        </w:rPr>
        <w:t xml:space="preserve"> Physical Education and Rehabilitation Journal</w:t>
      </w:r>
      <w:r w:rsidR="003630B2" w:rsidRPr="00983421">
        <w:rPr>
          <w:rFonts w:ascii="Arial Narrow" w:hAnsi="Arial Narrow"/>
          <w:bCs/>
        </w:rPr>
        <w:t xml:space="preserve"> 2019</w:t>
      </w:r>
      <w:proofErr w:type="gramStart"/>
      <w:r w:rsidR="003630B2" w:rsidRPr="00983421">
        <w:rPr>
          <w:rFonts w:ascii="Arial Narrow" w:hAnsi="Arial Narrow"/>
          <w:bCs/>
        </w:rPr>
        <w:t>;12</w:t>
      </w:r>
      <w:proofErr w:type="gramEnd"/>
      <w:r w:rsidR="003630B2" w:rsidRPr="00983421">
        <w:rPr>
          <w:rFonts w:ascii="Arial Narrow" w:hAnsi="Arial Narrow"/>
          <w:bCs/>
        </w:rPr>
        <w:t>(23)</w:t>
      </w:r>
      <w:r w:rsidR="00C051A8">
        <w:rPr>
          <w:rFonts w:ascii="Arial Narrow" w:hAnsi="Arial Narrow"/>
          <w:bCs/>
        </w:rPr>
        <w:t xml:space="preserve"> </w:t>
      </w:r>
      <w:r w:rsidR="00C051A8">
        <w:rPr>
          <w:rFonts w:ascii="Arial Narrow" w:hAnsi="Arial Narrow"/>
        </w:rPr>
        <w:t>(EBSCO, Index Copernicus, ProQuest)</w:t>
      </w:r>
    </w:p>
    <w:p w14:paraId="5F87413E" w14:textId="284772C7" w:rsidR="00BD1FE8" w:rsidRPr="00983421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3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L.C. Iordache, Roxana Popescu, D. Nemes, </w:t>
      </w:r>
      <w:r w:rsidR="00BD1FE8" w:rsidRPr="00D56B17">
        <w:rPr>
          <w:rStyle w:val="Strong"/>
          <w:rFonts w:ascii="Arial Narrow" w:hAnsi="Arial Narrow" w:cs="Times New Roman"/>
          <w:sz w:val="24"/>
          <w:szCs w:val="24"/>
          <w:lang w:val="ro-RO"/>
        </w:rPr>
        <w:t>Liliana Catan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</w:t>
      </w:r>
      <w:r w:rsidR="00BD1FE8" w:rsidRPr="00D56B17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Elena Amaricai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D. Popa. The complex medical approach in patients with residual hemiparesis and osteoarthritis. Archives of the Balkan Medical Union 2013, vol.48, no.3, pp.286-289, ISSN 0041-6940 </w:t>
      </w:r>
      <w:r w:rsidR="00B45873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(SCOPUS)</w:t>
      </w:r>
    </w:p>
    <w:p w14:paraId="62DEC9FA" w14:textId="59EB9C9D" w:rsidR="00BD1FE8" w:rsidRPr="00983421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4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George Puenea, Dan Nemes, </w:t>
      </w:r>
      <w:r w:rsidR="00BD1FE8" w:rsidRPr="00D56B17">
        <w:rPr>
          <w:rStyle w:val="Strong"/>
          <w:rFonts w:ascii="Arial Narrow" w:hAnsi="Arial Narrow" w:cs="Times New Roman"/>
          <w:sz w:val="24"/>
          <w:szCs w:val="24"/>
          <w:lang w:val="ro-RO"/>
        </w:rPr>
        <w:t>Liliana Catan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</w:t>
      </w:r>
      <w:r w:rsidR="00BD1FE8" w:rsidRPr="00D56B17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Elena Amaricai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, Daniel Popa, Lavinia Busescu, Roxana Balacescu. Occupational chronic low back pain in young active adults- a new complex and noninvasive assessment method. Medicine in Evolution 2013, volume XIX, nr.1, p.11-17, ISSN 2065-376X</w:t>
      </w:r>
      <w:r w:rsidR="00846185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Index Copernicus</w:t>
      </w:r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17F76F96" w14:textId="2C68BD07" w:rsidR="00BD1FE8" w:rsidRPr="00983421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5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Paula Bicov, Dan Nemes, </w:t>
      </w:r>
      <w:r w:rsidR="00BD1FE8" w:rsidRPr="00D56B17">
        <w:rPr>
          <w:rStyle w:val="Strong"/>
          <w:rFonts w:ascii="Arial Narrow" w:hAnsi="Arial Narrow" w:cs="Times New Roman"/>
          <w:sz w:val="24"/>
          <w:szCs w:val="24"/>
          <w:lang w:val="ro-RO"/>
        </w:rPr>
        <w:t>Liliana Catan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, </w:t>
      </w:r>
      <w:r w:rsidR="00BD1FE8" w:rsidRPr="00D56B17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Elena Amaricai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, Daniel Popa. Comprehensive approach of the periarticular soft tissue injuries of the knee. Medicine in Evolution 2013, volume XIX, nr.</w:t>
      </w:r>
      <w:r w:rsidR="001814A1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1, p.63-68, ISSN 2065-376X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Index Copernicus</w:t>
      </w:r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0A809953" w14:textId="42008B1A" w:rsidR="00BD1FE8" w:rsidRPr="00983421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6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George Puenea, </w:t>
      </w:r>
      <w:r w:rsidR="00BD1FE8" w:rsidRPr="00D56B17">
        <w:rPr>
          <w:rStyle w:val="Strong"/>
          <w:rFonts w:ascii="Arial Narrow" w:hAnsi="Arial Narrow" w:cs="Times New Roman"/>
          <w:sz w:val="24"/>
          <w:szCs w:val="24"/>
          <w:lang w:val="ro-RO"/>
        </w:rPr>
        <w:t>Liliana Catan,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Dan Nemes, Elena Amaricai, Daniel Popa, Lavinia Busescu, Roxana Balacescu. Chronic lumbosacralgia in young active adults, a lifestyle related public health problem?</w:t>
      </w:r>
      <w:r w:rsidR="00BD1FE8" w:rsidRPr="00983421">
        <w:rPr>
          <w:rStyle w:val="Strong"/>
          <w:rFonts w:ascii="Arial Narrow" w:hAnsi="Arial Narrow" w:cs="Times New Roman"/>
          <w:b w:val="0"/>
          <w:i/>
          <w:sz w:val="24"/>
          <w:szCs w:val="24"/>
          <w:lang w:val="ro-RO"/>
        </w:rPr>
        <w:t xml:space="preserve"> 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Medicine in Evolution 2013, volume XIX, nr.2,</w:t>
      </w:r>
      <w:r w:rsidR="001814A1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p.286-290, ISSN 2065-376X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Index Copernicus</w:t>
      </w:r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0286B1BD" w14:textId="55658D8D" w:rsidR="00BD1FE8" w:rsidRPr="00983421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</w:pPr>
      <w:r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7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. L.C. Iordache, Roxana Popescu, D. Nemes, D. Popa, Elena Amaricai, </w:t>
      </w:r>
      <w:r w:rsidR="00BD1FE8" w:rsidRPr="00D56B17">
        <w:rPr>
          <w:rStyle w:val="Strong"/>
          <w:rFonts w:ascii="Arial Narrow" w:hAnsi="Arial Narrow" w:cs="Times New Roman"/>
          <w:sz w:val="24"/>
          <w:szCs w:val="24"/>
          <w:lang w:val="ro-RO"/>
        </w:rPr>
        <w:t>Liliana Catan.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The efficiency of specific physical therapy in patients with a combined neurologic and osteoarthritic pathology treated in Sacelu rehabilitation centre. Archives of the Balkan Medical Union 2012, vol.47, no.4, </w:t>
      </w:r>
      <w:r w:rsidR="001814A1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pp.317-320, ISSN 0041-6940 </w:t>
      </w:r>
      <w:r w:rsidR="00B45873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(SCOPUS)</w:t>
      </w:r>
    </w:p>
    <w:p w14:paraId="0BBB5259" w14:textId="1CF02630" w:rsidR="00BD1FE8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lastRenderedPageBreak/>
        <w:t>8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.</w:t>
      </w:r>
      <w:r w:rsidR="00BD1FE8" w:rsidRPr="00983421">
        <w:rPr>
          <w:rStyle w:val="Strong"/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BD1FE8" w:rsidRPr="00D56B17">
        <w:rPr>
          <w:rStyle w:val="Strong"/>
          <w:rFonts w:ascii="Arial Narrow" w:hAnsi="Arial Narrow" w:cs="Times New Roman"/>
          <w:sz w:val="24"/>
          <w:szCs w:val="24"/>
          <w:lang w:val="ro-RO"/>
        </w:rPr>
        <w:t>L. Catan</w:t>
      </w:r>
      <w:r w:rsidR="00BD1FE8" w:rsidRPr="00983421">
        <w:rPr>
          <w:rStyle w:val="Strong"/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 xml:space="preserve">D. Nemes, </w:t>
      </w:r>
      <w:r w:rsidR="00BD1FE8" w:rsidRPr="00D56B17">
        <w:rPr>
          <w:rFonts w:ascii="Arial Narrow" w:hAnsi="Arial Narrow" w:cs="Times New Roman"/>
          <w:sz w:val="24"/>
          <w:szCs w:val="24"/>
          <w:lang w:val="ro-RO"/>
        </w:rPr>
        <w:t>E. Amaricai</w:t>
      </w:r>
      <w:r w:rsidR="00BD1FE8" w:rsidRPr="00983421">
        <w:rPr>
          <w:rFonts w:ascii="Arial Narrow" w:hAnsi="Arial Narrow" w:cs="Times New Roman"/>
          <w:sz w:val="24"/>
          <w:szCs w:val="24"/>
          <w:lang w:val="ro-RO"/>
        </w:rPr>
        <w:t>, D. Popa, G. Puenea, D. Tanasie. Quality of life in patients suffering from secondary osteoporosis due to seronegative spondyloarthropathies.</w:t>
      </w:r>
      <w:r w:rsidR="00BD1FE8" w:rsidRPr="00983421">
        <w:rPr>
          <w:rFonts w:ascii="Arial Narrow" w:hAnsi="Arial Narrow" w:cs="Times New Roman"/>
          <w:i/>
          <w:sz w:val="24"/>
          <w:szCs w:val="24"/>
          <w:lang w:val="ro-RO"/>
        </w:rPr>
        <w:t xml:space="preserve"> </w:t>
      </w:r>
      <w:r w:rsidR="00BD1FE8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>Medicine in Evolution 2011, volume XVII, nr.4,</w:t>
      </w:r>
      <w:r w:rsidR="001814A1" w:rsidRPr="00983421">
        <w:rPr>
          <w:rStyle w:val="Strong"/>
          <w:rFonts w:ascii="Arial Narrow" w:hAnsi="Arial Narrow" w:cs="Times New Roman"/>
          <w:b w:val="0"/>
          <w:sz w:val="24"/>
          <w:szCs w:val="24"/>
          <w:lang w:val="ro-RO"/>
        </w:rPr>
        <w:t xml:space="preserve"> p.365-370, ISSN 2065-376X </w:t>
      </w:r>
      <w:r w:rsidR="00846185">
        <w:rPr>
          <w:rFonts w:ascii="Arial Narrow" w:hAnsi="Arial Narrow"/>
          <w:sz w:val="24"/>
          <w:szCs w:val="24"/>
          <w:lang w:val="en-GB"/>
        </w:rPr>
        <w:t>(</w:t>
      </w:r>
      <w:r w:rsidR="00846185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Index Copernicus</w:t>
      </w:r>
      <w:r w:rsidR="00846185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3B429307" w14:textId="1F96FF4E" w:rsidR="0085303B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fr-FR"/>
        </w:rPr>
        <w:t>9</w:t>
      </w:r>
      <w:r w:rsidR="0085303B">
        <w:rPr>
          <w:rFonts w:ascii="Arial Narrow" w:hAnsi="Arial Narrow"/>
          <w:sz w:val="24"/>
          <w:szCs w:val="24"/>
          <w:lang w:val="fr-FR"/>
        </w:rPr>
        <w:t xml:space="preserve">. </w:t>
      </w:r>
      <w:r w:rsidR="0085303B" w:rsidRPr="00D83308">
        <w:rPr>
          <w:rFonts w:ascii="Arial Narrow" w:hAnsi="Arial Narrow"/>
          <w:sz w:val="24"/>
          <w:szCs w:val="24"/>
          <w:lang w:val="fr-FR"/>
        </w:rPr>
        <w:t xml:space="preserve">D. </w:t>
      </w:r>
      <w:proofErr w:type="spellStart"/>
      <w:r w:rsidR="0085303B" w:rsidRPr="00D83308">
        <w:rPr>
          <w:rFonts w:ascii="Arial Narrow" w:hAnsi="Arial Narrow"/>
          <w:sz w:val="24"/>
          <w:szCs w:val="24"/>
          <w:lang w:val="fr-FR"/>
        </w:rPr>
        <w:t>Nemes</w:t>
      </w:r>
      <w:proofErr w:type="spellEnd"/>
      <w:r w:rsidR="0085303B" w:rsidRPr="00D83308">
        <w:rPr>
          <w:rFonts w:ascii="Arial Narrow" w:hAnsi="Arial Narrow"/>
          <w:sz w:val="24"/>
          <w:szCs w:val="24"/>
          <w:lang w:val="fr-FR"/>
        </w:rPr>
        <w:t xml:space="preserve">, </w:t>
      </w:r>
      <w:r w:rsidR="0085303B" w:rsidRPr="00D56B17">
        <w:rPr>
          <w:rFonts w:ascii="Arial Narrow" w:hAnsi="Arial Narrow"/>
          <w:b/>
          <w:sz w:val="24"/>
          <w:szCs w:val="24"/>
          <w:lang w:val="fr-FR"/>
        </w:rPr>
        <w:t xml:space="preserve">L. </w:t>
      </w:r>
      <w:proofErr w:type="spellStart"/>
      <w:r w:rsidR="0085303B" w:rsidRPr="00D56B17">
        <w:rPr>
          <w:rFonts w:ascii="Arial Narrow" w:hAnsi="Arial Narrow"/>
          <w:b/>
          <w:sz w:val="24"/>
          <w:szCs w:val="24"/>
          <w:lang w:val="fr-FR"/>
        </w:rPr>
        <w:t>Catan</w:t>
      </w:r>
      <w:proofErr w:type="spellEnd"/>
      <w:r w:rsidR="0085303B"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="0085303B" w:rsidRPr="00D83308">
        <w:rPr>
          <w:rFonts w:ascii="Arial Narrow" w:hAnsi="Arial Narrow"/>
          <w:sz w:val="24"/>
          <w:szCs w:val="24"/>
          <w:lang w:val="fr-FR"/>
        </w:rPr>
        <w:t>Tanase</w:t>
      </w:r>
      <w:proofErr w:type="spellEnd"/>
      <w:r w:rsidR="0085303B" w:rsidRPr="00D83308">
        <w:rPr>
          <w:rFonts w:ascii="Arial Narrow" w:hAnsi="Arial Narrow"/>
          <w:sz w:val="24"/>
          <w:szCs w:val="24"/>
          <w:lang w:val="fr-FR"/>
        </w:rPr>
        <w:t xml:space="preserve">, </w:t>
      </w:r>
      <w:r w:rsidR="0085303B" w:rsidRPr="00D56B17">
        <w:rPr>
          <w:rFonts w:ascii="Arial Narrow" w:hAnsi="Arial Narrow"/>
          <w:sz w:val="24"/>
          <w:szCs w:val="24"/>
          <w:lang w:val="fr-FR"/>
        </w:rPr>
        <w:t>E. Amaricai</w:t>
      </w:r>
      <w:r w:rsidR="0085303B"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="0085303B" w:rsidRPr="00D83308">
        <w:rPr>
          <w:rFonts w:ascii="Arial Narrow" w:hAnsi="Arial Narrow"/>
          <w:sz w:val="24"/>
          <w:szCs w:val="24"/>
          <w:lang w:val="fr-FR"/>
        </w:rPr>
        <w:t>Popa</w:t>
      </w:r>
      <w:proofErr w:type="spellEnd"/>
      <w:r w:rsidR="0085303B" w:rsidRPr="00D83308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="0085303B" w:rsidRPr="00D83308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="0085303B" w:rsidRPr="00D83308">
        <w:rPr>
          <w:rFonts w:ascii="Arial Narrow" w:hAnsi="Arial Narrow"/>
          <w:sz w:val="24"/>
          <w:szCs w:val="24"/>
          <w:lang w:val="fr-FR"/>
        </w:rPr>
        <w:t>.</w:t>
      </w:r>
      <w:r w:rsidR="0085303B" w:rsidRPr="00D8330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="0085303B" w:rsidRPr="00D83308">
        <w:rPr>
          <w:rFonts w:ascii="Arial Narrow" w:hAnsi="Arial Narrow"/>
          <w:sz w:val="24"/>
          <w:szCs w:val="24"/>
          <w:lang w:val="en-GB"/>
        </w:rPr>
        <w:t>Life quality in spondylitis patients with occupational lumbosacral pain.</w:t>
      </w:r>
      <w:proofErr w:type="gramEnd"/>
      <w:r w:rsidR="0085303B" w:rsidRPr="00D83308">
        <w:rPr>
          <w:rFonts w:ascii="Arial Narrow" w:hAnsi="Arial Narrow"/>
          <w:sz w:val="24"/>
          <w:szCs w:val="24"/>
          <w:lang w:val="en-GB"/>
        </w:rPr>
        <w:t xml:space="preserve"> Medicine in Evolution 2011, Volume XVII, N</w:t>
      </w:r>
      <w:r w:rsidR="0085303B">
        <w:rPr>
          <w:rFonts w:ascii="Arial Narrow" w:hAnsi="Arial Narrow"/>
          <w:sz w:val="24"/>
          <w:szCs w:val="24"/>
          <w:lang w:val="en-GB"/>
        </w:rPr>
        <w:t>o. 4, p.358-364, ISSN 2065-376X (</w:t>
      </w:r>
      <w:r w:rsidR="0085303B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Index Copernicus</w:t>
      </w:r>
      <w:r w:rsidR="0085303B"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353E48A9" w14:textId="1C2358DF" w:rsidR="0085303B" w:rsidRDefault="0085303B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fr-FR"/>
        </w:rPr>
        <w:t>1</w:t>
      </w:r>
      <w:r w:rsidR="00D56B17">
        <w:rPr>
          <w:rFonts w:ascii="Arial Narrow" w:hAnsi="Arial Narrow"/>
          <w:sz w:val="24"/>
          <w:szCs w:val="24"/>
          <w:lang w:val="fr-FR"/>
        </w:rPr>
        <w:t>0</w:t>
      </w:r>
      <w:r>
        <w:rPr>
          <w:rFonts w:ascii="Arial Narrow" w:hAnsi="Arial Narrow"/>
          <w:sz w:val="24"/>
          <w:szCs w:val="24"/>
          <w:lang w:val="fr-FR"/>
        </w:rPr>
        <w:t xml:space="preserve">. </w:t>
      </w:r>
      <w:r w:rsidRPr="00D83308">
        <w:rPr>
          <w:rFonts w:ascii="Arial Narrow" w:hAnsi="Arial Narrow"/>
          <w:sz w:val="24"/>
          <w:szCs w:val="24"/>
          <w:lang w:val="fr-FR"/>
        </w:rPr>
        <w:t xml:space="preserve">D. A.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Tanasie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Nemes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</w:t>
      </w:r>
      <w:r w:rsidRPr="00D56B17">
        <w:rPr>
          <w:rFonts w:ascii="Arial Narrow" w:hAnsi="Arial Narrow"/>
          <w:sz w:val="24"/>
          <w:szCs w:val="24"/>
          <w:lang w:val="fr-FR"/>
        </w:rPr>
        <w:t>E. Amaricai</w:t>
      </w:r>
      <w:r w:rsidRPr="00D83308">
        <w:rPr>
          <w:rFonts w:ascii="Arial Narrow" w:hAnsi="Arial Narrow"/>
          <w:sz w:val="24"/>
          <w:szCs w:val="24"/>
          <w:lang w:val="fr-FR"/>
        </w:rPr>
        <w:t xml:space="preserve">, </w:t>
      </w:r>
      <w:r w:rsidRPr="00D56B17">
        <w:rPr>
          <w:rFonts w:ascii="Arial Narrow" w:hAnsi="Arial Narrow"/>
          <w:b/>
          <w:sz w:val="24"/>
          <w:szCs w:val="24"/>
          <w:lang w:val="fr-FR"/>
        </w:rPr>
        <w:t xml:space="preserve">L. </w:t>
      </w:r>
      <w:proofErr w:type="spellStart"/>
      <w:r w:rsidRPr="00D56B17">
        <w:rPr>
          <w:rFonts w:ascii="Arial Narrow" w:hAnsi="Arial Narrow"/>
          <w:b/>
          <w:sz w:val="24"/>
          <w:szCs w:val="24"/>
          <w:lang w:val="fr-FR"/>
        </w:rPr>
        <w:t>Catan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Pr="00D83308">
        <w:rPr>
          <w:rFonts w:ascii="Arial Narrow" w:hAnsi="Arial Narrow"/>
          <w:sz w:val="24"/>
          <w:szCs w:val="24"/>
          <w:lang w:val="fr-FR"/>
        </w:rPr>
        <w:t>Popa</w:t>
      </w:r>
      <w:proofErr w:type="spellEnd"/>
      <w:r w:rsidRPr="00D83308">
        <w:rPr>
          <w:rFonts w:ascii="Arial Narrow" w:hAnsi="Arial Narrow"/>
          <w:sz w:val="24"/>
          <w:szCs w:val="24"/>
          <w:lang w:val="fr-FR"/>
        </w:rPr>
        <w:t>.</w:t>
      </w:r>
      <w:r w:rsidRPr="00D83308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Pr="00D83308">
        <w:rPr>
          <w:rFonts w:ascii="Arial Narrow" w:hAnsi="Arial Narrow"/>
          <w:sz w:val="24"/>
          <w:szCs w:val="24"/>
          <w:lang w:val="en-GB"/>
        </w:rPr>
        <w:t>Quality of life in dentists with upper limb disorders.</w:t>
      </w:r>
      <w:proofErr w:type="gramEnd"/>
      <w:r w:rsidRPr="00D83308">
        <w:rPr>
          <w:rFonts w:ascii="Arial Narrow" w:hAnsi="Arial Narrow"/>
          <w:sz w:val="24"/>
          <w:szCs w:val="24"/>
          <w:lang w:val="en-GB"/>
        </w:rPr>
        <w:t xml:space="preserve"> Medicine in Evolution 2011, Volume XVII, N</w:t>
      </w:r>
      <w:r>
        <w:rPr>
          <w:rFonts w:ascii="Arial Narrow" w:hAnsi="Arial Narrow"/>
          <w:sz w:val="24"/>
          <w:szCs w:val="24"/>
          <w:lang w:val="en-GB"/>
        </w:rPr>
        <w:t>o. 4, p.411-416, ISSN 2065-376X (</w:t>
      </w:r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Index Copernicus</w:t>
      </w:r>
      <w:r>
        <w:rPr>
          <w:rFonts w:ascii="Arial Narrow" w:hAnsi="Arial Narrow" w:cs="Arial"/>
          <w:color w:val="181818"/>
          <w:sz w:val="24"/>
          <w:szCs w:val="24"/>
          <w:lang w:val="ro-RO"/>
        </w:rPr>
        <w:t>)</w:t>
      </w:r>
    </w:p>
    <w:p w14:paraId="56BBE1FD" w14:textId="2F455A75" w:rsidR="00706D02" w:rsidRPr="0077056C" w:rsidRDefault="00706D02" w:rsidP="00523235">
      <w:p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  <w:r>
        <w:rPr>
          <w:rFonts w:ascii="Arial Narrow" w:hAnsi="Arial Narrow"/>
          <w:sz w:val="24"/>
          <w:szCs w:val="24"/>
          <w:lang w:val="ro-RO"/>
        </w:rPr>
        <w:t>1</w:t>
      </w:r>
      <w:r w:rsidR="00D56B17">
        <w:rPr>
          <w:rFonts w:ascii="Arial Narrow" w:hAnsi="Arial Narrow"/>
          <w:sz w:val="24"/>
          <w:szCs w:val="24"/>
          <w:lang w:val="ro-RO"/>
        </w:rPr>
        <w:t>1</w:t>
      </w:r>
      <w:r>
        <w:rPr>
          <w:rFonts w:ascii="Arial Narrow" w:hAnsi="Arial Narrow"/>
          <w:sz w:val="24"/>
          <w:szCs w:val="24"/>
          <w:lang w:val="ro-RO"/>
        </w:rPr>
        <w:t xml:space="preserve">. </w:t>
      </w:r>
      <w:r w:rsidRPr="008457B1">
        <w:rPr>
          <w:rFonts w:ascii="Arial Narrow" w:hAnsi="Arial Narrow"/>
          <w:sz w:val="24"/>
          <w:szCs w:val="24"/>
          <w:lang w:val="ro-RO"/>
        </w:rPr>
        <w:t xml:space="preserve">Radu Prejbeanu, Ioan D.A. Nemeş, Horia Vermeşan, Dan V. Poenaru, Dinu Vermeşan, Mihai Drăgoi, </w:t>
      </w:r>
      <w:r w:rsidRPr="00D56B17">
        <w:rPr>
          <w:rFonts w:ascii="Arial Narrow" w:hAnsi="Arial Narrow"/>
          <w:sz w:val="24"/>
          <w:szCs w:val="24"/>
          <w:lang w:val="ro-RO"/>
        </w:rPr>
        <w:t>Elena Amaricăi,</w:t>
      </w:r>
      <w:r w:rsidRPr="008457B1">
        <w:rPr>
          <w:rFonts w:ascii="Arial Narrow" w:hAnsi="Arial Narrow"/>
          <w:sz w:val="24"/>
          <w:szCs w:val="24"/>
          <w:lang w:val="ro-RO"/>
        </w:rPr>
        <w:t xml:space="preserve"> Daniel Popa, </w:t>
      </w:r>
      <w:r w:rsidRPr="00D56B17">
        <w:rPr>
          <w:rFonts w:ascii="Arial Narrow" w:hAnsi="Arial Narrow"/>
          <w:b/>
          <w:sz w:val="24"/>
          <w:szCs w:val="24"/>
          <w:lang w:val="ro-RO"/>
        </w:rPr>
        <w:t>Liliana Catan</w:t>
      </w:r>
      <w:r w:rsidRPr="008457B1">
        <w:rPr>
          <w:rFonts w:ascii="Arial Narrow" w:hAnsi="Arial Narrow"/>
          <w:sz w:val="24"/>
          <w:szCs w:val="24"/>
          <w:lang w:val="ro-RO"/>
        </w:rPr>
        <w:t>, Roxana Onofrei, George Puenea.</w:t>
      </w:r>
      <w:r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Pr="008457B1">
        <w:rPr>
          <w:rFonts w:ascii="Arial Narrow" w:hAnsi="Arial Narrow"/>
          <w:sz w:val="24"/>
          <w:szCs w:val="24"/>
          <w:lang w:val="en-GB"/>
        </w:rPr>
        <w:t xml:space="preserve">Total knee reconstruction without posterior stabilization in rheumatoid arthritis patients. </w:t>
      </w:r>
      <w:proofErr w:type="spellStart"/>
      <w:r w:rsidRPr="008457B1">
        <w:rPr>
          <w:rFonts w:ascii="Arial Narrow" w:hAnsi="Arial Narrow"/>
          <w:sz w:val="24"/>
          <w:szCs w:val="24"/>
          <w:lang w:val="en-GB"/>
        </w:rPr>
        <w:t>Timişoara</w:t>
      </w:r>
      <w:proofErr w:type="spellEnd"/>
      <w:r w:rsidRPr="008457B1">
        <w:rPr>
          <w:rFonts w:ascii="Arial Narrow" w:hAnsi="Arial Narrow"/>
          <w:sz w:val="24"/>
          <w:szCs w:val="24"/>
          <w:lang w:val="en-GB"/>
        </w:rPr>
        <w:t xml:space="preserve"> Physical Education and Rehabilitation</w:t>
      </w:r>
      <w:r>
        <w:rPr>
          <w:rFonts w:ascii="Arial Narrow" w:hAnsi="Arial Narrow"/>
          <w:sz w:val="24"/>
          <w:szCs w:val="24"/>
          <w:lang w:val="en-GB"/>
        </w:rPr>
        <w:t xml:space="preserve"> Journal</w:t>
      </w:r>
      <w:r w:rsidRPr="008457B1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gramStart"/>
      <w:r w:rsidRPr="008457B1">
        <w:rPr>
          <w:rFonts w:ascii="Arial Narrow" w:hAnsi="Arial Narrow"/>
          <w:sz w:val="24"/>
          <w:szCs w:val="24"/>
          <w:lang w:val="en-GB"/>
        </w:rPr>
        <w:t>vol.3(</w:t>
      </w:r>
      <w:proofErr w:type="gramEnd"/>
      <w:r w:rsidRPr="008457B1">
        <w:rPr>
          <w:rFonts w:ascii="Arial Narrow" w:hAnsi="Arial Narrow"/>
          <w:sz w:val="24"/>
          <w:szCs w:val="24"/>
          <w:lang w:val="en-GB"/>
        </w:rPr>
        <w:t>5</w:t>
      </w:r>
      <w:r>
        <w:rPr>
          <w:rFonts w:ascii="Arial Narrow" w:hAnsi="Arial Narrow"/>
          <w:sz w:val="24"/>
          <w:szCs w:val="24"/>
          <w:lang w:val="en-GB"/>
        </w:rPr>
        <w:t>) 2010, p.59-65, ISSN 2065-0574 (</w:t>
      </w:r>
      <w:r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ProQue</w:t>
      </w:r>
      <w:r>
        <w:rPr>
          <w:rFonts w:ascii="Arial Narrow" w:hAnsi="Arial Narrow" w:cs="Arial"/>
          <w:color w:val="181818"/>
          <w:sz w:val="24"/>
          <w:szCs w:val="24"/>
          <w:lang w:val="ro-RO"/>
        </w:rPr>
        <w:t>st, EBSCO)</w:t>
      </w:r>
    </w:p>
    <w:p w14:paraId="199BEF0B" w14:textId="32F4487E" w:rsidR="00706D02" w:rsidRDefault="00D56B17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12</w:t>
      </w:r>
      <w:r w:rsidR="00133B44">
        <w:rPr>
          <w:rFonts w:ascii="Arial Narrow" w:hAnsi="Arial Narrow"/>
          <w:sz w:val="24"/>
          <w:szCs w:val="24"/>
          <w:lang w:val="ro-RO"/>
        </w:rPr>
        <w:t xml:space="preserve">. </w:t>
      </w:r>
      <w:r w:rsidR="00133B44" w:rsidRPr="008457B1">
        <w:rPr>
          <w:rFonts w:ascii="Arial Narrow" w:hAnsi="Arial Narrow"/>
          <w:sz w:val="24"/>
          <w:szCs w:val="24"/>
          <w:lang w:val="ro-RO"/>
        </w:rPr>
        <w:t xml:space="preserve">Oana Suciu, Dan Ioan Aurelian Nemeş, Dan V. Poenaru, Andreea Niţă, Roxana Ramona Onofrei, </w:t>
      </w:r>
      <w:r w:rsidR="00133B44" w:rsidRPr="00D56B17">
        <w:rPr>
          <w:rFonts w:ascii="Arial Narrow" w:hAnsi="Arial Narrow"/>
          <w:sz w:val="24"/>
          <w:szCs w:val="24"/>
          <w:lang w:val="ro-RO"/>
        </w:rPr>
        <w:t>Elena Constanţa Amăricăi,</w:t>
      </w:r>
      <w:r w:rsidR="00133B44" w:rsidRPr="008457B1">
        <w:rPr>
          <w:rFonts w:ascii="Arial Narrow" w:hAnsi="Arial Narrow"/>
          <w:sz w:val="24"/>
          <w:szCs w:val="24"/>
          <w:lang w:val="ro-RO"/>
        </w:rPr>
        <w:t xml:space="preserve"> Daniel Popa, Răzvan Drăgoi, </w:t>
      </w:r>
      <w:r w:rsidR="00133B44" w:rsidRPr="00677979">
        <w:rPr>
          <w:rFonts w:ascii="Arial Narrow" w:hAnsi="Arial Narrow"/>
          <w:b/>
          <w:sz w:val="24"/>
          <w:szCs w:val="24"/>
          <w:lang w:val="ro-RO"/>
        </w:rPr>
        <w:t>Liliana Caţan</w:t>
      </w:r>
      <w:r w:rsidR="00133B44" w:rsidRPr="008457B1">
        <w:rPr>
          <w:rFonts w:ascii="Arial Narrow" w:hAnsi="Arial Narrow"/>
          <w:sz w:val="24"/>
          <w:szCs w:val="24"/>
          <w:lang w:val="ro-RO"/>
        </w:rPr>
        <w:t>, Diana Andrei, Dan Surducan.</w:t>
      </w:r>
      <w:r w:rsidR="00133B44"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proofErr w:type="gramStart"/>
      <w:r w:rsidR="00133B44" w:rsidRPr="008457B1">
        <w:rPr>
          <w:rFonts w:ascii="Arial Narrow" w:hAnsi="Arial Narrow"/>
          <w:sz w:val="24"/>
          <w:szCs w:val="24"/>
          <w:lang w:val="en-GB"/>
        </w:rPr>
        <w:t>The significance of postural re-education in scoliosis.</w:t>
      </w:r>
      <w:proofErr w:type="gramEnd"/>
      <w:r w:rsidR="00133B44" w:rsidRPr="008457B1">
        <w:rPr>
          <w:rFonts w:ascii="Arial Narrow" w:hAnsi="Arial Narrow"/>
          <w:sz w:val="24"/>
          <w:szCs w:val="24"/>
          <w:lang w:val="en-GB"/>
        </w:rPr>
        <w:t xml:space="preserve"> </w:t>
      </w:r>
      <w:proofErr w:type="spellStart"/>
      <w:r w:rsidR="00133B44" w:rsidRPr="008457B1">
        <w:rPr>
          <w:rFonts w:ascii="Arial Narrow" w:hAnsi="Arial Narrow"/>
          <w:sz w:val="24"/>
          <w:szCs w:val="24"/>
          <w:lang w:val="en-GB"/>
        </w:rPr>
        <w:t>Timişoara</w:t>
      </w:r>
      <w:proofErr w:type="spellEnd"/>
      <w:r w:rsidR="00133B44" w:rsidRPr="008457B1">
        <w:rPr>
          <w:rFonts w:ascii="Arial Narrow" w:hAnsi="Arial Narrow"/>
          <w:sz w:val="24"/>
          <w:szCs w:val="24"/>
          <w:lang w:val="en-GB"/>
        </w:rPr>
        <w:t xml:space="preserve"> Physical Education and Rehabilitation</w:t>
      </w:r>
      <w:r w:rsidR="00133B44">
        <w:rPr>
          <w:rFonts w:ascii="Arial Narrow" w:hAnsi="Arial Narrow"/>
          <w:sz w:val="24"/>
          <w:szCs w:val="24"/>
          <w:lang w:val="en-GB"/>
        </w:rPr>
        <w:t xml:space="preserve"> Journal</w:t>
      </w:r>
      <w:r w:rsidR="00133B44" w:rsidRPr="008457B1">
        <w:rPr>
          <w:rFonts w:ascii="Arial Narrow" w:hAnsi="Arial Narrow"/>
          <w:sz w:val="24"/>
          <w:szCs w:val="24"/>
          <w:lang w:val="en-GB"/>
        </w:rPr>
        <w:t xml:space="preserve">, </w:t>
      </w:r>
      <w:proofErr w:type="gramStart"/>
      <w:r w:rsidR="00133B44" w:rsidRPr="008457B1">
        <w:rPr>
          <w:rFonts w:ascii="Arial Narrow" w:hAnsi="Arial Narrow"/>
          <w:sz w:val="24"/>
          <w:szCs w:val="24"/>
          <w:lang w:val="en-GB"/>
        </w:rPr>
        <w:t>vol.2(</w:t>
      </w:r>
      <w:proofErr w:type="gramEnd"/>
      <w:r w:rsidR="00133B44" w:rsidRPr="008457B1">
        <w:rPr>
          <w:rFonts w:ascii="Arial Narrow" w:hAnsi="Arial Narrow"/>
          <w:sz w:val="24"/>
          <w:szCs w:val="24"/>
          <w:lang w:val="en-GB"/>
        </w:rPr>
        <w:t xml:space="preserve">4) </w:t>
      </w:r>
      <w:r w:rsidR="00133B44">
        <w:rPr>
          <w:rFonts w:ascii="Arial Narrow" w:hAnsi="Arial Narrow"/>
          <w:sz w:val="24"/>
          <w:szCs w:val="24"/>
          <w:lang w:val="en-GB"/>
        </w:rPr>
        <w:t>2010, p.47-54, ISSN 2065-0574 (</w:t>
      </w:r>
      <w:r w:rsidR="00133B44" w:rsidRPr="00BA646B">
        <w:rPr>
          <w:rFonts w:ascii="Arial Narrow" w:hAnsi="Arial Narrow" w:cs="Arial"/>
          <w:color w:val="181818"/>
          <w:sz w:val="24"/>
          <w:szCs w:val="24"/>
          <w:lang w:val="ro-RO"/>
        </w:rPr>
        <w:t>ProQue</w:t>
      </w:r>
      <w:r w:rsidR="00133B44">
        <w:rPr>
          <w:rFonts w:ascii="Arial Narrow" w:hAnsi="Arial Narrow" w:cs="Arial"/>
          <w:color w:val="181818"/>
          <w:sz w:val="24"/>
          <w:szCs w:val="24"/>
          <w:lang w:val="ro-RO"/>
        </w:rPr>
        <w:t>st, EBSCO)</w:t>
      </w:r>
    </w:p>
    <w:p w14:paraId="4744F6FE" w14:textId="3287153E" w:rsidR="00E47B55" w:rsidRDefault="00E47B55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Arial"/>
          <w:color w:val="181818"/>
          <w:sz w:val="24"/>
          <w:szCs w:val="24"/>
          <w:lang w:val="ro-RO"/>
        </w:rPr>
        <w:t xml:space="preserve">13. </w:t>
      </w:r>
      <w:r w:rsidRPr="00E47B55">
        <w:rPr>
          <w:rFonts w:ascii="Arial Narrow" w:hAnsi="Arial Narrow" w:cs="Arial"/>
          <w:b/>
          <w:color w:val="181818"/>
          <w:sz w:val="24"/>
          <w:szCs w:val="24"/>
          <w:lang w:val="ro-RO"/>
        </w:rPr>
        <w:t xml:space="preserve">Liliana Catan, </w:t>
      </w:r>
      <w:r w:rsidRPr="00E47B55">
        <w:rPr>
          <w:rFonts w:ascii="Arial Narrow" w:hAnsi="Arial Narrow" w:cs="Arial"/>
          <w:color w:val="181818"/>
          <w:sz w:val="24"/>
          <w:szCs w:val="24"/>
          <w:lang w:val="ro-RO"/>
        </w:rPr>
        <w:t>Paula Bicov, Dan Nemes, Elena Amăricăi, Daniel Popa, Daniela Tanase, George Puenea, Diana Andrei. Functioning and quality of life in patients with post-traumatic soft tissue injuries of the knee. Medicine in Evolution 2012, Volume XVIII, No. 2, p.297-303, ISSN 2065-376X (Index Copernicus)</w:t>
      </w:r>
    </w:p>
    <w:p w14:paraId="5EEF4511" w14:textId="77777777" w:rsidR="00C00041" w:rsidRPr="00983421" w:rsidRDefault="00C00041" w:rsidP="00007DFB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14:paraId="248D456F" w14:textId="47A81B6A" w:rsidR="00F403B7" w:rsidRPr="00983421" w:rsidRDefault="00F403B7" w:rsidP="00F403B7">
      <w:pPr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ro-RO"/>
        </w:rPr>
      </w:pPr>
      <w:r w:rsidRPr="00983421">
        <w:rPr>
          <w:rFonts w:ascii="Arial Narrow" w:hAnsi="Arial Narrow" w:cs="Times New Roman"/>
          <w:b/>
          <w:bCs/>
          <w:sz w:val="24"/>
          <w:szCs w:val="24"/>
          <w:lang w:val="ro-RO"/>
        </w:rPr>
        <w:t>Lucrări publicate în rezumat</w:t>
      </w:r>
    </w:p>
    <w:p w14:paraId="634DF840" w14:textId="6D8B235A" w:rsidR="00F403B7" w:rsidRPr="00983421" w:rsidRDefault="0024224B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 xml:space="preserve">1. </w:t>
      </w:r>
      <w:r w:rsidR="00F403B7" w:rsidRPr="0024224B">
        <w:rPr>
          <w:rFonts w:ascii="Arial Narrow" w:hAnsi="Arial Narrow" w:cs="Times New Roman"/>
          <w:sz w:val="24"/>
          <w:szCs w:val="24"/>
          <w:lang w:val="ro-RO"/>
        </w:rPr>
        <w:t>Elena Amaricai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F403B7" w:rsidRPr="0024224B">
        <w:rPr>
          <w:rFonts w:ascii="Arial Narrow" w:hAnsi="Arial Narrow" w:cs="Times New Roman"/>
          <w:b/>
          <w:sz w:val="24"/>
          <w:szCs w:val="24"/>
          <w:lang w:val="ro-RO"/>
        </w:rPr>
        <w:t>Liliana Catan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Roxana Onofrei, Oana Suciu. Evaluarea presiunii plantare la copii si adolescenti cu cifoza toracala: date preliminare. Al 43-lea Congres Național Anual de Reabilitare Medicală </w:t>
      </w:r>
      <w:r w:rsidR="007F34EA">
        <w:rPr>
          <w:rFonts w:ascii="Arial Narrow" w:hAnsi="Arial Narrow" w:cs="Times New Roman"/>
          <w:sz w:val="24"/>
          <w:szCs w:val="24"/>
          <w:lang w:val="ro-RO"/>
        </w:rPr>
        <w:t xml:space="preserve">1-3 octombrie 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2020, </w:t>
      </w:r>
      <w:r w:rsidR="007F34EA">
        <w:rPr>
          <w:rFonts w:ascii="Arial Narrow" w:hAnsi="Arial Narrow" w:cs="Times New Roman"/>
          <w:sz w:val="24"/>
          <w:szCs w:val="24"/>
          <w:lang w:val="ro-RO"/>
        </w:rPr>
        <w:t xml:space="preserve">Congres virtual, 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p.28</w:t>
      </w:r>
      <w:r w:rsidR="007F34EA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7F34EA">
        <w:rPr>
          <w:rFonts w:ascii="Arial Narrow" w:hAnsi="Arial Narrow"/>
          <w:sz w:val="24"/>
          <w:szCs w:val="24"/>
        </w:rPr>
        <w:t>ISSN 2457-9785</w:t>
      </w:r>
    </w:p>
    <w:p w14:paraId="413998E6" w14:textId="3AE14994" w:rsidR="00F403B7" w:rsidRPr="00983421" w:rsidRDefault="0024224B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2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F403B7" w:rsidRPr="0024224B">
        <w:rPr>
          <w:rFonts w:ascii="Arial Narrow" w:hAnsi="Arial Narrow" w:cs="Times New Roman"/>
          <w:sz w:val="24"/>
          <w:szCs w:val="24"/>
          <w:lang w:val="ro-RO"/>
        </w:rPr>
        <w:t>Elena Amaricai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F403B7" w:rsidRPr="0024224B">
        <w:rPr>
          <w:rFonts w:ascii="Arial Narrow" w:hAnsi="Arial Narrow" w:cs="Times New Roman"/>
          <w:b/>
          <w:sz w:val="24"/>
          <w:szCs w:val="24"/>
          <w:lang w:val="ro-RO"/>
        </w:rPr>
        <w:t>Liliana Catan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, Andra Pavelescu, Patrick Yikili, Anca Pocovnicu. Reabilitarea copilului cu boala genetica: 2 prezentari de caz. Al 42-lea Congres Național Anual de Reabilitare Medical</w:t>
      </w:r>
      <w:r w:rsidR="00504592">
        <w:rPr>
          <w:rFonts w:ascii="Arial Narrow" w:hAnsi="Arial Narrow" w:cs="Times New Roman"/>
          <w:sz w:val="24"/>
          <w:szCs w:val="24"/>
          <w:lang w:val="ro-RO"/>
        </w:rPr>
        <w:t xml:space="preserve">ă cu participare internațională, </w:t>
      </w:r>
      <w:r w:rsidR="00AA0FFF">
        <w:rPr>
          <w:rFonts w:ascii="Arial Narrow" w:hAnsi="Arial Narrow" w:cs="Times New Roman"/>
          <w:sz w:val="24"/>
          <w:szCs w:val="24"/>
          <w:lang w:val="ro-RO"/>
        </w:rPr>
        <w:t xml:space="preserve">2-5 octombrie </w:t>
      </w:r>
      <w:r w:rsidR="00504592">
        <w:rPr>
          <w:rFonts w:ascii="Arial Narrow" w:hAnsi="Arial Narrow" w:cs="Times New Roman"/>
          <w:sz w:val="24"/>
          <w:szCs w:val="24"/>
          <w:lang w:val="ro-RO"/>
        </w:rPr>
        <w:t xml:space="preserve">Cluj-Napoca </w:t>
      </w:r>
      <w:r w:rsidR="00F403B7" w:rsidRPr="00983421">
        <w:rPr>
          <w:rFonts w:ascii="Arial Narrow" w:hAnsi="Arial Narrow" w:cs="Times New Roman"/>
          <w:sz w:val="24"/>
          <w:szCs w:val="24"/>
          <w:lang w:val="ro-RO"/>
        </w:rPr>
        <w:t>2019, p.40</w:t>
      </w:r>
      <w:r w:rsidR="00CB1809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CB1809" w:rsidRPr="009A1950">
        <w:rPr>
          <w:rFonts w:ascii="Arial Narrow" w:hAnsi="Arial Narrow"/>
          <w:sz w:val="24"/>
          <w:szCs w:val="24"/>
          <w:lang w:val="ro-RO"/>
        </w:rPr>
        <w:t>ISSN 2457-9785</w:t>
      </w:r>
    </w:p>
    <w:p w14:paraId="18D37637" w14:textId="2C4AA387" w:rsidR="000E1C73" w:rsidRPr="00983421" w:rsidRDefault="0024224B" w:rsidP="000E1C73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3</w:t>
      </w:r>
      <w:r w:rsidR="000E1C73" w:rsidRPr="0024224B">
        <w:rPr>
          <w:rFonts w:ascii="Arial Narrow" w:hAnsi="Arial Narrow" w:cs="Times New Roman"/>
          <w:sz w:val="24"/>
          <w:szCs w:val="24"/>
          <w:lang w:val="ro-RO"/>
        </w:rPr>
        <w:t>. Elena Amaricai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0E1C73" w:rsidRPr="0024224B">
        <w:rPr>
          <w:rFonts w:ascii="Arial Narrow" w:hAnsi="Arial Narrow" w:cs="Times New Roman"/>
          <w:b/>
          <w:sz w:val="24"/>
          <w:szCs w:val="24"/>
          <w:lang w:val="ro-RO"/>
        </w:rPr>
        <w:t>Liliana Catan,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Patrick Yikili, Diana Lihet. Physical therapy improves quality of life in children with juvenile idiopathic arthritis. Al 40</w:t>
      </w:r>
      <w:r w:rsidR="000E1C73" w:rsidRPr="00983421">
        <w:rPr>
          <w:rFonts w:ascii="Arial Narrow" w:hAnsi="Arial Narrow" w:cs="Times New Roman"/>
          <w:sz w:val="24"/>
          <w:szCs w:val="24"/>
          <w:lang w:val="ro-RO"/>
        </w:rPr>
        <w:t>-lea Congres Național Anual de Reabilitare Medicală cu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participare internațională</w:t>
      </w:r>
      <w:r w:rsidR="00504592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CA0F66">
        <w:rPr>
          <w:rFonts w:ascii="Arial Narrow" w:hAnsi="Arial Narrow" w:cs="Times New Roman"/>
          <w:sz w:val="24"/>
          <w:szCs w:val="24"/>
          <w:lang w:val="ro-RO"/>
        </w:rPr>
        <w:t xml:space="preserve">Sibiu </w:t>
      </w:r>
      <w:r w:rsidR="009A1950">
        <w:rPr>
          <w:rFonts w:ascii="Arial Narrow" w:hAnsi="Arial Narrow" w:cs="Times New Roman"/>
          <w:sz w:val="24"/>
          <w:szCs w:val="24"/>
          <w:lang w:val="ro-RO"/>
        </w:rPr>
        <w:t xml:space="preserve">27-30 septembrie </w:t>
      </w:r>
      <w:r w:rsidR="000E1C73">
        <w:rPr>
          <w:rFonts w:ascii="Arial Narrow" w:hAnsi="Arial Narrow" w:cs="Times New Roman"/>
          <w:sz w:val="24"/>
          <w:szCs w:val="24"/>
          <w:lang w:val="ro-RO"/>
        </w:rPr>
        <w:t>2017</w:t>
      </w:r>
      <w:r w:rsidR="009E70B2">
        <w:rPr>
          <w:rFonts w:ascii="Arial Narrow" w:hAnsi="Arial Narrow" w:cs="Times New Roman"/>
          <w:sz w:val="24"/>
          <w:szCs w:val="24"/>
          <w:lang w:val="ro-RO"/>
        </w:rPr>
        <w:t>, p.56-57</w:t>
      </w:r>
      <w:r w:rsidR="00386905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E37FB0">
        <w:rPr>
          <w:rFonts w:ascii="Arial Narrow" w:hAnsi="Arial Narrow"/>
          <w:sz w:val="24"/>
          <w:szCs w:val="24"/>
        </w:rPr>
        <w:t>ISSN 2457-9785</w:t>
      </w:r>
    </w:p>
    <w:p w14:paraId="421B9A65" w14:textId="5C5E374F" w:rsidR="000823A9" w:rsidRDefault="0024224B" w:rsidP="000823A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4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0823A9" w:rsidRPr="0024224B">
        <w:rPr>
          <w:rFonts w:ascii="Arial Narrow" w:hAnsi="Arial Narrow" w:cs="Times New Roman"/>
          <w:b/>
          <w:sz w:val="24"/>
          <w:szCs w:val="24"/>
          <w:lang w:val="ro-RO"/>
        </w:rPr>
        <w:t>Liliana Catan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0823A9" w:rsidRPr="0024224B">
        <w:rPr>
          <w:rFonts w:ascii="Arial Narrow" w:hAnsi="Arial Narrow" w:cs="Times New Roman"/>
          <w:sz w:val="24"/>
          <w:szCs w:val="24"/>
          <w:lang w:val="ro-RO"/>
        </w:rPr>
        <w:t>Elena Amaricai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>, Crina Gruin, Anca Pocovnicu, Loredana Dragota. Quality of life in patients with unoperated cervical disk hernia. Al 40</w:t>
      </w:r>
      <w:r w:rsidR="000823A9" w:rsidRPr="00983421">
        <w:rPr>
          <w:rFonts w:ascii="Arial Narrow" w:hAnsi="Arial Narrow" w:cs="Times New Roman"/>
          <w:sz w:val="24"/>
          <w:szCs w:val="24"/>
          <w:lang w:val="ro-RO"/>
        </w:rPr>
        <w:t>-lea Congres Național Anual de Reabilitare Medicală cu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participare internațională</w:t>
      </w:r>
      <w:r w:rsidR="00CA0F66">
        <w:rPr>
          <w:rFonts w:ascii="Arial Narrow" w:hAnsi="Arial Narrow" w:cs="Times New Roman"/>
          <w:sz w:val="24"/>
          <w:szCs w:val="24"/>
          <w:lang w:val="ro-RO"/>
        </w:rPr>
        <w:t>, Sibiu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9A1950">
        <w:rPr>
          <w:rFonts w:ascii="Arial Narrow" w:hAnsi="Arial Narrow" w:cs="Times New Roman"/>
          <w:sz w:val="24"/>
          <w:szCs w:val="24"/>
          <w:lang w:val="ro-RO"/>
        </w:rPr>
        <w:t xml:space="preserve">27-30 septembrie </w:t>
      </w:r>
      <w:r w:rsidR="000823A9">
        <w:rPr>
          <w:rFonts w:ascii="Arial Narrow" w:hAnsi="Arial Narrow" w:cs="Times New Roman"/>
          <w:sz w:val="24"/>
          <w:szCs w:val="24"/>
          <w:lang w:val="ro-RO"/>
        </w:rPr>
        <w:t>2017, p.64-65</w:t>
      </w:r>
      <w:r w:rsidR="00E37FB0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E37FB0">
        <w:rPr>
          <w:rFonts w:ascii="Arial Narrow" w:hAnsi="Arial Narrow"/>
          <w:sz w:val="24"/>
          <w:szCs w:val="24"/>
        </w:rPr>
        <w:t>ISSN 2457-9785</w:t>
      </w:r>
    </w:p>
    <w:p w14:paraId="6744C61D" w14:textId="59ACFE20" w:rsidR="00AA43DC" w:rsidRPr="00983421" w:rsidRDefault="0024224B" w:rsidP="000823A9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>5</w:t>
      </w:r>
      <w:r w:rsidR="00122145">
        <w:rPr>
          <w:rFonts w:ascii="Arial Narrow" w:hAnsi="Arial Narrow"/>
          <w:sz w:val="24"/>
          <w:szCs w:val="24"/>
          <w:lang w:val="ro-RO"/>
        </w:rPr>
        <w:t>.</w:t>
      </w:r>
      <w:r>
        <w:rPr>
          <w:rFonts w:ascii="Arial Narrow" w:hAnsi="Arial Narrow"/>
          <w:sz w:val="24"/>
          <w:szCs w:val="24"/>
          <w:lang w:val="ro-RO"/>
        </w:rPr>
        <w:t xml:space="preserve"> </w:t>
      </w:r>
      <w:r w:rsidR="00AA43DC" w:rsidRPr="0024224B">
        <w:rPr>
          <w:rFonts w:ascii="Arial Narrow" w:hAnsi="Arial Narrow"/>
          <w:sz w:val="24"/>
          <w:szCs w:val="24"/>
          <w:lang w:val="ro-RO"/>
        </w:rPr>
        <w:t>Elena Amaricai,</w:t>
      </w:r>
      <w:r w:rsidR="00AA43DC">
        <w:rPr>
          <w:rFonts w:ascii="Arial Narrow" w:hAnsi="Arial Narrow"/>
          <w:sz w:val="24"/>
          <w:szCs w:val="24"/>
          <w:lang w:val="ro-RO"/>
        </w:rPr>
        <w:t xml:space="preserve"> </w:t>
      </w:r>
      <w:r w:rsidR="00AA43DC" w:rsidRPr="0024224B">
        <w:rPr>
          <w:rFonts w:ascii="Arial Narrow" w:hAnsi="Arial Narrow"/>
          <w:b/>
          <w:sz w:val="24"/>
          <w:szCs w:val="24"/>
          <w:lang w:val="ro-RO"/>
        </w:rPr>
        <w:t>Liliana Catan</w:t>
      </w:r>
      <w:r w:rsidR="00AA43DC">
        <w:rPr>
          <w:rFonts w:ascii="Arial Narrow" w:hAnsi="Arial Narrow"/>
          <w:sz w:val="24"/>
          <w:szCs w:val="24"/>
          <w:lang w:val="ro-RO"/>
        </w:rPr>
        <w:t>, Anca-Raluca Dinu. Funcția respiratorie și capacitatea de efort la copiii cu stern înfundat incluși într-un program de recuperare. Al 39</w:t>
      </w:r>
      <w:r w:rsidR="00AA43DC" w:rsidRPr="00983421">
        <w:rPr>
          <w:rFonts w:ascii="Arial Narrow" w:hAnsi="Arial Narrow"/>
          <w:sz w:val="24"/>
          <w:szCs w:val="24"/>
          <w:lang w:val="ro-RO"/>
        </w:rPr>
        <w:t>-lea Congres Național Anual de Reabilitare Medicală cu</w:t>
      </w:r>
      <w:r w:rsidR="00AA43DC">
        <w:rPr>
          <w:rFonts w:ascii="Arial Narrow" w:hAnsi="Arial Narrow"/>
          <w:sz w:val="24"/>
          <w:szCs w:val="24"/>
          <w:lang w:val="ro-RO"/>
        </w:rPr>
        <w:t xml:space="preserve"> participare internațională, Sibiu 28 septembrie-1 octombrie 2016, p.39-40</w:t>
      </w:r>
      <w:r w:rsidR="00E37FB0">
        <w:rPr>
          <w:rFonts w:ascii="Arial Narrow" w:hAnsi="Arial Narrow"/>
          <w:sz w:val="24"/>
          <w:szCs w:val="24"/>
          <w:lang w:val="ro-RO"/>
        </w:rPr>
        <w:t xml:space="preserve">, </w:t>
      </w:r>
      <w:r w:rsidR="00E37FB0" w:rsidRPr="009A1950">
        <w:rPr>
          <w:rFonts w:ascii="Arial Narrow" w:hAnsi="Arial Narrow"/>
          <w:sz w:val="24"/>
          <w:szCs w:val="24"/>
          <w:lang w:val="ro-RO"/>
        </w:rPr>
        <w:t>ISSN 2457-9785</w:t>
      </w:r>
    </w:p>
    <w:p w14:paraId="65CCBC3D" w14:textId="135B5AE1" w:rsidR="0018580D" w:rsidRDefault="0024224B" w:rsidP="0018580D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>6</w:t>
      </w:r>
      <w:r w:rsidR="0018580D">
        <w:rPr>
          <w:rFonts w:ascii="Arial Narrow" w:hAnsi="Arial Narrow" w:cs="Times New Roman"/>
          <w:sz w:val="24"/>
          <w:szCs w:val="24"/>
          <w:lang w:val="ro-RO"/>
        </w:rPr>
        <w:t xml:space="preserve">. </w:t>
      </w:r>
      <w:r w:rsidR="0018580D" w:rsidRPr="0024224B">
        <w:rPr>
          <w:rFonts w:ascii="Arial Narrow" w:hAnsi="Arial Narrow" w:cs="Times New Roman"/>
          <w:b/>
          <w:sz w:val="24"/>
          <w:szCs w:val="24"/>
          <w:lang w:val="ro-RO"/>
        </w:rPr>
        <w:t>Liliana Catan</w:t>
      </w:r>
      <w:r w:rsidR="0018580D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18580D" w:rsidRPr="0024224B">
        <w:rPr>
          <w:rFonts w:ascii="Arial Narrow" w:hAnsi="Arial Narrow" w:cs="Times New Roman"/>
          <w:sz w:val="24"/>
          <w:szCs w:val="24"/>
          <w:lang w:val="ro-RO"/>
        </w:rPr>
        <w:t>Elena Amaricai</w:t>
      </w:r>
      <w:r w:rsidR="0018580D">
        <w:rPr>
          <w:rFonts w:ascii="Arial Narrow" w:hAnsi="Arial Narrow" w:cs="Times New Roman"/>
          <w:sz w:val="24"/>
          <w:szCs w:val="24"/>
          <w:lang w:val="ro-RO"/>
        </w:rPr>
        <w:t>, Crina Gruin, Alexandra Caslariu. Physical exercise at the working place- a modern concept for a healthy life. Al 39</w:t>
      </w:r>
      <w:r w:rsidR="0018580D" w:rsidRPr="00983421">
        <w:rPr>
          <w:rFonts w:ascii="Arial Narrow" w:hAnsi="Arial Narrow" w:cs="Times New Roman"/>
          <w:sz w:val="24"/>
          <w:szCs w:val="24"/>
          <w:lang w:val="ro-RO"/>
        </w:rPr>
        <w:t>-lea Congres Național Anual de Reabilitare Medicală cu</w:t>
      </w:r>
      <w:r w:rsidR="00CA0F66">
        <w:rPr>
          <w:rFonts w:ascii="Arial Narrow" w:hAnsi="Arial Narrow" w:cs="Times New Roman"/>
          <w:sz w:val="24"/>
          <w:szCs w:val="24"/>
          <w:lang w:val="ro-RO"/>
        </w:rPr>
        <w:t xml:space="preserve"> participare internațională, Sibiu </w:t>
      </w:r>
      <w:r w:rsidR="00E11823">
        <w:rPr>
          <w:rFonts w:ascii="Arial Narrow" w:hAnsi="Arial Narrow"/>
          <w:sz w:val="24"/>
          <w:szCs w:val="24"/>
          <w:lang w:val="ro-RO"/>
        </w:rPr>
        <w:t xml:space="preserve">28 septembrie-1 octombrie </w:t>
      </w:r>
      <w:r w:rsidR="0018580D">
        <w:rPr>
          <w:rFonts w:ascii="Arial Narrow" w:hAnsi="Arial Narrow" w:cs="Times New Roman"/>
          <w:sz w:val="24"/>
          <w:szCs w:val="24"/>
          <w:lang w:val="ro-RO"/>
        </w:rPr>
        <w:t>2016, p.72-73</w:t>
      </w:r>
      <w:r w:rsidR="00E37FB0">
        <w:rPr>
          <w:rFonts w:ascii="Arial Narrow" w:hAnsi="Arial Narrow" w:cs="Times New Roman"/>
          <w:sz w:val="24"/>
          <w:szCs w:val="24"/>
          <w:lang w:val="ro-RO"/>
        </w:rPr>
        <w:t xml:space="preserve">, </w:t>
      </w:r>
      <w:r w:rsidR="00E37FB0">
        <w:rPr>
          <w:rFonts w:ascii="Arial Narrow" w:hAnsi="Arial Narrow"/>
          <w:sz w:val="24"/>
          <w:szCs w:val="24"/>
        </w:rPr>
        <w:t>ISSN 2457-9785</w:t>
      </w:r>
    </w:p>
    <w:p w14:paraId="41FBE5F4" w14:textId="66B7ECA0" w:rsidR="00AA43DC" w:rsidRDefault="0024224B" w:rsidP="0018580D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bCs/>
          <w:sz w:val="24"/>
          <w:szCs w:val="24"/>
          <w:lang w:val="ro-RO"/>
        </w:rPr>
        <w:t>7</w:t>
      </w:r>
      <w:r w:rsidR="00122145">
        <w:rPr>
          <w:rFonts w:ascii="Arial Narrow" w:hAnsi="Arial Narrow"/>
          <w:bCs/>
          <w:sz w:val="24"/>
          <w:szCs w:val="24"/>
          <w:lang w:val="ro-RO"/>
        </w:rPr>
        <w:t>.</w:t>
      </w:r>
      <w:r>
        <w:rPr>
          <w:rFonts w:ascii="Arial Narrow" w:hAnsi="Arial Narrow"/>
          <w:bCs/>
          <w:sz w:val="24"/>
          <w:szCs w:val="24"/>
          <w:lang w:val="ro-RO"/>
        </w:rPr>
        <w:t xml:space="preserve"> </w:t>
      </w:r>
      <w:r w:rsidR="00AA43DC" w:rsidRPr="0024224B">
        <w:rPr>
          <w:rFonts w:ascii="Arial Narrow" w:hAnsi="Arial Narrow"/>
          <w:sz w:val="24"/>
          <w:szCs w:val="24"/>
          <w:lang w:val="ro-RO"/>
        </w:rPr>
        <w:t>Amaricai E</w:t>
      </w:r>
      <w:r w:rsidR="00AA43DC" w:rsidRPr="007C3BE9">
        <w:rPr>
          <w:rFonts w:ascii="Arial Narrow" w:hAnsi="Arial Narrow"/>
          <w:b/>
          <w:sz w:val="24"/>
          <w:szCs w:val="24"/>
          <w:lang w:val="ro-RO"/>
        </w:rPr>
        <w:t xml:space="preserve">, </w:t>
      </w:r>
      <w:r w:rsidR="00AA43DC" w:rsidRPr="0024224B">
        <w:rPr>
          <w:rFonts w:ascii="Arial Narrow" w:hAnsi="Arial Narrow"/>
          <w:b/>
          <w:bCs/>
          <w:sz w:val="24"/>
          <w:szCs w:val="24"/>
          <w:lang w:val="ro-RO"/>
        </w:rPr>
        <w:t>Catan L</w:t>
      </w:r>
      <w:r w:rsidR="00AA43DC" w:rsidRPr="00087419">
        <w:rPr>
          <w:rFonts w:ascii="Arial Narrow" w:hAnsi="Arial Narrow"/>
          <w:bCs/>
          <w:sz w:val="24"/>
          <w:szCs w:val="24"/>
          <w:lang w:val="ro-RO"/>
        </w:rPr>
        <w:t>, Popoiu MC, Boia ES, David VL, Iacob RE, Negru M.</w:t>
      </w:r>
      <w:r w:rsidR="00AA43DC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="00AA43DC" w:rsidRPr="00087419">
        <w:rPr>
          <w:rFonts w:ascii="Arial Narrow" w:hAnsi="Arial Narrow"/>
          <w:bCs/>
          <w:sz w:val="24"/>
          <w:szCs w:val="24"/>
          <w:lang w:val="ro-RO"/>
        </w:rPr>
        <w:t>Complicațiile neurologice în fracturile de cot la copil:</w:t>
      </w:r>
      <w:r w:rsidR="00AA43DC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="00AA43DC">
        <w:rPr>
          <w:rFonts w:ascii="Arial Narrow" w:hAnsi="Arial Narrow"/>
          <w:bCs/>
          <w:sz w:val="24"/>
          <w:szCs w:val="24"/>
          <w:lang w:val="ro-RO"/>
        </w:rPr>
        <w:t>experiența noastră și recenzie a literaturii de specialitate. Al 8-lea Congres Național al Societății Române de Chirurgie Pediatrică, 21-23 Aprilie 2016, Timișoara</w:t>
      </w:r>
      <w:r w:rsidR="00D456D7">
        <w:rPr>
          <w:rFonts w:ascii="Arial Narrow" w:hAnsi="Arial Narrow"/>
          <w:bCs/>
          <w:sz w:val="24"/>
          <w:szCs w:val="24"/>
          <w:lang w:val="ro-RO"/>
        </w:rPr>
        <w:t>, ISSN 2360-4557</w:t>
      </w:r>
    </w:p>
    <w:p w14:paraId="406A8E53" w14:textId="063513CB" w:rsidR="00B2593C" w:rsidRDefault="0024224B" w:rsidP="00F403B7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  <w:lang w:val="ro-RO"/>
        </w:rPr>
        <w:t>8</w:t>
      </w:r>
      <w:r w:rsidR="00106071">
        <w:rPr>
          <w:rFonts w:ascii="Arial Narrow" w:hAnsi="Arial Narrow" w:cs="Times New Roman"/>
          <w:sz w:val="24"/>
          <w:szCs w:val="24"/>
          <w:lang w:val="ro-RO"/>
        </w:rPr>
        <w:t>.</w:t>
      </w:r>
      <w:r w:rsidR="00106071" w:rsidRPr="00106071"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B2593C" w:rsidRPr="00D8221C">
        <w:rPr>
          <w:rFonts w:ascii="Arial Narrow" w:hAnsi="Arial Narrow"/>
          <w:sz w:val="24"/>
          <w:szCs w:val="24"/>
        </w:rPr>
        <w:t xml:space="preserve">D. </w:t>
      </w:r>
      <w:proofErr w:type="spellStart"/>
      <w:r w:rsidR="00B2593C" w:rsidRPr="00D8221C">
        <w:rPr>
          <w:rFonts w:ascii="Arial Narrow" w:hAnsi="Arial Narrow"/>
          <w:sz w:val="24"/>
          <w:szCs w:val="24"/>
        </w:rPr>
        <w:t>Nemes</w:t>
      </w:r>
      <w:proofErr w:type="spellEnd"/>
      <w:r w:rsidR="00B2593C" w:rsidRPr="00D8221C">
        <w:rPr>
          <w:rFonts w:ascii="Arial Narrow" w:hAnsi="Arial Narrow"/>
          <w:sz w:val="24"/>
          <w:szCs w:val="24"/>
        </w:rPr>
        <w:t xml:space="preserve">, </w:t>
      </w:r>
      <w:r w:rsidR="00B2593C" w:rsidRPr="0024224B">
        <w:rPr>
          <w:rFonts w:ascii="Arial Narrow" w:hAnsi="Arial Narrow"/>
          <w:sz w:val="24"/>
          <w:szCs w:val="24"/>
        </w:rPr>
        <w:t xml:space="preserve">E. Amaricai, </w:t>
      </w:r>
      <w:r w:rsidR="00B2593C" w:rsidRPr="0024224B">
        <w:rPr>
          <w:rFonts w:ascii="Arial Narrow" w:hAnsi="Arial Narrow"/>
          <w:b/>
          <w:sz w:val="24"/>
          <w:szCs w:val="24"/>
        </w:rPr>
        <w:t>L. Catan</w:t>
      </w:r>
      <w:r w:rsidR="00B2593C" w:rsidRPr="00D8221C">
        <w:rPr>
          <w:rFonts w:ascii="Arial Narrow" w:hAnsi="Arial Narrow"/>
          <w:sz w:val="24"/>
          <w:szCs w:val="24"/>
        </w:rPr>
        <w:t xml:space="preserve">, M. </w:t>
      </w:r>
      <w:proofErr w:type="spellStart"/>
      <w:r w:rsidR="00B2593C" w:rsidRPr="00D8221C">
        <w:rPr>
          <w:rFonts w:ascii="Arial Narrow" w:hAnsi="Arial Narrow"/>
          <w:sz w:val="24"/>
          <w:szCs w:val="24"/>
        </w:rPr>
        <w:t>Dragoi</w:t>
      </w:r>
      <w:proofErr w:type="spellEnd"/>
      <w:r w:rsidR="00B2593C" w:rsidRPr="00D8221C">
        <w:rPr>
          <w:rFonts w:ascii="Arial Narrow" w:hAnsi="Arial Narrow"/>
          <w:sz w:val="24"/>
          <w:szCs w:val="24"/>
        </w:rPr>
        <w:t>, D. Popa</w:t>
      </w:r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="00B2593C" w:rsidRPr="00D8221C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, D. Andrei, R. </w:t>
      </w:r>
      <w:proofErr w:type="spellStart"/>
      <w:r w:rsidR="00B2593C" w:rsidRPr="00D8221C">
        <w:rPr>
          <w:rFonts w:ascii="Arial Narrow" w:hAnsi="Arial Narrow"/>
          <w:sz w:val="24"/>
          <w:szCs w:val="24"/>
          <w:lang w:val="fr-FR"/>
        </w:rPr>
        <w:t>Balacescu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>.</w:t>
      </w:r>
      <w:r w:rsidR="00B2593C" w:rsidRPr="00D8221C">
        <w:rPr>
          <w:rFonts w:ascii="Arial Narrow" w:hAnsi="Arial Narrow"/>
          <w:sz w:val="24"/>
          <w:szCs w:val="24"/>
          <w:lang w:val="en-GB"/>
        </w:rPr>
        <w:t xml:space="preserve"> Is the metabolic syndrome in rheumatoid arthritis patients influenced by the biologic therapy? Annals of the Rheumatic Diseases, </w:t>
      </w:r>
      <w:r w:rsidR="00334801">
        <w:rPr>
          <w:rFonts w:ascii="Arial Narrow" w:hAnsi="Arial Narrow"/>
          <w:sz w:val="24"/>
          <w:szCs w:val="24"/>
          <w:lang w:val="en-GB"/>
        </w:rPr>
        <w:t xml:space="preserve">Spain 12-15 June </w:t>
      </w:r>
      <w:r w:rsidR="00B2593C" w:rsidRPr="00D8221C">
        <w:rPr>
          <w:rFonts w:ascii="Arial Narrow" w:hAnsi="Arial Narrow"/>
          <w:sz w:val="24"/>
          <w:szCs w:val="24"/>
          <w:lang w:val="en-GB"/>
        </w:rPr>
        <w:t xml:space="preserve">2013, Volume 72, Supplement 3, p.410, ISSN: </w:t>
      </w:r>
      <w:r w:rsidR="00B2593C" w:rsidRPr="00D8221C">
        <w:rPr>
          <w:rFonts w:ascii="Arial Narrow" w:hAnsi="Arial Narrow"/>
          <w:sz w:val="24"/>
          <w:szCs w:val="24"/>
        </w:rPr>
        <w:t xml:space="preserve">0003-4967 </w:t>
      </w:r>
    </w:p>
    <w:p w14:paraId="4859CCFE" w14:textId="2798B768" w:rsidR="00B2593C" w:rsidRPr="00122145" w:rsidRDefault="0024224B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fr-FR"/>
        </w:rPr>
        <w:t>9</w:t>
      </w:r>
      <w:r w:rsidR="00B2593C">
        <w:rPr>
          <w:rFonts w:ascii="Arial Narrow" w:hAnsi="Arial Narrow"/>
          <w:sz w:val="24"/>
          <w:szCs w:val="24"/>
          <w:lang w:val="fr-FR"/>
        </w:rPr>
        <w:t>.</w:t>
      </w:r>
      <w:r>
        <w:rPr>
          <w:rFonts w:ascii="Arial Narrow" w:hAnsi="Arial Narrow"/>
          <w:sz w:val="24"/>
          <w:szCs w:val="24"/>
          <w:lang w:val="fr-FR"/>
        </w:rPr>
        <w:t xml:space="preserve"> </w:t>
      </w:r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D. </w:t>
      </w:r>
      <w:proofErr w:type="spellStart"/>
      <w:r w:rsidR="00B2593C" w:rsidRPr="00D8221C">
        <w:rPr>
          <w:rFonts w:ascii="Arial Narrow" w:hAnsi="Arial Narrow"/>
          <w:sz w:val="24"/>
          <w:szCs w:val="24"/>
          <w:lang w:val="fr-FR"/>
        </w:rPr>
        <w:t>Nemes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, </w:t>
      </w:r>
      <w:r w:rsidR="00B2593C" w:rsidRPr="0024224B">
        <w:rPr>
          <w:rFonts w:ascii="Arial Narrow" w:hAnsi="Arial Narrow"/>
          <w:sz w:val="24"/>
          <w:szCs w:val="24"/>
          <w:lang w:val="fr-FR"/>
        </w:rPr>
        <w:t>E. Amaricai,</w:t>
      </w:r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 </w:t>
      </w:r>
      <w:r w:rsidR="00B2593C" w:rsidRPr="0024224B">
        <w:rPr>
          <w:rFonts w:ascii="Arial Narrow" w:hAnsi="Arial Narrow"/>
          <w:b/>
          <w:sz w:val="24"/>
          <w:szCs w:val="24"/>
          <w:lang w:val="fr-FR"/>
        </w:rPr>
        <w:t xml:space="preserve">L. </w:t>
      </w:r>
      <w:proofErr w:type="spellStart"/>
      <w:r w:rsidR="00B2593C" w:rsidRPr="0024224B">
        <w:rPr>
          <w:rFonts w:ascii="Arial Narrow" w:hAnsi="Arial Narrow"/>
          <w:b/>
          <w:sz w:val="24"/>
          <w:szCs w:val="24"/>
          <w:lang w:val="fr-FR"/>
        </w:rPr>
        <w:t>Catan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, M. </w:t>
      </w:r>
      <w:proofErr w:type="spellStart"/>
      <w:r w:rsidR="00B2593C" w:rsidRPr="00D8221C">
        <w:rPr>
          <w:rFonts w:ascii="Arial Narrow" w:hAnsi="Arial Narrow"/>
          <w:sz w:val="24"/>
          <w:szCs w:val="24"/>
          <w:lang w:val="fr-FR"/>
        </w:rPr>
        <w:t>Dragoi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, D. </w:t>
      </w:r>
      <w:proofErr w:type="spellStart"/>
      <w:r w:rsidR="00B2593C" w:rsidRPr="00D8221C">
        <w:rPr>
          <w:rFonts w:ascii="Arial Narrow" w:hAnsi="Arial Narrow"/>
          <w:sz w:val="24"/>
          <w:szCs w:val="24"/>
          <w:lang w:val="fr-FR"/>
        </w:rPr>
        <w:t>Popa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, G. </w:t>
      </w:r>
      <w:proofErr w:type="spellStart"/>
      <w:r w:rsidR="00B2593C" w:rsidRPr="00D8221C">
        <w:rPr>
          <w:rFonts w:ascii="Arial Narrow" w:hAnsi="Arial Narrow"/>
          <w:sz w:val="24"/>
          <w:szCs w:val="24"/>
          <w:lang w:val="fr-FR"/>
        </w:rPr>
        <w:t>Puenea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 xml:space="preserve">, D. Andrei, R. </w:t>
      </w:r>
      <w:proofErr w:type="spellStart"/>
      <w:r w:rsidR="00B2593C" w:rsidRPr="00D8221C">
        <w:rPr>
          <w:rFonts w:ascii="Arial Narrow" w:hAnsi="Arial Narrow"/>
          <w:sz w:val="24"/>
          <w:szCs w:val="24"/>
          <w:lang w:val="fr-FR"/>
        </w:rPr>
        <w:t>Balacescu</w:t>
      </w:r>
      <w:proofErr w:type="spellEnd"/>
      <w:r w:rsidR="00B2593C" w:rsidRPr="00D8221C">
        <w:rPr>
          <w:rFonts w:ascii="Arial Narrow" w:hAnsi="Arial Narrow"/>
          <w:sz w:val="24"/>
          <w:szCs w:val="24"/>
          <w:lang w:val="fr-FR"/>
        </w:rPr>
        <w:t>.</w:t>
      </w:r>
      <w:r w:rsidR="00B2593C" w:rsidRPr="00D8221C">
        <w:rPr>
          <w:rFonts w:ascii="Arial Narrow" w:hAnsi="Arial Narrow"/>
          <w:sz w:val="24"/>
          <w:szCs w:val="24"/>
          <w:lang w:val="en-GB"/>
        </w:rPr>
        <w:t xml:space="preserve"> </w:t>
      </w:r>
      <w:proofErr w:type="gramStart"/>
      <w:r w:rsidR="00B2593C" w:rsidRPr="00D8221C">
        <w:rPr>
          <w:rFonts w:ascii="Arial Narrow" w:hAnsi="Arial Narrow"/>
          <w:sz w:val="24"/>
          <w:szCs w:val="24"/>
          <w:lang w:val="en-GB"/>
        </w:rPr>
        <w:t>Prevalence and differences of the metabolic syndrome in patients with psoriatic arthritis and ankylosing spondylitis.</w:t>
      </w:r>
      <w:proofErr w:type="gramEnd"/>
      <w:r w:rsidR="00B2593C" w:rsidRPr="00D8221C">
        <w:rPr>
          <w:rFonts w:ascii="Arial Narrow" w:hAnsi="Arial Narrow"/>
          <w:sz w:val="24"/>
          <w:szCs w:val="24"/>
          <w:lang w:val="en-GB"/>
        </w:rPr>
        <w:t xml:space="preserve"> Annals of the Rheumatic Diseases, </w:t>
      </w:r>
      <w:r w:rsidR="00334801">
        <w:rPr>
          <w:rFonts w:ascii="Arial Narrow" w:hAnsi="Arial Narrow"/>
          <w:sz w:val="24"/>
          <w:szCs w:val="24"/>
          <w:lang w:val="en-GB"/>
        </w:rPr>
        <w:t xml:space="preserve">Spain 12-15 June </w:t>
      </w:r>
      <w:r w:rsidR="00B2593C" w:rsidRPr="00D8221C">
        <w:rPr>
          <w:rFonts w:ascii="Arial Narrow" w:hAnsi="Arial Narrow"/>
          <w:sz w:val="24"/>
          <w:szCs w:val="24"/>
          <w:lang w:val="en-GB"/>
        </w:rPr>
        <w:t xml:space="preserve">2013, Volume 72, Supplement 3, p.951, ISSN: </w:t>
      </w:r>
      <w:r w:rsidR="00B2593C" w:rsidRPr="00D8221C">
        <w:rPr>
          <w:rFonts w:ascii="Arial Narrow" w:hAnsi="Arial Narrow"/>
          <w:sz w:val="24"/>
          <w:szCs w:val="24"/>
        </w:rPr>
        <w:t xml:space="preserve">0003-4967 </w:t>
      </w:r>
    </w:p>
    <w:p w14:paraId="40C267AD" w14:textId="09498637" w:rsidR="00B2593C" w:rsidRDefault="00122145" w:rsidP="00F403B7">
      <w:pPr>
        <w:spacing w:after="0" w:line="240" w:lineRule="auto"/>
        <w:jc w:val="both"/>
        <w:rPr>
          <w:rFonts w:ascii="Arial Narrow" w:hAnsi="Arial Narrow"/>
          <w:sz w:val="24"/>
          <w:szCs w:val="24"/>
          <w:lang w:val="en-GB"/>
        </w:rPr>
      </w:pPr>
      <w:r w:rsidRPr="00B2593C">
        <w:rPr>
          <w:rFonts w:ascii="Arial Narrow" w:hAnsi="Arial Narrow"/>
          <w:sz w:val="24"/>
          <w:szCs w:val="24"/>
          <w:lang w:val="ro-RO"/>
        </w:rPr>
        <w:lastRenderedPageBreak/>
        <w:t>1</w:t>
      </w:r>
      <w:r w:rsidR="0024224B">
        <w:rPr>
          <w:rFonts w:ascii="Arial Narrow" w:hAnsi="Arial Narrow"/>
          <w:sz w:val="24"/>
          <w:szCs w:val="24"/>
          <w:lang w:val="ro-RO"/>
        </w:rPr>
        <w:t>0</w:t>
      </w:r>
      <w:r w:rsidR="00B2593C" w:rsidRPr="00B2593C">
        <w:rPr>
          <w:rFonts w:ascii="Arial Narrow" w:hAnsi="Arial Narrow"/>
          <w:sz w:val="24"/>
          <w:szCs w:val="24"/>
          <w:lang w:val="ro-RO"/>
        </w:rPr>
        <w:t xml:space="preserve">. </w:t>
      </w:r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Dan Nemes, Mihai Dragoi, </w:t>
      </w:r>
      <w:r w:rsidR="00B2593C" w:rsidRPr="0024224B">
        <w:rPr>
          <w:rFonts w:ascii="Arial Narrow" w:hAnsi="Arial Narrow"/>
          <w:b/>
          <w:sz w:val="24"/>
          <w:szCs w:val="24"/>
          <w:lang w:val="ro-RO"/>
        </w:rPr>
        <w:t>Liliana Catan,</w:t>
      </w:r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 </w:t>
      </w:r>
      <w:r w:rsidR="00B2593C" w:rsidRPr="0024224B">
        <w:rPr>
          <w:rFonts w:ascii="Arial Narrow" w:hAnsi="Arial Narrow"/>
          <w:sz w:val="24"/>
          <w:szCs w:val="24"/>
          <w:lang w:val="ro-RO"/>
        </w:rPr>
        <w:t>Elena Amaricai,</w:t>
      </w:r>
      <w:r w:rsidR="00B2593C" w:rsidRPr="00B40682">
        <w:rPr>
          <w:rFonts w:ascii="Arial Narrow" w:hAnsi="Arial Narrow"/>
          <w:sz w:val="24"/>
          <w:szCs w:val="24"/>
          <w:lang w:val="ro-RO"/>
        </w:rPr>
        <w:t xml:space="preserve"> Daniel Popa, Roxana Onofrei, Dan Surducan, George Puenea, Elena Sarbu, Andreea Iana, Rodica Mihaescu. </w:t>
      </w:r>
      <w:proofErr w:type="gramStart"/>
      <w:r w:rsidR="00B2593C" w:rsidRPr="00865AE3">
        <w:rPr>
          <w:rFonts w:ascii="Arial Narrow" w:hAnsi="Arial Narrow"/>
          <w:sz w:val="24"/>
          <w:szCs w:val="24"/>
          <w:lang w:val="en-GB"/>
        </w:rPr>
        <w:t>Subclinical atherosclerosis in inflammatory rheumatic diseases.</w:t>
      </w:r>
      <w:proofErr w:type="gramEnd"/>
      <w:r w:rsidR="00B2593C" w:rsidRPr="00865AE3">
        <w:rPr>
          <w:rFonts w:ascii="Arial Narrow" w:hAnsi="Arial Narrow"/>
          <w:sz w:val="24"/>
          <w:szCs w:val="24"/>
          <w:lang w:val="en-GB"/>
        </w:rPr>
        <w:t xml:space="preserve"> Arthritis &amp; Rheumatism, </w:t>
      </w:r>
      <w:r w:rsidR="006A29E3">
        <w:rPr>
          <w:rFonts w:ascii="Arial Narrow" w:hAnsi="Arial Narrow"/>
          <w:sz w:val="24"/>
          <w:szCs w:val="24"/>
          <w:lang w:val="en-GB"/>
        </w:rPr>
        <w:t xml:space="preserve">Chicago November 4-9 </w:t>
      </w:r>
      <w:r w:rsidR="00B2593C" w:rsidRPr="00865AE3">
        <w:rPr>
          <w:rFonts w:ascii="Arial Narrow" w:hAnsi="Arial Narrow"/>
          <w:sz w:val="24"/>
          <w:szCs w:val="24"/>
          <w:lang w:val="en-GB"/>
        </w:rPr>
        <w:t xml:space="preserve">2011, vol.63, no.10 (supplement), S411, ISSN: </w:t>
      </w:r>
      <w:r w:rsidR="00B2593C" w:rsidRPr="00865AE3">
        <w:rPr>
          <w:rFonts w:ascii="Arial Narrow" w:hAnsi="Arial Narrow"/>
          <w:sz w:val="24"/>
          <w:szCs w:val="24"/>
        </w:rPr>
        <w:t>2326-5205</w:t>
      </w:r>
    </w:p>
    <w:p w14:paraId="67FD2A6F" w14:textId="1D587873" w:rsidR="004962E5" w:rsidRDefault="0024224B" w:rsidP="00F403B7">
      <w:pPr>
        <w:spacing w:after="0" w:line="240" w:lineRule="auto"/>
        <w:jc w:val="both"/>
        <w:rPr>
          <w:rFonts w:ascii="Arial Narrow" w:hAnsi="Arial Narrow"/>
          <w:bCs/>
          <w:iCs/>
          <w:color w:val="000000"/>
          <w:sz w:val="24"/>
          <w:szCs w:val="24"/>
        </w:rPr>
      </w:pPr>
      <w:r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1</w:t>
      </w:r>
      <w:r w:rsidR="00B2593C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1</w:t>
      </w:r>
      <w:r w:rsidR="0012214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>.</w:t>
      </w:r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Oana Suciu, Poenaru V. Dan, Nemeş Dan, </w:t>
      </w:r>
      <w:r w:rsidR="004962E5" w:rsidRPr="0024224B">
        <w:rPr>
          <w:rFonts w:ascii="Arial Narrow" w:hAnsi="Arial Narrow"/>
          <w:iCs/>
          <w:color w:val="000000"/>
          <w:sz w:val="24"/>
          <w:szCs w:val="24"/>
          <w:lang w:val="ro-RO"/>
        </w:rPr>
        <w:t>Amăricăi Elena</w:t>
      </w:r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, Popa Daniel, Surducan Dan, </w:t>
      </w:r>
      <w:r w:rsidR="004962E5" w:rsidRPr="0024224B">
        <w:rPr>
          <w:rFonts w:ascii="Arial Narrow" w:hAnsi="Arial Narrow"/>
          <w:b/>
          <w:bCs/>
          <w:iCs/>
          <w:color w:val="000000"/>
          <w:sz w:val="24"/>
          <w:szCs w:val="24"/>
          <w:lang w:val="ro-RO"/>
        </w:rPr>
        <w:t>Caţan Liliana</w:t>
      </w:r>
      <w:r w:rsidR="004962E5" w:rsidRPr="00122145">
        <w:rPr>
          <w:rFonts w:ascii="Arial Narrow" w:hAnsi="Arial Narrow"/>
          <w:bCs/>
          <w:iCs/>
          <w:color w:val="000000"/>
          <w:sz w:val="24"/>
          <w:szCs w:val="24"/>
          <w:lang w:val="ro-RO"/>
        </w:rPr>
        <w:t xml:space="preserve">, Andrei Diana. </w:t>
      </w:r>
      <w:proofErr w:type="spellStart"/>
      <w:proofErr w:type="gram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Evaluarea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computerizată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a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mersului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la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pacienţii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cu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fracturi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maleolare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postoperator</w:t>
      </w:r>
      <w:proofErr w:type="spell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.</w:t>
      </w:r>
      <w:proofErr w:type="gramEnd"/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 xml:space="preserve"> Romanian Journal of Physical and Rehabilitation Medicine, vol.20, no.2 (Suppl.) 2010, </w:t>
      </w:r>
      <w:proofErr w:type="spellStart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>Poiana</w:t>
      </w:r>
      <w:proofErr w:type="spellEnd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 xml:space="preserve"> </w:t>
      </w:r>
      <w:proofErr w:type="spellStart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>Brașov</w:t>
      </w:r>
      <w:proofErr w:type="spellEnd"/>
      <w:r w:rsidR="000C297D">
        <w:rPr>
          <w:rFonts w:ascii="Arial Narrow" w:hAnsi="Arial Narrow"/>
          <w:bCs/>
          <w:iCs/>
          <w:color w:val="000000"/>
          <w:sz w:val="24"/>
          <w:szCs w:val="24"/>
        </w:rPr>
        <w:t xml:space="preserve"> 20-23 October, </w:t>
      </w:r>
      <w:r w:rsidR="004962E5" w:rsidRPr="004962E5">
        <w:rPr>
          <w:rFonts w:ascii="Arial Narrow" w:hAnsi="Arial Narrow"/>
          <w:bCs/>
          <w:iCs/>
          <w:color w:val="000000"/>
          <w:sz w:val="24"/>
          <w:szCs w:val="24"/>
        </w:rPr>
        <w:t>p.151-152</w:t>
      </w:r>
    </w:p>
    <w:p w14:paraId="4DB84B31" w14:textId="77777777" w:rsidR="00C403D2" w:rsidRDefault="00C403D2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</w:pPr>
    </w:p>
    <w:p w14:paraId="28F2C4D6" w14:textId="77777777" w:rsidR="00523235" w:rsidRDefault="00523235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</w:pPr>
      <w:r w:rsidRPr="00983421"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  <w:t>Articole în extenso publicate în reviste din ţară recunoscute CNCSIS (categoria B sau C)</w:t>
      </w:r>
    </w:p>
    <w:tbl>
      <w:tblPr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C403D2" w:rsidRPr="00983421" w14:paraId="2515B21A" w14:textId="77777777" w:rsidTr="00CB558D">
        <w:tc>
          <w:tcPr>
            <w:tcW w:w="9576" w:type="dxa"/>
          </w:tcPr>
          <w:p w14:paraId="10DD6CBB" w14:textId="230FCE88" w:rsidR="00897A25" w:rsidRDefault="00C403D2" w:rsidP="00CB558D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1</w:t>
            </w:r>
            <w:r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Liliana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Catan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Nemes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M.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Dragoi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D.V.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Elena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Amaricai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Popa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Surducan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Roxana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Onofrei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G.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Puenea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H.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Vermesan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Prejbeanu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Vermesan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O.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Cretu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Quality of life in patients with type III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ankylosing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spondylitis and secondary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seronegative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spondylarthropathies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Italo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-</w:t>
            </w:r>
            <w:proofErr w:type="spellStart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="00897A25" w:rsidRPr="00897A25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nr.4(20) 2010, p.15-21, ISSN 1454-6213</w:t>
            </w:r>
          </w:p>
          <w:p w14:paraId="3E8F9360" w14:textId="1EC508F8" w:rsidR="00C403D2" w:rsidRPr="00983421" w:rsidRDefault="00897A25" w:rsidP="00CB558D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2. </w:t>
            </w:r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C.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Milicin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 xml:space="preserve">L. </w:t>
            </w:r>
            <w:proofErr w:type="spellStart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>Caţan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D.V.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H.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Vermeşan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Prejbeanu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C403D2" w:rsidRPr="00C403D2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E. </w:t>
            </w:r>
            <w:proofErr w:type="spellStart"/>
            <w:r w:rsidR="00C403D2" w:rsidRPr="00C403D2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Amăricăi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Surducan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C.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Jianu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Principles of complex therapy of brachial plexus palsy.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Italo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-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nr.4(20) 2010, p.39-45, ISSN 1454-6213</w:t>
            </w:r>
          </w:p>
        </w:tc>
      </w:tr>
      <w:tr w:rsidR="00C403D2" w:rsidRPr="00983421" w14:paraId="5B089D90" w14:textId="77777777" w:rsidTr="00CB558D">
        <w:tc>
          <w:tcPr>
            <w:tcW w:w="9576" w:type="dxa"/>
          </w:tcPr>
          <w:p w14:paraId="4C5E5C52" w14:textId="7D1BE784" w:rsidR="00C403D2" w:rsidRPr="00983421" w:rsidRDefault="00897A25" w:rsidP="00CB558D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en-GB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3</w:t>
            </w:r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C.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Milicin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Nemeş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>Liliana</w:t>
            </w:r>
            <w:proofErr w:type="spellEnd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>Caţan</w:t>
            </w:r>
            <w:proofErr w:type="spellEnd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>,</w:t>
            </w:r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D.V.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H.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Vermeşan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Prejbeanu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C403D2" w:rsidRPr="00C403D2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Elena </w:t>
            </w:r>
            <w:proofErr w:type="spellStart"/>
            <w:r w:rsidR="00C403D2" w:rsidRPr="00C403D2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Amăricăi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Surducan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C.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Jianu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Principles of complex therapy of radial plexus palsy.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Revista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şi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Traumatologie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a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Asociaţiei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de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Ortopedie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 Romano-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Italo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-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Spaniole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, nr.4(20) 2010, p.47-51, ISSN 1454-6213</w:t>
            </w:r>
          </w:p>
        </w:tc>
      </w:tr>
      <w:tr w:rsidR="00C403D2" w:rsidRPr="00832D93" w14:paraId="0EDF1EF3" w14:textId="77777777" w:rsidTr="00CB558D">
        <w:tc>
          <w:tcPr>
            <w:tcW w:w="9576" w:type="dxa"/>
          </w:tcPr>
          <w:p w14:paraId="74918D1A" w14:textId="5CB6BD24" w:rsidR="00C403D2" w:rsidRPr="00832D93" w:rsidRDefault="001D16CE" w:rsidP="00CB558D">
            <w:pPr>
              <w:pStyle w:val="BodyText"/>
              <w:jc w:val="both"/>
              <w:rPr>
                <w:rFonts w:ascii="Arial Narrow" w:hAnsi="Arial Narrow"/>
                <w:b w:val="0"/>
                <w:sz w:val="24"/>
                <w:szCs w:val="24"/>
                <w:lang w:val="nl-NL"/>
              </w:rPr>
            </w:pPr>
            <w:r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4</w:t>
            </w:r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Surducan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Nemes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D.V.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Poenaru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M.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Dragoi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>Liliana</w:t>
            </w:r>
            <w:proofErr w:type="spellEnd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C403D2" w:rsidRPr="00C403D2">
              <w:rPr>
                <w:rFonts w:ascii="Arial Narrow" w:hAnsi="Arial Narrow"/>
                <w:sz w:val="24"/>
                <w:szCs w:val="24"/>
                <w:lang w:val="en-GB"/>
              </w:rPr>
              <w:t>Catan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</w:t>
            </w:r>
            <w:r w:rsidR="00C403D2" w:rsidRPr="00C403D2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Elena </w:t>
            </w:r>
            <w:proofErr w:type="spellStart"/>
            <w:r w:rsidR="00C403D2" w:rsidRPr="00C403D2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Amaricai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Popa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Roxana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Onofrei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G.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Puenea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H.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Vermesan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D.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Vermesan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R.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Prejbeanu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, O. </w:t>
            </w:r>
            <w:proofErr w:type="spellStart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>Cretu</w:t>
            </w:r>
            <w:proofErr w:type="spellEnd"/>
            <w:r w:rsidR="00C403D2" w:rsidRPr="00983421">
              <w:rPr>
                <w:rFonts w:ascii="Arial Narrow" w:hAnsi="Arial Narrow"/>
                <w:b w:val="0"/>
                <w:sz w:val="24"/>
                <w:szCs w:val="24"/>
                <w:lang w:val="en-GB"/>
              </w:rPr>
              <w:t xml:space="preserve">. Osteoarthritis characteristics achieved by a self-assessment of the patients admitted in hospital along with an economic assessment of the undergone treatment. </w:t>
            </w:r>
            <w:r w:rsidR="00C403D2" w:rsidRPr="00832D93">
              <w:rPr>
                <w:rFonts w:ascii="Arial Narrow" w:hAnsi="Arial Narrow"/>
                <w:b w:val="0"/>
                <w:sz w:val="24"/>
                <w:szCs w:val="24"/>
                <w:lang w:val="nl-NL"/>
              </w:rPr>
              <w:t>Revista de Ortopedie şi Traumatologie a Asociaţiei de Ortopedie Romano-Italo-Spaniole, nr.4(20) 2010, p.67-78, ISSN 1454-6213</w:t>
            </w:r>
          </w:p>
        </w:tc>
      </w:tr>
    </w:tbl>
    <w:p w14:paraId="1D56CDB3" w14:textId="77777777" w:rsidR="00C403D2" w:rsidRDefault="00C403D2" w:rsidP="00523235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b/>
          <w:bCs/>
          <w:sz w:val="24"/>
          <w:szCs w:val="24"/>
          <w:lang w:val="ro-RO" w:eastAsia="ro-RO"/>
        </w:rPr>
      </w:pPr>
    </w:p>
    <w:p w14:paraId="178810FC" w14:textId="77777777" w:rsidR="00122145" w:rsidRDefault="00122145" w:rsidP="00523235">
      <w:pPr>
        <w:spacing w:after="0" w:line="24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0FF209FA" w14:textId="77777777" w:rsidR="00441623" w:rsidRPr="00832D93" w:rsidRDefault="00441623" w:rsidP="00F403B7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  <w:lang w:val="ro-RO"/>
        </w:rPr>
      </w:pPr>
      <w:bookmarkStart w:id="0" w:name="_GoBack"/>
      <w:bookmarkEnd w:id="0"/>
    </w:p>
    <w:p w14:paraId="4AFEBFDD" w14:textId="19BD5033" w:rsidR="00BB4F7E" w:rsidRPr="00832D93" w:rsidRDefault="00C403D2" w:rsidP="008D3EAE">
      <w:pPr>
        <w:spacing w:after="0" w:line="360" w:lineRule="auto"/>
        <w:ind w:right="288"/>
        <w:jc w:val="both"/>
        <w:rPr>
          <w:rFonts w:ascii="Arial Narrow" w:hAnsi="Arial Narrow" w:cs="Times New Roman"/>
          <w:sz w:val="24"/>
          <w:szCs w:val="24"/>
          <w:lang w:val="ro-RO"/>
        </w:rPr>
      </w:pPr>
      <w:r>
        <w:rPr>
          <w:rFonts w:ascii="Arial Narrow" w:hAnsi="Arial Narrow" w:cs="Times New Roman"/>
          <w:sz w:val="24"/>
          <w:szCs w:val="24"/>
          <w:lang w:val="ro-RO"/>
        </w:rPr>
        <w:t xml:space="preserve">        </w:t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>Timișoara</w:t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ab/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ab/>
        <w:t xml:space="preserve">         </w:t>
      </w:r>
      <w:r>
        <w:rPr>
          <w:rFonts w:ascii="Arial Narrow" w:hAnsi="Arial Narrow" w:cs="Times New Roman"/>
          <w:sz w:val="24"/>
          <w:szCs w:val="24"/>
          <w:lang w:val="ro-RO"/>
        </w:rPr>
        <w:t xml:space="preserve">                 </w:t>
      </w:r>
      <w:r w:rsidR="008D3EAE" w:rsidRPr="00832D93">
        <w:rPr>
          <w:rFonts w:ascii="Arial Narrow" w:hAnsi="Arial Narrow" w:cs="Times New Roman"/>
          <w:sz w:val="24"/>
          <w:szCs w:val="24"/>
          <w:lang w:val="ro-RO"/>
        </w:rPr>
        <w:t xml:space="preserve">   </w:t>
      </w:r>
      <w:r>
        <w:rPr>
          <w:rFonts w:ascii="Arial Narrow" w:hAnsi="Arial Narrow" w:cs="Times New Roman"/>
          <w:sz w:val="24"/>
          <w:szCs w:val="24"/>
          <w:lang w:val="ro-RO"/>
        </w:rPr>
        <w:t>Asist</w:t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>.</w:t>
      </w:r>
      <w:r>
        <w:rPr>
          <w:rFonts w:ascii="Arial Narrow" w:hAnsi="Arial Narrow" w:cs="Times New Roman"/>
          <w:sz w:val="24"/>
          <w:szCs w:val="24"/>
          <w:lang w:val="ro-RO"/>
        </w:rPr>
        <w:t xml:space="preserve"> </w:t>
      </w:r>
      <w:r w:rsidR="00BB4F7E" w:rsidRPr="00832D93">
        <w:rPr>
          <w:rFonts w:ascii="Arial Narrow" w:hAnsi="Arial Narrow" w:cs="Times New Roman"/>
          <w:sz w:val="24"/>
          <w:szCs w:val="24"/>
          <w:lang w:val="ro-RO"/>
        </w:rPr>
        <w:t xml:space="preserve">univ. dr. </w:t>
      </w:r>
      <w:r>
        <w:rPr>
          <w:rFonts w:ascii="Arial Narrow" w:hAnsi="Arial Narrow" w:cs="Times New Roman"/>
          <w:sz w:val="24"/>
          <w:szCs w:val="24"/>
          <w:lang w:val="ro-RO"/>
        </w:rPr>
        <w:t>Cațan Liliana-Ecaterina</w:t>
      </w:r>
    </w:p>
    <w:p w14:paraId="42980DDF" w14:textId="0EBA7C89" w:rsidR="00944B84" w:rsidRPr="00983421" w:rsidRDefault="00C403D2" w:rsidP="00BB4F7E">
      <w:pPr>
        <w:spacing w:after="0" w:line="360" w:lineRule="auto"/>
        <w:ind w:right="288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   </w:t>
      </w:r>
      <w:proofErr w:type="gramStart"/>
      <w:r>
        <w:rPr>
          <w:rFonts w:ascii="Arial Narrow" w:hAnsi="Arial Narrow" w:cs="Times New Roman"/>
          <w:sz w:val="24"/>
          <w:szCs w:val="24"/>
        </w:rPr>
        <w:t xml:space="preserve">10 </w:t>
      </w:r>
      <w:r w:rsidR="00BB4F7E" w:rsidRPr="00983421">
        <w:rPr>
          <w:rFonts w:ascii="Arial Narrow" w:hAnsi="Arial Narrow" w:cs="Times New Roman"/>
          <w:sz w:val="24"/>
          <w:szCs w:val="24"/>
        </w:rPr>
        <w:t xml:space="preserve"> </w:t>
      </w:r>
      <w:proofErr w:type="spellStart"/>
      <w:r w:rsidR="00BB4F7E" w:rsidRPr="00983421">
        <w:rPr>
          <w:rFonts w:ascii="Arial Narrow" w:hAnsi="Arial Narrow" w:cs="Times New Roman"/>
          <w:sz w:val="24"/>
          <w:szCs w:val="24"/>
        </w:rPr>
        <w:t>ianuarie</w:t>
      </w:r>
      <w:proofErr w:type="spellEnd"/>
      <w:proofErr w:type="gramEnd"/>
      <w:r w:rsidR="00BB4F7E" w:rsidRPr="00983421">
        <w:rPr>
          <w:rFonts w:ascii="Arial Narrow" w:hAnsi="Arial Narrow" w:cs="Times New Roman"/>
          <w:sz w:val="24"/>
          <w:szCs w:val="24"/>
        </w:rPr>
        <w:t xml:space="preserve"> 202</w:t>
      </w:r>
      <w:r w:rsidR="00624DAE">
        <w:rPr>
          <w:rFonts w:ascii="Arial Narrow" w:hAnsi="Arial Narrow" w:cs="Times New Roman"/>
          <w:sz w:val="24"/>
          <w:szCs w:val="24"/>
        </w:rPr>
        <w:t>2</w:t>
      </w:r>
    </w:p>
    <w:sectPr w:rsidR="00944B84" w:rsidRPr="00983421" w:rsidSect="00A4750B">
      <w:footerReference w:type="default" r:id="rId8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180478" w14:textId="77777777" w:rsidR="00B95D91" w:rsidRDefault="00B95D91" w:rsidP="000A6DDF">
      <w:pPr>
        <w:spacing w:after="0" w:line="240" w:lineRule="auto"/>
      </w:pPr>
      <w:r>
        <w:separator/>
      </w:r>
    </w:p>
  </w:endnote>
  <w:endnote w:type="continuationSeparator" w:id="0">
    <w:p w14:paraId="15373619" w14:textId="77777777" w:rsidR="00B95D91" w:rsidRDefault="00B95D91" w:rsidP="000A6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05900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0CA9E9" w14:textId="3A322791" w:rsidR="000A6DDF" w:rsidRDefault="000A6D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6C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CAB378" w14:textId="77777777" w:rsidR="000A6DDF" w:rsidRDefault="000A6D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3DD5D" w14:textId="77777777" w:rsidR="00B95D91" w:rsidRDefault="00B95D91" w:rsidP="000A6DDF">
      <w:pPr>
        <w:spacing w:after="0" w:line="240" w:lineRule="auto"/>
      </w:pPr>
      <w:r>
        <w:separator/>
      </w:r>
    </w:p>
  </w:footnote>
  <w:footnote w:type="continuationSeparator" w:id="0">
    <w:p w14:paraId="035AF884" w14:textId="77777777" w:rsidR="00B95D91" w:rsidRDefault="00B95D91" w:rsidP="000A6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63515"/>
    <w:multiLevelType w:val="hybridMultilevel"/>
    <w:tmpl w:val="EB966CAC"/>
    <w:lvl w:ilvl="0" w:tplc="0409000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hint="default"/>
        <w:b/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5865FE"/>
    <w:multiLevelType w:val="hybridMultilevel"/>
    <w:tmpl w:val="17C8B6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72CD2"/>
    <w:multiLevelType w:val="hybridMultilevel"/>
    <w:tmpl w:val="43846C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23B67"/>
    <w:multiLevelType w:val="hybridMultilevel"/>
    <w:tmpl w:val="26FE4A6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FF2"/>
    <w:rsid w:val="00007DFB"/>
    <w:rsid w:val="000139C1"/>
    <w:rsid w:val="00013DDC"/>
    <w:rsid w:val="00022669"/>
    <w:rsid w:val="000258E4"/>
    <w:rsid w:val="00053AB0"/>
    <w:rsid w:val="00060A9F"/>
    <w:rsid w:val="00080D0A"/>
    <w:rsid w:val="000823A9"/>
    <w:rsid w:val="000960BC"/>
    <w:rsid w:val="000A09F6"/>
    <w:rsid w:val="000A6DDF"/>
    <w:rsid w:val="000C297D"/>
    <w:rsid w:val="000D3EE0"/>
    <w:rsid w:val="000E1C73"/>
    <w:rsid w:val="00106071"/>
    <w:rsid w:val="001067BB"/>
    <w:rsid w:val="00121837"/>
    <w:rsid w:val="00122145"/>
    <w:rsid w:val="00123344"/>
    <w:rsid w:val="00124413"/>
    <w:rsid w:val="001321E3"/>
    <w:rsid w:val="00133B44"/>
    <w:rsid w:val="00156563"/>
    <w:rsid w:val="00156B5F"/>
    <w:rsid w:val="00167175"/>
    <w:rsid w:val="00177B0E"/>
    <w:rsid w:val="001814A1"/>
    <w:rsid w:val="0018580D"/>
    <w:rsid w:val="001D16CE"/>
    <w:rsid w:val="001D4CD2"/>
    <w:rsid w:val="001D7990"/>
    <w:rsid w:val="001D7DDF"/>
    <w:rsid w:val="001E4836"/>
    <w:rsid w:val="0020011D"/>
    <w:rsid w:val="0020254F"/>
    <w:rsid w:val="00202FAA"/>
    <w:rsid w:val="00203598"/>
    <w:rsid w:val="002043B4"/>
    <w:rsid w:val="00234EBB"/>
    <w:rsid w:val="0024224B"/>
    <w:rsid w:val="00253EA8"/>
    <w:rsid w:val="00267C5F"/>
    <w:rsid w:val="002718FB"/>
    <w:rsid w:val="00284FB0"/>
    <w:rsid w:val="002976B3"/>
    <w:rsid w:val="002B02BF"/>
    <w:rsid w:val="002B5C19"/>
    <w:rsid w:val="002C5FF5"/>
    <w:rsid w:val="00306C0C"/>
    <w:rsid w:val="00313E12"/>
    <w:rsid w:val="00334801"/>
    <w:rsid w:val="00344D7E"/>
    <w:rsid w:val="00350D32"/>
    <w:rsid w:val="0035358B"/>
    <w:rsid w:val="003630B2"/>
    <w:rsid w:val="00386905"/>
    <w:rsid w:val="003A4C77"/>
    <w:rsid w:val="003C5966"/>
    <w:rsid w:val="003E34F3"/>
    <w:rsid w:val="003F09FA"/>
    <w:rsid w:val="00406EDC"/>
    <w:rsid w:val="00414713"/>
    <w:rsid w:val="004148E4"/>
    <w:rsid w:val="004231AB"/>
    <w:rsid w:val="00426CA3"/>
    <w:rsid w:val="00431052"/>
    <w:rsid w:val="00432AB8"/>
    <w:rsid w:val="00441623"/>
    <w:rsid w:val="004443E7"/>
    <w:rsid w:val="00444675"/>
    <w:rsid w:val="00456566"/>
    <w:rsid w:val="00467E87"/>
    <w:rsid w:val="00470016"/>
    <w:rsid w:val="004709CC"/>
    <w:rsid w:val="00473F6E"/>
    <w:rsid w:val="004962E5"/>
    <w:rsid w:val="004E2F3D"/>
    <w:rsid w:val="004F2D38"/>
    <w:rsid w:val="00504592"/>
    <w:rsid w:val="005059B7"/>
    <w:rsid w:val="00513A78"/>
    <w:rsid w:val="00521C7C"/>
    <w:rsid w:val="00523235"/>
    <w:rsid w:val="00536261"/>
    <w:rsid w:val="005652A9"/>
    <w:rsid w:val="00580B6E"/>
    <w:rsid w:val="005E0B6B"/>
    <w:rsid w:val="005E6A20"/>
    <w:rsid w:val="00611172"/>
    <w:rsid w:val="00624DAE"/>
    <w:rsid w:val="00644438"/>
    <w:rsid w:val="00655B87"/>
    <w:rsid w:val="00677979"/>
    <w:rsid w:val="0068537A"/>
    <w:rsid w:val="006864B3"/>
    <w:rsid w:val="0069688D"/>
    <w:rsid w:val="00696BE4"/>
    <w:rsid w:val="006A29E3"/>
    <w:rsid w:val="006E0B94"/>
    <w:rsid w:val="006F2142"/>
    <w:rsid w:val="00706D02"/>
    <w:rsid w:val="0071401B"/>
    <w:rsid w:val="00741A6A"/>
    <w:rsid w:val="00782738"/>
    <w:rsid w:val="00791A85"/>
    <w:rsid w:val="007A2CD0"/>
    <w:rsid w:val="007E2FAD"/>
    <w:rsid w:val="007E7B9F"/>
    <w:rsid w:val="007F34EA"/>
    <w:rsid w:val="00800A29"/>
    <w:rsid w:val="00832D93"/>
    <w:rsid w:val="00846185"/>
    <w:rsid w:val="0085303B"/>
    <w:rsid w:val="0086358F"/>
    <w:rsid w:val="00871545"/>
    <w:rsid w:val="0088034E"/>
    <w:rsid w:val="00884732"/>
    <w:rsid w:val="00897A25"/>
    <w:rsid w:val="008B3801"/>
    <w:rsid w:val="008D3EAE"/>
    <w:rsid w:val="008E3E69"/>
    <w:rsid w:val="009118AF"/>
    <w:rsid w:val="00916501"/>
    <w:rsid w:val="00924A0D"/>
    <w:rsid w:val="00944B84"/>
    <w:rsid w:val="00983421"/>
    <w:rsid w:val="00984DA2"/>
    <w:rsid w:val="009A1950"/>
    <w:rsid w:val="009E70B2"/>
    <w:rsid w:val="00A11862"/>
    <w:rsid w:val="00A2360F"/>
    <w:rsid w:val="00A26FAF"/>
    <w:rsid w:val="00A3381C"/>
    <w:rsid w:val="00A441E5"/>
    <w:rsid w:val="00A4750B"/>
    <w:rsid w:val="00A55A83"/>
    <w:rsid w:val="00A640C1"/>
    <w:rsid w:val="00A8386D"/>
    <w:rsid w:val="00A97985"/>
    <w:rsid w:val="00AA0FFF"/>
    <w:rsid w:val="00AA4036"/>
    <w:rsid w:val="00AA43DC"/>
    <w:rsid w:val="00AB4FF2"/>
    <w:rsid w:val="00AD2B5A"/>
    <w:rsid w:val="00AD71D3"/>
    <w:rsid w:val="00AF78E5"/>
    <w:rsid w:val="00B07DBD"/>
    <w:rsid w:val="00B138A0"/>
    <w:rsid w:val="00B16691"/>
    <w:rsid w:val="00B2593C"/>
    <w:rsid w:val="00B2747E"/>
    <w:rsid w:val="00B45873"/>
    <w:rsid w:val="00B51048"/>
    <w:rsid w:val="00B9013D"/>
    <w:rsid w:val="00B95D91"/>
    <w:rsid w:val="00BB4F7E"/>
    <w:rsid w:val="00BD1FE8"/>
    <w:rsid w:val="00BE07FD"/>
    <w:rsid w:val="00C00041"/>
    <w:rsid w:val="00C051A8"/>
    <w:rsid w:val="00C14C87"/>
    <w:rsid w:val="00C23F1F"/>
    <w:rsid w:val="00C403D2"/>
    <w:rsid w:val="00C51F04"/>
    <w:rsid w:val="00C6599D"/>
    <w:rsid w:val="00CA0F66"/>
    <w:rsid w:val="00CA6899"/>
    <w:rsid w:val="00CB1809"/>
    <w:rsid w:val="00CC7802"/>
    <w:rsid w:val="00CF220D"/>
    <w:rsid w:val="00D1457B"/>
    <w:rsid w:val="00D213A1"/>
    <w:rsid w:val="00D33F82"/>
    <w:rsid w:val="00D4218F"/>
    <w:rsid w:val="00D456D7"/>
    <w:rsid w:val="00D56B17"/>
    <w:rsid w:val="00D80BE8"/>
    <w:rsid w:val="00DA6578"/>
    <w:rsid w:val="00DD6DDF"/>
    <w:rsid w:val="00E035CA"/>
    <w:rsid w:val="00E11823"/>
    <w:rsid w:val="00E37FB0"/>
    <w:rsid w:val="00E47B55"/>
    <w:rsid w:val="00E5371B"/>
    <w:rsid w:val="00E707E7"/>
    <w:rsid w:val="00E80648"/>
    <w:rsid w:val="00E94E9C"/>
    <w:rsid w:val="00EB12C0"/>
    <w:rsid w:val="00EC3AEB"/>
    <w:rsid w:val="00ED1911"/>
    <w:rsid w:val="00EE4FE1"/>
    <w:rsid w:val="00F010E8"/>
    <w:rsid w:val="00F03121"/>
    <w:rsid w:val="00F20146"/>
    <w:rsid w:val="00F403B7"/>
    <w:rsid w:val="00F41E27"/>
    <w:rsid w:val="00F44045"/>
    <w:rsid w:val="00F56BA3"/>
    <w:rsid w:val="00F92596"/>
    <w:rsid w:val="00FA6316"/>
    <w:rsid w:val="00FA727C"/>
    <w:rsid w:val="00FC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793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4D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rsid w:val="00344D7E"/>
  </w:style>
  <w:style w:type="character" w:customStyle="1" w:styleId="labs-docsum-journal-citation">
    <w:name w:val="labs-docsum-journal-citation"/>
    <w:rsid w:val="00344D7E"/>
  </w:style>
  <w:style w:type="paragraph" w:customStyle="1" w:styleId="MDPI31text">
    <w:name w:val="MDPI_3.1_text"/>
    <w:qFormat/>
    <w:rsid w:val="00344D7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44D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rsid w:val="00344D7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44D7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0D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007DF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07DFB"/>
    <w:rPr>
      <w:rFonts w:ascii="Times New Roman" w:eastAsia="Times New Roman" w:hAnsi="Times New Roman" w:cs="Times New Roman"/>
      <w:sz w:val="24"/>
      <w:szCs w:val="24"/>
    </w:rPr>
  </w:style>
  <w:style w:type="character" w:customStyle="1" w:styleId="docsum-authors">
    <w:name w:val="docsum-authors"/>
    <w:rsid w:val="00007DFB"/>
  </w:style>
  <w:style w:type="character" w:customStyle="1" w:styleId="docsum-journal-citation">
    <w:name w:val="docsum-journal-citation"/>
    <w:rsid w:val="00007DFB"/>
  </w:style>
  <w:style w:type="character" w:customStyle="1" w:styleId="labs-docsum-authors">
    <w:name w:val="labs-docsum-authors"/>
    <w:rsid w:val="00007DFB"/>
  </w:style>
  <w:style w:type="character" w:customStyle="1" w:styleId="frlabel">
    <w:name w:val="fr_label"/>
    <w:rsid w:val="00007DFB"/>
  </w:style>
  <w:style w:type="paragraph" w:customStyle="1" w:styleId="Default">
    <w:name w:val="Default"/>
    <w:rsid w:val="00A118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A4"/>
    <w:uiPriority w:val="99"/>
    <w:rsid w:val="00123344"/>
    <w:rPr>
      <w:b/>
      <w:bCs/>
      <w:color w:val="000000"/>
      <w:sz w:val="14"/>
      <w:szCs w:val="14"/>
    </w:rPr>
  </w:style>
  <w:style w:type="character" w:customStyle="1" w:styleId="A3">
    <w:name w:val="A3"/>
    <w:uiPriority w:val="99"/>
    <w:rsid w:val="00123344"/>
    <w:rPr>
      <w:b/>
      <w:bCs/>
      <w:color w:val="000000"/>
      <w:sz w:val="28"/>
      <w:szCs w:val="28"/>
    </w:rPr>
  </w:style>
  <w:style w:type="character" w:styleId="Strong">
    <w:name w:val="Strong"/>
    <w:uiPriority w:val="22"/>
    <w:qFormat/>
    <w:rsid w:val="00BD1FE8"/>
    <w:rPr>
      <w:b/>
      <w:bCs/>
    </w:rPr>
  </w:style>
  <w:style w:type="character" w:customStyle="1" w:styleId="apple-style-span">
    <w:name w:val="apple-style-span"/>
    <w:rsid w:val="00F56BA3"/>
  </w:style>
  <w:style w:type="paragraph" w:styleId="BodyText">
    <w:name w:val="Body Text"/>
    <w:basedOn w:val="Normal"/>
    <w:link w:val="BodyTextChar"/>
    <w:rsid w:val="004443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443E7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customStyle="1" w:styleId="DefaultParagraphFontParaChar">
    <w:name w:val="Default Paragraph Font Para Char"/>
    <w:basedOn w:val="Normal"/>
    <w:rsid w:val="00BB4F7E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txtblue10">
    <w:name w:val="txtblue10"/>
    <w:rsid w:val="00A4750B"/>
  </w:style>
  <w:style w:type="character" w:customStyle="1" w:styleId="serial-title">
    <w:name w:val="serial-title"/>
    <w:rsid w:val="00A4750B"/>
  </w:style>
  <w:style w:type="character" w:customStyle="1" w:styleId="txtbb11">
    <w:name w:val="txtbb11"/>
    <w:rsid w:val="00D421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4D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rnl">
    <w:name w:val="jrnl"/>
    <w:rsid w:val="00344D7E"/>
  </w:style>
  <w:style w:type="character" w:customStyle="1" w:styleId="labs-docsum-journal-citation">
    <w:name w:val="labs-docsum-journal-citation"/>
    <w:rsid w:val="00344D7E"/>
  </w:style>
  <w:style w:type="paragraph" w:customStyle="1" w:styleId="MDPI31text">
    <w:name w:val="MDPI_3.1_text"/>
    <w:qFormat/>
    <w:rsid w:val="00344D7E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344D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rsid w:val="00344D7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44D7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0D0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007DF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007DFB"/>
    <w:rPr>
      <w:rFonts w:ascii="Times New Roman" w:eastAsia="Times New Roman" w:hAnsi="Times New Roman" w:cs="Times New Roman"/>
      <w:sz w:val="24"/>
      <w:szCs w:val="24"/>
    </w:rPr>
  </w:style>
  <w:style w:type="character" w:customStyle="1" w:styleId="docsum-authors">
    <w:name w:val="docsum-authors"/>
    <w:rsid w:val="00007DFB"/>
  </w:style>
  <w:style w:type="character" w:customStyle="1" w:styleId="docsum-journal-citation">
    <w:name w:val="docsum-journal-citation"/>
    <w:rsid w:val="00007DFB"/>
  </w:style>
  <w:style w:type="character" w:customStyle="1" w:styleId="labs-docsum-authors">
    <w:name w:val="labs-docsum-authors"/>
    <w:rsid w:val="00007DFB"/>
  </w:style>
  <w:style w:type="character" w:customStyle="1" w:styleId="frlabel">
    <w:name w:val="fr_label"/>
    <w:rsid w:val="00007DFB"/>
  </w:style>
  <w:style w:type="paragraph" w:customStyle="1" w:styleId="Default">
    <w:name w:val="Default"/>
    <w:rsid w:val="00A118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A4"/>
    <w:uiPriority w:val="99"/>
    <w:rsid w:val="00123344"/>
    <w:rPr>
      <w:b/>
      <w:bCs/>
      <w:color w:val="000000"/>
      <w:sz w:val="14"/>
      <w:szCs w:val="14"/>
    </w:rPr>
  </w:style>
  <w:style w:type="character" w:customStyle="1" w:styleId="A3">
    <w:name w:val="A3"/>
    <w:uiPriority w:val="99"/>
    <w:rsid w:val="00123344"/>
    <w:rPr>
      <w:b/>
      <w:bCs/>
      <w:color w:val="000000"/>
      <w:sz w:val="28"/>
      <w:szCs w:val="28"/>
    </w:rPr>
  </w:style>
  <w:style w:type="character" w:styleId="Strong">
    <w:name w:val="Strong"/>
    <w:uiPriority w:val="22"/>
    <w:qFormat/>
    <w:rsid w:val="00BD1FE8"/>
    <w:rPr>
      <w:b/>
      <w:bCs/>
    </w:rPr>
  </w:style>
  <w:style w:type="character" w:customStyle="1" w:styleId="apple-style-span">
    <w:name w:val="apple-style-span"/>
    <w:rsid w:val="00F56BA3"/>
  </w:style>
  <w:style w:type="paragraph" w:styleId="BodyText">
    <w:name w:val="Body Text"/>
    <w:basedOn w:val="Normal"/>
    <w:link w:val="BodyTextChar"/>
    <w:rsid w:val="004443E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4443E7"/>
    <w:rPr>
      <w:rFonts w:ascii="Times New Roman" w:eastAsia="Times New Roman" w:hAnsi="Times New Roman" w:cs="Times New Roman"/>
      <w:b/>
      <w:sz w:val="28"/>
      <w:szCs w:val="20"/>
      <w:lang w:val="ro-RO"/>
    </w:rPr>
  </w:style>
  <w:style w:type="paragraph" w:customStyle="1" w:styleId="DefaultParagraphFontParaChar">
    <w:name w:val="Default Paragraph Font Para Char"/>
    <w:basedOn w:val="Normal"/>
    <w:rsid w:val="00BB4F7E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txtblue10">
    <w:name w:val="txtblue10"/>
    <w:rsid w:val="00A4750B"/>
  </w:style>
  <w:style w:type="character" w:customStyle="1" w:styleId="serial-title">
    <w:name w:val="serial-title"/>
    <w:rsid w:val="00A4750B"/>
  </w:style>
  <w:style w:type="character" w:customStyle="1" w:styleId="txtbb11">
    <w:name w:val="txtbb11"/>
    <w:rsid w:val="00D42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4</Pages>
  <Words>2090</Words>
  <Characters>11913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Anthonia</cp:lastModifiedBy>
  <cp:revision>218</cp:revision>
  <cp:lastPrinted>2022-01-10T07:03:00Z</cp:lastPrinted>
  <dcterms:created xsi:type="dcterms:W3CDTF">2021-01-16T10:47:00Z</dcterms:created>
  <dcterms:modified xsi:type="dcterms:W3CDTF">2022-01-10T09:49:00Z</dcterms:modified>
</cp:coreProperties>
</file>