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0A8F90" w14:textId="77777777" w:rsidR="00AE5DB4" w:rsidRDefault="00F654C1">
      <w:pPr>
        <w:spacing w:after="258" w:line="259" w:lineRule="auto"/>
        <w:ind w:left="7852" w:right="-102" w:firstLine="0"/>
      </w:pPr>
      <w:r>
        <w:rPr>
          <w:noProof/>
          <w:lang w:val="en-US" w:eastAsia="en-US"/>
        </w:rPr>
        <w:drawing>
          <wp:inline distT="0" distB="0" distL="0" distR="0" wp14:anchorId="5C8B5A1D" wp14:editId="690CEAD1">
            <wp:extent cx="1999488" cy="390144"/>
            <wp:effectExtent l="0" t="0" r="0" b="0"/>
            <wp:docPr id="4007" name="Picture 40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7" name="Picture 400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99488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327155" w14:textId="77777777" w:rsidR="00AE5DB4" w:rsidRDefault="00F654C1">
      <w:pPr>
        <w:spacing w:after="103" w:line="259" w:lineRule="auto"/>
        <w:ind w:left="767" w:firstLine="0"/>
      </w:pPr>
      <w:proofErr w:type="spellStart"/>
      <w:r>
        <w:rPr>
          <w:color w:val="504B48"/>
          <w:sz w:val="32"/>
        </w:rPr>
        <w:t>Mădălina</w:t>
      </w:r>
      <w:proofErr w:type="spellEnd"/>
      <w:r>
        <w:rPr>
          <w:color w:val="504B48"/>
          <w:sz w:val="32"/>
        </w:rPr>
        <w:t xml:space="preserve"> Veronica </w:t>
      </w:r>
      <w:proofErr w:type="spellStart"/>
      <w:r>
        <w:rPr>
          <w:color w:val="504B48"/>
          <w:sz w:val="32"/>
        </w:rPr>
        <w:t>Borugă</w:t>
      </w:r>
      <w:proofErr w:type="spellEnd"/>
      <w:r>
        <w:rPr>
          <w:color w:val="504B48"/>
          <w:sz w:val="32"/>
        </w:rPr>
        <w:t xml:space="preserve"> </w:t>
      </w:r>
    </w:p>
    <w:p w14:paraId="0832CAFC" w14:textId="12FE99C7" w:rsidR="000E4C1C" w:rsidRPr="000E4C1C" w:rsidRDefault="00F654C1" w:rsidP="000E4C1C">
      <w:pPr>
        <w:tabs>
          <w:tab w:val="center" w:pos="4056"/>
          <w:tab w:val="center" w:pos="11539"/>
        </w:tabs>
        <w:spacing w:after="143" w:line="259" w:lineRule="auto"/>
        <w:ind w:left="0" w:firstLine="0"/>
        <w:rPr>
          <w:b w:val="0"/>
          <w:color w:val="565656"/>
          <w:sz w:val="20"/>
          <w:lang w:val="fr-FR"/>
        </w:rPr>
      </w:pPr>
      <w:r>
        <w:rPr>
          <w:b w:val="0"/>
          <w:color w:val="000000"/>
        </w:rPr>
        <w:tab/>
      </w:r>
      <w:bookmarkStart w:id="0" w:name="_GoBack"/>
      <w:bookmarkEnd w:id="0"/>
    </w:p>
    <w:p w14:paraId="1EE18EEC" w14:textId="5F458CEC" w:rsidR="00AE5DB4" w:rsidRPr="000E4C1C" w:rsidRDefault="00F654C1">
      <w:pPr>
        <w:tabs>
          <w:tab w:val="center" w:pos="3689"/>
          <w:tab w:val="center" w:pos="11539"/>
        </w:tabs>
        <w:spacing w:after="417" w:line="259" w:lineRule="auto"/>
        <w:ind w:left="0" w:firstLine="0"/>
        <w:rPr>
          <w:lang w:val="fr-FR"/>
        </w:rPr>
      </w:pPr>
      <w:r w:rsidRPr="000E4C1C">
        <w:rPr>
          <w:b w:val="0"/>
          <w:color w:val="565656"/>
          <w:sz w:val="20"/>
          <w:lang w:val="fr-FR"/>
        </w:rPr>
        <w:tab/>
        <w:t xml:space="preserve"> </w:t>
      </w:r>
    </w:p>
    <w:p w14:paraId="59102579" w14:textId="585C6C1D" w:rsidR="00AE5DB4" w:rsidRPr="000E4C1C" w:rsidRDefault="00F654C1" w:rsidP="00C13CB2">
      <w:pPr>
        <w:spacing w:after="10"/>
        <w:ind w:left="23"/>
        <w:rPr>
          <w:lang w:val="fr-FR"/>
        </w:rPr>
      </w:pPr>
      <w:r w:rsidRPr="000E4C1C">
        <w:rPr>
          <w:color w:val="0C56A5"/>
          <w:lang w:val="fr-FR"/>
        </w:rPr>
        <w:t>EXPERIENȚA PROFESIO</w:t>
      </w:r>
      <w:r w:rsidRPr="000E4C1C">
        <w:rPr>
          <w:lang w:val="fr-FR"/>
        </w:rPr>
        <w:t xml:space="preserve">NALĂ </w:t>
      </w:r>
      <w:r>
        <w:rPr>
          <w:b w:val="0"/>
          <w:noProof/>
          <w:color w:val="000000"/>
          <w:lang w:val="en-US" w:eastAsia="en-US"/>
        </w:rPr>
        <mc:AlternateContent>
          <mc:Choice Requires="wpg">
            <w:drawing>
              <wp:inline distT="0" distB="0" distL="0" distR="0" wp14:anchorId="2F993D6D" wp14:editId="24D64ED9">
                <wp:extent cx="5286223" cy="9525"/>
                <wp:effectExtent l="0" t="0" r="0" b="0"/>
                <wp:docPr id="3353" name="Group 33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4195" name="Shape 4195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353" style="width:416.238pt;height:0.75pt;mso-position-horizontal-relative:char;mso-position-vertical-relative:line" coordsize="52862,95">
                <v:shape id="Shape 4196" style="position:absolute;width:52862;height:95;left:0;top:0;" coordsize="5286223,9525" path="m0,0l5286223,0l5286223,9525l0,9525l0,0">
                  <v:stroke weight="0pt" endcap="flat" joinstyle="miter" miterlimit="10" on="false" color="#000000" opacity="0"/>
                  <v:fill on="true" color="#9d9d9d" opacity="0.298039"/>
                </v:shape>
              </v:group>
            </w:pict>
          </mc:Fallback>
        </mc:AlternateContent>
      </w:r>
      <w:r w:rsidRPr="000E4C1C">
        <w:rPr>
          <w:b w:val="0"/>
          <w:color w:val="565656"/>
          <w:sz w:val="20"/>
          <w:lang w:val="fr-FR"/>
        </w:rPr>
        <w:t xml:space="preserve"> </w:t>
      </w:r>
    </w:p>
    <w:p w14:paraId="5B7A70B1" w14:textId="77777777" w:rsidR="00AE5DB4" w:rsidRPr="000E4C1C" w:rsidRDefault="00F654C1">
      <w:pPr>
        <w:spacing w:after="216" w:line="259" w:lineRule="auto"/>
        <w:ind w:left="747"/>
        <w:rPr>
          <w:lang w:val="fr-FR"/>
        </w:rPr>
      </w:pPr>
      <w:proofErr w:type="gramStart"/>
      <w:r w:rsidRPr="000E4C1C">
        <w:rPr>
          <w:b w:val="0"/>
          <w:color w:val="565656"/>
          <w:sz w:val="20"/>
          <w:lang w:val="fr-FR"/>
        </w:rPr>
        <w:t>[ 08</w:t>
      </w:r>
      <w:proofErr w:type="gramEnd"/>
      <w:r w:rsidRPr="000E4C1C">
        <w:rPr>
          <w:b w:val="0"/>
          <w:color w:val="565656"/>
          <w:sz w:val="20"/>
          <w:lang w:val="fr-FR"/>
        </w:rPr>
        <w:t xml:space="preserve">/2006 – </w:t>
      </w:r>
      <w:proofErr w:type="spellStart"/>
      <w:r w:rsidRPr="000E4C1C">
        <w:rPr>
          <w:b w:val="0"/>
          <w:color w:val="565656"/>
          <w:sz w:val="20"/>
          <w:lang w:val="fr-FR"/>
        </w:rPr>
        <w:t>În</w:t>
      </w:r>
      <w:proofErr w:type="spellEnd"/>
      <w:r w:rsidRPr="000E4C1C">
        <w:rPr>
          <w:b w:val="0"/>
          <w:color w:val="565656"/>
          <w:sz w:val="20"/>
          <w:lang w:val="fr-FR"/>
        </w:rPr>
        <w:t xml:space="preserve"> </w:t>
      </w:r>
      <w:proofErr w:type="spellStart"/>
      <w:r w:rsidRPr="000E4C1C">
        <w:rPr>
          <w:b w:val="0"/>
          <w:color w:val="565656"/>
          <w:sz w:val="20"/>
          <w:lang w:val="fr-FR"/>
        </w:rPr>
        <w:t>curs</w:t>
      </w:r>
      <w:proofErr w:type="spellEnd"/>
      <w:r w:rsidRPr="000E4C1C">
        <w:rPr>
          <w:b w:val="0"/>
          <w:color w:val="565656"/>
          <w:sz w:val="20"/>
          <w:lang w:val="fr-FR"/>
        </w:rPr>
        <w:t xml:space="preserve"> ]  </w:t>
      </w:r>
      <w:proofErr w:type="spellStart"/>
      <w:r w:rsidRPr="000E4C1C">
        <w:rPr>
          <w:color w:val="0C56A5"/>
          <w:lang w:val="fr-FR"/>
        </w:rPr>
        <w:t>Director</w:t>
      </w:r>
      <w:proofErr w:type="spellEnd"/>
      <w:r w:rsidRPr="000E4C1C">
        <w:rPr>
          <w:color w:val="0C56A5"/>
          <w:lang w:val="fr-FR"/>
        </w:rPr>
        <w:t xml:space="preserve"> </w:t>
      </w:r>
    </w:p>
    <w:p w14:paraId="0342190F" w14:textId="77777777" w:rsidR="00AE5DB4" w:rsidRPr="000E4C1C" w:rsidRDefault="00F654C1">
      <w:pPr>
        <w:pStyle w:val="Heading2"/>
        <w:ind w:left="2642" w:right="32"/>
        <w:rPr>
          <w:lang w:val="fr-FR"/>
        </w:rPr>
      </w:pPr>
      <w:r w:rsidRPr="000E4C1C">
        <w:rPr>
          <w:lang w:val="fr-FR"/>
        </w:rPr>
        <w:t xml:space="preserve">BRD Groupe </w:t>
      </w:r>
      <w:proofErr w:type="spellStart"/>
      <w:r w:rsidRPr="000E4C1C">
        <w:rPr>
          <w:lang w:val="fr-FR"/>
        </w:rPr>
        <w:t>Societe</w:t>
      </w:r>
      <w:proofErr w:type="spellEnd"/>
      <w:r w:rsidRPr="000E4C1C">
        <w:rPr>
          <w:lang w:val="fr-FR"/>
        </w:rPr>
        <w:t xml:space="preserve"> </w:t>
      </w:r>
      <w:proofErr w:type="spellStart"/>
      <w:r w:rsidRPr="000E4C1C">
        <w:rPr>
          <w:lang w:val="fr-FR"/>
        </w:rPr>
        <w:t>Generale</w:t>
      </w:r>
      <w:proofErr w:type="spellEnd"/>
      <w:r w:rsidRPr="000E4C1C">
        <w:rPr>
          <w:lang w:val="fr-FR"/>
        </w:rPr>
        <w:t xml:space="preserve"> </w:t>
      </w:r>
    </w:p>
    <w:p w14:paraId="19C8175D" w14:textId="77777777" w:rsidR="00AE5DB4" w:rsidRPr="000E4C1C" w:rsidRDefault="00F654C1">
      <w:pPr>
        <w:spacing w:after="36" w:line="259" w:lineRule="auto"/>
        <w:ind w:left="2642"/>
        <w:rPr>
          <w:lang w:val="fr-FR"/>
        </w:rPr>
      </w:pPr>
      <w:proofErr w:type="spellStart"/>
      <w:r w:rsidRPr="000E4C1C">
        <w:rPr>
          <w:color w:val="565656"/>
          <w:sz w:val="20"/>
          <w:lang w:val="fr-FR"/>
        </w:rPr>
        <w:t>Adresă</w:t>
      </w:r>
      <w:proofErr w:type="spellEnd"/>
      <w:r w:rsidRPr="000E4C1C">
        <w:rPr>
          <w:b w:val="0"/>
          <w:color w:val="565656"/>
          <w:sz w:val="20"/>
          <w:lang w:val="fr-FR"/>
        </w:rPr>
        <w:t xml:space="preserve">: </w:t>
      </w:r>
      <w:proofErr w:type="spellStart"/>
      <w:r w:rsidRPr="000E4C1C">
        <w:rPr>
          <w:b w:val="0"/>
          <w:color w:val="565656"/>
          <w:sz w:val="20"/>
          <w:lang w:val="fr-FR"/>
        </w:rPr>
        <w:t>Timișoara</w:t>
      </w:r>
      <w:proofErr w:type="spellEnd"/>
      <w:r w:rsidRPr="000E4C1C">
        <w:rPr>
          <w:b w:val="0"/>
          <w:color w:val="565656"/>
          <w:sz w:val="20"/>
          <w:lang w:val="fr-FR"/>
        </w:rPr>
        <w:t xml:space="preserve">, </w:t>
      </w:r>
      <w:proofErr w:type="spellStart"/>
      <w:r w:rsidRPr="000E4C1C">
        <w:rPr>
          <w:b w:val="0"/>
          <w:color w:val="565656"/>
          <w:sz w:val="20"/>
          <w:lang w:val="fr-FR"/>
        </w:rPr>
        <w:t>România</w:t>
      </w:r>
      <w:proofErr w:type="spellEnd"/>
      <w:r w:rsidRPr="000E4C1C">
        <w:rPr>
          <w:b w:val="0"/>
          <w:color w:val="565656"/>
          <w:sz w:val="20"/>
          <w:lang w:val="fr-FR"/>
        </w:rPr>
        <w:t xml:space="preserve"> </w:t>
      </w:r>
    </w:p>
    <w:p w14:paraId="2C350622" w14:textId="77777777" w:rsidR="00AE5DB4" w:rsidRPr="000E4C1C" w:rsidRDefault="00F654C1">
      <w:pPr>
        <w:spacing w:after="36" w:line="259" w:lineRule="auto"/>
        <w:ind w:left="2642" w:right="5002"/>
        <w:rPr>
          <w:lang w:val="fr-FR"/>
        </w:rPr>
      </w:pPr>
      <w:proofErr w:type="spellStart"/>
      <w:r w:rsidRPr="000E4C1C">
        <w:rPr>
          <w:color w:val="565656"/>
          <w:sz w:val="20"/>
          <w:lang w:val="fr-FR"/>
        </w:rPr>
        <w:t>Localitatea</w:t>
      </w:r>
      <w:proofErr w:type="spellEnd"/>
      <w:r w:rsidRPr="000E4C1C">
        <w:rPr>
          <w:color w:val="565656"/>
          <w:sz w:val="20"/>
          <w:lang w:val="fr-FR"/>
        </w:rPr>
        <w:t>:</w:t>
      </w:r>
      <w:r w:rsidRPr="000E4C1C">
        <w:rPr>
          <w:b w:val="0"/>
          <w:color w:val="565656"/>
          <w:sz w:val="20"/>
          <w:lang w:val="fr-FR"/>
        </w:rPr>
        <w:t xml:space="preserve"> </w:t>
      </w:r>
      <w:proofErr w:type="spellStart"/>
      <w:r w:rsidRPr="000E4C1C">
        <w:rPr>
          <w:b w:val="0"/>
          <w:color w:val="565656"/>
          <w:sz w:val="20"/>
          <w:lang w:val="fr-FR"/>
        </w:rPr>
        <w:t>Timișoara</w:t>
      </w:r>
      <w:proofErr w:type="spellEnd"/>
      <w:r w:rsidRPr="000E4C1C">
        <w:rPr>
          <w:b w:val="0"/>
          <w:color w:val="565656"/>
          <w:sz w:val="20"/>
          <w:lang w:val="fr-FR"/>
        </w:rPr>
        <w:t xml:space="preserve"> </w:t>
      </w:r>
    </w:p>
    <w:p w14:paraId="09390B70" w14:textId="77777777" w:rsidR="00AE5DB4" w:rsidRPr="000E4C1C" w:rsidRDefault="00F654C1">
      <w:pPr>
        <w:spacing w:after="387" w:line="259" w:lineRule="auto"/>
        <w:ind w:left="2642"/>
        <w:rPr>
          <w:lang w:val="fr-FR"/>
        </w:rPr>
      </w:pPr>
      <w:proofErr w:type="spellStart"/>
      <w:r w:rsidRPr="000E4C1C">
        <w:rPr>
          <w:color w:val="565656"/>
          <w:sz w:val="20"/>
          <w:lang w:val="fr-FR"/>
        </w:rPr>
        <w:t>Țara</w:t>
      </w:r>
      <w:proofErr w:type="spellEnd"/>
      <w:r w:rsidRPr="000E4C1C">
        <w:rPr>
          <w:color w:val="565656"/>
          <w:sz w:val="20"/>
          <w:lang w:val="fr-FR"/>
        </w:rPr>
        <w:t>:</w:t>
      </w:r>
      <w:r w:rsidRPr="000E4C1C">
        <w:rPr>
          <w:b w:val="0"/>
          <w:color w:val="565656"/>
          <w:sz w:val="20"/>
          <w:lang w:val="fr-FR"/>
        </w:rPr>
        <w:t xml:space="preserve"> </w:t>
      </w:r>
      <w:proofErr w:type="spellStart"/>
      <w:r w:rsidRPr="000E4C1C">
        <w:rPr>
          <w:b w:val="0"/>
          <w:color w:val="565656"/>
          <w:sz w:val="20"/>
          <w:lang w:val="fr-FR"/>
        </w:rPr>
        <w:t>România</w:t>
      </w:r>
      <w:proofErr w:type="spellEnd"/>
      <w:r w:rsidRPr="000E4C1C">
        <w:rPr>
          <w:b w:val="0"/>
          <w:color w:val="565656"/>
          <w:sz w:val="20"/>
          <w:lang w:val="fr-FR"/>
        </w:rPr>
        <w:t xml:space="preserve"> </w:t>
      </w:r>
    </w:p>
    <w:p w14:paraId="6C788D4B" w14:textId="77777777" w:rsidR="00AE5DB4" w:rsidRPr="000E4C1C" w:rsidRDefault="00F654C1">
      <w:pPr>
        <w:spacing w:after="216" w:line="259" w:lineRule="auto"/>
        <w:ind w:left="11"/>
        <w:rPr>
          <w:lang w:val="fr-FR"/>
        </w:rPr>
      </w:pPr>
      <w:proofErr w:type="gramStart"/>
      <w:r w:rsidRPr="000E4C1C">
        <w:rPr>
          <w:b w:val="0"/>
          <w:color w:val="565656"/>
          <w:sz w:val="20"/>
          <w:lang w:val="fr-FR"/>
        </w:rPr>
        <w:t>[ 01</w:t>
      </w:r>
      <w:proofErr w:type="gramEnd"/>
      <w:r w:rsidRPr="000E4C1C">
        <w:rPr>
          <w:b w:val="0"/>
          <w:color w:val="565656"/>
          <w:sz w:val="20"/>
          <w:lang w:val="fr-FR"/>
        </w:rPr>
        <w:t xml:space="preserve">/05/2005 – 21/08/2006 ] </w:t>
      </w:r>
      <w:proofErr w:type="spellStart"/>
      <w:r w:rsidRPr="000E4C1C">
        <w:rPr>
          <w:color w:val="0C56A5"/>
          <w:lang w:val="fr-FR"/>
        </w:rPr>
        <w:t>Consilier</w:t>
      </w:r>
      <w:proofErr w:type="spellEnd"/>
      <w:r w:rsidRPr="000E4C1C">
        <w:rPr>
          <w:color w:val="0C56A5"/>
          <w:lang w:val="fr-FR"/>
        </w:rPr>
        <w:t xml:space="preserve"> </w:t>
      </w:r>
      <w:proofErr w:type="spellStart"/>
      <w:r w:rsidRPr="000E4C1C">
        <w:rPr>
          <w:color w:val="0C56A5"/>
          <w:lang w:val="fr-FR"/>
        </w:rPr>
        <w:t>Tehnico-Comercial</w:t>
      </w:r>
      <w:proofErr w:type="spellEnd"/>
      <w:r w:rsidRPr="000E4C1C">
        <w:rPr>
          <w:color w:val="0C56A5"/>
          <w:lang w:val="fr-FR"/>
        </w:rPr>
        <w:t xml:space="preserve"> </w:t>
      </w:r>
    </w:p>
    <w:p w14:paraId="67D16CA1" w14:textId="77777777" w:rsidR="00AE5DB4" w:rsidRPr="000E4C1C" w:rsidRDefault="00F654C1">
      <w:pPr>
        <w:pStyle w:val="Heading2"/>
        <w:ind w:left="2642" w:right="32"/>
        <w:rPr>
          <w:lang w:val="fr-FR"/>
        </w:rPr>
      </w:pPr>
      <w:r w:rsidRPr="000E4C1C">
        <w:rPr>
          <w:lang w:val="fr-FR"/>
        </w:rPr>
        <w:t xml:space="preserve">BRD Groupe </w:t>
      </w:r>
      <w:proofErr w:type="spellStart"/>
      <w:r w:rsidRPr="000E4C1C">
        <w:rPr>
          <w:lang w:val="fr-FR"/>
        </w:rPr>
        <w:t>Societe</w:t>
      </w:r>
      <w:proofErr w:type="spellEnd"/>
      <w:r w:rsidRPr="000E4C1C">
        <w:rPr>
          <w:lang w:val="fr-FR"/>
        </w:rPr>
        <w:t xml:space="preserve"> </w:t>
      </w:r>
      <w:proofErr w:type="spellStart"/>
      <w:r w:rsidRPr="000E4C1C">
        <w:rPr>
          <w:lang w:val="fr-FR"/>
        </w:rPr>
        <w:t>Generale</w:t>
      </w:r>
      <w:proofErr w:type="spellEnd"/>
      <w:r w:rsidRPr="000E4C1C">
        <w:rPr>
          <w:lang w:val="fr-FR"/>
        </w:rPr>
        <w:t xml:space="preserve"> </w:t>
      </w:r>
    </w:p>
    <w:p w14:paraId="68415C64" w14:textId="77777777" w:rsidR="00AE5DB4" w:rsidRPr="000E4C1C" w:rsidRDefault="00F654C1">
      <w:pPr>
        <w:spacing w:after="36" w:line="259" w:lineRule="auto"/>
        <w:ind w:left="2642" w:right="5002"/>
        <w:rPr>
          <w:lang w:val="fr-FR"/>
        </w:rPr>
      </w:pPr>
      <w:proofErr w:type="spellStart"/>
      <w:r w:rsidRPr="000E4C1C">
        <w:rPr>
          <w:color w:val="565656"/>
          <w:sz w:val="20"/>
          <w:lang w:val="fr-FR"/>
        </w:rPr>
        <w:t>Localitatea</w:t>
      </w:r>
      <w:proofErr w:type="spellEnd"/>
      <w:r w:rsidRPr="000E4C1C">
        <w:rPr>
          <w:color w:val="565656"/>
          <w:sz w:val="20"/>
          <w:lang w:val="fr-FR"/>
        </w:rPr>
        <w:t>:</w:t>
      </w:r>
      <w:r w:rsidRPr="000E4C1C">
        <w:rPr>
          <w:b w:val="0"/>
          <w:color w:val="565656"/>
          <w:sz w:val="20"/>
          <w:lang w:val="fr-FR"/>
        </w:rPr>
        <w:t xml:space="preserve"> </w:t>
      </w:r>
      <w:proofErr w:type="spellStart"/>
      <w:r w:rsidRPr="000E4C1C">
        <w:rPr>
          <w:b w:val="0"/>
          <w:color w:val="565656"/>
          <w:sz w:val="20"/>
          <w:lang w:val="fr-FR"/>
        </w:rPr>
        <w:t>Timișoara</w:t>
      </w:r>
      <w:proofErr w:type="spellEnd"/>
      <w:r w:rsidRPr="000E4C1C">
        <w:rPr>
          <w:b w:val="0"/>
          <w:color w:val="565656"/>
          <w:sz w:val="20"/>
          <w:lang w:val="fr-FR"/>
        </w:rPr>
        <w:t xml:space="preserve"> </w:t>
      </w:r>
    </w:p>
    <w:p w14:paraId="2E82447E" w14:textId="77777777" w:rsidR="00AE5DB4" w:rsidRPr="000E4C1C" w:rsidRDefault="00F654C1">
      <w:pPr>
        <w:spacing w:after="394" w:line="259" w:lineRule="auto"/>
        <w:ind w:left="2642"/>
        <w:rPr>
          <w:lang w:val="fr-FR"/>
        </w:rPr>
      </w:pPr>
      <w:proofErr w:type="spellStart"/>
      <w:r w:rsidRPr="000E4C1C">
        <w:rPr>
          <w:color w:val="565656"/>
          <w:sz w:val="20"/>
          <w:lang w:val="fr-FR"/>
        </w:rPr>
        <w:t>Țara</w:t>
      </w:r>
      <w:proofErr w:type="spellEnd"/>
      <w:r w:rsidRPr="000E4C1C">
        <w:rPr>
          <w:color w:val="565656"/>
          <w:sz w:val="20"/>
          <w:lang w:val="fr-FR"/>
        </w:rPr>
        <w:t>:</w:t>
      </w:r>
      <w:r w:rsidRPr="000E4C1C">
        <w:rPr>
          <w:b w:val="0"/>
          <w:color w:val="565656"/>
          <w:sz w:val="20"/>
          <w:lang w:val="fr-FR"/>
        </w:rPr>
        <w:t xml:space="preserve"> </w:t>
      </w:r>
      <w:proofErr w:type="spellStart"/>
      <w:r w:rsidRPr="000E4C1C">
        <w:rPr>
          <w:b w:val="0"/>
          <w:color w:val="565656"/>
          <w:sz w:val="20"/>
          <w:lang w:val="fr-FR"/>
        </w:rPr>
        <w:t>România</w:t>
      </w:r>
      <w:proofErr w:type="spellEnd"/>
      <w:r w:rsidRPr="000E4C1C">
        <w:rPr>
          <w:b w:val="0"/>
          <w:color w:val="565656"/>
          <w:sz w:val="20"/>
          <w:lang w:val="fr-FR"/>
        </w:rPr>
        <w:t xml:space="preserve"> </w:t>
      </w:r>
    </w:p>
    <w:p w14:paraId="568A5948" w14:textId="77777777" w:rsidR="00AE5DB4" w:rsidRPr="000E4C1C" w:rsidRDefault="00F654C1">
      <w:pPr>
        <w:spacing w:after="216" w:line="259" w:lineRule="auto"/>
        <w:ind w:left="613"/>
        <w:rPr>
          <w:lang w:val="fr-FR"/>
        </w:rPr>
      </w:pPr>
      <w:proofErr w:type="gramStart"/>
      <w:r w:rsidRPr="000E4C1C">
        <w:rPr>
          <w:b w:val="0"/>
          <w:color w:val="565656"/>
          <w:sz w:val="20"/>
          <w:lang w:val="fr-FR"/>
        </w:rPr>
        <w:t>[ 02</w:t>
      </w:r>
      <w:proofErr w:type="gramEnd"/>
      <w:r w:rsidRPr="000E4C1C">
        <w:rPr>
          <w:b w:val="0"/>
          <w:color w:val="565656"/>
          <w:sz w:val="20"/>
          <w:lang w:val="fr-FR"/>
        </w:rPr>
        <w:t xml:space="preserve">/2005 – 04/2005 ]  </w:t>
      </w:r>
      <w:proofErr w:type="spellStart"/>
      <w:r w:rsidRPr="000E4C1C">
        <w:rPr>
          <w:color w:val="0C56A5"/>
          <w:lang w:val="fr-FR"/>
        </w:rPr>
        <w:t>Practică</w:t>
      </w:r>
      <w:proofErr w:type="spellEnd"/>
      <w:r w:rsidRPr="000E4C1C">
        <w:rPr>
          <w:color w:val="0C56A5"/>
          <w:lang w:val="fr-FR"/>
        </w:rPr>
        <w:t xml:space="preserve"> </w:t>
      </w:r>
    </w:p>
    <w:p w14:paraId="14901240" w14:textId="77777777" w:rsidR="00AE5DB4" w:rsidRPr="000E4C1C" w:rsidRDefault="00F654C1">
      <w:pPr>
        <w:pStyle w:val="Heading2"/>
        <w:ind w:left="2642" w:right="32"/>
        <w:rPr>
          <w:lang w:val="fr-FR"/>
        </w:rPr>
      </w:pPr>
      <w:r w:rsidRPr="000E4C1C">
        <w:rPr>
          <w:lang w:val="fr-FR"/>
        </w:rPr>
        <w:t xml:space="preserve">BRD Groupe </w:t>
      </w:r>
      <w:proofErr w:type="spellStart"/>
      <w:r w:rsidRPr="000E4C1C">
        <w:rPr>
          <w:lang w:val="fr-FR"/>
        </w:rPr>
        <w:t>Societe</w:t>
      </w:r>
      <w:proofErr w:type="spellEnd"/>
      <w:r w:rsidRPr="000E4C1C">
        <w:rPr>
          <w:lang w:val="fr-FR"/>
        </w:rPr>
        <w:t xml:space="preserve"> </w:t>
      </w:r>
      <w:proofErr w:type="spellStart"/>
      <w:r w:rsidRPr="000E4C1C">
        <w:rPr>
          <w:lang w:val="fr-FR"/>
        </w:rPr>
        <w:t>Generale</w:t>
      </w:r>
      <w:proofErr w:type="spellEnd"/>
      <w:r w:rsidRPr="000E4C1C">
        <w:rPr>
          <w:lang w:val="fr-FR"/>
        </w:rPr>
        <w:t xml:space="preserve"> </w:t>
      </w:r>
    </w:p>
    <w:p w14:paraId="7618D4B9" w14:textId="77777777" w:rsidR="00AE5DB4" w:rsidRPr="000E4C1C" w:rsidRDefault="00F654C1">
      <w:pPr>
        <w:spacing w:after="36" w:line="259" w:lineRule="auto"/>
        <w:ind w:left="2642" w:right="5002"/>
        <w:rPr>
          <w:lang w:val="fr-FR"/>
        </w:rPr>
      </w:pPr>
      <w:proofErr w:type="spellStart"/>
      <w:r w:rsidRPr="000E4C1C">
        <w:rPr>
          <w:color w:val="565656"/>
          <w:sz w:val="20"/>
          <w:lang w:val="fr-FR"/>
        </w:rPr>
        <w:t>Localitatea</w:t>
      </w:r>
      <w:proofErr w:type="spellEnd"/>
      <w:r w:rsidRPr="000E4C1C">
        <w:rPr>
          <w:color w:val="565656"/>
          <w:sz w:val="20"/>
          <w:lang w:val="fr-FR"/>
        </w:rPr>
        <w:t>:</w:t>
      </w:r>
      <w:r w:rsidRPr="000E4C1C">
        <w:rPr>
          <w:b w:val="0"/>
          <w:color w:val="565656"/>
          <w:sz w:val="20"/>
          <w:lang w:val="fr-FR"/>
        </w:rPr>
        <w:t xml:space="preserve"> </w:t>
      </w:r>
      <w:proofErr w:type="spellStart"/>
      <w:r w:rsidRPr="000E4C1C">
        <w:rPr>
          <w:b w:val="0"/>
          <w:color w:val="565656"/>
          <w:sz w:val="20"/>
          <w:lang w:val="fr-FR"/>
        </w:rPr>
        <w:t>Timișoara</w:t>
      </w:r>
      <w:proofErr w:type="spellEnd"/>
      <w:r w:rsidRPr="000E4C1C">
        <w:rPr>
          <w:b w:val="0"/>
          <w:color w:val="565656"/>
          <w:sz w:val="20"/>
          <w:lang w:val="fr-FR"/>
        </w:rPr>
        <w:t xml:space="preserve"> </w:t>
      </w:r>
    </w:p>
    <w:p w14:paraId="31A5B53E" w14:textId="77777777" w:rsidR="00AE5DB4" w:rsidRPr="000E4C1C" w:rsidRDefault="00F654C1">
      <w:pPr>
        <w:spacing w:after="366" w:line="259" w:lineRule="auto"/>
        <w:ind w:left="2642"/>
        <w:rPr>
          <w:lang w:val="fr-FR"/>
        </w:rPr>
      </w:pPr>
      <w:proofErr w:type="spellStart"/>
      <w:r w:rsidRPr="000E4C1C">
        <w:rPr>
          <w:color w:val="565656"/>
          <w:sz w:val="20"/>
          <w:lang w:val="fr-FR"/>
        </w:rPr>
        <w:t>Țara</w:t>
      </w:r>
      <w:proofErr w:type="spellEnd"/>
      <w:r w:rsidRPr="000E4C1C">
        <w:rPr>
          <w:color w:val="565656"/>
          <w:sz w:val="20"/>
          <w:lang w:val="fr-FR"/>
        </w:rPr>
        <w:t>:</w:t>
      </w:r>
      <w:r w:rsidRPr="000E4C1C">
        <w:rPr>
          <w:b w:val="0"/>
          <w:color w:val="565656"/>
          <w:sz w:val="20"/>
          <w:lang w:val="fr-FR"/>
        </w:rPr>
        <w:t xml:space="preserve"> </w:t>
      </w:r>
      <w:proofErr w:type="spellStart"/>
      <w:r w:rsidRPr="000E4C1C">
        <w:rPr>
          <w:b w:val="0"/>
          <w:color w:val="565656"/>
          <w:sz w:val="20"/>
          <w:lang w:val="fr-FR"/>
        </w:rPr>
        <w:t>România</w:t>
      </w:r>
      <w:proofErr w:type="spellEnd"/>
      <w:r w:rsidRPr="000E4C1C">
        <w:rPr>
          <w:b w:val="0"/>
          <w:color w:val="565656"/>
          <w:sz w:val="20"/>
          <w:lang w:val="fr-FR"/>
        </w:rPr>
        <w:t xml:space="preserve"> </w:t>
      </w:r>
    </w:p>
    <w:p w14:paraId="793B6168" w14:textId="77777777" w:rsidR="00C13CB2" w:rsidRPr="000E4C1C" w:rsidRDefault="00F654C1">
      <w:pPr>
        <w:pStyle w:val="Heading1"/>
        <w:spacing w:after="156"/>
        <w:ind w:left="883" w:hanging="765"/>
        <w:rPr>
          <w:lang w:val="fr-FR"/>
        </w:rPr>
      </w:pPr>
      <w:r w:rsidRPr="000E4C1C">
        <w:rPr>
          <w:lang w:val="fr-FR"/>
        </w:rPr>
        <w:t>EDUCAȚIE ȘI FORMARE</w:t>
      </w:r>
    </w:p>
    <w:p w14:paraId="0647BDC9" w14:textId="4C2F3619" w:rsidR="00C13CB2" w:rsidRDefault="00F654C1">
      <w:pPr>
        <w:pStyle w:val="Heading1"/>
        <w:spacing w:after="156"/>
        <w:ind w:left="883" w:hanging="765"/>
        <w:rPr>
          <w:lang w:val="ro-RO"/>
        </w:rPr>
      </w:pPr>
      <w:r w:rsidRPr="000E4C1C">
        <w:rPr>
          <w:lang w:val="fr-FR"/>
        </w:rPr>
        <w:t xml:space="preserve"> PROFESIO</w:t>
      </w:r>
      <w:r w:rsidR="00C13CB2" w:rsidRPr="000E4C1C">
        <w:rPr>
          <w:lang w:val="fr-FR"/>
        </w:rPr>
        <w:t>NAL</w:t>
      </w:r>
      <w:r w:rsidR="00C13CB2">
        <w:rPr>
          <w:lang w:val="ro-RO"/>
        </w:rPr>
        <w:t>Ă</w:t>
      </w:r>
    </w:p>
    <w:p w14:paraId="4DBF0052" w14:textId="5EC7BA00" w:rsidR="00F654C1" w:rsidRDefault="00F654C1" w:rsidP="00F654C1">
      <w:pPr>
        <w:ind w:left="0" w:firstLine="0"/>
        <w:rPr>
          <w:color w:val="4472C4" w:themeColor="accent1"/>
          <w:lang w:val="ro-RO"/>
        </w:rPr>
      </w:pPr>
      <w:r w:rsidRPr="000E4C1C">
        <w:rPr>
          <w:lang w:val="fr-FR"/>
        </w:rPr>
        <w:t xml:space="preserve">                        </w:t>
      </w:r>
      <w:r w:rsidRPr="000E4C1C">
        <w:rPr>
          <w:b w:val="0"/>
          <w:bCs/>
          <w:lang w:val="fr-FR"/>
        </w:rPr>
        <w:t xml:space="preserve"> </w:t>
      </w:r>
      <w:r w:rsidR="00C13CB2" w:rsidRPr="000E4C1C">
        <w:rPr>
          <w:b w:val="0"/>
          <w:bCs/>
          <w:lang w:val="fr-FR"/>
        </w:rPr>
        <w:t>[20</w:t>
      </w:r>
      <w:r w:rsidR="0073153F" w:rsidRPr="000E4C1C">
        <w:rPr>
          <w:b w:val="0"/>
          <w:bCs/>
          <w:lang w:val="fr-FR"/>
        </w:rPr>
        <w:t>2</w:t>
      </w:r>
      <w:r w:rsidR="00231FC5" w:rsidRPr="000E4C1C">
        <w:rPr>
          <w:b w:val="0"/>
          <w:bCs/>
          <w:lang w:val="fr-FR"/>
        </w:rPr>
        <w:t>1</w:t>
      </w:r>
      <w:r w:rsidR="00C13CB2" w:rsidRPr="000E4C1C">
        <w:rPr>
          <w:b w:val="0"/>
          <w:bCs/>
          <w:lang w:val="fr-FR"/>
        </w:rPr>
        <w:t>]</w:t>
      </w:r>
      <w:r w:rsidR="00C13CB2" w:rsidRPr="000E4C1C">
        <w:rPr>
          <w:lang w:val="fr-FR"/>
        </w:rPr>
        <w:t xml:space="preserve"> </w:t>
      </w:r>
      <w:proofErr w:type="spellStart"/>
      <w:r w:rsidRPr="000E4C1C">
        <w:rPr>
          <w:color w:val="4472C4" w:themeColor="accent1"/>
          <w:lang w:val="fr-FR"/>
        </w:rPr>
        <w:t>Doctor</w:t>
      </w:r>
      <w:proofErr w:type="spellEnd"/>
      <w:r w:rsidRPr="000E4C1C">
        <w:rPr>
          <w:color w:val="4472C4" w:themeColor="accent1"/>
          <w:lang w:val="fr-FR"/>
        </w:rPr>
        <w:t xml:space="preserve"> </w:t>
      </w:r>
      <w:r w:rsidRPr="00F654C1">
        <w:rPr>
          <w:color w:val="4472C4" w:themeColor="accent1"/>
          <w:lang w:val="ro-RO"/>
        </w:rPr>
        <w:t>în științe farmaceutice</w:t>
      </w:r>
      <w:r>
        <w:rPr>
          <w:color w:val="4472C4" w:themeColor="accent1"/>
          <w:lang w:val="ro-RO"/>
        </w:rPr>
        <w:t xml:space="preserve"> </w:t>
      </w:r>
    </w:p>
    <w:p w14:paraId="2FA903EF" w14:textId="02B4138E" w:rsidR="00F654C1" w:rsidRDefault="00F654C1" w:rsidP="00F654C1">
      <w:pPr>
        <w:ind w:left="0" w:firstLine="0"/>
        <w:rPr>
          <w:i/>
          <w:iCs/>
          <w:color w:val="595959" w:themeColor="text1" w:themeTint="A6"/>
          <w:lang w:val="ro-RO"/>
        </w:rPr>
      </w:pPr>
      <w:r>
        <w:rPr>
          <w:color w:val="4472C4" w:themeColor="accent1"/>
          <w:lang w:val="ro-RO"/>
        </w:rPr>
        <w:t xml:space="preserve">                                      </w:t>
      </w:r>
      <w:r w:rsidRPr="00F654C1">
        <w:rPr>
          <w:i/>
          <w:iCs/>
          <w:color w:val="595959" w:themeColor="text1" w:themeTint="A6"/>
          <w:lang w:val="ro-RO"/>
        </w:rPr>
        <w:t>Universitatea de Medicină și Farmacie ”Victor Babeș”, Facultatea de</w:t>
      </w:r>
      <w:r>
        <w:rPr>
          <w:i/>
          <w:iCs/>
          <w:color w:val="595959" w:themeColor="text1" w:themeTint="A6"/>
          <w:lang w:val="ro-RO"/>
        </w:rPr>
        <w:t xml:space="preserve"> </w:t>
      </w:r>
      <w:r w:rsidRPr="00F654C1">
        <w:rPr>
          <w:i/>
          <w:iCs/>
          <w:color w:val="595959" w:themeColor="text1" w:themeTint="A6"/>
          <w:lang w:val="ro-RO"/>
        </w:rPr>
        <w:t>Farmacie</w:t>
      </w:r>
    </w:p>
    <w:p w14:paraId="4A3B4C93" w14:textId="29405743" w:rsidR="00C13CB2" w:rsidRPr="00F654C1" w:rsidRDefault="00F654C1" w:rsidP="00F654C1">
      <w:pPr>
        <w:ind w:left="0" w:firstLine="0"/>
        <w:rPr>
          <w:i/>
          <w:iCs/>
          <w:color w:val="595959" w:themeColor="text1" w:themeTint="A6"/>
          <w:lang w:val="ro-RO"/>
        </w:rPr>
      </w:pPr>
      <w:r>
        <w:rPr>
          <w:i/>
          <w:iCs/>
          <w:color w:val="595959" w:themeColor="text1" w:themeTint="A6"/>
          <w:lang w:val="ro-RO"/>
        </w:rPr>
        <w:t xml:space="preserve">                                      </w:t>
      </w:r>
      <w:r w:rsidRPr="00F654C1">
        <w:rPr>
          <w:color w:val="595959" w:themeColor="text1" w:themeTint="A6"/>
          <w:lang w:val="ro-RO"/>
        </w:rPr>
        <w:t>Adresă</w:t>
      </w:r>
      <w:r w:rsidRPr="00F654C1">
        <w:rPr>
          <w:i/>
          <w:iCs/>
          <w:color w:val="595959" w:themeColor="text1" w:themeTint="A6"/>
          <w:lang w:val="ro-RO"/>
        </w:rPr>
        <w:t xml:space="preserve">: </w:t>
      </w:r>
      <w:r w:rsidRPr="00F654C1">
        <w:rPr>
          <w:b w:val="0"/>
          <w:bCs/>
          <w:color w:val="595959" w:themeColor="text1" w:themeTint="A6"/>
          <w:lang w:val="ro-RO"/>
        </w:rPr>
        <w:t>Timișoara, România</w:t>
      </w:r>
    </w:p>
    <w:p w14:paraId="3D26E510" w14:textId="7C22A32E" w:rsidR="00AE5DB4" w:rsidRPr="000E4C1C" w:rsidRDefault="00C13CB2" w:rsidP="00C13CB2">
      <w:pPr>
        <w:pStyle w:val="Heading1"/>
        <w:spacing w:after="156"/>
        <w:rPr>
          <w:lang w:val="ro-RO"/>
        </w:rPr>
      </w:pPr>
      <w:r w:rsidRPr="000E4C1C">
        <w:rPr>
          <w:b w:val="0"/>
          <w:noProof/>
          <w:color w:val="000000"/>
          <w:lang w:val="ro-RO"/>
        </w:rPr>
        <w:t xml:space="preserve">              </w:t>
      </w:r>
      <w:r w:rsidR="00F654C1" w:rsidRPr="000E4C1C">
        <w:rPr>
          <w:b w:val="0"/>
          <w:noProof/>
          <w:color w:val="000000"/>
          <w:lang w:val="ro-RO"/>
        </w:rPr>
        <w:t xml:space="preserve"> </w:t>
      </w:r>
      <w:r w:rsidR="00F654C1" w:rsidRPr="000E4C1C">
        <w:rPr>
          <w:b w:val="0"/>
          <w:color w:val="565656"/>
          <w:sz w:val="20"/>
          <w:lang w:val="ro-RO"/>
        </w:rPr>
        <w:t xml:space="preserve">           [ 2016 – 2018 ]  </w:t>
      </w:r>
      <w:r w:rsidR="00F654C1" w:rsidRPr="000E4C1C">
        <w:rPr>
          <w:lang w:val="ro-RO"/>
        </w:rPr>
        <w:t xml:space="preserve">Master în Farmacie- Medicamente de tip OTC, suplimente alimentare, cosmetice </w:t>
      </w:r>
    </w:p>
    <w:p w14:paraId="182E72FA" w14:textId="77777777" w:rsidR="00AE5DB4" w:rsidRPr="000E4C1C" w:rsidRDefault="00F654C1">
      <w:pPr>
        <w:spacing w:after="6" w:line="253" w:lineRule="auto"/>
        <w:ind w:left="2642" w:right="32"/>
        <w:rPr>
          <w:lang w:val="fr-FR"/>
        </w:rPr>
      </w:pPr>
      <w:proofErr w:type="spellStart"/>
      <w:r w:rsidRPr="000E4C1C">
        <w:rPr>
          <w:i/>
          <w:color w:val="565656"/>
          <w:lang w:val="fr-FR"/>
        </w:rPr>
        <w:t>Universitatea</w:t>
      </w:r>
      <w:proofErr w:type="spellEnd"/>
      <w:r w:rsidRPr="000E4C1C">
        <w:rPr>
          <w:i/>
          <w:color w:val="565656"/>
          <w:lang w:val="fr-FR"/>
        </w:rPr>
        <w:t xml:space="preserve"> de </w:t>
      </w:r>
      <w:proofErr w:type="spellStart"/>
      <w:r w:rsidRPr="000E4C1C">
        <w:rPr>
          <w:i/>
          <w:color w:val="565656"/>
          <w:lang w:val="fr-FR"/>
        </w:rPr>
        <w:t>Medicină</w:t>
      </w:r>
      <w:proofErr w:type="spellEnd"/>
      <w:r w:rsidRPr="000E4C1C">
        <w:rPr>
          <w:i/>
          <w:color w:val="565656"/>
          <w:lang w:val="fr-FR"/>
        </w:rPr>
        <w:t xml:space="preserve"> </w:t>
      </w:r>
      <w:proofErr w:type="spellStart"/>
      <w:r w:rsidRPr="000E4C1C">
        <w:rPr>
          <w:i/>
          <w:color w:val="565656"/>
          <w:lang w:val="fr-FR"/>
        </w:rPr>
        <w:t>și</w:t>
      </w:r>
      <w:proofErr w:type="spellEnd"/>
      <w:r w:rsidRPr="000E4C1C">
        <w:rPr>
          <w:i/>
          <w:color w:val="565656"/>
          <w:lang w:val="fr-FR"/>
        </w:rPr>
        <w:t xml:space="preserve"> </w:t>
      </w:r>
      <w:proofErr w:type="spellStart"/>
      <w:r w:rsidRPr="000E4C1C">
        <w:rPr>
          <w:i/>
          <w:color w:val="565656"/>
          <w:lang w:val="fr-FR"/>
        </w:rPr>
        <w:t>Farmacie</w:t>
      </w:r>
      <w:proofErr w:type="spellEnd"/>
      <w:r w:rsidRPr="000E4C1C">
        <w:rPr>
          <w:i/>
          <w:color w:val="565656"/>
          <w:lang w:val="fr-FR"/>
        </w:rPr>
        <w:t xml:space="preserve"> ”Victor </w:t>
      </w:r>
      <w:proofErr w:type="spellStart"/>
      <w:r w:rsidRPr="000E4C1C">
        <w:rPr>
          <w:i/>
          <w:color w:val="565656"/>
          <w:lang w:val="fr-FR"/>
        </w:rPr>
        <w:t>Babeș</w:t>
      </w:r>
      <w:proofErr w:type="spellEnd"/>
      <w:r w:rsidRPr="000E4C1C">
        <w:rPr>
          <w:i/>
          <w:color w:val="565656"/>
          <w:lang w:val="fr-FR"/>
        </w:rPr>
        <w:t xml:space="preserve">”, </w:t>
      </w:r>
      <w:proofErr w:type="spellStart"/>
      <w:r w:rsidRPr="000E4C1C">
        <w:rPr>
          <w:i/>
          <w:color w:val="565656"/>
          <w:lang w:val="fr-FR"/>
        </w:rPr>
        <w:t>Facultatea</w:t>
      </w:r>
      <w:proofErr w:type="spellEnd"/>
      <w:r w:rsidRPr="000E4C1C">
        <w:rPr>
          <w:i/>
          <w:color w:val="565656"/>
          <w:lang w:val="fr-FR"/>
        </w:rPr>
        <w:t xml:space="preserve"> de</w:t>
      </w:r>
    </w:p>
    <w:p w14:paraId="48FDA455" w14:textId="77777777" w:rsidR="00AE5DB4" w:rsidRPr="000E4C1C" w:rsidRDefault="00F654C1">
      <w:pPr>
        <w:tabs>
          <w:tab w:val="center" w:pos="3158"/>
          <w:tab w:val="center" w:pos="3970"/>
        </w:tabs>
        <w:spacing w:after="97" w:line="253" w:lineRule="auto"/>
        <w:ind w:left="0" w:firstLine="0"/>
        <w:rPr>
          <w:lang w:val="fr-FR"/>
        </w:rPr>
      </w:pPr>
      <w:r w:rsidRPr="000E4C1C">
        <w:rPr>
          <w:b w:val="0"/>
          <w:color w:val="000000"/>
          <w:lang w:val="fr-FR"/>
        </w:rPr>
        <w:tab/>
      </w:r>
      <w:proofErr w:type="spellStart"/>
      <w:r w:rsidRPr="000E4C1C">
        <w:rPr>
          <w:i/>
          <w:color w:val="565656"/>
          <w:lang w:val="fr-FR"/>
        </w:rPr>
        <w:t>Farmacie</w:t>
      </w:r>
      <w:proofErr w:type="spellEnd"/>
      <w:r w:rsidRPr="000E4C1C">
        <w:rPr>
          <w:i/>
          <w:color w:val="565656"/>
          <w:lang w:val="fr-FR"/>
        </w:rPr>
        <w:t>,</w:t>
      </w:r>
      <w:r w:rsidRPr="000E4C1C">
        <w:rPr>
          <w:i/>
          <w:color w:val="565656"/>
          <w:lang w:val="fr-FR"/>
        </w:rPr>
        <w:tab/>
      </w:r>
      <w:r w:rsidRPr="000E4C1C">
        <w:rPr>
          <w:b w:val="0"/>
          <w:color w:val="565656"/>
          <w:sz w:val="20"/>
          <w:lang w:val="fr-FR"/>
        </w:rPr>
        <w:t xml:space="preserve"> </w:t>
      </w:r>
    </w:p>
    <w:p w14:paraId="45961D9B" w14:textId="77777777" w:rsidR="00AE5DB4" w:rsidRPr="000E4C1C" w:rsidRDefault="00F654C1">
      <w:pPr>
        <w:spacing w:after="412" w:line="259" w:lineRule="auto"/>
        <w:ind w:left="2642"/>
        <w:rPr>
          <w:lang w:val="fr-FR"/>
        </w:rPr>
      </w:pPr>
      <w:bookmarkStart w:id="1" w:name="_Hlk94524079"/>
      <w:proofErr w:type="spellStart"/>
      <w:r w:rsidRPr="000E4C1C">
        <w:rPr>
          <w:color w:val="565656"/>
          <w:sz w:val="20"/>
          <w:lang w:val="fr-FR"/>
        </w:rPr>
        <w:t>Adresă</w:t>
      </w:r>
      <w:proofErr w:type="spellEnd"/>
      <w:r w:rsidRPr="000E4C1C">
        <w:rPr>
          <w:color w:val="565656"/>
          <w:sz w:val="20"/>
          <w:lang w:val="fr-FR"/>
        </w:rPr>
        <w:t xml:space="preserve">: </w:t>
      </w:r>
      <w:proofErr w:type="spellStart"/>
      <w:r w:rsidRPr="000E4C1C">
        <w:rPr>
          <w:b w:val="0"/>
          <w:color w:val="565656"/>
          <w:sz w:val="20"/>
          <w:lang w:val="fr-FR"/>
        </w:rPr>
        <w:t>Timișoara</w:t>
      </w:r>
      <w:proofErr w:type="spellEnd"/>
      <w:r w:rsidRPr="000E4C1C">
        <w:rPr>
          <w:b w:val="0"/>
          <w:color w:val="565656"/>
          <w:sz w:val="20"/>
          <w:lang w:val="fr-FR"/>
        </w:rPr>
        <w:t xml:space="preserve">, </w:t>
      </w:r>
      <w:proofErr w:type="spellStart"/>
      <w:r w:rsidRPr="000E4C1C">
        <w:rPr>
          <w:b w:val="0"/>
          <w:color w:val="565656"/>
          <w:sz w:val="20"/>
          <w:lang w:val="fr-FR"/>
        </w:rPr>
        <w:t>România</w:t>
      </w:r>
      <w:bookmarkEnd w:id="1"/>
      <w:proofErr w:type="spellEnd"/>
      <w:r w:rsidRPr="000E4C1C">
        <w:rPr>
          <w:b w:val="0"/>
          <w:color w:val="565656"/>
          <w:sz w:val="20"/>
          <w:lang w:val="fr-FR"/>
        </w:rPr>
        <w:t xml:space="preserve"> </w:t>
      </w:r>
    </w:p>
    <w:p w14:paraId="2AFA9D26" w14:textId="77777777" w:rsidR="00AE5DB4" w:rsidRPr="000E4C1C" w:rsidRDefault="00F654C1">
      <w:pPr>
        <w:pStyle w:val="Heading1"/>
        <w:spacing w:after="195"/>
        <w:ind w:left="1201"/>
        <w:rPr>
          <w:lang w:val="fr-FR"/>
        </w:rPr>
      </w:pPr>
      <w:proofErr w:type="gramStart"/>
      <w:r w:rsidRPr="000E4C1C">
        <w:rPr>
          <w:b w:val="0"/>
          <w:color w:val="565656"/>
          <w:sz w:val="20"/>
          <w:lang w:val="fr-FR"/>
        </w:rPr>
        <w:t>[ 2004</w:t>
      </w:r>
      <w:proofErr w:type="gramEnd"/>
      <w:r w:rsidRPr="000E4C1C">
        <w:rPr>
          <w:b w:val="0"/>
          <w:color w:val="565656"/>
          <w:sz w:val="20"/>
          <w:lang w:val="fr-FR"/>
        </w:rPr>
        <w:t xml:space="preserve"> – 2006 ]  </w:t>
      </w:r>
      <w:r w:rsidRPr="000E4C1C">
        <w:rPr>
          <w:lang w:val="fr-FR"/>
        </w:rPr>
        <w:t xml:space="preserve">Master </w:t>
      </w:r>
      <w:proofErr w:type="spellStart"/>
      <w:r w:rsidRPr="000E4C1C">
        <w:rPr>
          <w:lang w:val="fr-FR"/>
        </w:rPr>
        <w:t>în</w:t>
      </w:r>
      <w:proofErr w:type="spellEnd"/>
      <w:r w:rsidRPr="000E4C1C">
        <w:rPr>
          <w:lang w:val="fr-FR"/>
        </w:rPr>
        <w:t xml:space="preserve"> </w:t>
      </w:r>
      <w:proofErr w:type="spellStart"/>
      <w:r w:rsidRPr="000E4C1C">
        <w:rPr>
          <w:lang w:val="fr-FR"/>
        </w:rPr>
        <w:t>Științe</w:t>
      </w:r>
      <w:proofErr w:type="spellEnd"/>
      <w:r w:rsidRPr="000E4C1C">
        <w:rPr>
          <w:lang w:val="fr-FR"/>
        </w:rPr>
        <w:t xml:space="preserve"> </w:t>
      </w:r>
      <w:proofErr w:type="spellStart"/>
      <w:r w:rsidRPr="000E4C1C">
        <w:rPr>
          <w:lang w:val="fr-FR"/>
        </w:rPr>
        <w:t>Economice</w:t>
      </w:r>
      <w:proofErr w:type="spellEnd"/>
      <w:r w:rsidRPr="000E4C1C">
        <w:rPr>
          <w:lang w:val="fr-FR"/>
        </w:rPr>
        <w:t xml:space="preserve"> </w:t>
      </w:r>
    </w:p>
    <w:p w14:paraId="6B6B8C79" w14:textId="77777777" w:rsidR="00AE5DB4" w:rsidRPr="000E4C1C" w:rsidRDefault="00F654C1">
      <w:pPr>
        <w:spacing w:after="6" w:line="253" w:lineRule="auto"/>
        <w:ind w:left="2642" w:right="32"/>
        <w:rPr>
          <w:lang w:val="fr-FR"/>
        </w:rPr>
      </w:pPr>
      <w:proofErr w:type="spellStart"/>
      <w:r w:rsidRPr="000E4C1C">
        <w:rPr>
          <w:i/>
          <w:color w:val="565656"/>
          <w:lang w:val="fr-FR"/>
        </w:rPr>
        <w:t>Universitatea</w:t>
      </w:r>
      <w:proofErr w:type="spellEnd"/>
      <w:r w:rsidRPr="000E4C1C">
        <w:rPr>
          <w:i/>
          <w:color w:val="565656"/>
          <w:lang w:val="fr-FR"/>
        </w:rPr>
        <w:t xml:space="preserve"> de </w:t>
      </w:r>
      <w:proofErr w:type="spellStart"/>
      <w:r w:rsidRPr="000E4C1C">
        <w:rPr>
          <w:i/>
          <w:color w:val="565656"/>
          <w:lang w:val="fr-FR"/>
        </w:rPr>
        <w:t>Vest</w:t>
      </w:r>
      <w:proofErr w:type="spellEnd"/>
      <w:r w:rsidRPr="000E4C1C">
        <w:rPr>
          <w:i/>
          <w:color w:val="565656"/>
          <w:lang w:val="fr-FR"/>
        </w:rPr>
        <w:t xml:space="preserve">, </w:t>
      </w:r>
      <w:proofErr w:type="spellStart"/>
      <w:r w:rsidRPr="000E4C1C">
        <w:rPr>
          <w:i/>
          <w:color w:val="565656"/>
          <w:lang w:val="fr-FR"/>
        </w:rPr>
        <w:t>Facultatea</w:t>
      </w:r>
      <w:proofErr w:type="spellEnd"/>
      <w:r w:rsidRPr="000E4C1C">
        <w:rPr>
          <w:i/>
          <w:color w:val="565656"/>
          <w:lang w:val="fr-FR"/>
        </w:rPr>
        <w:t xml:space="preserve"> de </w:t>
      </w:r>
      <w:proofErr w:type="spellStart"/>
      <w:r w:rsidRPr="000E4C1C">
        <w:rPr>
          <w:i/>
          <w:color w:val="565656"/>
          <w:lang w:val="fr-FR"/>
        </w:rPr>
        <w:t>Științe</w:t>
      </w:r>
      <w:proofErr w:type="spellEnd"/>
      <w:r w:rsidRPr="000E4C1C">
        <w:rPr>
          <w:i/>
          <w:color w:val="565656"/>
          <w:lang w:val="fr-FR"/>
        </w:rPr>
        <w:t xml:space="preserve"> </w:t>
      </w:r>
      <w:proofErr w:type="spellStart"/>
      <w:r w:rsidRPr="000E4C1C">
        <w:rPr>
          <w:i/>
          <w:color w:val="565656"/>
          <w:lang w:val="fr-FR"/>
        </w:rPr>
        <w:t>Economice</w:t>
      </w:r>
      <w:proofErr w:type="spellEnd"/>
      <w:r w:rsidRPr="000E4C1C">
        <w:rPr>
          <w:i/>
          <w:color w:val="565656"/>
          <w:lang w:val="fr-FR"/>
        </w:rPr>
        <w:t xml:space="preserve">, </w:t>
      </w:r>
      <w:proofErr w:type="spellStart"/>
      <w:r w:rsidRPr="000E4C1C">
        <w:rPr>
          <w:i/>
          <w:color w:val="565656"/>
          <w:lang w:val="fr-FR"/>
        </w:rPr>
        <w:t>secția</w:t>
      </w:r>
      <w:proofErr w:type="spellEnd"/>
      <w:r w:rsidRPr="000E4C1C">
        <w:rPr>
          <w:i/>
          <w:color w:val="565656"/>
          <w:lang w:val="fr-FR"/>
        </w:rPr>
        <w:t xml:space="preserve"> </w:t>
      </w:r>
      <w:proofErr w:type="spellStart"/>
      <w:r w:rsidRPr="000E4C1C">
        <w:rPr>
          <w:i/>
          <w:color w:val="565656"/>
          <w:lang w:val="fr-FR"/>
        </w:rPr>
        <w:t>Cercetări</w:t>
      </w:r>
      <w:proofErr w:type="spellEnd"/>
      <w:r w:rsidRPr="000E4C1C">
        <w:rPr>
          <w:i/>
          <w:color w:val="565656"/>
          <w:lang w:val="fr-FR"/>
        </w:rPr>
        <w:t xml:space="preserve"> de</w:t>
      </w:r>
    </w:p>
    <w:p w14:paraId="17F8FDB6" w14:textId="77777777" w:rsidR="00AE5DB4" w:rsidRPr="000E4C1C" w:rsidRDefault="00F654C1">
      <w:pPr>
        <w:pStyle w:val="Heading2"/>
        <w:tabs>
          <w:tab w:val="center" w:pos="3181"/>
          <w:tab w:val="center" w:pos="4016"/>
        </w:tabs>
        <w:ind w:left="0" w:firstLine="0"/>
        <w:rPr>
          <w:lang w:val="fr-FR"/>
        </w:rPr>
      </w:pPr>
      <w:r w:rsidRPr="000E4C1C">
        <w:rPr>
          <w:b w:val="0"/>
          <w:i w:val="0"/>
          <w:color w:val="000000"/>
          <w:lang w:val="fr-FR"/>
        </w:rPr>
        <w:tab/>
      </w:r>
      <w:r w:rsidRPr="000E4C1C">
        <w:rPr>
          <w:lang w:val="fr-FR"/>
        </w:rPr>
        <w:t>Marketing</w:t>
      </w:r>
      <w:r w:rsidRPr="000E4C1C">
        <w:rPr>
          <w:lang w:val="fr-FR"/>
        </w:rPr>
        <w:tab/>
      </w:r>
      <w:r w:rsidRPr="000E4C1C">
        <w:rPr>
          <w:b w:val="0"/>
          <w:i w:val="0"/>
          <w:sz w:val="20"/>
          <w:lang w:val="fr-FR"/>
        </w:rPr>
        <w:t xml:space="preserve"> </w:t>
      </w:r>
    </w:p>
    <w:p w14:paraId="4629FD6B" w14:textId="77777777" w:rsidR="00AE5DB4" w:rsidRPr="000E4C1C" w:rsidRDefault="00F654C1">
      <w:pPr>
        <w:spacing w:after="384" w:line="259" w:lineRule="auto"/>
        <w:ind w:left="2642"/>
        <w:rPr>
          <w:lang w:val="fr-FR"/>
        </w:rPr>
      </w:pPr>
      <w:proofErr w:type="spellStart"/>
      <w:r w:rsidRPr="000E4C1C">
        <w:rPr>
          <w:color w:val="565656"/>
          <w:sz w:val="20"/>
          <w:lang w:val="fr-FR"/>
        </w:rPr>
        <w:t>Adresă</w:t>
      </w:r>
      <w:proofErr w:type="spellEnd"/>
      <w:r w:rsidRPr="000E4C1C">
        <w:rPr>
          <w:color w:val="565656"/>
          <w:sz w:val="20"/>
          <w:lang w:val="fr-FR"/>
        </w:rPr>
        <w:t xml:space="preserve">: </w:t>
      </w:r>
      <w:proofErr w:type="spellStart"/>
      <w:r w:rsidRPr="000E4C1C">
        <w:rPr>
          <w:b w:val="0"/>
          <w:color w:val="565656"/>
          <w:sz w:val="20"/>
          <w:lang w:val="fr-FR"/>
        </w:rPr>
        <w:t>Timișoara</w:t>
      </w:r>
      <w:proofErr w:type="spellEnd"/>
      <w:r w:rsidRPr="000E4C1C">
        <w:rPr>
          <w:b w:val="0"/>
          <w:color w:val="565656"/>
          <w:sz w:val="20"/>
          <w:lang w:val="fr-FR"/>
        </w:rPr>
        <w:t xml:space="preserve">, </w:t>
      </w:r>
      <w:proofErr w:type="spellStart"/>
      <w:r w:rsidRPr="000E4C1C">
        <w:rPr>
          <w:b w:val="0"/>
          <w:color w:val="565656"/>
          <w:sz w:val="20"/>
          <w:lang w:val="fr-FR"/>
        </w:rPr>
        <w:t>România</w:t>
      </w:r>
      <w:proofErr w:type="spellEnd"/>
      <w:r w:rsidRPr="000E4C1C">
        <w:rPr>
          <w:b w:val="0"/>
          <w:color w:val="565656"/>
          <w:sz w:val="20"/>
          <w:lang w:val="fr-FR"/>
        </w:rPr>
        <w:t xml:space="preserve"> </w:t>
      </w:r>
    </w:p>
    <w:p w14:paraId="53EBC497" w14:textId="77777777" w:rsidR="00AE5DB4" w:rsidRPr="000E4C1C" w:rsidRDefault="00F654C1">
      <w:pPr>
        <w:spacing w:after="216" w:line="259" w:lineRule="auto"/>
        <w:ind w:left="1216"/>
        <w:rPr>
          <w:lang w:val="fr-FR"/>
        </w:rPr>
      </w:pPr>
      <w:proofErr w:type="gramStart"/>
      <w:r w:rsidRPr="000E4C1C">
        <w:rPr>
          <w:b w:val="0"/>
          <w:color w:val="565656"/>
          <w:sz w:val="20"/>
          <w:lang w:val="fr-FR"/>
        </w:rPr>
        <w:t>[ 2001</w:t>
      </w:r>
      <w:proofErr w:type="gramEnd"/>
      <w:r w:rsidRPr="000E4C1C">
        <w:rPr>
          <w:b w:val="0"/>
          <w:color w:val="565656"/>
          <w:sz w:val="20"/>
          <w:lang w:val="fr-FR"/>
        </w:rPr>
        <w:t xml:space="preserve"> – 2006 ]  </w:t>
      </w:r>
      <w:proofErr w:type="spellStart"/>
      <w:r w:rsidRPr="000E4C1C">
        <w:rPr>
          <w:color w:val="0C56A5"/>
          <w:lang w:val="fr-FR"/>
        </w:rPr>
        <w:t>Farmacist</w:t>
      </w:r>
      <w:proofErr w:type="spellEnd"/>
      <w:r w:rsidRPr="000E4C1C">
        <w:rPr>
          <w:color w:val="0C56A5"/>
          <w:lang w:val="fr-FR"/>
        </w:rPr>
        <w:t xml:space="preserve"> </w:t>
      </w:r>
    </w:p>
    <w:p w14:paraId="16E1C314" w14:textId="77777777" w:rsidR="00AE5DB4" w:rsidRPr="000E4C1C" w:rsidRDefault="00F654C1">
      <w:pPr>
        <w:spacing w:after="6" w:line="253" w:lineRule="auto"/>
        <w:ind w:left="2642" w:right="32"/>
        <w:rPr>
          <w:lang w:val="fr-FR"/>
        </w:rPr>
      </w:pPr>
      <w:proofErr w:type="spellStart"/>
      <w:r w:rsidRPr="000E4C1C">
        <w:rPr>
          <w:i/>
          <w:color w:val="565656"/>
          <w:lang w:val="fr-FR"/>
        </w:rPr>
        <w:t>Universitatea</w:t>
      </w:r>
      <w:proofErr w:type="spellEnd"/>
      <w:r w:rsidRPr="000E4C1C">
        <w:rPr>
          <w:i/>
          <w:color w:val="565656"/>
          <w:lang w:val="fr-FR"/>
        </w:rPr>
        <w:t xml:space="preserve"> de </w:t>
      </w:r>
      <w:proofErr w:type="spellStart"/>
      <w:r w:rsidRPr="000E4C1C">
        <w:rPr>
          <w:i/>
          <w:color w:val="565656"/>
          <w:lang w:val="fr-FR"/>
        </w:rPr>
        <w:t>Medicină</w:t>
      </w:r>
      <w:proofErr w:type="spellEnd"/>
      <w:r w:rsidRPr="000E4C1C">
        <w:rPr>
          <w:i/>
          <w:color w:val="565656"/>
          <w:lang w:val="fr-FR"/>
        </w:rPr>
        <w:t xml:space="preserve"> </w:t>
      </w:r>
      <w:proofErr w:type="spellStart"/>
      <w:r w:rsidRPr="000E4C1C">
        <w:rPr>
          <w:i/>
          <w:color w:val="565656"/>
          <w:lang w:val="fr-FR"/>
        </w:rPr>
        <w:t>și</w:t>
      </w:r>
      <w:proofErr w:type="spellEnd"/>
      <w:r w:rsidRPr="000E4C1C">
        <w:rPr>
          <w:i/>
          <w:color w:val="565656"/>
          <w:lang w:val="fr-FR"/>
        </w:rPr>
        <w:t xml:space="preserve"> </w:t>
      </w:r>
      <w:proofErr w:type="spellStart"/>
      <w:r w:rsidRPr="000E4C1C">
        <w:rPr>
          <w:i/>
          <w:color w:val="565656"/>
          <w:lang w:val="fr-FR"/>
        </w:rPr>
        <w:t>Farmacie</w:t>
      </w:r>
      <w:proofErr w:type="spellEnd"/>
      <w:r w:rsidRPr="000E4C1C">
        <w:rPr>
          <w:i/>
          <w:color w:val="565656"/>
          <w:lang w:val="fr-FR"/>
        </w:rPr>
        <w:t xml:space="preserve"> ”Victor </w:t>
      </w:r>
      <w:proofErr w:type="spellStart"/>
      <w:r w:rsidRPr="000E4C1C">
        <w:rPr>
          <w:i/>
          <w:color w:val="565656"/>
          <w:lang w:val="fr-FR"/>
        </w:rPr>
        <w:t>Babeș</w:t>
      </w:r>
      <w:proofErr w:type="spellEnd"/>
      <w:r w:rsidRPr="000E4C1C">
        <w:rPr>
          <w:i/>
          <w:color w:val="565656"/>
          <w:lang w:val="fr-FR"/>
        </w:rPr>
        <w:t xml:space="preserve">”, </w:t>
      </w:r>
      <w:proofErr w:type="spellStart"/>
      <w:r w:rsidRPr="000E4C1C">
        <w:rPr>
          <w:i/>
          <w:color w:val="565656"/>
          <w:lang w:val="fr-FR"/>
        </w:rPr>
        <w:t>Facultatea</w:t>
      </w:r>
      <w:proofErr w:type="spellEnd"/>
      <w:r w:rsidRPr="000E4C1C">
        <w:rPr>
          <w:i/>
          <w:color w:val="565656"/>
          <w:lang w:val="fr-FR"/>
        </w:rPr>
        <w:t xml:space="preserve"> de</w:t>
      </w:r>
    </w:p>
    <w:p w14:paraId="6E059128" w14:textId="77777777" w:rsidR="00AE5DB4" w:rsidRPr="000E4C1C" w:rsidRDefault="00F654C1">
      <w:pPr>
        <w:pStyle w:val="Heading2"/>
        <w:tabs>
          <w:tab w:val="center" w:pos="3127"/>
          <w:tab w:val="center" w:pos="3909"/>
        </w:tabs>
        <w:ind w:left="0" w:firstLine="0"/>
        <w:rPr>
          <w:lang w:val="fr-FR"/>
        </w:rPr>
      </w:pPr>
      <w:r w:rsidRPr="000E4C1C">
        <w:rPr>
          <w:b w:val="0"/>
          <w:i w:val="0"/>
          <w:color w:val="000000"/>
          <w:lang w:val="fr-FR"/>
        </w:rPr>
        <w:lastRenderedPageBreak/>
        <w:tab/>
      </w:r>
      <w:proofErr w:type="spellStart"/>
      <w:r w:rsidRPr="000E4C1C">
        <w:rPr>
          <w:lang w:val="fr-FR"/>
        </w:rPr>
        <w:t>Farmacie</w:t>
      </w:r>
      <w:proofErr w:type="spellEnd"/>
      <w:r w:rsidRPr="000E4C1C">
        <w:rPr>
          <w:lang w:val="fr-FR"/>
        </w:rPr>
        <w:tab/>
      </w:r>
      <w:r w:rsidRPr="000E4C1C">
        <w:rPr>
          <w:b w:val="0"/>
          <w:i w:val="0"/>
          <w:sz w:val="20"/>
          <w:lang w:val="fr-FR"/>
        </w:rPr>
        <w:t xml:space="preserve"> </w:t>
      </w:r>
    </w:p>
    <w:p w14:paraId="669EA2E4" w14:textId="77777777" w:rsidR="00AE5DB4" w:rsidRPr="000E4C1C" w:rsidRDefault="00F654C1">
      <w:pPr>
        <w:spacing w:after="216" w:line="259" w:lineRule="auto"/>
        <w:ind w:left="2642"/>
        <w:rPr>
          <w:lang w:val="fr-FR"/>
        </w:rPr>
      </w:pPr>
      <w:proofErr w:type="spellStart"/>
      <w:r w:rsidRPr="000E4C1C">
        <w:rPr>
          <w:color w:val="565656"/>
          <w:sz w:val="20"/>
          <w:lang w:val="fr-FR"/>
        </w:rPr>
        <w:t>Adresă</w:t>
      </w:r>
      <w:proofErr w:type="spellEnd"/>
      <w:r w:rsidRPr="000E4C1C">
        <w:rPr>
          <w:color w:val="565656"/>
          <w:sz w:val="20"/>
          <w:lang w:val="fr-FR"/>
        </w:rPr>
        <w:t xml:space="preserve">: </w:t>
      </w:r>
      <w:proofErr w:type="spellStart"/>
      <w:r w:rsidRPr="000E4C1C">
        <w:rPr>
          <w:b w:val="0"/>
          <w:color w:val="565656"/>
          <w:sz w:val="20"/>
          <w:lang w:val="fr-FR"/>
        </w:rPr>
        <w:t>Timișoara</w:t>
      </w:r>
      <w:proofErr w:type="spellEnd"/>
      <w:r w:rsidRPr="000E4C1C">
        <w:rPr>
          <w:b w:val="0"/>
          <w:color w:val="565656"/>
          <w:sz w:val="20"/>
          <w:lang w:val="fr-FR"/>
        </w:rPr>
        <w:t xml:space="preserve">, </w:t>
      </w:r>
      <w:proofErr w:type="spellStart"/>
      <w:r w:rsidRPr="000E4C1C">
        <w:rPr>
          <w:b w:val="0"/>
          <w:color w:val="565656"/>
          <w:sz w:val="20"/>
          <w:lang w:val="fr-FR"/>
        </w:rPr>
        <w:t>România</w:t>
      </w:r>
      <w:proofErr w:type="spellEnd"/>
      <w:r w:rsidRPr="000E4C1C">
        <w:rPr>
          <w:b w:val="0"/>
          <w:color w:val="565656"/>
          <w:sz w:val="20"/>
          <w:lang w:val="fr-FR"/>
        </w:rPr>
        <w:t xml:space="preserve"> </w:t>
      </w:r>
    </w:p>
    <w:p w14:paraId="6EDBEC4D" w14:textId="77777777" w:rsidR="00AE5DB4" w:rsidRPr="000E4C1C" w:rsidRDefault="00F654C1">
      <w:pPr>
        <w:spacing w:after="216" w:line="259" w:lineRule="auto"/>
        <w:ind w:left="1216"/>
        <w:rPr>
          <w:lang w:val="fr-FR"/>
        </w:rPr>
      </w:pPr>
      <w:proofErr w:type="gramStart"/>
      <w:r w:rsidRPr="000E4C1C">
        <w:rPr>
          <w:b w:val="0"/>
          <w:color w:val="565656"/>
          <w:sz w:val="20"/>
          <w:lang w:val="fr-FR"/>
        </w:rPr>
        <w:t>[ 1998</w:t>
      </w:r>
      <w:proofErr w:type="gramEnd"/>
      <w:r w:rsidRPr="000E4C1C">
        <w:rPr>
          <w:b w:val="0"/>
          <w:color w:val="565656"/>
          <w:sz w:val="20"/>
          <w:lang w:val="fr-FR"/>
        </w:rPr>
        <w:t xml:space="preserve"> – 2002 ]  </w:t>
      </w:r>
      <w:proofErr w:type="spellStart"/>
      <w:r w:rsidRPr="000E4C1C">
        <w:rPr>
          <w:color w:val="0C56A5"/>
          <w:lang w:val="fr-FR"/>
        </w:rPr>
        <w:t>Economist</w:t>
      </w:r>
      <w:proofErr w:type="spellEnd"/>
      <w:r w:rsidRPr="000E4C1C">
        <w:rPr>
          <w:color w:val="0C56A5"/>
          <w:lang w:val="fr-FR"/>
        </w:rPr>
        <w:t xml:space="preserve"> </w:t>
      </w:r>
    </w:p>
    <w:p w14:paraId="06054042" w14:textId="77777777" w:rsidR="00AE5DB4" w:rsidRPr="000E4C1C" w:rsidRDefault="00F654C1">
      <w:pPr>
        <w:spacing w:after="97" w:line="253" w:lineRule="auto"/>
        <w:ind w:left="2642" w:right="32"/>
        <w:rPr>
          <w:lang w:val="fr-FR"/>
        </w:rPr>
      </w:pPr>
      <w:proofErr w:type="spellStart"/>
      <w:r w:rsidRPr="000E4C1C">
        <w:rPr>
          <w:i/>
          <w:color w:val="565656"/>
          <w:lang w:val="fr-FR"/>
        </w:rPr>
        <w:t>Universitatea</w:t>
      </w:r>
      <w:proofErr w:type="spellEnd"/>
      <w:r w:rsidRPr="000E4C1C">
        <w:rPr>
          <w:i/>
          <w:color w:val="565656"/>
          <w:lang w:val="fr-FR"/>
        </w:rPr>
        <w:t xml:space="preserve"> de </w:t>
      </w:r>
      <w:proofErr w:type="spellStart"/>
      <w:r w:rsidRPr="000E4C1C">
        <w:rPr>
          <w:i/>
          <w:color w:val="565656"/>
          <w:lang w:val="fr-FR"/>
        </w:rPr>
        <w:t>Vest</w:t>
      </w:r>
      <w:proofErr w:type="spellEnd"/>
      <w:r w:rsidRPr="000E4C1C">
        <w:rPr>
          <w:i/>
          <w:color w:val="565656"/>
          <w:lang w:val="fr-FR"/>
        </w:rPr>
        <w:t xml:space="preserve">, </w:t>
      </w:r>
      <w:proofErr w:type="spellStart"/>
      <w:r w:rsidRPr="000E4C1C">
        <w:rPr>
          <w:i/>
          <w:color w:val="565656"/>
          <w:lang w:val="fr-FR"/>
        </w:rPr>
        <w:t>Facultatea</w:t>
      </w:r>
      <w:proofErr w:type="spellEnd"/>
      <w:r w:rsidRPr="000E4C1C">
        <w:rPr>
          <w:i/>
          <w:color w:val="565656"/>
          <w:lang w:val="fr-FR"/>
        </w:rPr>
        <w:t xml:space="preserve"> de </w:t>
      </w:r>
      <w:proofErr w:type="spellStart"/>
      <w:r w:rsidRPr="000E4C1C">
        <w:rPr>
          <w:i/>
          <w:color w:val="565656"/>
          <w:lang w:val="fr-FR"/>
        </w:rPr>
        <w:t>Științe</w:t>
      </w:r>
      <w:proofErr w:type="spellEnd"/>
      <w:r w:rsidRPr="000E4C1C">
        <w:rPr>
          <w:i/>
          <w:color w:val="565656"/>
          <w:lang w:val="fr-FR"/>
        </w:rPr>
        <w:t xml:space="preserve"> </w:t>
      </w:r>
      <w:proofErr w:type="spellStart"/>
      <w:r w:rsidRPr="000E4C1C">
        <w:rPr>
          <w:i/>
          <w:color w:val="565656"/>
          <w:lang w:val="fr-FR"/>
        </w:rPr>
        <w:t>Economice</w:t>
      </w:r>
      <w:proofErr w:type="spellEnd"/>
      <w:r w:rsidRPr="000E4C1C">
        <w:rPr>
          <w:i/>
          <w:color w:val="565656"/>
          <w:lang w:val="fr-FR"/>
        </w:rPr>
        <w:t xml:space="preserve">, </w:t>
      </w:r>
      <w:proofErr w:type="spellStart"/>
      <w:r w:rsidRPr="000E4C1C">
        <w:rPr>
          <w:i/>
          <w:color w:val="565656"/>
          <w:lang w:val="fr-FR"/>
        </w:rPr>
        <w:t>secția</w:t>
      </w:r>
      <w:proofErr w:type="spellEnd"/>
      <w:r w:rsidRPr="000E4C1C">
        <w:rPr>
          <w:i/>
          <w:color w:val="565656"/>
          <w:lang w:val="fr-FR"/>
        </w:rPr>
        <w:t xml:space="preserve"> </w:t>
      </w:r>
      <w:proofErr w:type="spellStart"/>
      <w:r w:rsidRPr="000E4C1C">
        <w:rPr>
          <w:i/>
          <w:color w:val="565656"/>
          <w:lang w:val="fr-FR"/>
        </w:rPr>
        <w:t>FinanțeAsigurări</w:t>
      </w:r>
      <w:proofErr w:type="spellEnd"/>
      <w:r w:rsidRPr="000E4C1C">
        <w:rPr>
          <w:i/>
          <w:color w:val="565656"/>
          <w:lang w:val="fr-FR"/>
        </w:rPr>
        <w:tab/>
      </w:r>
      <w:r w:rsidRPr="000E4C1C">
        <w:rPr>
          <w:b w:val="0"/>
          <w:color w:val="565656"/>
          <w:sz w:val="20"/>
          <w:lang w:val="fr-FR"/>
        </w:rPr>
        <w:t xml:space="preserve"> </w:t>
      </w:r>
    </w:p>
    <w:p w14:paraId="127EE83D" w14:textId="77777777" w:rsidR="00AE5DB4" w:rsidRPr="000E4C1C" w:rsidRDefault="00F654C1">
      <w:pPr>
        <w:spacing w:after="389" w:line="259" w:lineRule="auto"/>
        <w:ind w:left="2642"/>
        <w:rPr>
          <w:lang w:val="fr-FR"/>
        </w:rPr>
      </w:pPr>
      <w:proofErr w:type="spellStart"/>
      <w:r w:rsidRPr="000E4C1C">
        <w:rPr>
          <w:color w:val="565656"/>
          <w:sz w:val="20"/>
          <w:lang w:val="fr-FR"/>
        </w:rPr>
        <w:t>Adresă</w:t>
      </w:r>
      <w:proofErr w:type="spellEnd"/>
      <w:r w:rsidRPr="000E4C1C">
        <w:rPr>
          <w:color w:val="565656"/>
          <w:sz w:val="20"/>
          <w:lang w:val="fr-FR"/>
        </w:rPr>
        <w:t xml:space="preserve">: </w:t>
      </w:r>
      <w:proofErr w:type="spellStart"/>
      <w:r w:rsidRPr="000E4C1C">
        <w:rPr>
          <w:b w:val="0"/>
          <w:color w:val="565656"/>
          <w:sz w:val="20"/>
          <w:lang w:val="fr-FR"/>
        </w:rPr>
        <w:t>Timișoara</w:t>
      </w:r>
      <w:proofErr w:type="spellEnd"/>
      <w:r w:rsidRPr="000E4C1C">
        <w:rPr>
          <w:b w:val="0"/>
          <w:color w:val="565656"/>
          <w:sz w:val="20"/>
          <w:lang w:val="fr-FR"/>
        </w:rPr>
        <w:t xml:space="preserve">, </w:t>
      </w:r>
      <w:proofErr w:type="spellStart"/>
      <w:r w:rsidRPr="000E4C1C">
        <w:rPr>
          <w:b w:val="0"/>
          <w:color w:val="565656"/>
          <w:sz w:val="20"/>
          <w:lang w:val="fr-FR"/>
        </w:rPr>
        <w:t>România</w:t>
      </w:r>
      <w:proofErr w:type="spellEnd"/>
      <w:r w:rsidRPr="000E4C1C">
        <w:rPr>
          <w:b w:val="0"/>
          <w:color w:val="565656"/>
          <w:sz w:val="20"/>
          <w:lang w:val="fr-FR"/>
        </w:rPr>
        <w:t xml:space="preserve"> </w:t>
      </w:r>
    </w:p>
    <w:p w14:paraId="29A031D8" w14:textId="77777777" w:rsidR="00AE5DB4" w:rsidRDefault="00F654C1">
      <w:pPr>
        <w:pStyle w:val="Heading1"/>
        <w:spacing w:after="219"/>
        <w:ind w:left="1201"/>
      </w:pPr>
      <w:proofErr w:type="gramStart"/>
      <w:r>
        <w:rPr>
          <w:b w:val="0"/>
          <w:color w:val="565656"/>
          <w:sz w:val="20"/>
        </w:rPr>
        <w:t>[ 1994</w:t>
      </w:r>
      <w:proofErr w:type="gramEnd"/>
      <w:r>
        <w:rPr>
          <w:b w:val="0"/>
          <w:color w:val="565656"/>
          <w:sz w:val="20"/>
        </w:rPr>
        <w:t xml:space="preserve"> – 1998 ]  </w:t>
      </w:r>
      <w:r>
        <w:t xml:space="preserve">Diploma </w:t>
      </w:r>
      <w:proofErr w:type="spellStart"/>
      <w:r>
        <w:t>bacalaureat</w:t>
      </w:r>
      <w:proofErr w:type="spellEnd"/>
      <w:r>
        <w:t xml:space="preserve"> </w:t>
      </w:r>
    </w:p>
    <w:p w14:paraId="01A50277" w14:textId="77777777" w:rsidR="00AE5DB4" w:rsidRDefault="00F654C1">
      <w:pPr>
        <w:spacing w:after="251" w:line="373" w:lineRule="auto"/>
        <w:ind w:left="2642" w:right="32"/>
      </w:pPr>
      <w:proofErr w:type="spellStart"/>
      <w:r>
        <w:rPr>
          <w:i/>
          <w:color w:val="565656"/>
        </w:rPr>
        <w:t>Liceul</w:t>
      </w:r>
      <w:proofErr w:type="spellEnd"/>
      <w:r>
        <w:rPr>
          <w:i/>
          <w:color w:val="565656"/>
        </w:rPr>
        <w:t xml:space="preserve"> </w:t>
      </w:r>
      <w:proofErr w:type="gramStart"/>
      <w:r>
        <w:rPr>
          <w:i/>
          <w:color w:val="565656"/>
        </w:rPr>
        <w:t>Economic ”</w:t>
      </w:r>
      <w:proofErr w:type="spellStart"/>
      <w:proofErr w:type="gramEnd"/>
      <w:r>
        <w:rPr>
          <w:i/>
          <w:color w:val="565656"/>
        </w:rPr>
        <w:t>Teodor</w:t>
      </w:r>
      <w:proofErr w:type="spellEnd"/>
      <w:r>
        <w:rPr>
          <w:i/>
          <w:color w:val="565656"/>
        </w:rPr>
        <w:t xml:space="preserve"> </w:t>
      </w:r>
      <w:proofErr w:type="spellStart"/>
      <w:r>
        <w:rPr>
          <w:i/>
          <w:color w:val="565656"/>
        </w:rPr>
        <w:t>Costescu</w:t>
      </w:r>
      <w:proofErr w:type="spellEnd"/>
      <w:r>
        <w:rPr>
          <w:i/>
          <w:color w:val="565656"/>
        </w:rPr>
        <w:t xml:space="preserve">”, </w:t>
      </w:r>
      <w:proofErr w:type="spellStart"/>
      <w:r>
        <w:rPr>
          <w:i/>
          <w:color w:val="565656"/>
        </w:rPr>
        <w:t>specializarea</w:t>
      </w:r>
      <w:proofErr w:type="spellEnd"/>
      <w:r>
        <w:rPr>
          <w:i/>
          <w:color w:val="565656"/>
        </w:rPr>
        <w:t xml:space="preserve"> </w:t>
      </w:r>
      <w:proofErr w:type="spellStart"/>
      <w:r>
        <w:rPr>
          <w:i/>
          <w:color w:val="565656"/>
        </w:rPr>
        <w:t>Finanțe-Contabilitate</w:t>
      </w:r>
      <w:proofErr w:type="spellEnd"/>
      <w:r>
        <w:rPr>
          <w:b w:val="0"/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Adresă</w:t>
      </w:r>
      <w:proofErr w:type="spellEnd"/>
      <w:r>
        <w:rPr>
          <w:color w:val="565656"/>
          <w:sz w:val="20"/>
        </w:rPr>
        <w:t xml:space="preserve">: </w:t>
      </w:r>
      <w:proofErr w:type="spellStart"/>
      <w:r>
        <w:rPr>
          <w:b w:val="0"/>
          <w:color w:val="565656"/>
          <w:sz w:val="20"/>
        </w:rPr>
        <w:t>Drobeta</w:t>
      </w:r>
      <w:proofErr w:type="spellEnd"/>
      <w:r>
        <w:rPr>
          <w:b w:val="0"/>
          <w:color w:val="565656"/>
          <w:sz w:val="20"/>
        </w:rPr>
        <w:t xml:space="preserve"> </w:t>
      </w:r>
      <w:proofErr w:type="spellStart"/>
      <w:r>
        <w:rPr>
          <w:b w:val="0"/>
          <w:color w:val="565656"/>
          <w:sz w:val="20"/>
        </w:rPr>
        <w:t>Turnu</w:t>
      </w:r>
      <w:proofErr w:type="spellEnd"/>
      <w:r>
        <w:rPr>
          <w:b w:val="0"/>
          <w:color w:val="565656"/>
          <w:sz w:val="20"/>
        </w:rPr>
        <w:t xml:space="preserve"> </w:t>
      </w:r>
      <w:proofErr w:type="spellStart"/>
      <w:r>
        <w:rPr>
          <w:b w:val="0"/>
          <w:color w:val="565656"/>
          <w:sz w:val="20"/>
        </w:rPr>
        <w:t>Severin</w:t>
      </w:r>
      <w:proofErr w:type="spellEnd"/>
      <w:r>
        <w:rPr>
          <w:b w:val="0"/>
          <w:color w:val="565656"/>
          <w:sz w:val="20"/>
        </w:rPr>
        <w:t xml:space="preserve">, </w:t>
      </w:r>
      <w:proofErr w:type="spellStart"/>
      <w:r>
        <w:rPr>
          <w:b w:val="0"/>
          <w:color w:val="565656"/>
          <w:sz w:val="20"/>
        </w:rPr>
        <w:t>România</w:t>
      </w:r>
      <w:proofErr w:type="spellEnd"/>
      <w:r>
        <w:rPr>
          <w:b w:val="0"/>
          <w:color w:val="565656"/>
          <w:sz w:val="20"/>
        </w:rPr>
        <w:t xml:space="preserve"> </w:t>
      </w:r>
    </w:p>
    <w:p w14:paraId="325C3E49" w14:textId="77777777" w:rsidR="00AE5DB4" w:rsidRDefault="00F654C1">
      <w:pPr>
        <w:pStyle w:val="Heading1"/>
        <w:spacing w:after="324"/>
        <w:ind w:left="2094" w:hanging="2016"/>
      </w:pPr>
      <w:r>
        <w:t xml:space="preserve">COMPETENȚE LINGVISTICE </w:t>
      </w:r>
      <w:r>
        <w:rPr>
          <w:b w:val="0"/>
          <w:noProof/>
          <w:color w:val="000000"/>
          <w:lang w:val="en-US" w:eastAsia="en-US"/>
        </w:rPr>
        <mc:AlternateContent>
          <mc:Choice Requires="wpg">
            <w:drawing>
              <wp:inline distT="0" distB="0" distL="0" distR="0" wp14:anchorId="019C5BD6" wp14:editId="667BE2E7">
                <wp:extent cx="5286223" cy="9525"/>
                <wp:effectExtent l="0" t="0" r="0" b="0"/>
                <wp:docPr id="3640" name="Group 36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4199" name="Shape 4199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640" style="width:416.238pt;height:0.75pt;mso-position-horizontal-relative:char;mso-position-vertical-relative:line" coordsize="52862,95">
                <v:shape id="Shape 4200" style="position:absolute;width:52862;height:95;left:0;top:0;" coordsize="5286223,9525" path="m0,0l5286223,0l5286223,9525l0,9525l0,0">
                  <v:stroke weight="0pt" endcap="flat" joinstyle="miter" miterlimit="10" on="false" color="#000000" opacity="0"/>
                  <v:fill on="true" color="#9d9d9d" opacity="0.298039"/>
                </v:shape>
              </v:group>
            </w:pict>
          </mc:Fallback>
        </mc:AlternateContent>
      </w:r>
      <w:r>
        <w:rPr>
          <w:b w:val="0"/>
          <w:color w:val="565656"/>
          <w:sz w:val="20"/>
        </w:rPr>
        <w:t xml:space="preserve"> </w:t>
      </w:r>
    </w:p>
    <w:p w14:paraId="17CE530F" w14:textId="77777777" w:rsidR="00AE5DB4" w:rsidRDefault="00F654C1">
      <w:pPr>
        <w:spacing w:after="36" w:line="357" w:lineRule="auto"/>
        <w:ind w:left="2642" w:right="5002"/>
      </w:pPr>
      <w:proofErr w:type="spellStart"/>
      <w:proofErr w:type="gramStart"/>
      <w:r>
        <w:rPr>
          <w:color w:val="565656"/>
          <w:sz w:val="20"/>
        </w:rPr>
        <w:t>Limbă</w:t>
      </w:r>
      <w:proofErr w:type="spellEnd"/>
      <w:r>
        <w:rPr>
          <w:color w:val="565656"/>
          <w:sz w:val="20"/>
        </w:rPr>
        <w:t>(</w:t>
      </w:r>
      <w:proofErr w:type="spellStart"/>
      <w:proofErr w:type="gramEnd"/>
      <w:r>
        <w:rPr>
          <w:color w:val="565656"/>
          <w:sz w:val="20"/>
        </w:rPr>
        <w:t>i</w:t>
      </w:r>
      <w:proofErr w:type="spellEnd"/>
      <w:r>
        <w:rPr>
          <w:color w:val="565656"/>
          <w:sz w:val="20"/>
        </w:rPr>
        <w:t xml:space="preserve">) </w:t>
      </w:r>
      <w:proofErr w:type="spellStart"/>
      <w:r>
        <w:rPr>
          <w:color w:val="565656"/>
          <w:sz w:val="20"/>
        </w:rPr>
        <w:t>maternă</w:t>
      </w:r>
      <w:proofErr w:type="spellEnd"/>
      <w:r>
        <w:rPr>
          <w:color w:val="565656"/>
          <w:sz w:val="20"/>
        </w:rPr>
        <w:t xml:space="preserve">(e): </w:t>
      </w:r>
      <w:proofErr w:type="spellStart"/>
      <w:r>
        <w:rPr>
          <w:b w:val="0"/>
          <w:color w:val="565656"/>
          <w:sz w:val="20"/>
        </w:rPr>
        <w:t>română</w:t>
      </w:r>
      <w:proofErr w:type="spellEnd"/>
      <w:r>
        <w:rPr>
          <w:b w:val="0"/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Altă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limbă</w:t>
      </w:r>
      <w:proofErr w:type="spellEnd"/>
      <w:r>
        <w:rPr>
          <w:color w:val="565656"/>
          <w:sz w:val="20"/>
        </w:rPr>
        <w:t xml:space="preserve"> (</w:t>
      </w:r>
      <w:proofErr w:type="spellStart"/>
      <w:r>
        <w:rPr>
          <w:color w:val="565656"/>
          <w:sz w:val="20"/>
        </w:rPr>
        <w:t>Alte</w:t>
      </w:r>
      <w:proofErr w:type="spellEnd"/>
      <w:r>
        <w:rPr>
          <w:color w:val="565656"/>
          <w:sz w:val="20"/>
        </w:rPr>
        <w:t xml:space="preserve"> limbi): </w:t>
      </w:r>
    </w:p>
    <w:p w14:paraId="615531F0" w14:textId="77777777" w:rsidR="00AE5DB4" w:rsidRDefault="00F654C1">
      <w:pPr>
        <w:pStyle w:val="Heading1"/>
        <w:spacing w:after="81"/>
        <w:ind w:left="2657"/>
      </w:pPr>
      <w:proofErr w:type="spellStart"/>
      <w:proofErr w:type="gramStart"/>
      <w:r>
        <w:t>engleză</w:t>
      </w:r>
      <w:proofErr w:type="spellEnd"/>
      <w:proofErr w:type="gramEnd"/>
      <w:r>
        <w:t xml:space="preserve"> </w:t>
      </w:r>
    </w:p>
    <w:p w14:paraId="1C69B153" w14:textId="77777777" w:rsidR="00AE5DB4" w:rsidRDefault="00F654C1">
      <w:pPr>
        <w:spacing w:after="0" w:line="421" w:lineRule="auto"/>
        <w:ind w:left="2642" w:right="3355"/>
      </w:pPr>
      <w:r>
        <w:rPr>
          <w:sz w:val="20"/>
        </w:rPr>
        <w:t xml:space="preserve">COMPREHENSIUNE ORALĂ </w:t>
      </w:r>
      <w:r>
        <w:rPr>
          <w:b w:val="0"/>
          <w:sz w:val="20"/>
        </w:rPr>
        <w:t xml:space="preserve">B2 </w:t>
      </w:r>
      <w:r>
        <w:rPr>
          <w:sz w:val="20"/>
        </w:rPr>
        <w:t xml:space="preserve">CITIT </w:t>
      </w:r>
      <w:r>
        <w:rPr>
          <w:b w:val="0"/>
          <w:sz w:val="20"/>
        </w:rPr>
        <w:t xml:space="preserve">B2 </w:t>
      </w:r>
      <w:r>
        <w:rPr>
          <w:sz w:val="20"/>
        </w:rPr>
        <w:t xml:space="preserve">SCRIS </w:t>
      </w:r>
      <w:r>
        <w:rPr>
          <w:b w:val="0"/>
          <w:sz w:val="20"/>
        </w:rPr>
        <w:t xml:space="preserve">B2 </w:t>
      </w:r>
      <w:r>
        <w:rPr>
          <w:sz w:val="20"/>
        </w:rPr>
        <w:t xml:space="preserve">EXPRIMARE SCRISĂ </w:t>
      </w:r>
      <w:r>
        <w:rPr>
          <w:b w:val="0"/>
          <w:sz w:val="20"/>
        </w:rPr>
        <w:t xml:space="preserve">B2 </w:t>
      </w:r>
      <w:r>
        <w:rPr>
          <w:sz w:val="20"/>
        </w:rPr>
        <w:t xml:space="preserve">CONVERSAȚIE </w:t>
      </w:r>
      <w:r>
        <w:rPr>
          <w:b w:val="0"/>
          <w:sz w:val="20"/>
        </w:rPr>
        <w:t xml:space="preserve">B2 </w:t>
      </w:r>
      <w:proofErr w:type="spellStart"/>
      <w:r>
        <w:rPr>
          <w:color w:val="0C56A5"/>
        </w:rPr>
        <w:t>franceză</w:t>
      </w:r>
      <w:proofErr w:type="spellEnd"/>
      <w:r>
        <w:rPr>
          <w:color w:val="0C56A5"/>
        </w:rPr>
        <w:t xml:space="preserve"> </w:t>
      </w:r>
    </w:p>
    <w:p w14:paraId="1DC472F4" w14:textId="77777777" w:rsidR="00AE5DB4" w:rsidRPr="000E4C1C" w:rsidRDefault="00F654C1">
      <w:pPr>
        <w:spacing w:after="91" w:line="265" w:lineRule="auto"/>
        <w:ind w:left="2642" w:right="3355"/>
        <w:rPr>
          <w:lang w:val="fr-FR"/>
        </w:rPr>
      </w:pPr>
      <w:r w:rsidRPr="000E4C1C">
        <w:rPr>
          <w:sz w:val="20"/>
          <w:lang w:val="fr-FR"/>
        </w:rPr>
        <w:t xml:space="preserve">COMPREHENSIUNE ORALĂ </w:t>
      </w:r>
      <w:r w:rsidRPr="000E4C1C">
        <w:rPr>
          <w:b w:val="0"/>
          <w:sz w:val="20"/>
          <w:lang w:val="fr-FR"/>
        </w:rPr>
        <w:t xml:space="preserve">B1 </w:t>
      </w:r>
      <w:r w:rsidRPr="000E4C1C">
        <w:rPr>
          <w:sz w:val="20"/>
          <w:lang w:val="fr-FR"/>
        </w:rPr>
        <w:t xml:space="preserve">CITIT </w:t>
      </w:r>
      <w:r w:rsidRPr="000E4C1C">
        <w:rPr>
          <w:b w:val="0"/>
          <w:sz w:val="20"/>
          <w:lang w:val="fr-FR"/>
        </w:rPr>
        <w:t xml:space="preserve">B1 </w:t>
      </w:r>
      <w:r w:rsidRPr="000E4C1C">
        <w:rPr>
          <w:sz w:val="20"/>
          <w:lang w:val="fr-FR"/>
        </w:rPr>
        <w:t xml:space="preserve">SCRIS </w:t>
      </w:r>
      <w:r w:rsidRPr="000E4C1C">
        <w:rPr>
          <w:b w:val="0"/>
          <w:sz w:val="20"/>
          <w:lang w:val="fr-FR"/>
        </w:rPr>
        <w:t xml:space="preserve">B1 </w:t>
      </w:r>
    </w:p>
    <w:p w14:paraId="147ABE27" w14:textId="77777777" w:rsidR="00AE5DB4" w:rsidRPr="000E4C1C" w:rsidRDefault="00F654C1">
      <w:pPr>
        <w:spacing w:after="619" w:line="265" w:lineRule="auto"/>
        <w:ind w:left="2642" w:right="3355"/>
        <w:rPr>
          <w:lang w:val="fr-FR"/>
        </w:rPr>
      </w:pPr>
      <w:r w:rsidRPr="000E4C1C">
        <w:rPr>
          <w:sz w:val="20"/>
          <w:lang w:val="fr-FR"/>
        </w:rPr>
        <w:t xml:space="preserve">EXPRIMARE SCRISĂ </w:t>
      </w:r>
      <w:r w:rsidRPr="000E4C1C">
        <w:rPr>
          <w:b w:val="0"/>
          <w:sz w:val="20"/>
          <w:lang w:val="fr-FR"/>
        </w:rPr>
        <w:t xml:space="preserve">B1 </w:t>
      </w:r>
      <w:r w:rsidRPr="000E4C1C">
        <w:rPr>
          <w:sz w:val="20"/>
          <w:lang w:val="fr-FR"/>
        </w:rPr>
        <w:t xml:space="preserve">CONVERSAȚIE </w:t>
      </w:r>
      <w:r w:rsidRPr="000E4C1C">
        <w:rPr>
          <w:b w:val="0"/>
          <w:sz w:val="20"/>
          <w:lang w:val="fr-FR"/>
        </w:rPr>
        <w:t xml:space="preserve">B1 </w:t>
      </w:r>
    </w:p>
    <w:p w14:paraId="43DDAAE5" w14:textId="77777777" w:rsidR="00AE5DB4" w:rsidRPr="000E4C1C" w:rsidRDefault="00F654C1">
      <w:pPr>
        <w:spacing w:after="10"/>
        <w:ind w:left="302"/>
        <w:rPr>
          <w:lang w:val="fr-FR"/>
        </w:rPr>
      </w:pPr>
      <w:r w:rsidRPr="000E4C1C">
        <w:rPr>
          <w:color w:val="0C56A5"/>
          <w:lang w:val="fr-FR"/>
        </w:rPr>
        <w:t>COMPETENȚE DE CO‐</w:t>
      </w:r>
    </w:p>
    <w:p w14:paraId="29F1ED08" w14:textId="77777777" w:rsidR="00AE5DB4" w:rsidRPr="000E4C1C" w:rsidRDefault="00F654C1">
      <w:pPr>
        <w:spacing w:after="10"/>
        <w:ind w:left="340"/>
        <w:rPr>
          <w:lang w:val="fr-FR"/>
        </w:rPr>
      </w:pPr>
      <w:r w:rsidRPr="000E4C1C">
        <w:rPr>
          <w:color w:val="0C56A5"/>
          <w:lang w:val="fr-FR"/>
        </w:rPr>
        <w:t>MUNICARE ȘI INTER‐</w:t>
      </w:r>
    </w:p>
    <w:p w14:paraId="411F1D94" w14:textId="77777777" w:rsidR="00AE5DB4" w:rsidRPr="000E4C1C" w:rsidRDefault="00F654C1">
      <w:pPr>
        <w:pStyle w:val="Heading1"/>
        <w:spacing w:after="125"/>
        <w:ind w:left="1201"/>
        <w:rPr>
          <w:lang w:val="fr-FR"/>
        </w:rPr>
      </w:pPr>
      <w:r w:rsidRPr="000E4C1C">
        <w:rPr>
          <w:lang w:val="fr-FR"/>
        </w:rPr>
        <w:t xml:space="preserve">PERSONALE </w:t>
      </w:r>
      <w:r>
        <w:rPr>
          <w:b w:val="0"/>
          <w:noProof/>
          <w:color w:val="000000"/>
          <w:lang w:val="en-US" w:eastAsia="en-US"/>
        </w:rPr>
        <mc:AlternateContent>
          <mc:Choice Requires="wpg">
            <w:drawing>
              <wp:inline distT="0" distB="0" distL="0" distR="0" wp14:anchorId="39BCA0AB" wp14:editId="146CA2E1">
                <wp:extent cx="5286223" cy="9525"/>
                <wp:effectExtent l="0" t="0" r="0" b="0"/>
                <wp:docPr id="3641" name="Group 36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4201" name="Shape 4201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641" style="width:416.238pt;height:0.75pt;mso-position-horizontal-relative:char;mso-position-vertical-relative:line" coordsize="52862,95">
                <v:shape id="Shape 4202" style="position:absolute;width:52862;height:95;left:0;top:0;" coordsize="5286223,9525" path="m0,0l5286223,0l5286223,9525l0,9525l0,0">
                  <v:stroke weight="0pt" endcap="flat" joinstyle="miter" miterlimit="10" on="false" color="#000000" opacity="0"/>
                  <v:fill on="true" color="#9d9d9d" opacity="0.298039"/>
                </v:shape>
              </v:group>
            </w:pict>
          </mc:Fallback>
        </mc:AlternateContent>
      </w:r>
      <w:r w:rsidRPr="000E4C1C">
        <w:rPr>
          <w:b w:val="0"/>
          <w:color w:val="565656"/>
          <w:sz w:val="20"/>
          <w:lang w:val="fr-FR"/>
        </w:rPr>
        <w:t xml:space="preserve"> </w:t>
      </w:r>
    </w:p>
    <w:p w14:paraId="61BE9027" w14:textId="77777777" w:rsidR="00AE5DB4" w:rsidRPr="000E4C1C" w:rsidRDefault="00F654C1">
      <w:pPr>
        <w:ind w:left="2642"/>
        <w:rPr>
          <w:lang w:val="fr-FR"/>
        </w:rPr>
      </w:pPr>
      <w:proofErr w:type="spellStart"/>
      <w:r w:rsidRPr="000E4C1C">
        <w:rPr>
          <w:lang w:val="fr-FR"/>
        </w:rPr>
        <w:t>Competențe</w:t>
      </w:r>
      <w:proofErr w:type="spellEnd"/>
      <w:r w:rsidRPr="000E4C1C">
        <w:rPr>
          <w:lang w:val="fr-FR"/>
        </w:rPr>
        <w:t xml:space="preserve"> de </w:t>
      </w:r>
      <w:proofErr w:type="spellStart"/>
      <w:r w:rsidRPr="000E4C1C">
        <w:rPr>
          <w:lang w:val="fr-FR"/>
        </w:rPr>
        <w:t>comunicare</w:t>
      </w:r>
      <w:proofErr w:type="spellEnd"/>
      <w:r w:rsidRPr="000E4C1C">
        <w:rPr>
          <w:lang w:val="fr-FR"/>
        </w:rPr>
        <w:t xml:space="preserve"> </w:t>
      </w:r>
      <w:proofErr w:type="spellStart"/>
      <w:r w:rsidRPr="000E4C1C">
        <w:rPr>
          <w:lang w:val="fr-FR"/>
        </w:rPr>
        <w:t>și</w:t>
      </w:r>
      <w:proofErr w:type="spellEnd"/>
      <w:r w:rsidRPr="000E4C1C">
        <w:rPr>
          <w:lang w:val="fr-FR"/>
        </w:rPr>
        <w:t xml:space="preserve"> </w:t>
      </w:r>
      <w:proofErr w:type="spellStart"/>
      <w:r w:rsidRPr="000E4C1C">
        <w:rPr>
          <w:lang w:val="fr-FR"/>
        </w:rPr>
        <w:t>interpersonale</w:t>
      </w:r>
      <w:proofErr w:type="spellEnd"/>
      <w:r w:rsidRPr="000E4C1C">
        <w:rPr>
          <w:b w:val="0"/>
          <w:color w:val="565656"/>
          <w:sz w:val="20"/>
          <w:lang w:val="fr-FR"/>
        </w:rPr>
        <w:t xml:space="preserve"> </w:t>
      </w:r>
    </w:p>
    <w:p w14:paraId="66AD1CC1" w14:textId="77777777" w:rsidR="00AE5DB4" w:rsidRPr="000E4C1C" w:rsidRDefault="00F654C1">
      <w:pPr>
        <w:spacing w:after="6" w:line="252" w:lineRule="auto"/>
        <w:ind w:left="2642"/>
        <w:rPr>
          <w:lang w:val="fr-FR"/>
        </w:rPr>
      </w:pPr>
      <w:r w:rsidRPr="000E4C1C">
        <w:rPr>
          <w:b w:val="0"/>
          <w:color w:val="504B48"/>
          <w:sz w:val="20"/>
          <w:lang w:val="fr-FR"/>
        </w:rPr>
        <w:t>-</w:t>
      </w:r>
      <w:proofErr w:type="spellStart"/>
      <w:r w:rsidRPr="000E4C1C">
        <w:rPr>
          <w:b w:val="0"/>
          <w:color w:val="504B48"/>
          <w:sz w:val="20"/>
          <w:lang w:val="fr-FR"/>
        </w:rPr>
        <w:t>Simț</w:t>
      </w:r>
      <w:proofErr w:type="spellEnd"/>
      <w:r w:rsidRPr="000E4C1C">
        <w:rPr>
          <w:b w:val="0"/>
          <w:color w:val="504B48"/>
          <w:sz w:val="20"/>
          <w:lang w:val="fr-FR"/>
        </w:rPr>
        <w:t xml:space="preserve"> </w:t>
      </w:r>
      <w:proofErr w:type="spellStart"/>
      <w:r w:rsidRPr="000E4C1C">
        <w:rPr>
          <w:b w:val="0"/>
          <w:color w:val="504B48"/>
          <w:sz w:val="20"/>
          <w:lang w:val="fr-FR"/>
        </w:rPr>
        <w:t>comercial</w:t>
      </w:r>
      <w:proofErr w:type="spellEnd"/>
      <w:r w:rsidRPr="000E4C1C">
        <w:rPr>
          <w:b w:val="0"/>
          <w:color w:val="504B48"/>
          <w:sz w:val="20"/>
          <w:lang w:val="fr-FR"/>
        </w:rPr>
        <w:t xml:space="preserve">, </w:t>
      </w:r>
      <w:proofErr w:type="spellStart"/>
      <w:r w:rsidRPr="000E4C1C">
        <w:rPr>
          <w:b w:val="0"/>
          <w:color w:val="504B48"/>
          <w:sz w:val="20"/>
          <w:lang w:val="fr-FR"/>
        </w:rPr>
        <w:t>obiectivitate</w:t>
      </w:r>
      <w:proofErr w:type="spellEnd"/>
      <w:r w:rsidRPr="000E4C1C">
        <w:rPr>
          <w:b w:val="0"/>
          <w:color w:val="504B48"/>
          <w:sz w:val="20"/>
          <w:lang w:val="fr-FR"/>
        </w:rPr>
        <w:t xml:space="preserve">, </w:t>
      </w:r>
      <w:proofErr w:type="spellStart"/>
      <w:r w:rsidRPr="000E4C1C">
        <w:rPr>
          <w:b w:val="0"/>
          <w:color w:val="504B48"/>
          <w:sz w:val="20"/>
          <w:lang w:val="fr-FR"/>
        </w:rPr>
        <w:t>adaptabilitate</w:t>
      </w:r>
      <w:proofErr w:type="spellEnd"/>
    </w:p>
    <w:p w14:paraId="1A350A3B" w14:textId="77777777" w:rsidR="00AE5DB4" w:rsidRPr="000E4C1C" w:rsidRDefault="00F654C1">
      <w:pPr>
        <w:spacing w:after="6" w:line="252" w:lineRule="auto"/>
        <w:ind w:left="2642"/>
        <w:rPr>
          <w:lang w:val="fr-FR"/>
        </w:rPr>
      </w:pPr>
      <w:r w:rsidRPr="000E4C1C">
        <w:rPr>
          <w:b w:val="0"/>
          <w:color w:val="504B48"/>
          <w:sz w:val="20"/>
          <w:lang w:val="fr-FR"/>
        </w:rPr>
        <w:t>-</w:t>
      </w:r>
      <w:proofErr w:type="spellStart"/>
      <w:r w:rsidRPr="000E4C1C">
        <w:rPr>
          <w:b w:val="0"/>
          <w:color w:val="504B48"/>
          <w:sz w:val="20"/>
          <w:lang w:val="fr-FR"/>
        </w:rPr>
        <w:t>Abilități</w:t>
      </w:r>
      <w:proofErr w:type="spellEnd"/>
      <w:r w:rsidRPr="000E4C1C">
        <w:rPr>
          <w:b w:val="0"/>
          <w:color w:val="504B48"/>
          <w:sz w:val="20"/>
          <w:lang w:val="fr-FR"/>
        </w:rPr>
        <w:t xml:space="preserve"> de </w:t>
      </w:r>
      <w:proofErr w:type="spellStart"/>
      <w:r w:rsidRPr="000E4C1C">
        <w:rPr>
          <w:b w:val="0"/>
          <w:color w:val="504B48"/>
          <w:sz w:val="20"/>
          <w:lang w:val="fr-FR"/>
        </w:rPr>
        <w:t>comunicare</w:t>
      </w:r>
      <w:proofErr w:type="spellEnd"/>
      <w:r w:rsidRPr="000E4C1C">
        <w:rPr>
          <w:b w:val="0"/>
          <w:color w:val="504B48"/>
          <w:sz w:val="20"/>
          <w:lang w:val="fr-FR"/>
        </w:rPr>
        <w:t xml:space="preserve"> </w:t>
      </w:r>
      <w:proofErr w:type="spellStart"/>
      <w:r w:rsidRPr="000E4C1C">
        <w:rPr>
          <w:b w:val="0"/>
          <w:color w:val="504B48"/>
          <w:sz w:val="20"/>
          <w:lang w:val="fr-FR"/>
        </w:rPr>
        <w:t>și</w:t>
      </w:r>
      <w:proofErr w:type="spellEnd"/>
      <w:r w:rsidRPr="000E4C1C">
        <w:rPr>
          <w:b w:val="0"/>
          <w:color w:val="504B48"/>
          <w:sz w:val="20"/>
          <w:lang w:val="fr-FR"/>
        </w:rPr>
        <w:t xml:space="preserve"> </w:t>
      </w:r>
      <w:proofErr w:type="spellStart"/>
      <w:r w:rsidRPr="000E4C1C">
        <w:rPr>
          <w:b w:val="0"/>
          <w:color w:val="504B48"/>
          <w:sz w:val="20"/>
          <w:lang w:val="fr-FR"/>
        </w:rPr>
        <w:t>negociere</w:t>
      </w:r>
      <w:proofErr w:type="spellEnd"/>
    </w:p>
    <w:p w14:paraId="7FD64568" w14:textId="77777777" w:rsidR="00AE5DB4" w:rsidRPr="000E4C1C" w:rsidRDefault="00F654C1">
      <w:pPr>
        <w:spacing w:after="6" w:line="252" w:lineRule="auto"/>
        <w:ind w:left="2642"/>
        <w:rPr>
          <w:lang w:val="fr-FR"/>
        </w:rPr>
      </w:pPr>
      <w:r w:rsidRPr="000E4C1C">
        <w:rPr>
          <w:b w:val="0"/>
          <w:color w:val="504B48"/>
          <w:sz w:val="20"/>
          <w:lang w:val="fr-FR"/>
        </w:rPr>
        <w:t>-</w:t>
      </w:r>
      <w:proofErr w:type="spellStart"/>
      <w:r w:rsidRPr="000E4C1C">
        <w:rPr>
          <w:b w:val="0"/>
          <w:color w:val="504B48"/>
          <w:sz w:val="20"/>
          <w:lang w:val="fr-FR"/>
        </w:rPr>
        <w:t>Inițiativă</w:t>
      </w:r>
      <w:proofErr w:type="spellEnd"/>
    </w:p>
    <w:p w14:paraId="5A31AE07" w14:textId="77777777" w:rsidR="00AE5DB4" w:rsidRPr="000E4C1C" w:rsidRDefault="00F654C1">
      <w:pPr>
        <w:spacing w:after="6" w:line="252" w:lineRule="auto"/>
        <w:ind w:left="2642"/>
        <w:rPr>
          <w:lang w:val="fr-FR"/>
        </w:rPr>
      </w:pPr>
      <w:r w:rsidRPr="000E4C1C">
        <w:rPr>
          <w:b w:val="0"/>
          <w:color w:val="504B48"/>
          <w:sz w:val="20"/>
          <w:lang w:val="fr-FR"/>
        </w:rPr>
        <w:t>-</w:t>
      </w:r>
      <w:proofErr w:type="spellStart"/>
      <w:r w:rsidRPr="000E4C1C">
        <w:rPr>
          <w:b w:val="0"/>
          <w:color w:val="504B48"/>
          <w:sz w:val="20"/>
          <w:lang w:val="fr-FR"/>
        </w:rPr>
        <w:t>Orientare</w:t>
      </w:r>
      <w:proofErr w:type="spellEnd"/>
      <w:r w:rsidRPr="000E4C1C">
        <w:rPr>
          <w:b w:val="0"/>
          <w:color w:val="504B48"/>
          <w:sz w:val="20"/>
          <w:lang w:val="fr-FR"/>
        </w:rPr>
        <w:t xml:space="preserve"> </w:t>
      </w:r>
      <w:proofErr w:type="spellStart"/>
      <w:r w:rsidRPr="000E4C1C">
        <w:rPr>
          <w:b w:val="0"/>
          <w:color w:val="504B48"/>
          <w:sz w:val="20"/>
          <w:lang w:val="fr-FR"/>
        </w:rPr>
        <w:t>spre</w:t>
      </w:r>
      <w:proofErr w:type="spellEnd"/>
      <w:r w:rsidRPr="000E4C1C">
        <w:rPr>
          <w:b w:val="0"/>
          <w:color w:val="504B48"/>
          <w:sz w:val="20"/>
          <w:lang w:val="fr-FR"/>
        </w:rPr>
        <w:t xml:space="preserve"> </w:t>
      </w:r>
      <w:proofErr w:type="spellStart"/>
      <w:r w:rsidRPr="000E4C1C">
        <w:rPr>
          <w:b w:val="0"/>
          <w:color w:val="504B48"/>
          <w:sz w:val="20"/>
          <w:lang w:val="fr-FR"/>
        </w:rPr>
        <w:t>rezultate</w:t>
      </w:r>
      <w:proofErr w:type="spellEnd"/>
    </w:p>
    <w:p w14:paraId="3EEE1723" w14:textId="77777777" w:rsidR="00AE5DB4" w:rsidRPr="000E4C1C" w:rsidRDefault="00F654C1">
      <w:pPr>
        <w:spacing w:after="6" w:line="252" w:lineRule="auto"/>
        <w:ind w:left="2642"/>
        <w:rPr>
          <w:lang w:val="fr-FR"/>
        </w:rPr>
      </w:pPr>
      <w:r w:rsidRPr="000E4C1C">
        <w:rPr>
          <w:b w:val="0"/>
          <w:color w:val="504B48"/>
          <w:sz w:val="20"/>
          <w:lang w:val="fr-FR"/>
        </w:rPr>
        <w:t>-</w:t>
      </w:r>
      <w:proofErr w:type="spellStart"/>
      <w:r w:rsidRPr="000E4C1C">
        <w:rPr>
          <w:b w:val="0"/>
          <w:color w:val="504B48"/>
          <w:sz w:val="20"/>
          <w:lang w:val="fr-FR"/>
        </w:rPr>
        <w:t>Empatie</w:t>
      </w:r>
      <w:proofErr w:type="spellEnd"/>
      <w:r w:rsidRPr="000E4C1C">
        <w:rPr>
          <w:b w:val="0"/>
          <w:color w:val="504B48"/>
          <w:sz w:val="20"/>
          <w:lang w:val="fr-FR"/>
        </w:rPr>
        <w:t xml:space="preserve">, </w:t>
      </w:r>
      <w:proofErr w:type="spellStart"/>
      <w:r w:rsidRPr="000E4C1C">
        <w:rPr>
          <w:b w:val="0"/>
          <w:color w:val="504B48"/>
          <w:sz w:val="20"/>
          <w:lang w:val="fr-FR"/>
        </w:rPr>
        <w:t>simț</w:t>
      </w:r>
      <w:proofErr w:type="spellEnd"/>
      <w:r w:rsidRPr="000E4C1C">
        <w:rPr>
          <w:b w:val="0"/>
          <w:color w:val="504B48"/>
          <w:sz w:val="20"/>
          <w:lang w:val="fr-FR"/>
        </w:rPr>
        <w:t xml:space="preserve"> </w:t>
      </w:r>
      <w:proofErr w:type="spellStart"/>
      <w:r w:rsidRPr="000E4C1C">
        <w:rPr>
          <w:b w:val="0"/>
          <w:color w:val="504B48"/>
          <w:sz w:val="20"/>
          <w:lang w:val="fr-FR"/>
        </w:rPr>
        <w:t>civic</w:t>
      </w:r>
      <w:proofErr w:type="spellEnd"/>
    </w:p>
    <w:p w14:paraId="4EFA7653" w14:textId="77777777" w:rsidR="00AE5DB4" w:rsidRPr="000E4C1C" w:rsidRDefault="00F654C1">
      <w:pPr>
        <w:spacing w:after="461" w:line="252" w:lineRule="auto"/>
        <w:ind w:left="2642"/>
        <w:rPr>
          <w:lang w:val="fr-FR"/>
        </w:rPr>
      </w:pPr>
      <w:r w:rsidRPr="000E4C1C">
        <w:rPr>
          <w:b w:val="0"/>
          <w:color w:val="504B48"/>
          <w:sz w:val="20"/>
          <w:lang w:val="fr-FR"/>
        </w:rPr>
        <w:t>-</w:t>
      </w:r>
      <w:proofErr w:type="spellStart"/>
      <w:r w:rsidRPr="000E4C1C">
        <w:rPr>
          <w:b w:val="0"/>
          <w:color w:val="504B48"/>
          <w:sz w:val="20"/>
          <w:lang w:val="fr-FR"/>
        </w:rPr>
        <w:t>Creativitate</w:t>
      </w:r>
      <w:proofErr w:type="spellEnd"/>
    </w:p>
    <w:p w14:paraId="799A3B78" w14:textId="77777777" w:rsidR="00AE5DB4" w:rsidRPr="000E4C1C" w:rsidRDefault="00F654C1">
      <w:pPr>
        <w:ind w:left="2642"/>
        <w:rPr>
          <w:lang w:val="fr-FR"/>
        </w:rPr>
      </w:pPr>
      <w:proofErr w:type="spellStart"/>
      <w:r w:rsidRPr="000E4C1C">
        <w:rPr>
          <w:lang w:val="fr-FR"/>
        </w:rPr>
        <w:t>Aptitidini</w:t>
      </w:r>
      <w:proofErr w:type="spellEnd"/>
      <w:r w:rsidRPr="000E4C1C">
        <w:rPr>
          <w:lang w:val="fr-FR"/>
        </w:rPr>
        <w:t xml:space="preserve"> de </w:t>
      </w:r>
      <w:proofErr w:type="spellStart"/>
      <w:r w:rsidRPr="000E4C1C">
        <w:rPr>
          <w:lang w:val="fr-FR"/>
        </w:rPr>
        <w:t>comunicare</w:t>
      </w:r>
      <w:proofErr w:type="spellEnd"/>
      <w:r w:rsidRPr="000E4C1C">
        <w:rPr>
          <w:b w:val="0"/>
          <w:color w:val="565656"/>
          <w:sz w:val="20"/>
          <w:lang w:val="fr-FR"/>
        </w:rPr>
        <w:t xml:space="preserve"> </w:t>
      </w:r>
    </w:p>
    <w:p w14:paraId="2CE86B52" w14:textId="77777777" w:rsidR="00AE5DB4" w:rsidRPr="000E4C1C" w:rsidRDefault="00F654C1">
      <w:pPr>
        <w:spacing w:after="347" w:line="252" w:lineRule="auto"/>
        <w:ind w:left="2642"/>
        <w:rPr>
          <w:lang w:val="fr-FR"/>
        </w:rPr>
      </w:pPr>
      <w:proofErr w:type="spellStart"/>
      <w:r w:rsidRPr="000E4C1C">
        <w:rPr>
          <w:b w:val="0"/>
          <w:color w:val="504B48"/>
          <w:sz w:val="20"/>
          <w:lang w:val="fr-FR"/>
        </w:rPr>
        <w:t>Bune</w:t>
      </w:r>
      <w:proofErr w:type="spellEnd"/>
      <w:r w:rsidRPr="000E4C1C">
        <w:rPr>
          <w:b w:val="0"/>
          <w:color w:val="504B48"/>
          <w:sz w:val="20"/>
          <w:lang w:val="fr-FR"/>
        </w:rPr>
        <w:t xml:space="preserve"> </w:t>
      </w:r>
      <w:proofErr w:type="spellStart"/>
      <w:r w:rsidRPr="000E4C1C">
        <w:rPr>
          <w:b w:val="0"/>
          <w:color w:val="504B48"/>
          <w:sz w:val="20"/>
          <w:lang w:val="fr-FR"/>
        </w:rPr>
        <w:t>abilități</w:t>
      </w:r>
      <w:proofErr w:type="spellEnd"/>
      <w:r w:rsidRPr="000E4C1C">
        <w:rPr>
          <w:b w:val="0"/>
          <w:color w:val="504B48"/>
          <w:sz w:val="20"/>
          <w:lang w:val="fr-FR"/>
        </w:rPr>
        <w:t xml:space="preserve"> de </w:t>
      </w:r>
      <w:proofErr w:type="spellStart"/>
      <w:r w:rsidRPr="000E4C1C">
        <w:rPr>
          <w:b w:val="0"/>
          <w:color w:val="504B48"/>
          <w:sz w:val="20"/>
          <w:lang w:val="fr-FR"/>
        </w:rPr>
        <w:t>comunicare</w:t>
      </w:r>
      <w:proofErr w:type="spellEnd"/>
      <w:r w:rsidRPr="000E4C1C">
        <w:rPr>
          <w:b w:val="0"/>
          <w:color w:val="504B48"/>
          <w:sz w:val="20"/>
          <w:lang w:val="fr-FR"/>
        </w:rPr>
        <w:t xml:space="preserve">, </w:t>
      </w:r>
      <w:proofErr w:type="spellStart"/>
      <w:r w:rsidRPr="000E4C1C">
        <w:rPr>
          <w:b w:val="0"/>
          <w:color w:val="504B48"/>
          <w:sz w:val="20"/>
          <w:lang w:val="fr-FR"/>
        </w:rPr>
        <w:t>abilitatea</w:t>
      </w:r>
      <w:proofErr w:type="spellEnd"/>
      <w:r w:rsidRPr="000E4C1C">
        <w:rPr>
          <w:b w:val="0"/>
          <w:color w:val="504B48"/>
          <w:sz w:val="20"/>
          <w:lang w:val="fr-FR"/>
        </w:rPr>
        <w:t xml:space="preserve"> de </w:t>
      </w:r>
      <w:proofErr w:type="spellStart"/>
      <w:r w:rsidRPr="000E4C1C">
        <w:rPr>
          <w:b w:val="0"/>
          <w:color w:val="504B48"/>
          <w:sz w:val="20"/>
          <w:lang w:val="fr-FR"/>
        </w:rPr>
        <w:t>muncă</w:t>
      </w:r>
      <w:proofErr w:type="spellEnd"/>
      <w:r w:rsidRPr="000E4C1C">
        <w:rPr>
          <w:b w:val="0"/>
          <w:color w:val="504B48"/>
          <w:sz w:val="20"/>
          <w:lang w:val="fr-FR"/>
        </w:rPr>
        <w:t xml:space="preserve"> </w:t>
      </w:r>
      <w:proofErr w:type="spellStart"/>
      <w:r w:rsidRPr="000E4C1C">
        <w:rPr>
          <w:b w:val="0"/>
          <w:color w:val="504B48"/>
          <w:sz w:val="20"/>
          <w:lang w:val="fr-FR"/>
        </w:rPr>
        <w:t>în</w:t>
      </w:r>
      <w:proofErr w:type="spellEnd"/>
      <w:r w:rsidRPr="000E4C1C">
        <w:rPr>
          <w:b w:val="0"/>
          <w:color w:val="504B48"/>
          <w:sz w:val="20"/>
          <w:lang w:val="fr-FR"/>
        </w:rPr>
        <w:t xml:space="preserve"> </w:t>
      </w:r>
      <w:proofErr w:type="spellStart"/>
      <w:r w:rsidRPr="000E4C1C">
        <w:rPr>
          <w:b w:val="0"/>
          <w:color w:val="504B48"/>
          <w:sz w:val="20"/>
          <w:lang w:val="fr-FR"/>
        </w:rPr>
        <w:t>echipă</w:t>
      </w:r>
      <w:proofErr w:type="spellEnd"/>
    </w:p>
    <w:p w14:paraId="6B6A0506" w14:textId="77777777" w:rsidR="00AE5DB4" w:rsidRDefault="00F654C1">
      <w:pPr>
        <w:pStyle w:val="Heading1"/>
        <w:spacing w:after="206"/>
        <w:ind w:left="58"/>
      </w:pPr>
      <w:r>
        <w:t xml:space="preserve">COMPETENȚE DIGITALE </w:t>
      </w:r>
      <w:r>
        <w:rPr>
          <w:b w:val="0"/>
          <w:noProof/>
          <w:color w:val="000000"/>
          <w:lang w:val="en-US" w:eastAsia="en-US"/>
        </w:rPr>
        <mc:AlternateContent>
          <mc:Choice Requires="wpg">
            <w:drawing>
              <wp:inline distT="0" distB="0" distL="0" distR="0" wp14:anchorId="26B154A7" wp14:editId="7C094602">
                <wp:extent cx="5286223" cy="9525"/>
                <wp:effectExtent l="0" t="0" r="0" b="0"/>
                <wp:docPr id="3642" name="Group 36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4203" name="Shape 4203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642" style="width:416.238pt;height:0.75pt;mso-position-horizontal-relative:char;mso-position-vertical-relative:line" coordsize="52862,95">
                <v:shape id="Shape 4204" style="position:absolute;width:52862;height:95;left:0;top:0;" coordsize="5286223,9525" path="m0,0l5286223,0l5286223,9525l0,9525l0,0">
                  <v:stroke weight="0pt" endcap="flat" joinstyle="miter" miterlimit="10" on="false" color="#000000" opacity="0"/>
                  <v:fill on="true" color="#9d9d9d" opacity="0.298039"/>
                </v:shape>
              </v:group>
            </w:pict>
          </mc:Fallback>
        </mc:AlternateContent>
      </w:r>
      <w:r>
        <w:rPr>
          <w:b w:val="0"/>
          <w:color w:val="565656"/>
          <w:sz w:val="20"/>
        </w:rPr>
        <w:t xml:space="preserve"> </w:t>
      </w:r>
    </w:p>
    <w:p w14:paraId="5D4FA805" w14:textId="77777777" w:rsidR="00AE5DB4" w:rsidRDefault="00F654C1">
      <w:pPr>
        <w:spacing w:after="350" w:line="252" w:lineRule="auto"/>
        <w:ind w:left="2642"/>
      </w:pPr>
      <w:r>
        <w:rPr>
          <w:b w:val="0"/>
          <w:color w:val="504B48"/>
          <w:sz w:val="20"/>
        </w:rPr>
        <w:t xml:space="preserve">Microsoft Office </w:t>
      </w:r>
      <w:proofErr w:type="gramStart"/>
      <w:r>
        <w:rPr>
          <w:b w:val="0"/>
          <w:color w:val="504B48"/>
          <w:sz w:val="20"/>
        </w:rPr>
        <w:t>( Word</w:t>
      </w:r>
      <w:proofErr w:type="gramEnd"/>
      <w:r>
        <w:rPr>
          <w:b w:val="0"/>
          <w:color w:val="504B48"/>
          <w:sz w:val="20"/>
        </w:rPr>
        <w:t xml:space="preserve">, Excel, Power Point) | o </w:t>
      </w:r>
      <w:proofErr w:type="spellStart"/>
      <w:r>
        <w:rPr>
          <w:b w:val="0"/>
          <w:color w:val="504B48"/>
          <w:sz w:val="20"/>
        </w:rPr>
        <w:t>foarte</w:t>
      </w:r>
      <w:proofErr w:type="spellEnd"/>
      <w:r>
        <w:rPr>
          <w:b w:val="0"/>
          <w:color w:val="504B48"/>
          <w:sz w:val="20"/>
        </w:rPr>
        <w:t xml:space="preserve"> </w:t>
      </w:r>
      <w:proofErr w:type="spellStart"/>
      <w:r>
        <w:rPr>
          <w:b w:val="0"/>
          <w:color w:val="504B48"/>
          <w:sz w:val="20"/>
        </w:rPr>
        <w:t>bună</w:t>
      </w:r>
      <w:proofErr w:type="spellEnd"/>
      <w:r>
        <w:rPr>
          <w:b w:val="0"/>
          <w:color w:val="504B48"/>
          <w:sz w:val="20"/>
        </w:rPr>
        <w:t xml:space="preserve"> </w:t>
      </w:r>
      <w:proofErr w:type="spellStart"/>
      <w:r>
        <w:rPr>
          <w:b w:val="0"/>
          <w:color w:val="504B48"/>
          <w:sz w:val="20"/>
        </w:rPr>
        <w:t>stăpânire</w:t>
      </w:r>
      <w:proofErr w:type="spellEnd"/>
      <w:r>
        <w:rPr>
          <w:b w:val="0"/>
          <w:color w:val="504B48"/>
          <w:sz w:val="20"/>
        </w:rPr>
        <w:t xml:space="preserve"> a </w:t>
      </w:r>
      <w:proofErr w:type="spellStart"/>
      <w:r>
        <w:rPr>
          <w:b w:val="0"/>
          <w:color w:val="504B48"/>
          <w:sz w:val="20"/>
        </w:rPr>
        <w:t>utilizării</w:t>
      </w:r>
      <w:proofErr w:type="spellEnd"/>
      <w:r>
        <w:rPr>
          <w:b w:val="0"/>
          <w:color w:val="504B48"/>
          <w:sz w:val="20"/>
        </w:rPr>
        <w:t xml:space="preserve"> </w:t>
      </w:r>
      <w:proofErr w:type="spellStart"/>
      <w:r>
        <w:rPr>
          <w:b w:val="0"/>
          <w:color w:val="504B48"/>
          <w:sz w:val="20"/>
        </w:rPr>
        <w:t>internetului</w:t>
      </w:r>
      <w:proofErr w:type="spellEnd"/>
      <w:r>
        <w:rPr>
          <w:b w:val="0"/>
          <w:color w:val="504B48"/>
          <w:sz w:val="20"/>
        </w:rPr>
        <w:t xml:space="preserve"> </w:t>
      </w:r>
      <w:proofErr w:type="spellStart"/>
      <w:r>
        <w:rPr>
          <w:b w:val="0"/>
          <w:color w:val="504B48"/>
          <w:sz w:val="20"/>
        </w:rPr>
        <w:t>și</w:t>
      </w:r>
      <w:proofErr w:type="spellEnd"/>
      <w:r>
        <w:rPr>
          <w:b w:val="0"/>
          <w:color w:val="504B48"/>
          <w:sz w:val="20"/>
        </w:rPr>
        <w:t xml:space="preserve"> a </w:t>
      </w:r>
      <w:proofErr w:type="spellStart"/>
      <w:r>
        <w:rPr>
          <w:b w:val="0"/>
          <w:color w:val="504B48"/>
          <w:sz w:val="20"/>
        </w:rPr>
        <w:t>motoarelor</w:t>
      </w:r>
      <w:proofErr w:type="spellEnd"/>
      <w:r>
        <w:rPr>
          <w:b w:val="0"/>
          <w:color w:val="504B48"/>
          <w:sz w:val="20"/>
        </w:rPr>
        <w:t xml:space="preserve"> de </w:t>
      </w:r>
      <w:proofErr w:type="spellStart"/>
      <w:r>
        <w:rPr>
          <w:b w:val="0"/>
          <w:color w:val="504B48"/>
          <w:sz w:val="20"/>
        </w:rPr>
        <w:t>căutare</w:t>
      </w:r>
      <w:proofErr w:type="spellEnd"/>
      <w:r>
        <w:rPr>
          <w:b w:val="0"/>
          <w:color w:val="504B48"/>
          <w:sz w:val="20"/>
        </w:rPr>
        <w:t xml:space="preserve"> </w:t>
      </w:r>
    </w:p>
    <w:p w14:paraId="53EDB6EF" w14:textId="77777777" w:rsidR="00AE5DB4" w:rsidRDefault="00F654C1">
      <w:pPr>
        <w:pStyle w:val="Heading1"/>
        <w:spacing w:after="125"/>
        <w:ind w:left="1356"/>
      </w:pPr>
      <w:r>
        <w:t xml:space="preserve">PUBLICAȚII </w:t>
      </w:r>
      <w:r>
        <w:rPr>
          <w:b w:val="0"/>
          <w:noProof/>
          <w:color w:val="000000"/>
          <w:lang w:val="en-US" w:eastAsia="en-US"/>
        </w:rPr>
        <mc:AlternateContent>
          <mc:Choice Requires="wpg">
            <w:drawing>
              <wp:inline distT="0" distB="0" distL="0" distR="0" wp14:anchorId="0ACFB58A" wp14:editId="5D741785">
                <wp:extent cx="5286223" cy="9525"/>
                <wp:effectExtent l="0" t="0" r="0" b="0"/>
                <wp:docPr id="3643" name="Group 36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4205" name="Shape 4205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643" style="width:416.238pt;height:0.75pt;mso-position-horizontal-relative:char;mso-position-vertical-relative:line" coordsize="52862,95">
                <v:shape id="Shape 4206" style="position:absolute;width:52862;height:95;left:0;top:0;" coordsize="5286223,9525" path="m0,0l5286223,0l5286223,9525l0,9525l0,0">
                  <v:stroke weight="0pt" endcap="flat" joinstyle="miter" miterlimit="10" on="false" color="#000000" opacity="0"/>
                  <v:fill on="true" color="#9d9d9d" opacity="0.298039"/>
                </v:shape>
              </v:group>
            </w:pict>
          </mc:Fallback>
        </mc:AlternateContent>
      </w:r>
      <w:r>
        <w:rPr>
          <w:b w:val="0"/>
          <w:color w:val="565656"/>
          <w:sz w:val="20"/>
        </w:rPr>
        <w:t xml:space="preserve"> </w:t>
      </w:r>
    </w:p>
    <w:p w14:paraId="618FD6F9" w14:textId="77777777" w:rsidR="00AE5DB4" w:rsidRDefault="00F654C1">
      <w:pPr>
        <w:ind w:left="2642"/>
      </w:pPr>
      <w:r>
        <w:t>EMANUELA GEORGIANA GAL-</w:t>
      </w:r>
      <w:proofErr w:type="gramStart"/>
      <w:r>
        <w:t>NADASAN ,</w:t>
      </w:r>
      <w:proofErr w:type="gramEnd"/>
      <w:r>
        <w:t xml:space="preserve"> NORBERT GAL-NADASAN , DAN V.</w:t>
      </w:r>
    </w:p>
    <w:p w14:paraId="6636FABA" w14:textId="77777777" w:rsidR="00AE5DB4" w:rsidRDefault="00F654C1">
      <w:pPr>
        <w:ind w:left="2642"/>
      </w:pPr>
      <w:proofErr w:type="gramStart"/>
      <w:r>
        <w:t>POENARU ,</w:t>
      </w:r>
      <w:proofErr w:type="gramEnd"/>
      <w:r>
        <w:t xml:space="preserve"> DAN SURDUCAN , DIANA POPA-ANDREI , The Impact of</w:t>
      </w:r>
    </w:p>
    <w:p w14:paraId="663D9D77" w14:textId="77777777" w:rsidR="00AE5DB4" w:rsidRDefault="00F654C1">
      <w:pPr>
        <w:ind w:left="2642"/>
      </w:pPr>
      <w:r>
        <w:t>Prolonged Sitting Hours on the Correct Standing up Position of Elementary</w:t>
      </w:r>
    </w:p>
    <w:p w14:paraId="64CECDA6" w14:textId="77777777" w:rsidR="00AE5DB4" w:rsidRDefault="00F654C1">
      <w:pPr>
        <w:ind w:left="2642"/>
      </w:pPr>
      <w:r>
        <w:t xml:space="preserve">School Students in Developed Rural Area, MATERIALE PLASTICE </w:t>
      </w:r>
      <w:proofErr w:type="gramStart"/>
      <w:r>
        <w:t>( 56</w:t>
      </w:r>
      <w:proofErr w:type="gramEnd"/>
      <w:r>
        <w:t xml:space="preserve"> ) no. 4 ,</w:t>
      </w:r>
    </w:p>
    <w:p w14:paraId="6CB436F6" w14:textId="77777777" w:rsidR="00AE5DB4" w:rsidRDefault="00F654C1">
      <w:pPr>
        <w:tabs>
          <w:tab w:val="center" w:pos="2897"/>
          <w:tab w:val="center" w:pos="10972"/>
        </w:tabs>
        <w:ind w:left="0" w:firstLine="0"/>
      </w:pPr>
      <w:r>
        <w:rPr>
          <w:b w:val="0"/>
          <w:color w:val="000000"/>
        </w:rPr>
        <w:tab/>
      </w:r>
      <w:r>
        <w:t xml:space="preserve">2019 </w:t>
      </w:r>
      <w:r>
        <w:tab/>
      </w:r>
      <w:r>
        <w:rPr>
          <w:b w:val="0"/>
          <w:color w:val="565656"/>
          <w:sz w:val="20"/>
        </w:rPr>
        <w:t xml:space="preserve"> </w:t>
      </w:r>
    </w:p>
    <w:p w14:paraId="58AD7D84" w14:textId="77777777" w:rsidR="00AE5DB4" w:rsidRDefault="00F654C1">
      <w:pPr>
        <w:ind w:left="2642"/>
      </w:pPr>
      <w:r>
        <w:t xml:space="preserve">MONICA </w:t>
      </w:r>
      <w:proofErr w:type="gramStart"/>
      <w:r>
        <w:t>PESCARU ,</w:t>
      </w:r>
      <w:proofErr w:type="gramEnd"/>
      <w:r>
        <w:t xml:space="preserve"> CRISTINA POTRE-ONCU, ADINA – IOANA BUCUR ,</w:t>
      </w:r>
    </w:p>
    <w:p w14:paraId="12B51E6D" w14:textId="77777777" w:rsidR="00AE5DB4" w:rsidRDefault="00F654C1">
      <w:pPr>
        <w:ind w:left="2642"/>
      </w:pPr>
      <w:r>
        <w:lastRenderedPageBreak/>
        <w:t>BOGDAN NICULESCU , STELA IURCIUC , VIRGIL RADU ENATESCU , HORTENSIA IONITA , MADALINA VERONICA BORUGA , OVIDIU POTRE-</w:t>
      </w:r>
      <w:proofErr w:type="spellStart"/>
      <w:r>
        <w:t>ONCU,The</w:t>
      </w:r>
      <w:proofErr w:type="spellEnd"/>
      <w:r>
        <w:t xml:space="preserve"> Impact of Complex Treatment, Doxorubicin C27H29NO11, Bleomycin</w:t>
      </w:r>
    </w:p>
    <w:p w14:paraId="495CFD89" w14:textId="77777777" w:rsidR="00AE5DB4" w:rsidRDefault="00F654C1">
      <w:pPr>
        <w:ind w:left="2642"/>
      </w:pPr>
      <w:r>
        <w:t xml:space="preserve">C55H84N17O21S3, Vinblastine C46H58N4O9 and </w:t>
      </w:r>
      <w:proofErr w:type="spellStart"/>
      <w:r>
        <w:t>Dacarbazine</w:t>
      </w:r>
      <w:proofErr w:type="spellEnd"/>
      <w:r>
        <w:t xml:space="preserve"> C6H10N6O</w:t>
      </w:r>
    </w:p>
    <w:p w14:paraId="0F77449E" w14:textId="77777777" w:rsidR="00AE5DB4" w:rsidRDefault="00F654C1">
      <w:pPr>
        <w:ind w:left="2642"/>
      </w:pPr>
      <w:r>
        <w:t>Correlated with Haematological Parameters on Hodgkin’s Lymphoma</w:t>
      </w:r>
    </w:p>
    <w:p w14:paraId="6D901EB0" w14:textId="77777777" w:rsidR="00AE5DB4" w:rsidRPr="000E4C1C" w:rsidRDefault="00F654C1">
      <w:pPr>
        <w:tabs>
          <w:tab w:val="center" w:pos="5858"/>
          <w:tab w:val="center" w:pos="10972"/>
        </w:tabs>
        <w:spacing w:after="495"/>
        <w:ind w:left="0" w:firstLine="0"/>
        <w:rPr>
          <w:lang w:val="fr-FR"/>
        </w:rPr>
      </w:pPr>
      <w:r>
        <w:rPr>
          <w:b w:val="0"/>
          <w:color w:val="000000"/>
        </w:rPr>
        <w:tab/>
      </w:r>
      <w:proofErr w:type="spellStart"/>
      <w:r w:rsidRPr="000E4C1C">
        <w:rPr>
          <w:lang w:val="fr-FR"/>
        </w:rPr>
        <w:t>Survival</w:t>
      </w:r>
      <w:proofErr w:type="spellEnd"/>
      <w:r w:rsidRPr="000E4C1C">
        <w:rPr>
          <w:lang w:val="fr-FR"/>
        </w:rPr>
        <w:t xml:space="preserve"> </w:t>
      </w:r>
      <w:proofErr w:type="spellStart"/>
      <w:proofErr w:type="gramStart"/>
      <w:r w:rsidRPr="000E4C1C">
        <w:rPr>
          <w:lang w:val="fr-FR"/>
        </w:rPr>
        <w:t>Prognostic</w:t>
      </w:r>
      <w:proofErr w:type="spellEnd"/>
      <w:r w:rsidRPr="000E4C1C">
        <w:rPr>
          <w:lang w:val="fr-FR"/>
        </w:rPr>
        <w:t xml:space="preserve"> ,</w:t>
      </w:r>
      <w:proofErr w:type="gramEnd"/>
      <w:r w:rsidRPr="000E4C1C">
        <w:rPr>
          <w:lang w:val="fr-FR"/>
        </w:rPr>
        <w:t xml:space="preserve"> </w:t>
      </w:r>
      <w:proofErr w:type="spellStart"/>
      <w:r w:rsidRPr="000E4C1C">
        <w:rPr>
          <w:lang w:val="fr-FR"/>
        </w:rPr>
        <w:t>Revista</w:t>
      </w:r>
      <w:proofErr w:type="spellEnd"/>
      <w:r w:rsidRPr="000E4C1C">
        <w:rPr>
          <w:lang w:val="fr-FR"/>
        </w:rPr>
        <w:t xml:space="preserve"> de Chimie 71 (7), 2020, 504-512 </w:t>
      </w:r>
      <w:r w:rsidRPr="000E4C1C">
        <w:rPr>
          <w:lang w:val="fr-FR"/>
        </w:rPr>
        <w:tab/>
      </w:r>
      <w:r w:rsidRPr="000E4C1C">
        <w:rPr>
          <w:b w:val="0"/>
          <w:color w:val="565656"/>
          <w:sz w:val="20"/>
          <w:lang w:val="fr-FR"/>
        </w:rPr>
        <w:t xml:space="preserve"> </w:t>
      </w:r>
    </w:p>
    <w:p w14:paraId="4CF6361B" w14:textId="77777777" w:rsidR="00AE5DB4" w:rsidRPr="000E4C1C" w:rsidRDefault="00F654C1">
      <w:pPr>
        <w:ind w:left="2642"/>
        <w:rPr>
          <w:lang w:val="fr-FR"/>
        </w:rPr>
      </w:pPr>
      <w:r w:rsidRPr="000E4C1C">
        <w:rPr>
          <w:lang w:val="fr-FR"/>
        </w:rPr>
        <w:t>HORIA TUDOR STANCA, MIHNEA MUNTEANU, DRAGOȘ CĂTĂLIN JIANU,</w:t>
      </w:r>
    </w:p>
    <w:p w14:paraId="1C868081" w14:textId="77777777" w:rsidR="00AE5DB4" w:rsidRPr="000E4C1C" w:rsidRDefault="00F654C1">
      <w:pPr>
        <w:ind w:left="2642"/>
        <w:rPr>
          <w:lang w:val="fr-FR"/>
        </w:rPr>
      </w:pPr>
      <w:r w:rsidRPr="000E4C1C">
        <w:rPr>
          <w:lang w:val="fr-FR"/>
        </w:rPr>
        <w:t>ANDREI GHEORGHE MARIUS MOTOC, BOGDANA TĂBĂCARU, SIMONA</w:t>
      </w:r>
    </w:p>
    <w:p w14:paraId="6EFC8E68" w14:textId="77777777" w:rsidR="00AE5DB4" w:rsidRDefault="00F654C1">
      <w:pPr>
        <w:ind w:left="2642"/>
      </w:pPr>
      <w:r>
        <w:t>STANCA, EMIL UNGUREANU, VERONICA MĂDĂLINA BORUGA, MARIA</w:t>
      </w:r>
    </w:p>
    <w:p w14:paraId="69F018CD" w14:textId="77777777" w:rsidR="00AE5DB4" w:rsidRDefault="00F654C1">
      <w:pPr>
        <w:ind w:left="2642"/>
      </w:pPr>
      <w:r>
        <w:t xml:space="preserve">ALEXANDRA PREDA New perspectives in the use of laser diode </w:t>
      </w:r>
      <w:proofErr w:type="spellStart"/>
      <w:r>
        <w:t>transscleral</w:t>
      </w:r>
      <w:proofErr w:type="spellEnd"/>
      <w:r>
        <w:t xml:space="preserve"> </w:t>
      </w:r>
      <w:proofErr w:type="spellStart"/>
      <w:r>
        <w:t>cyclophotocoagulation</w:t>
      </w:r>
      <w:proofErr w:type="spellEnd"/>
      <w:r>
        <w:t xml:space="preserve">. A prospective single </w:t>
      </w:r>
      <w:proofErr w:type="spellStart"/>
      <w:r>
        <w:t>center</w:t>
      </w:r>
      <w:proofErr w:type="spellEnd"/>
      <w:r>
        <w:t xml:space="preserve"> observational cohort</w:t>
      </w:r>
    </w:p>
    <w:p w14:paraId="3AF45567" w14:textId="77777777" w:rsidR="00AE5DB4" w:rsidRDefault="00F654C1">
      <w:pPr>
        <w:tabs>
          <w:tab w:val="center" w:pos="5361"/>
          <w:tab w:val="center" w:pos="10972"/>
        </w:tabs>
        <w:spacing w:after="495"/>
        <w:ind w:left="0" w:firstLine="0"/>
      </w:pPr>
      <w:r>
        <w:rPr>
          <w:b w:val="0"/>
          <w:color w:val="000000"/>
        </w:rPr>
        <w:tab/>
      </w:r>
      <w:proofErr w:type="gramStart"/>
      <w:r>
        <w:t>study</w:t>
      </w:r>
      <w:proofErr w:type="gramEnd"/>
      <w:r>
        <w:t xml:space="preserve"> Rom J </w:t>
      </w:r>
      <w:proofErr w:type="spellStart"/>
      <w:r>
        <w:t>Morphol</w:t>
      </w:r>
      <w:proofErr w:type="spellEnd"/>
      <w:r>
        <w:t xml:space="preserve"> </w:t>
      </w:r>
      <w:proofErr w:type="spellStart"/>
      <w:r>
        <w:t>Embryol</w:t>
      </w:r>
      <w:proofErr w:type="spellEnd"/>
      <w:r>
        <w:t xml:space="preserve"> 2018, 59(3):869–872, </w:t>
      </w:r>
      <w:r>
        <w:tab/>
      </w:r>
      <w:r>
        <w:rPr>
          <w:b w:val="0"/>
          <w:color w:val="565656"/>
          <w:sz w:val="20"/>
        </w:rPr>
        <w:t xml:space="preserve"> </w:t>
      </w:r>
    </w:p>
    <w:p w14:paraId="4A7D1D98" w14:textId="77777777" w:rsidR="00AE5DB4" w:rsidRDefault="00F654C1">
      <w:pPr>
        <w:ind w:left="2642"/>
      </w:pPr>
      <w:r>
        <w:t xml:space="preserve">Veronica M. </w:t>
      </w:r>
      <w:proofErr w:type="spellStart"/>
      <w:proofErr w:type="gramStart"/>
      <w:r>
        <w:t>Boruga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Brigitha</w:t>
      </w:r>
      <w:proofErr w:type="spellEnd"/>
      <w:r>
        <w:t xml:space="preserve"> E. </w:t>
      </w:r>
      <w:proofErr w:type="spellStart"/>
      <w:r>
        <w:t>Vlaicu</w:t>
      </w:r>
      <w:proofErr w:type="spellEnd"/>
      <w:r>
        <w:t>, Olive leaf extracts and bioactive phenolic compounds related to population health, Journal of</w:t>
      </w:r>
    </w:p>
    <w:p w14:paraId="3CE52D81" w14:textId="77777777" w:rsidR="00AE5DB4" w:rsidRDefault="00F654C1">
      <w:pPr>
        <w:tabs>
          <w:tab w:val="center" w:pos="6022"/>
          <w:tab w:val="center" w:pos="10972"/>
        </w:tabs>
        <w:spacing w:after="495"/>
        <w:ind w:left="0" w:firstLine="0"/>
      </w:pPr>
      <w:r>
        <w:rPr>
          <w:b w:val="0"/>
          <w:color w:val="000000"/>
        </w:rPr>
        <w:tab/>
      </w:r>
      <w:proofErr w:type="spellStart"/>
      <w:r>
        <w:t>Agroalimentary</w:t>
      </w:r>
      <w:proofErr w:type="spellEnd"/>
      <w:r>
        <w:t xml:space="preserve"> Processes and Technologies 2021, 27 (1), 46-51 </w:t>
      </w:r>
      <w:r>
        <w:tab/>
      </w:r>
      <w:r>
        <w:rPr>
          <w:b w:val="0"/>
          <w:color w:val="565656"/>
          <w:sz w:val="20"/>
        </w:rPr>
        <w:t xml:space="preserve"> </w:t>
      </w:r>
    </w:p>
    <w:p w14:paraId="3F0F8D2C" w14:textId="77777777" w:rsidR="00AE5DB4" w:rsidRDefault="00F654C1">
      <w:pPr>
        <w:ind w:left="2642"/>
      </w:pPr>
      <w:r>
        <w:t xml:space="preserve">Cristian Sebastian Vlad, </w:t>
      </w:r>
      <w:proofErr w:type="spellStart"/>
      <w:r>
        <w:t>Daliborca</w:t>
      </w:r>
      <w:proofErr w:type="spellEnd"/>
      <w:r>
        <w:t xml:space="preserve"> Cristina Vlad, Roxana </w:t>
      </w:r>
      <w:proofErr w:type="spellStart"/>
      <w:r>
        <w:t>Popescu</w:t>
      </w:r>
      <w:proofErr w:type="spellEnd"/>
      <w:r>
        <w:t>, Veronica</w:t>
      </w:r>
    </w:p>
    <w:p w14:paraId="52A7AC9F" w14:textId="77777777" w:rsidR="00AE5DB4" w:rsidRDefault="00F654C1">
      <w:pPr>
        <w:ind w:left="2642"/>
      </w:pPr>
      <w:proofErr w:type="spellStart"/>
      <w:r>
        <w:t>Mădălina</w:t>
      </w:r>
      <w:proofErr w:type="spellEnd"/>
      <w:r>
        <w:t xml:space="preserve"> </w:t>
      </w:r>
      <w:proofErr w:type="spellStart"/>
      <w:r>
        <w:t>Borugă</w:t>
      </w:r>
      <w:proofErr w:type="spellEnd"/>
      <w:r>
        <w:t xml:space="preserve">, </w:t>
      </w:r>
      <w:proofErr w:type="spellStart"/>
      <w:r>
        <w:t>Sînziana</w:t>
      </w:r>
      <w:proofErr w:type="spellEnd"/>
      <w:r>
        <w:t xml:space="preserve"> </w:t>
      </w:r>
      <w:proofErr w:type="spellStart"/>
      <w:r>
        <w:t>Luminița</w:t>
      </w:r>
      <w:proofErr w:type="spellEnd"/>
      <w:r>
        <w:t xml:space="preserve"> </w:t>
      </w:r>
      <w:proofErr w:type="spellStart"/>
      <w:r>
        <w:t>Istrate</w:t>
      </w:r>
      <w:proofErr w:type="spellEnd"/>
      <w:r>
        <w:t xml:space="preserve">, Corina </w:t>
      </w:r>
      <w:proofErr w:type="spellStart"/>
      <w:r>
        <w:t>Flangea</w:t>
      </w:r>
      <w:proofErr w:type="spellEnd"/>
      <w:r>
        <w:t>, Beatrice</w:t>
      </w:r>
    </w:p>
    <w:p w14:paraId="05962F39" w14:textId="77777777" w:rsidR="00AE5DB4" w:rsidRDefault="00F654C1">
      <w:pPr>
        <w:ind w:left="2642"/>
      </w:pPr>
      <w:proofErr w:type="spellStart"/>
      <w:r>
        <w:t>Giorgiana</w:t>
      </w:r>
      <w:proofErr w:type="spellEnd"/>
      <w:r>
        <w:t xml:space="preserve"> </w:t>
      </w:r>
      <w:proofErr w:type="spellStart"/>
      <w:r>
        <w:t>Barac</w:t>
      </w:r>
      <w:proofErr w:type="spellEnd"/>
      <w:r>
        <w:t xml:space="preserve">, </w:t>
      </w:r>
      <w:proofErr w:type="spellStart"/>
      <w:r>
        <w:t>Ioana</w:t>
      </w:r>
      <w:proofErr w:type="spellEnd"/>
      <w:r>
        <w:t xml:space="preserve"> Maria </w:t>
      </w:r>
      <w:proofErr w:type="spellStart"/>
      <w:r>
        <w:t>Malița</w:t>
      </w:r>
      <w:proofErr w:type="spellEnd"/>
      <w:r>
        <w:t xml:space="preserve">, Simona </w:t>
      </w:r>
      <w:proofErr w:type="spellStart"/>
      <w:r>
        <w:t>Ioana</w:t>
      </w:r>
      <w:proofErr w:type="spellEnd"/>
      <w:r>
        <w:t xml:space="preserve"> </w:t>
      </w:r>
      <w:proofErr w:type="spellStart"/>
      <w:r>
        <w:t>Șipoș</w:t>
      </w:r>
      <w:proofErr w:type="spellEnd"/>
      <w:r>
        <w:t>, and Flavia</w:t>
      </w:r>
    </w:p>
    <w:p w14:paraId="6D9E60EA" w14:textId="77777777" w:rsidR="00AE5DB4" w:rsidRDefault="00F654C1">
      <w:pPr>
        <w:ind w:left="2642"/>
      </w:pPr>
      <w:proofErr w:type="spellStart"/>
      <w:r>
        <w:t>Baderca</w:t>
      </w:r>
      <w:proofErr w:type="spellEnd"/>
      <w:r>
        <w:t xml:space="preserve">, Oral lichen planus – case </w:t>
      </w:r>
      <w:proofErr w:type="spellStart"/>
      <w:r>
        <w:t>report</w:t>
      </w:r>
      <w:proofErr w:type="gramStart"/>
      <w:r>
        <w:t>,Rom</w:t>
      </w:r>
      <w:proofErr w:type="spellEnd"/>
      <w:proofErr w:type="gramEnd"/>
      <w:r>
        <w:t xml:space="preserve"> J </w:t>
      </w:r>
      <w:proofErr w:type="spellStart"/>
      <w:r>
        <w:t>Morphol</w:t>
      </w:r>
      <w:proofErr w:type="spellEnd"/>
      <w:r>
        <w:t xml:space="preserve"> </w:t>
      </w:r>
      <w:proofErr w:type="spellStart"/>
      <w:r>
        <w:t>Embryol</w:t>
      </w:r>
      <w:proofErr w:type="spellEnd"/>
      <w:r>
        <w:t>. 2020 Apr-</w:t>
      </w:r>
    </w:p>
    <w:p w14:paraId="6FF8EE96" w14:textId="77777777" w:rsidR="00AE5DB4" w:rsidRDefault="00F654C1">
      <w:pPr>
        <w:tabs>
          <w:tab w:val="center" w:pos="3671"/>
          <w:tab w:val="center" w:pos="10972"/>
        </w:tabs>
        <w:spacing w:after="495"/>
        <w:ind w:left="0" w:firstLine="0"/>
      </w:pPr>
      <w:r>
        <w:rPr>
          <w:b w:val="0"/>
          <w:color w:val="000000"/>
        </w:rPr>
        <w:tab/>
      </w:r>
      <w:r>
        <w:t xml:space="preserve">Jun; 61(2): 563–567. </w:t>
      </w:r>
      <w:r>
        <w:tab/>
      </w:r>
      <w:r>
        <w:rPr>
          <w:b w:val="0"/>
          <w:color w:val="565656"/>
          <w:sz w:val="20"/>
        </w:rPr>
        <w:t xml:space="preserve"> </w:t>
      </w:r>
    </w:p>
    <w:p w14:paraId="3BE5DAD1" w14:textId="77777777" w:rsidR="00AE5DB4" w:rsidRDefault="00F654C1">
      <w:pPr>
        <w:ind w:left="2642"/>
      </w:pPr>
      <w:r>
        <w:t xml:space="preserve">Gheorghe </w:t>
      </w:r>
      <w:proofErr w:type="spellStart"/>
      <w:r>
        <w:t>Iovănescu</w:t>
      </w:r>
      <w:proofErr w:type="spellEnd"/>
      <w:r>
        <w:t xml:space="preserve">, Florin </w:t>
      </w:r>
      <w:proofErr w:type="spellStart"/>
      <w:r>
        <w:t>Bîrsășteanu</w:t>
      </w:r>
      <w:proofErr w:type="spellEnd"/>
      <w:r>
        <w:t xml:space="preserve">, Veronica </w:t>
      </w:r>
      <w:proofErr w:type="spellStart"/>
      <w:r>
        <w:t>Mădălina</w:t>
      </w:r>
      <w:proofErr w:type="spellEnd"/>
      <w:r>
        <w:t xml:space="preserve"> </w:t>
      </w:r>
      <w:proofErr w:type="spellStart"/>
      <w:r>
        <w:t>Borugă</w:t>
      </w:r>
      <w:proofErr w:type="spellEnd"/>
      <w:r>
        <w:t>, Adrian</w:t>
      </w:r>
    </w:p>
    <w:p w14:paraId="7C08542C" w14:textId="77777777" w:rsidR="00AE5DB4" w:rsidRDefault="00F654C1">
      <w:pPr>
        <w:ind w:left="2642"/>
      </w:pPr>
      <w:r>
        <w:t xml:space="preserve">Apostol, Eugen </w:t>
      </w:r>
      <w:proofErr w:type="spellStart"/>
      <w:r>
        <w:t>Horațiu</w:t>
      </w:r>
      <w:proofErr w:type="spellEnd"/>
      <w:r>
        <w:t xml:space="preserve"> </w:t>
      </w:r>
      <w:proofErr w:type="spellStart"/>
      <w:r>
        <w:t>Ștefănescu</w:t>
      </w:r>
      <w:proofErr w:type="spellEnd"/>
      <w:r>
        <w:t xml:space="preserve">, Vlad Andrei </w:t>
      </w:r>
      <w:proofErr w:type="spellStart"/>
      <w:r>
        <w:t>Budu</w:t>
      </w:r>
      <w:proofErr w:type="spellEnd"/>
      <w:r>
        <w:t xml:space="preserve">, Flavia </w:t>
      </w:r>
      <w:proofErr w:type="spellStart"/>
      <w:r>
        <w:t>Baderca</w:t>
      </w:r>
      <w:proofErr w:type="spellEnd"/>
      <w:r>
        <w:t>,</w:t>
      </w:r>
    </w:p>
    <w:p w14:paraId="66920A6D" w14:textId="77777777" w:rsidR="00AE5DB4" w:rsidRDefault="00F654C1">
      <w:pPr>
        <w:ind w:left="2642"/>
      </w:pPr>
      <w:r>
        <w:t xml:space="preserve">Simona Corina </w:t>
      </w:r>
      <w:proofErr w:type="spellStart"/>
      <w:r>
        <w:t>Trifu</w:t>
      </w:r>
      <w:proofErr w:type="spellEnd"/>
      <w:r>
        <w:t xml:space="preserve">, Carmen Aurelia </w:t>
      </w:r>
      <w:proofErr w:type="spellStart"/>
      <w:r>
        <w:t>Mogoantă</w:t>
      </w:r>
      <w:proofErr w:type="spellEnd"/>
      <w:r>
        <w:t xml:space="preserve">, Diana Camelia </w:t>
      </w:r>
      <w:proofErr w:type="spellStart"/>
      <w:r>
        <w:t>Bonțe</w:t>
      </w:r>
      <w:proofErr w:type="spellEnd"/>
      <w:r>
        <w:t xml:space="preserve">, and </w:t>
      </w:r>
      <w:proofErr w:type="spellStart"/>
      <w:r>
        <w:t>Mihaela</w:t>
      </w:r>
      <w:proofErr w:type="spellEnd"/>
      <w:r>
        <w:t xml:space="preserve"> Viviana Ivan, Clinical, ultrasound and histopathological correlation of clinically N0 neck nodes in patients with cancers of the pharynx and</w:t>
      </w:r>
    </w:p>
    <w:p w14:paraId="0BA6EDEA" w14:textId="77777777" w:rsidR="00AE5DB4" w:rsidRDefault="00F654C1">
      <w:pPr>
        <w:tabs>
          <w:tab w:val="center" w:pos="5445"/>
          <w:tab w:val="center" w:pos="10972"/>
        </w:tabs>
        <w:spacing w:after="495"/>
        <w:ind w:left="0" w:firstLine="0"/>
      </w:pPr>
      <w:r>
        <w:rPr>
          <w:b w:val="0"/>
          <w:color w:val="000000"/>
        </w:rPr>
        <w:tab/>
      </w:r>
      <w:proofErr w:type="gramStart"/>
      <w:r>
        <w:t>larynx</w:t>
      </w:r>
      <w:proofErr w:type="gramEnd"/>
      <w:r>
        <w:t xml:space="preserve">, Rom J </w:t>
      </w:r>
      <w:proofErr w:type="spellStart"/>
      <w:r>
        <w:t>Morphol</w:t>
      </w:r>
      <w:proofErr w:type="spellEnd"/>
      <w:r>
        <w:t xml:space="preserve"> Embryolv.61(2); Apr-Jun 2020 </w:t>
      </w:r>
      <w:r>
        <w:tab/>
      </w:r>
      <w:r>
        <w:rPr>
          <w:b w:val="0"/>
          <w:color w:val="565656"/>
          <w:sz w:val="20"/>
        </w:rPr>
        <w:t xml:space="preserve"> </w:t>
      </w:r>
    </w:p>
    <w:p w14:paraId="1E01D638" w14:textId="77777777" w:rsidR="00AE5DB4" w:rsidRDefault="00F654C1">
      <w:pPr>
        <w:ind w:left="2642"/>
      </w:pPr>
      <w:r>
        <w:t xml:space="preserve">Cosmin Adrian </w:t>
      </w:r>
      <w:proofErr w:type="spellStart"/>
      <w:r>
        <w:t>Teodoru</w:t>
      </w:r>
      <w:proofErr w:type="spellEnd"/>
      <w:r>
        <w:t xml:space="preserve">, Maria Alexandra </w:t>
      </w:r>
      <w:proofErr w:type="spellStart"/>
      <w:r>
        <w:t>Preda</w:t>
      </w:r>
      <w:proofErr w:type="spellEnd"/>
      <w:r>
        <w:t xml:space="preserve">, Veronica </w:t>
      </w:r>
      <w:proofErr w:type="spellStart"/>
      <w:r>
        <w:t>Mădălina</w:t>
      </w:r>
      <w:proofErr w:type="spellEnd"/>
      <w:r>
        <w:t xml:space="preserve"> </w:t>
      </w:r>
      <w:proofErr w:type="spellStart"/>
      <w:r>
        <w:t>Borugă</w:t>
      </w:r>
      <w:proofErr w:type="spellEnd"/>
      <w:r>
        <w:t>,</w:t>
      </w:r>
    </w:p>
    <w:p w14:paraId="4783DC43" w14:textId="77777777" w:rsidR="00AE5DB4" w:rsidRDefault="00F654C1">
      <w:pPr>
        <w:ind w:left="2642"/>
      </w:pPr>
      <w:r>
        <w:t xml:space="preserve">Marius Cristian </w:t>
      </w:r>
      <w:proofErr w:type="spellStart"/>
      <w:r>
        <w:t>Șuță</w:t>
      </w:r>
      <w:proofErr w:type="spellEnd"/>
      <w:r>
        <w:t xml:space="preserve">, Diana Maria </w:t>
      </w:r>
      <w:proofErr w:type="spellStart"/>
      <w:r>
        <w:t>Dărăbuș</w:t>
      </w:r>
      <w:proofErr w:type="spellEnd"/>
      <w:r>
        <w:t>, Anita-</w:t>
      </w:r>
      <w:proofErr w:type="spellStart"/>
      <w:r>
        <w:t>Emese</w:t>
      </w:r>
      <w:proofErr w:type="spellEnd"/>
      <w:r>
        <w:t xml:space="preserve"> </w:t>
      </w:r>
      <w:proofErr w:type="spellStart"/>
      <w:r>
        <w:t>Toth</w:t>
      </w:r>
      <w:proofErr w:type="spellEnd"/>
      <w:r>
        <w:t xml:space="preserve">, Leila Al </w:t>
      </w:r>
      <w:proofErr w:type="spellStart"/>
      <w:r>
        <w:t>Barri</w:t>
      </w:r>
      <w:proofErr w:type="spellEnd"/>
      <w:r>
        <w:t>,</w:t>
      </w:r>
    </w:p>
    <w:p w14:paraId="28A5DFD7" w14:textId="77777777" w:rsidR="00AE5DB4" w:rsidRDefault="00F654C1">
      <w:pPr>
        <w:ind w:left="2642"/>
      </w:pPr>
      <w:r>
        <w:t xml:space="preserve">Remus Florin Cornea, Andrei Emanuel </w:t>
      </w:r>
      <w:proofErr w:type="spellStart"/>
      <w:r>
        <w:t>Grigorescu</w:t>
      </w:r>
      <w:proofErr w:type="spellEnd"/>
      <w:r>
        <w:t xml:space="preserve">, Diana-Camelia </w:t>
      </w:r>
      <w:proofErr w:type="spellStart"/>
      <w:r>
        <w:t>Bonțe</w:t>
      </w:r>
      <w:proofErr w:type="spellEnd"/>
      <w:r>
        <w:t xml:space="preserve">, Simona </w:t>
      </w:r>
      <w:proofErr w:type="spellStart"/>
      <w:r>
        <w:t>Stanca</w:t>
      </w:r>
      <w:proofErr w:type="spellEnd"/>
      <w:r>
        <w:t xml:space="preserve">, and </w:t>
      </w:r>
      <w:proofErr w:type="spellStart"/>
      <w:r>
        <w:t>Horea</w:t>
      </w:r>
      <w:proofErr w:type="spellEnd"/>
      <w:r>
        <w:t xml:space="preserve"> Bogdan </w:t>
      </w:r>
      <w:proofErr w:type="spellStart"/>
      <w:r>
        <w:t>Feier</w:t>
      </w:r>
      <w:proofErr w:type="spellEnd"/>
      <w:r>
        <w:t>, Giant and multiple cardiac</w:t>
      </w:r>
    </w:p>
    <w:p w14:paraId="7E890B5A" w14:textId="77777777" w:rsidR="00AE5DB4" w:rsidRDefault="00F654C1">
      <w:pPr>
        <w:spacing w:after="387"/>
        <w:ind w:left="2642"/>
      </w:pPr>
      <w:proofErr w:type="gramStart"/>
      <w:r>
        <w:t>papillary</w:t>
      </w:r>
      <w:proofErr w:type="gramEnd"/>
      <w:r>
        <w:t xml:space="preserve"> </w:t>
      </w:r>
      <w:proofErr w:type="spellStart"/>
      <w:r>
        <w:t>fibroelastomas</w:t>
      </w:r>
      <w:proofErr w:type="spellEnd"/>
      <w:r>
        <w:t xml:space="preserve"> masquerading as acute cerebrovascular </w:t>
      </w:r>
      <w:proofErr w:type="spellStart"/>
      <w:r>
        <w:t>events,Rom</w:t>
      </w:r>
      <w:proofErr w:type="spellEnd"/>
      <w:r>
        <w:t xml:space="preserve"> J </w:t>
      </w:r>
      <w:proofErr w:type="spellStart"/>
      <w:r>
        <w:t>Morphol</w:t>
      </w:r>
      <w:proofErr w:type="spellEnd"/>
      <w:r>
        <w:t xml:space="preserve"> </w:t>
      </w:r>
      <w:proofErr w:type="spellStart"/>
      <w:r>
        <w:t>Embryol</w:t>
      </w:r>
      <w:proofErr w:type="spellEnd"/>
      <w:r>
        <w:t xml:space="preserve">. 2020 Jul-Sep; 61(3): 947–951 </w:t>
      </w:r>
      <w:r>
        <w:tab/>
      </w:r>
      <w:r>
        <w:rPr>
          <w:b w:val="0"/>
          <w:color w:val="565656"/>
          <w:sz w:val="20"/>
        </w:rPr>
        <w:t xml:space="preserve"> </w:t>
      </w:r>
    </w:p>
    <w:p w14:paraId="6A856A23" w14:textId="77777777" w:rsidR="00AE5DB4" w:rsidRDefault="00F654C1">
      <w:pPr>
        <w:pStyle w:val="Heading1"/>
        <w:spacing w:after="221"/>
        <w:ind w:left="10"/>
      </w:pPr>
      <w:r>
        <w:t xml:space="preserve">PERMIS DE CONDUCERE </w:t>
      </w:r>
      <w:r>
        <w:rPr>
          <w:b w:val="0"/>
          <w:noProof/>
          <w:color w:val="000000"/>
          <w:lang w:val="en-US" w:eastAsia="en-US"/>
        </w:rPr>
        <mc:AlternateContent>
          <mc:Choice Requires="wpg">
            <w:drawing>
              <wp:inline distT="0" distB="0" distL="0" distR="0" wp14:anchorId="49B71F7C" wp14:editId="113FAD8B">
                <wp:extent cx="5286223" cy="9474"/>
                <wp:effectExtent l="0" t="0" r="0" b="0"/>
                <wp:docPr id="3352" name="Group 33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474"/>
                          <a:chOff x="0" y="0"/>
                          <a:chExt cx="5286223" cy="9474"/>
                        </a:xfrm>
                      </wpg:grpSpPr>
                      <wps:wsp>
                        <wps:cNvPr id="4207" name="Shape 4207"/>
                        <wps:cNvSpPr/>
                        <wps:spPr>
                          <a:xfrm>
                            <a:off x="0" y="0"/>
                            <a:ext cx="5286223" cy="94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474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474"/>
                                </a:lnTo>
                                <a:lnTo>
                                  <a:pt x="0" y="947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352" style="width:416.238pt;height:0.745972pt;mso-position-horizontal-relative:char;mso-position-vertical-relative:line" coordsize="52862,94">
                <v:shape id="Shape 4208" style="position:absolute;width:52862;height:94;left:0;top:0;" coordsize="5286223,9474" path="m0,0l5286223,0l5286223,9474l0,9474l0,0">
                  <v:stroke weight="0pt" endcap="flat" joinstyle="miter" miterlimit="10" on="false" color="#000000" opacity="0"/>
                  <v:fill on="true" color="#9d9d9d" opacity="0.298039"/>
                </v:shape>
              </v:group>
            </w:pict>
          </mc:Fallback>
        </mc:AlternateContent>
      </w:r>
      <w:r>
        <w:rPr>
          <w:b w:val="0"/>
          <w:color w:val="565656"/>
          <w:sz w:val="20"/>
        </w:rPr>
        <w:t xml:space="preserve"> </w:t>
      </w:r>
    </w:p>
    <w:p w14:paraId="1B45B707" w14:textId="77777777" w:rsidR="00AE5DB4" w:rsidRDefault="00F654C1">
      <w:pPr>
        <w:spacing w:after="36" w:line="259" w:lineRule="auto"/>
        <w:ind w:left="2822" w:right="5002"/>
      </w:pPr>
      <w:proofErr w:type="spellStart"/>
      <w:r>
        <w:rPr>
          <w:color w:val="565656"/>
          <w:sz w:val="20"/>
        </w:rPr>
        <w:t>Autoturism</w:t>
      </w:r>
      <w:proofErr w:type="spellEnd"/>
      <w:r>
        <w:rPr>
          <w:b w:val="0"/>
          <w:color w:val="565656"/>
          <w:sz w:val="20"/>
        </w:rPr>
        <w:t>: B</w:t>
      </w:r>
    </w:p>
    <w:sectPr w:rsidR="00AE5DB4">
      <w:pgSz w:w="11900" w:h="16820"/>
      <w:pgMar w:top="255" w:right="722" w:bottom="967" w:left="25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DB4"/>
    <w:rsid w:val="000374D9"/>
    <w:rsid w:val="000E4C1C"/>
    <w:rsid w:val="00231FC5"/>
    <w:rsid w:val="0073153F"/>
    <w:rsid w:val="007755DD"/>
    <w:rsid w:val="00AE5DB4"/>
    <w:rsid w:val="00C13CB2"/>
    <w:rsid w:val="00F6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4D173"/>
  <w15:docId w15:val="{FB01FCCB-345E-4DAA-9BEC-EC52DC71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3" w:line="248" w:lineRule="auto"/>
      <w:ind w:left="2657" w:hanging="10"/>
    </w:pPr>
    <w:rPr>
      <w:rFonts w:ascii="Calibri" w:eastAsia="Calibri" w:hAnsi="Calibri" w:cs="Calibri"/>
      <w:b/>
      <w:color w:val="6B6B6B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0" w:line="248" w:lineRule="auto"/>
      <w:ind w:left="23" w:hanging="10"/>
      <w:outlineLvl w:val="0"/>
    </w:pPr>
    <w:rPr>
      <w:rFonts w:ascii="Calibri" w:eastAsia="Calibri" w:hAnsi="Calibri" w:cs="Calibri"/>
      <w:b/>
      <w:color w:val="0C56A5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97" w:line="253" w:lineRule="auto"/>
      <w:ind w:left="2657" w:hanging="10"/>
      <w:outlineLvl w:val="1"/>
    </w:pPr>
    <w:rPr>
      <w:rFonts w:ascii="Calibri" w:eastAsia="Calibri" w:hAnsi="Calibri" w:cs="Calibri"/>
      <w:b/>
      <w:i/>
      <w:color w:val="5656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i/>
      <w:color w:val="565656"/>
      <w:sz w:val="22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C56A5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4720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Salavat Madalina</dc:creator>
  <cp:keywords/>
  <cp:lastModifiedBy>DCC</cp:lastModifiedBy>
  <cp:revision>4</cp:revision>
  <dcterms:created xsi:type="dcterms:W3CDTF">2022-01-31T10:42:00Z</dcterms:created>
  <dcterms:modified xsi:type="dcterms:W3CDTF">2022-01-31T12:57:00Z</dcterms:modified>
</cp:coreProperties>
</file>