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63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29"/>
        <w:gridCol w:w="283"/>
        <w:gridCol w:w="141"/>
        <w:gridCol w:w="281"/>
        <w:gridCol w:w="1219"/>
        <w:gridCol w:w="279"/>
        <w:gridCol w:w="1223"/>
        <w:gridCol w:w="276"/>
        <w:gridCol w:w="976"/>
        <w:gridCol w:w="247"/>
        <w:gridCol w:w="277"/>
        <w:gridCol w:w="1237"/>
        <w:gridCol w:w="222"/>
        <w:gridCol w:w="41"/>
        <w:gridCol w:w="1101"/>
      </w:tblGrid>
      <w:tr w:rsidR="00E465D7" w14:paraId="69E18BF1" w14:textId="77777777" w:rsidTr="002C4C56">
        <w:trPr>
          <w:cantSplit/>
          <w:trHeight w:hRule="exact" w:val="425"/>
        </w:trPr>
        <w:tc>
          <w:tcPr>
            <w:tcW w:w="2829" w:type="dxa"/>
            <w:vMerge w:val="restart"/>
          </w:tcPr>
          <w:p w14:paraId="662F7EAC" w14:textId="77777777" w:rsidR="00E465D7" w:rsidRDefault="002F1767">
            <w:pPr>
              <w:pStyle w:val="CVHeading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 wp14:anchorId="698D2DE2" wp14:editId="68262E29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01BC5">
              <w:t xml:space="preserve"> </w:t>
            </w:r>
          </w:p>
          <w:p w14:paraId="471B698C" w14:textId="77777777" w:rsidR="00E465D7" w:rsidRDefault="00E465D7">
            <w:pPr>
              <w:pStyle w:val="CVNormal"/>
            </w:pPr>
          </w:p>
        </w:tc>
        <w:tc>
          <w:tcPr>
            <w:tcW w:w="283" w:type="dxa"/>
          </w:tcPr>
          <w:p w14:paraId="01ACEA44" w14:textId="77777777" w:rsidR="00E465D7" w:rsidRDefault="00E465D7">
            <w:pPr>
              <w:pStyle w:val="CVNormal"/>
            </w:pPr>
          </w:p>
        </w:tc>
        <w:tc>
          <w:tcPr>
            <w:tcW w:w="7520" w:type="dxa"/>
            <w:gridSpan w:val="13"/>
            <w:vMerge w:val="restart"/>
          </w:tcPr>
          <w:p w14:paraId="61A3F457" w14:textId="77777777" w:rsidR="00E465D7" w:rsidRDefault="00E465D7">
            <w:pPr>
              <w:pStyle w:val="CVNormal"/>
            </w:pPr>
          </w:p>
        </w:tc>
      </w:tr>
      <w:tr w:rsidR="00E465D7" w14:paraId="28696929" w14:textId="77777777" w:rsidTr="002C4C56">
        <w:trPr>
          <w:cantSplit/>
          <w:trHeight w:hRule="exact" w:val="425"/>
        </w:trPr>
        <w:tc>
          <w:tcPr>
            <w:tcW w:w="2829" w:type="dxa"/>
            <w:vMerge/>
          </w:tcPr>
          <w:p w14:paraId="0CC28155" w14:textId="77777777" w:rsidR="00E465D7" w:rsidRDefault="00E465D7"/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14:paraId="1CE8591F" w14:textId="77777777" w:rsidR="00E465D7" w:rsidRDefault="00E465D7">
            <w:pPr>
              <w:pStyle w:val="CVNormal"/>
            </w:pPr>
          </w:p>
        </w:tc>
        <w:tc>
          <w:tcPr>
            <w:tcW w:w="7520" w:type="dxa"/>
            <w:gridSpan w:val="13"/>
            <w:vMerge/>
          </w:tcPr>
          <w:p w14:paraId="18AFB96E" w14:textId="77777777" w:rsidR="00E465D7" w:rsidRDefault="00E465D7"/>
        </w:tc>
      </w:tr>
      <w:tr w:rsidR="00E465D7" w14:paraId="6D5D5E61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EF40636" w14:textId="77777777" w:rsidR="00E465D7" w:rsidRDefault="00E01BC5">
            <w:pPr>
              <w:pStyle w:val="CVTitle"/>
            </w:pPr>
            <w:r>
              <w:t xml:space="preserve">Curriculum vitae </w:t>
            </w:r>
          </w:p>
          <w:p w14:paraId="229F27ED" w14:textId="77777777" w:rsidR="00E465D7" w:rsidRDefault="00E01BC5">
            <w:pPr>
              <w:pStyle w:val="CVTitle"/>
            </w:pPr>
            <w:r>
              <w:t xml:space="preserve">Europass </w:t>
            </w:r>
          </w:p>
        </w:tc>
        <w:tc>
          <w:tcPr>
            <w:tcW w:w="7520" w:type="dxa"/>
            <w:gridSpan w:val="13"/>
          </w:tcPr>
          <w:p w14:paraId="4ECB6E90" w14:textId="77777777" w:rsidR="00E465D7" w:rsidRDefault="00E465D7">
            <w:pPr>
              <w:pStyle w:val="CVNormal"/>
            </w:pPr>
          </w:p>
        </w:tc>
      </w:tr>
      <w:tr w:rsidR="00E465D7" w14:paraId="5172689E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31FAA7CD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780420FC" w14:textId="77777777" w:rsidR="00E465D7" w:rsidRDefault="00E465D7">
            <w:pPr>
              <w:pStyle w:val="CVSpacer"/>
            </w:pPr>
          </w:p>
        </w:tc>
      </w:tr>
      <w:tr w:rsidR="00E465D7" w14:paraId="58F78B87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D246604" w14:textId="77777777" w:rsidR="00E465D7" w:rsidRDefault="00E01BC5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520" w:type="dxa"/>
            <w:gridSpan w:val="13"/>
          </w:tcPr>
          <w:p w14:paraId="686A8184" w14:textId="77777777" w:rsidR="00E465D7" w:rsidRDefault="00E465D7">
            <w:pPr>
              <w:pStyle w:val="CVNormal"/>
            </w:pPr>
          </w:p>
        </w:tc>
      </w:tr>
      <w:tr w:rsidR="00E465D7" w14:paraId="240F900A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BB0AD6F" w14:textId="77777777" w:rsidR="00E465D7" w:rsidRDefault="00E01BC5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520" w:type="dxa"/>
            <w:gridSpan w:val="13"/>
          </w:tcPr>
          <w:p w14:paraId="33FA4AAD" w14:textId="77777777" w:rsidR="00E465D7" w:rsidRPr="00C21D2D" w:rsidRDefault="00C21D2D">
            <w:pPr>
              <w:pStyle w:val="CVMajor-FirstLine"/>
              <w:spacing w:before="0"/>
              <w:rPr>
                <w:b w:val="0"/>
                <w:sz w:val="22"/>
                <w:szCs w:val="22"/>
              </w:rPr>
            </w:pPr>
            <w:r w:rsidRPr="00C21D2D">
              <w:rPr>
                <w:sz w:val="22"/>
                <w:szCs w:val="22"/>
              </w:rPr>
              <w:t>SARAU CRISTIAN ANDREI</w:t>
            </w:r>
          </w:p>
        </w:tc>
      </w:tr>
      <w:tr w:rsidR="00E465D7" w14:paraId="5241F454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04158429" w14:textId="77777777" w:rsidR="00E465D7" w:rsidRDefault="00E01BC5">
            <w:pPr>
              <w:pStyle w:val="CVHeading3"/>
            </w:pPr>
            <w:r>
              <w:t>Adresă(e)</w:t>
            </w:r>
          </w:p>
        </w:tc>
        <w:tc>
          <w:tcPr>
            <w:tcW w:w="7520" w:type="dxa"/>
            <w:gridSpan w:val="13"/>
          </w:tcPr>
          <w:p w14:paraId="487BD908" w14:textId="14571417" w:rsidR="00E465D7" w:rsidRPr="00C21D2D" w:rsidRDefault="00E465D7">
            <w:pPr>
              <w:pStyle w:val="CVNormal"/>
            </w:pPr>
            <w:bookmarkStart w:id="0" w:name="_GoBack"/>
            <w:bookmarkEnd w:id="0"/>
          </w:p>
        </w:tc>
      </w:tr>
      <w:tr w:rsidR="00C21D2D" w14:paraId="780507A0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47470DFC" w14:textId="77777777" w:rsidR="00C21D2D" w:rsidRDefault="00C21D2D">
            <w:pPr>
              <w:pStyle w:val="CVHeading3"/>
            </w:pPr>
            <w:r>
              <w:t>Telefon(oane)</w:t>
            </w:r>
          </w:p>
        </w:tc>
        <w:tc>
          <w:tcPr>
            <w:tcW w:w="4395" w:type="dxa"/>
            <w:gridSpan w:val="7"/>
          </w:tcPr>
          <w:p w14:paraId="0BF063BA" w14:textId="6BAA7C90" w:rsidR="00C21D2D" w:rsidRPr="00C21D2D" w:rsidRDefault="00C21D2D" w:rsidP="00091E50">
            <w:pPr>
              <w:jc w:val="both"/>
            </w:pPr>
          </w:p>
        </w:tc>
        <w:tc>
          <w:tcPr>
            <w:tcW w:w="1983" w:type="dxa"/>
            <w:gridSpan w:val="4"/>
          </w:tcPr>
          <w:p w14:paraId="202E8E9E" w14:textId="77777777" w:rsidR="00C21D2D" w:rsidRPr="00C21D2D" w:rsidRDefault="00C21D2D" w:rsidP="00091E50">
            <w:pPr>
              <w:jc w:val="both"/>
            </w:pPr>
          </w:p>
        </w:tc>
        <w:tc>
          <w:tcPr>
            <w:tcW w:w="1142" w:type="dxa"/>
            <w:gridSpan w:val="2"/>
          </w:tcPr>
          <w:p w14:paraId="35221825" w14:textId="77777777" w:rsidR="00C21D2D" w:rsidRPr="00C21D2D" w:rsidRDefault="00C21D2D" w:rsidP="00091E50">
            <w:pPr>
              <w:jc w:val="both"/>
            </w:pPr>
          </w:p>
        </w:tc>
      </w:tr>
      <w:tr w:rsidR="00E465D7" w14:paraId="765B6359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74026A33" w14:textId="77777777" w:rsidR="00E465D7" w:rsidRDefault="00E01BC5">
            <w:pPr>
              <w:pStyle w:val="CVHeading3"/>
            </w:pPr>
            <w:r>
              <w:t>Fax(uri)</w:t>
            </w:r>
          </w:p>
        </w:tc>
        <w:tc>
          <w:tcPr>
            <w:tcW w:w="7520" w:type="dxa"/>
            <w:gridSpan w:val="13"/>
          </w:tcPr>
          <w:p w14:paraId="1BB12815" w14:textId="77777777" w:rsidR="00E465D7" w:rsidRPr="00C21D2D" w:rsidRDefault="00E465D7">
            <w:pPr>
              <w:pStyle w:val="CVNormal"/>
            </w:pPr>
          </w:p>
        </w:tc>
      </w:tr>
      <w:tr w:rsidR="00E465D7" w14:paraId="3A059F36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AFF569A" w14:textId="77777777" w:rsidR="00E465D7" w:rsidRDefault="00E01BC5">
            <w:pPr>
              <w:pStyle w:val="CVHeading3"/>
            </w:pPr>
            <w:r>
              <w:t>E-mail(uri)</w:t>
            </w:r>
          </w:p>
        </w:tc>
        <w:tc>
          <w:tcPr>
            <w:tcW w:w="7520" w:type="dxa"/>
            <w:gridSpan w:val="13"/>
          </w:tcPr>
          <w:p w14:paraId="20AA22CC" w14:textId="067981B9" w:rsidR="00E465D7" w:rsidRPr="00C21D2D" w:rsidRDefault="00E465D7" w:rsidP="009937A4">
            <w:pPr>
              <w:pStyle w:val="CVNormal"/>
              <w:ind w:left="0"/>
            </w:pPr>
          </w:p>
        </w:tc>
      </w:tr>
      <w:tr w:rsidR="00E465D7" w14:paraId="5D1AF884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04B9AFD1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629A8631" w14:textId="77777777" w:rsidR="00E465D7" w:rsidRPr="00C21D2D" w:rsidRDefault="00E465D7">
            <w:pPr>
              <w:pStyle w:val="CVSpacer"/>
              <w:rPr>
                <w:sz w:val="20"/>
              </w:rPr>
            </w:pPr>
          </w:p>
        </w:tc>
      </w:tr>
      <w:tr w:rsidR="00E465D7" w14:paraId="718FBD32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EBCBD50" w14:textId="77777777" w:rsidR="00E465D7" w:rsidRDefault="00E01BC5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520" w:type="dxa"/>
            <w:gridSpan w:val="13"/>
          </w:tcPr>
          <w:p w14:paraId="59B78C57" w14:textId="7E724EC6" w:rsidR="00E465D7" w:rsidRPr="00C21D2D" w:rsidRDefault="00E465D7" w:rsidP="00C21D2D">
            <w:pPr>
              <w:jc w:val="both"/>
            </w:pPr>
          </w:p>
        </w:tc>
      </w:tr>
      <w:tr w:rsidR="00E465D7" w14:paraId="1B91A2BF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325A0DF8" w14:textId="77777777" w:rsidR="00E465D7" w:rsidRDefault="00E01BC5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520" w:type="dxa"/>
            <w:gridSpan w:val="13"/>
          </w:tcPr>
          <w:p w14:paraId="43D69EA9" w14:textId="02450775" w:rsidR="00E465D7" w:rsidRPr="00C21D2D" w:rsidRDefault="00E465D7">
            <w:pPr>
              <w:pStyle w:val="CVNormal"/>
            </w:pPr>
          </w:p>
        </w:tc>
      </w:tr>
      <w:tr w:rsidR="00E465D7" w14:paraId="7034D5BE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3D1D3BB3" w14:textId="77777777" w:rsidR="00E465D7" w:rsidRDefault="00E01BC5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7520" w:type="dxa"/>
            <w:gridSpan w:val="13"/>
          </w:tcPr>
          <w:p w14:paraId="2588125A" w14:textId="2D3BBAFE" w:rsidR="00E465D7" w:rsidRPr="00C21D2D" w:rsidRDefault="00E465D7">
            <w:pPr>
              <w:pStyle w:val="CVNormal"/>
            </w:pPr>
          </w:p>
        </w:tc>
      </w:tr>
      <w:tr w:rsidR="00E465D7" w14:paraId="78A448D1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35F8CC11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24B96D56" w14:textId="77777777" w:rsidR="00E465D7" w:rsidRDefault="00E465D7">
            <w:pPr>
              <w:pStyle w:val="CVSpacer"/>
            </w:pPr>
          </w:p>
        </w:tc>
      </w:tr>
      <w:tr w:rsidR="00E465D7" w14:paraId="193721B5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518A6C31" w14:textId="77777777" w:rsidR="00E465D7" w:rsidRDefault="00E01BC5">
            <w:pPr>
              <w:pStyle w:val="CVHeading1"/>
              <w:spacing w:before="0"/>
            </w:pPr>
            <w:r>
              <w:t>Domeniul ocupaţional</w:t>
            </w:r>
          </w:p>
        </w:tc>
        <w:tc>
          <w:tcPr>
            <w:tcW w:w="7520" w:type="dxa"/>
            <w:gridSpan w:val="13"/>
          </w:tcPr>
          <w:p w14:paraId="46656DCA" w14:textId="5245F79A" w:rsidR="00E465D7" w:rsidRDefault="002E730C" w:rsidP="00C21D2D">
            <w:pPr>
              <w:pStyle w:val="CVMajor-FirstLine"/>
              <w:spacing w:before="0"/>
            </w:pPr>
            <w:r>
              <w:t>Sef de Lucrari</w:t>
            </w:r>
          </w:p>
          <w:p w14:paraId="3C31BDFE" w14:textId="77777777" w:rsidR="00122112" w:rsidRDefault="00122112" w:rsidP="00122112">
            <w:pPr>
              <w:pStyle w:val="CVMajor"/>
            </w:pPr>
            <w:r>
              <w:t>Doctor in medicina</w:t>
            </w:r>
          </w:p>
          <w:p w14:paraId="5B528A6B" w14:textId="77777777" w:rsidR="00122112" w:rsidRPr="00122112" w:rsidRDefault="00122112" w:rsidP="00122112">
            <w:pPr>
              <w:pStyle w:val="CVMajor"/>
              <w:rPr>
                <w:b w:val="0"/>
              </w:rPr>
            </w:pPr>
            <w:r w:rsidRPr="00122112">
              <w:rPr>
                <w:b w:val="0"/>
              </w:rPr>
              <w:t>Universitatea de Medicina si Farmacie Victor Babes Timisoara</w:t>
            </w:r>
          </w:p>
          <w:p w14:paraId="08952036" w14:textId="77777777" w:rsidR="00C21D2D" w:rsidRDefault="00C21D2D" w:rsidP="00C21D2D">
            <w:pPr>
              <w:pStyle w:val="CVMajor"/>
              <w:rPr>
                <w:lang w:val="en-US"/>
              </w:rPr>
            </w:pPr>
          </w:p>
          <w:p w14:paraId="5C017C53" w14:textId="77777777" w:rsidR="00122112" w:rsidRDefault="00C21D2D" w:rsidP="00122112">
            <w:pPr>
              <w:pStyle w:val="CVMajor"/>
              <w:rPr>
                <w:lang w:val="en-US"/>
              </w:rPr>
            </w:pPr>
            <w:r>
              <w:rPr>
                <w:lang w:val="en-US"/>
              </w:rPr>
              <w:t xml:space="preserve">Medic </w:t>
            </w:r>
            <w:r w:rsidR="004E590F">
              <w:rPr>
                <w:lang w:val="en-US"/>
              </w:rPr>
              <w:t>primar</w:t>
            </w:r>
            <w:r>
              <w:rPr>
                <w:lang w:val="en-US"/>
              </w:rPr>
              <w:t xml:space="preserve"> cardiolog</w:t>
            </w:r>
            <w:r w:rsidR="005432F5">
              <w:rPr>
                <w:lang w:val="en-US"/>
              </w:rPr>
              <w:t>, Medic specialist medicina interna</w:t>
            </w:r>
            <w:r>
              <w:rPr>
                <w:lang w:val="en-US"/>
              </w:rPr>
              <w:t xml:space="preserve"> </w:t>
            </w:r>
          </w:p>
          <w:p w14:paraId="400B6BA5" w14:textId="77777777" w:rsidR="004E590F" w:rsidRDefault="004E590F" w:rsidP="00122112">
            <w:pPr>
              <w:pStyle w:val="CVMajor"/>
              <w:rPr>
                <w:lang w:val="en-US"/>
              </w:rPr>
            </w:pPr>
            <w:r>
              <w:rPr>
                <w:lang w:val="en-US"/>
              </w:rPr>
              <w:t>Spitalul Clinic Municipal de Urgenta Timisoara</w:t>
            </w:r>
          </w:p>
          <w:p w14:paraId="112D7D93" w14:textId="77777777" w:rsidR="00C21D2D" w:rsidRPr="00122112" w:rsidRDefault="00C21D2D" w:rsidP="00122112">
            <w:pPr>
              <w:pStyle w:val="CVMajor"/>
              <w:rPr>
                <w:b w:val="0"/>
                <w:lang w:val="en-US"/>
              </w:rPr>
            </w:pPr>
            <w:r w:rsidRPr="00122112">
              <w:rPr>
                <w:b w:val="0"/>
                <w:lang w:val="en-US"/>
              </w:rPr>
              <w:t>Policlinica Viamed</w:t>
            </w:r>
            <w:r w:rsidR="0064302E">
              <w:rPr>
                <w:b w:val="0"/>
                <w:lang w:val="en-US"/>
              </w:rPr>
              <w:t xml:space="preserve"> Timisoara</w:t>
            </w:r>
          </w:p>
        </w:tc>
      </w:tr>
      <w:tr w:rsidR="00E465D7" w14:paraId="2716A11E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7314E428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0381D6B5" w14:textId="77777777" w:rsidR="00E465D7" w:rsidRDefault="00E465D7">
            <w:pPr>
              <w:pStyle w:val="CVSpacer"/>
            </w:pPr>
          </w:p>
        </w:tc>
      </w:tr>
      <w:tr w:rsidR="00E465D7" w14:paraId="6DE794BD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A2FBAB1" w14:textId="77777777" w:rsidR="00E465D7" w:rsidRDefault="00E01BC5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520" w:type="dxa"/>
            <w:gridSpan w:val="13"/>
          </w:tcPr>
          <w:p w14:paraId="0419D406" w14:textId="77777777" w:rsidR="00E465D7" w:rsidRDefault="00E465D7">
            <w:pPr>
              <w:pStyle w:val="CVNormal-FirstLine"/>
              <w:spacing w:before="0"/>
            </w:pPr>
          </w:p>
        </w:tc>
      </w:tr>
      <w:tr w:rsidR="00E465D7" w14:paraId="37E027A0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841F717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45B124DE" w14:textId="77777777" w:rsidR="00E465D7" w:rsidRDefault="00E465D7">
            <w:pPr>
              <w:pStyle w:val="CVSpacer"/>
            </w:pPr>
          </w:p>
        </w:tc>
      </w:tr>
      <w:tr w:rsidR="00E465D7" w14:paraId="2FCD72A4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D5CE9D6" w14:textId="77777777" w:rsidR="00E465D7" w:rsidRDefault="00E01BC5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520" w:type="dxa"/>
            <w:gridSpan w:val="13"/>
          </w:tcPr>
          <w:p w14:paraId="60837FDF" w14:textId="77777777" w:rsidR="00E465D7" w:rsidRPr="004E590F" w:rsidRDefault="00122112" w:rsidP="004E590F">
            <w:pPr>
              <w:pStyle w:val="CVNormal"/>
              <w:rPr>
                <w:lang w:val="en-US"/>
              </w:rPr>
            </w:pPr>
            <w:r>
              <w:rPr>
                <w:lang w:val="en-US"/>
              </w:rPr>
              <w:t xml:space="preserve">Din 2000 </w:t>
            </w:r>
          </w:p>
        </w:tc>
      </w:tr>
      <w:tr w:rsidR="00E465D7" w14:paraId="5E8AD2AE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77B3D53E" w14:textId="77777777" w:rsidR="00E465D7" w:rsidRDefault="00E01BC5">
            <w:pPr>
              <w:pStyle w:val="CVHeading3"/>
            </w:pPr>
            <w:r>
              <w:t>Funcţia sau postul ocupat</w:t>
            </w:r>
          </w:p>
        </w:tc>
        <w:tc>
          <w:tcPr>
            <w:tcW w:w="7520" w:type="dxa"/>
            <w:gridSpan w:val="13"/>
          </w:tcPr>
          <w:p w14:paraId="4908994B" w14:textId="77777777" w:rsidR="00E465D7" w:rsidRDefault="004E590F">
            <w:pPr>
              <w:pStyle w:val="CVNormal"/>
            </w:pPr>
            <w:r w:rsidRPr="00FC722F">
              <w:rPr>
                <w:lang w:val="fr-FR"/>
              </w:rPr>
              <w:t xml:space="preserve">2000-2013 - </w:t>
            </w:r>
            <w:r w:rsidR="00122112" w:rsidRPr="00FC722F">
              <w:rPr>
                <w:lang w:val="fr-FR"/>
              </w:rPr>
              <w:t>Asistent universitar</w:t>
            </w:r>
            <w:r w:rsidR="00D939B1" w:rsidRPr="00FC722F">
              <w:rPr>
                <w:lang w:val="fr-FR"/>
              </w:rPr>
              <w:t>-</w:t>
            </w:r>
            <w:r w:rsidR="00D939B1">
              <w:t xml:space="preserve"> Di</w:t>
            </w:r>
            <w:r w:rsidR="00C32B9E">
              <w:t>sciplina Policlina Medicala si Recuperare C</w:t>
            </w:r>
            <w:r w:rsidR="00D939B1">
              <w:t>ardiaca</w:t>
            </w:r>
          </w:p>
          <w:p w14:paraId="58F752ED" w14:textId="40A59466" w:rsidR="004E590F" w:rsidRDefault="004E590F">
            <w:pPr>
              <w:pStyle w:val="CVNormal"/>
            </w:pPr>
            <w:r>
              <w:t>2013</w:t>
            </w:r>
            <w:r w:rsidR="002E730C">
              <w:t>-2018</w:t>
            </w:r>
            <w:r w:rsidR="00A2773E">
              <w:t xml:space="preserve"> -</w:t>
            </w:r>
            <w:r>
              <w:t xml:space="preserve"> </w:t>
            </w:r>
            <w:r w:rsidRPr="00FC722F">
              <w:rPr>
                <w:lang w:val="fr-FR"/>
              </w:rPr>
              <w:t>Asistent universitar-</w:t>
            </w:r>
            <w:r>
              <w:t xml:space="preserve"> Disciplina Semiologie Medicala I</w:t>
            </w:r>
          </w:p>
          <w:p w14:paraId="030D4A72" w14:textId="5782E5C6" w:rsidR="002E730C" w:rsidRDefault="002E730C" w:rsidP="002E730C">
            <w:pPr>
              <w:pStyle w:val="CVNormal"/>
            </w:pPr>
            <w:r>
              <w:t xml:space="preserve">2018 – prezent – </w:t>
            </w:r>
            <w:r w:rsidRPr="00FC722F">
              <w:rPr>
                <w:lang w:val="fr-FR"/>
              </w:rPr>
              <w:t>Sef de Lucrari-</w:t>
            </w:r>
            <w:r>
              <w:t xml:space="preserve"> Disciplina Semiologie Medicala I</w:t>
            </w:r>
          </w:p>
          <w:p w14:paraId="739700F9" w14:textId="77777777" w:rsidR="002E730C" w:rsidRDefault="002E730C">
            <w:pPr>
              <w:pStyle w:val="CVNormal"/>
            </w:pPr>
          </w:p>
          <w:p w14:paraId="69EDB021" w14:textId="6138BEA9" w:rsidR="002E730C" w:rsidRDefault="002E730C">
            <w:pPr>
              <w:pStyle w:val="CVNormal"/>
            </w:pPr>
          </w:p>
        </w:tc>
      </w:tr>
      <w:tr w:rsidR="00E465D7" w14:paraId="3F481496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0EC13E3F" w14:textId="77777777" w:rsidR="00E465D7" w:rsidRDefault="00E01BC5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520" w:type="dxa"/>
            <w:gridSpan w:val="13"/>
          </w:tcPr>
          <w:p w14:paraId="267DB2FB" w14:textId="77777777" w:rsidR="00E465D7" w:rsidRDefault="00122112">
            <w:pPr>
              <w:pStyle w:val="CVNormal"/>
            </w:pPr>
            <w:r>
              <w:t xml:space="preserve">Activitate de cercetare si didactica- Disciplina Policlina Medicala si </w:t>
            </w:r>
            <w:r w:rsidR="00C32B9E" w:rsidRPr="00C32B9E">
              <w:t>Recuperare Cardiaca</w:t>
            </w:r>
            <w:r w:rsidR="004E590F">
              <w:t xml:space="preserve"> si Disciplina Semiologie Medicala I</w:t>
            </w:r>
          </w:p>
        </w:tc>
      </w:tr>
      <w:tr w:rsidR="00E465D7" w14:paraId="36F50758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4B4A8A52" w14:textId="77777777" w:rsidR="00E465D7" w:rsidRDefault="00E01BC5">
            <w:pPr>
              <w:pStyle w:val="CVHeading3"/>
            </w:pPr>
            <w:r>
              <w:t>Numele şi adresa angajatorului</w:t>
            </w:r>
          </w:p>
        </w:tc>
        <w:tc>
          <w:tcPr>
            <w:tcW w:w="7520" w:type="dxa"/>
            <w:gridSpan w:val="13"/>
          </w:tcPr>
          <w:p w14:paraId="05A93EBD" w14:textId="77777777" w:rsidR="005432F5" w:rsidRPr="00FC722F" w:rsidRDefault="00122112" w:rsidP="004E590F">
            <w:pPr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 xml:space="preserve"> </w:t>
            </w:r>
            <w:r w:rsidR="009937A4" w:rsidRPr="00FC722F">
              <w:rPr>
                <w:lang w:val="fr-FR"/>
              </w:rPr>
              <w:t xml:space="preserve"> </w:t>
            </w:r>
            <w:r w:rsidRPr="00FC722F">
              <w:rPr>
                <w:lang w:val="fr-FR"/>
              </w:rPr>
              <w:t xml:space="preserve">Universitatea de Medicina si Farmacie “Victor Babes” Timisoara, Pta Eftimie Murgu 2, </w:t>
            </w:r>
          </w:p>
          <w:p w14:paraId="48D88F0F" w14:textId="77777777" w:rsidR="00E465D7" w:rsidRPr="004E590F" w:rsidRDefault="005432F5" w:rsidP="004E590F">
            <w:pPr>
              <w:jc w:val="both"/>
              <w:rPr>
                <w:lang w:val="en-US"/>
              </w:rPr>
            </w:pPr>
            <w:r w:rsidRPr="00FC722F">
              <w:rPr>
                <w:lang w:val="fr-FR"/>
              </w:rPr>
              <w:t xml:space="preserve">  </w:t>
            </w:r>
            <w:r w:rsidR="00122112">
              <w:rPr>
                <w:lang w:val="en-US"/>
              </w:rPr>
              <w:t>30029 Timisoara, Romania</w:t>
            </w:r>
          </w:p>
        </w:tc>
      </w:tr>
      <w:tr w:rsidR="00E465D7" w14:paraId="19E19BBE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71278D16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155C8832" w14:textId="77777777" w:rsidR="00E465D7" w:rsidRDefault="00E465D7">
            <w:pPr>
              <w:pStyle w:val="CVSpacer"/>
            </w:pPr>
          </w:p>
        </w:tc>
      </w:tr>
      <w:tr w:rsidR="00E465D7" w14:paraId="4622218E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7F2076A0" w14:textId="77777777" w:rsidR="00E465D7" w:rsidRDefault="00E01BC5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520" w:type="dxa"/>
            <w:gridSpan w:val="13"/>
          </w:tcPr>
          <w:p w14:paraId="1B73D795" w14:textId="77777777" w:rsidR="00E465D7" w:rsidRDefault="00E465D7">
            <w:pPr>
              <w:pStyle w:val="CVNormal-FirstLine"/>
              <w:spacing w:before="0"/>
            </w:pPr>
          </w:p>
        </w:tc>
      </w:tr>
      <w:tr w:rsidR="00E465D7" w14:paraId="7B759DC9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66E27CB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6AF95D1A" w14:textId="77777777" w:rsidR="00E465D7" w:rsidRDefault="00E465D7" w:rsidP="0064302E">
            <w:pPr>
              <w:pStyle w:val="CVSpacer"/>
              <w:tabs>
                <w:tab w:val="left" w:pos="7658"/>
              </w:tabs>
            </w:pPr>
          </w:p>
        </w:tc>
      </w:tr>
      <w:tr w:rsidR="00E465D7" w14:paraId="38513E6A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A332539" w14:textId="77777777" w:rsidR="00E465D7" w:rsidRDefault="00E01BC5">
            <w:pPr>
              <w:pStyle w:val="CVHeading3-FirstLine"/>
              <w:spacing w:before="0"/>
            </w:pPr>
            <w:r>
              <w:lastRenderedPageBreak/>
              <w:t>Perioada</w:t>
            </w:r>
          </w:p>
        </w:tc>
        <w:tc>
          <w:tcPr>
            <w:tcW w:w="7520" w:type="dxa"/>
            <w:gridSpan w:val="13"/>
          </w:tcPr>
          <w:p w14:paraId="4727E9A0" w14:textId="77777777" w:rsidR="00D939B1" w:rsidRPr="00FC722F" w:rsidRDefault="00D939B1" w:rsidP="001112F5">
            <w:pPr>
              <w:ind w:left="1440" w:right="282" w:hanging="1440"/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>1993-1999</w:t>
            </w:r>
            <w:r w:rsidRPr="00FC722F">
              <w:rPr>
                <w:lang w:val="fr-FR"/>
              </w:rPr>
              <w:tab/>
              <w:t>Facultatea de medicina generala “Victor Babes” Universitatea de Medicina si Farmacie Timisoara absolvita cu nota 9.97.lucrarea de diploma si examenul de licenta absolvite cu nota 10</w:t>
            </w:r>
          </w:p>
          <w:p w14:paraId="613A8ADF" w14:textId="77777777" w:rsidR="00D939B1" w:rsidRPr="00FC722F" w:rsidRDefault="00D939B1" w:rsidP="001112F5">
            <w:pPr>
              <w:ind w:right="282"/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>1999-2000</w:t>
            </w:r>
            <w:r w:rsidRPr="00FC722F">
              <w:rPr>
                <w:lang w:val="fr-FR"/>
              </w:rPr>
              <w:tab/>
              <w:t>Medic stagier la Spitalul Municipal Timisoara</w:t>
            </w:r>
          </w:p>
          <w:p w14:paraId="1DEE6E7F" w14:textId="77777777" w:rsidR="00D939B1" w:rsidRPr="00FC722F" w:rsidRDefault="00D939B1" w:rsidP="001112F5">
            <w:pPr>
              <w:ind w:left="1440" w:right="282" w:hanging="1440"/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>2000</w:t>
            </w:r>
            <w:r w:rsidR="004E590F" w:rsidRPr="00FC722F">
              <w:rPr>
                <w:lang w:val="fr-FR"/>
              </w:rPr>
              <w:t>-2013</w:t>
            </w:r>
            <w:r w:rsidRPr="00FC722F">
              <w:rPr>
                <w:lang w:val="fr-FR"/>
              </w:rPr>
              <w:t xml:space="preserve">  </w:t>
            </w:r>
            <w:r w:rsidRPr="00FC722F">
              <w:rPr>
                <w:lang w:val="fr-FR"/>
              </w:rPr>
              <w:tab/>
              <w:t xml:space="preserve">Asistent universitar-departamentul Policlinica Medicala,Recuperare Cardiaca din cadrul Universitatii de Medicina si Farmacie “Victor Babes” Timisoara </w:t>
            </w:r>
          </w:p>
          <w:p w14:paraId="5F11BDAD" w14:textId="5323B815" w:rsidR="005432F5" w:rsidRPr="00FC722F" w:rsidRDefault="00776FBB" w:rsidP="005432F5">
            <w:pPr>
              <w:autoSpaceDE w:val="0"/>
              <w:ind w:left="1410" w:right="282" w:hanging="1410"/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>201</w:t>
            </w:r>
            <w:r w:rsidR="00A2773E" w:rsidRPr="00FC722F">
              <w:rPr>
                <w:lang w:val="fr-FR"/>
              </w:rPr>
              <w:t>3</w:t>
            </w:r>
            <w:r w:rsidR="00B16E69" w:rsidRPr="00FC722F">
              <w:rPr>
                <w:lang w:val="fr-FR"/>
              </w:rPr>
              <w:t>-2018</w:t>
            </w:r>
            <w:r w:rsidRPr="00FC722F">
              <w:rPr>
                <w:lang w:val="fr-FR"/>
              </w:rPr>
              <w:tab/>
              <w:t>Asistent universitar-departamentul V, Semiologie Medicala I din cadrul Universitatii de Medicina si Farmacie “Victor Babes” Timisoara</w:t>
            </w:r>
          </w:p>
          <w:p w14:paraId="46A670E3" w14:textId="02B9C1F0" w:rsidR="005432F5" w:rsidRPr="00FC722F" w:rsidRDefault="005432F5" w:rsidP="00776FBB">
            <w:pPr>
              <w:ind w:right="282"/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>2014</w:t>
            </w:r>
            <w:r w:rsidR="00D10505" w:rsidRPr="00FC722F">
              <w:rPr>
                <w:lang w:val="fr-FR"/>
              </w:rPr>
              <w:t>-2015</w:t>
            </w:r>
            <w:r w:rsidRPr="00FC722F">
              <w:rPr>
                <w:lang w:val="fr-FR"/>
              </w:rPr>
              <w:t xml:space="preserve">              Cursurile Departamentului pentru Pregatirea Personalului Didactic, nivelul I si II,    </w:t>
            </w:r>
          </w:p>
          <w:p w14:paraId="7A458289" w14:textId="1C59F13F" w:rsidR="00D939B1" w:rsidRPr="00FC722F" w:rsidRDefault="005432F5" w:rsidP="00776FBB">
            <w:pPr>
              <w:ind w:right="282"/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 xml:space="preserve">                               la Universitatea De Vest Timisoara</w:t>
            </w:r>
          </w:p>
          <w:p w14:paraId="70158986" w14:textId="1AE04A32" w:rsidR="00B16E69" w:rsidRPr="00FC722F" w:rsidRDefault="00B16E69" w:rsidP="00776FBB">
            <w:pPr>
              <w:ind w:right="282"/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>Din 2018</w:t>
            </w:r>
            <w:r w:rsidRPr="00FC722F">
              <w:rPr>
                <w:lang w:val="fr-FR"/>
              </w:rPr>
              <w:tab/>
              <w:t xml:space="preserve">               Șef de Lucrări – departamentul V, Semiologie Medicala I din cadrul  </w:t>
            </w:r>
          </w:p>
          <w:p w14:paraId="4188BBC7" w14:textId="38F37D2A" w:rsidR="00B16E69" w:rsidRPr="00FC722F" w:rsidRDefault="00B16E69" w:rsidP="00776FBB">
            <w:pPr>
              <w:ind w:right="282"/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 xml:space="preserve">                              Universitatii de Medicina si Farmacie “Victor Babes” Timisoara</w:t>
            </w:r>
          </w:p>
          <w:p w14:paraId="57ADCC50" w14:textId="77777777" w:rsidR="005432F5" w:rsidRPr="00FC722F" w:rsidRDefault="005432F5" w:rsidP="001112F5">
            <w:pPr>
              <w:ind w:right="282"/>
              <w:jc w:val="both"/>
              <w:rPr>
                <w:lang w:val="fr-FR"/>
              </w:rPr>
            </w:pPr>
          </w:p>
          <w:p w14:paraId="4183ED5B" w14:textId="77777777" w:rsidR="00D939B1" w:rsidRPr="00770E4D" w:rsidRDefault="00D939B1" w:rsidP="001112F5">
            <w:pPr>
              <w:ind w:right="282"/>
              <w:jc w:val="both"/>
              <w:rPr>
                <w:lang w:val="en-US"/>
              </w:rPr>
            </w:pPr>
            <w:r w:rsidRPr="00770E4D">
              <w:rPr>
                <w:lang w:val="en-US"/>
              </w:rPr>
              <w:t>2007</w:t>
            </w:r>
            <w:r w:rsidR="004E590F">
              <w:rPr>
                <w:lang w:val="en-US"/>
              </w:rPr>
              <w:t>-2013</w:t>
            </w:r>
            <w:r w:rsidRPr="00770E4D">
              <w:rPr>
                <w:lang w:val="en-US"/>
              </w:rPr>
              <w:tab/>
              <w:t>Medic specialist cardiolog</w:t>
            </w:r>
          </w:p>
          <w:p w14:paraId="7D35A328" w14:textId="77777777" w:rsidR="00D939B1" w:rsidRPr="00770E4D" w:rsidRDefault="00D939B1" w:rsidP="001112F5">
            <w:pPr>
              <w:autoSpaceDE w:val="0"/>
              <w:ind w:left="1410" w:right="282" w:hanging="1410"/>
              <w:jc w:val="both"/>
              <w:rPr>
                <w:bCs/>
              </w:rPr>
            </w:pPr>
            <w:r w:rsidRPr="00770E4D">
              <w:rPr>
                <w:lang w:val="en-US"/>
              </w:rPr>
              <w:t>Din 2007</w:t>
            </w:r>
            <w:r w:rsidRPr="00770E4D">
              <w:rPr>
                <w:lang w:val="en-US"/>
              </w:rPr>
              <w:tab/>
              <w:t xml:space="preserve">Doctor in medicina </w:t>
            </w:r>
          </w:p>
          <w:p w14:paraId="0DC13357" w14:textId="77777777" w:rsidR="00D939B1" w:rsidRPr="00FC722F" w:rsidRDefault="00D939B1" w:rsidP="001112F5">
            <w:pPr>
              <w:pStyle w:val="NoSpacing"/>
              <w:autoSpaceDE w:val="0"/>
              <w:ind w:left="1410" w:right="282" w:hanging="1410"/>
              <w:jc w:val="both"/>
              <w:rPr>
                <w:rFonts w:ascii="Arial Narrow" w:hAnsi="Arial Narrow"/>
                <w:bCs/>
                <w:sz w:val="20"/>
                <w:szCs w:val="20"/>
                <w:lang w:val="fr-FR"/>
              </w:rPr>
            </w:pPr>
            <w:r w:rsidRPr="00FC722F">
              <w:rPr>
                <w:rFonts w:ascii="Arial Narrow" w:hAnsi="Arial Narrow"/>
                <w:bCs/>
                <w:sz w:val="20"/>
                <w:szCs w:val="20"/>
                <w:lang w:val="fr-FR"/>
              </w:rPr>
              <w:t>Din 2007</w:t>
            </w:r>
            <w:r w:rsidRPr="00FC722F">
              <w:rPr>
                <w:rFonts w:ascii="Arial Narrow" w:hAnsi="Arial Narrow"/>
                <w:bCs/>
                <w:sz w:val="20"/>
                <w:szCs w:val="20"/>
                <w:lang w:val="fr-FR"/>
              </w:rPr>
              <w:tab/>
              <w:t>Cardiolog la 3 clinici private diferite,</w:t>
            </w:r>
            <w:r w:rsidR="00A2773E" w:rsidRPr="00FC722F">
              <w:rPr>
                <w:rFonts w:ascii="Arial Narrow" w:hAnsi="Arial Narrow"/>
                <w:bCs/>
                <w:sz w:val="20"/>
                <w:szCs w:val="20"/>
                <w:lang w:val="fr-FR"/>
              </w:rPr>
              <w:t xml:space="preserve"> </w:t>
            </w:r>
            <w:r w:rsidRPr="00FC722F">
              <w:rPr>
                <w:rFonts w:ascii="Arial Narrow" w:hAnsi="Arial Narrow"/>
                <w:bCs/>
                <w:sz w:val="20"/>
                <w:szCs w:val="20"/>
                <w:lang w:val="fr-FR"/>
              </w:rPr>
              <w:t>intr-unul dintre ele initiind un program de recuperare cardiovasculara</w:t>
            </w:r>
          </w:p>
          <w:p w14:paraId="47DB432F" w14:textId="77777777" w:rsidR="004E590F" w:rsidRDefault="004E590F" w:rsidP="001112F5">
            <w:pPr>
              <w:ind w:right="282"/>
              <w:jc w:val="both"/>
              <w:rPr>
                <w:lang w:val="en-US"/>
              </w:rPr>
            </w:pPr>
            <w:r>
              <w:rPr>
                <w:lang w:val="en-US"/>
              </w:rPr>
              <w:t>Din 2013                Medic primar cardiolog</w:t>
            </w:r>
          </w:p>
          <w:p w14:paraId="41AD2CDA" w14:textId="77777777" w:rsidR="004E590F" w:rsidRPr="00770E4D" w:rsidRDefault="004E590F" w:rsidP="001112F5">
            <w:pPr>
              <w:ind w:right="282"/>
              <w:jc w:val="both"/>
              <w:rPr>
                <w:lang w:val="en-US"/>
              </w:rPr>
            </w:pPr>
            <w:r>
              <w:rPr>
                <w:lang w:val="en-US"/>
              </w:rPr>
              <w:t>Din 2013                Angajat la Spitalul Clinic Municipal de Urgenta Timisoara</w:t>
            </w:r>
          </w:p>
          <w:p w14:paraId="2B9E8BAD" w14:textId="77777777" w:rsidR="005432F5" w:rsidRDefault="00813E20" w:rsidP="005432F5">
            <w:pPr>
              <w:ind w:right="282"/>
              <w:jc w:val="both"/>
              <w:rPr>
                <w:lang w:val="en-US"/>
              </w:rPr>
            </w:pPr>
            <w:r w:rsidRPr="00770E4D">
              <w:rPr>
                <w:lang w:val="en-US"/>
              </w:rPr>
              <w:t>Din 20</w:t>
            </w:r>
            <w:r>
              <w:rPr>
                <w:lang w:val="en-US"/>
              </w:rPr>
              <w:t xml:space="preserve">14                </w:t>
            </w:r>
            <w:r w:rsidRPr="00770E4D">
              <w:rPr>
                <w:lang w:val="en-US"/>
              </w:rPr>
              <w:t xml:space="preserve">Medic </w:t>
            </w:r>
            <w:r>
              <w:rPr>
                <w:lang w:val="en-US"/>
              </w:rPr>
              <w:t>specialist</w:t>
            </w:r>
            <w:r w:rsidRPr="00770E4D">
              <w:rPr>
                <w:lang w:val="en-US"/>
              </w:rPr>
              <w:t xml:space="preserve"> </w:t>
            </w:r>
            <w:r>
              <w:rPr>
                <w:lang w:val="en-US"/>
              </w:rPr>
              <w:t>medicina interna</w:t>
            </w:r>
          </w:p>
          <w:p w14:paraId="7C613593" w14:textId="77777777" w:rsidR="005432F5" w:rsidRPr="005432F5" w:rsidRDefault="005432F5" w:rsidP="005432F5">
            <w:pPr>
              <w:ind w:right="282"/>
              <w:jc w:val="both"/>
              <w:rPr>
                <w:lang w:val="en-US"/>
              </w:rPr>
            </w:pPr>
          </w:p>
        </w:tc>
      </w:tr>
      <w:tr w:rsidR="00E465D7" w14:paraId="35A0D843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1FD445A5" w14:textId="77777777" w:rsidR="00E465D7" w:rsidRDefault="00770E4D">
            <w:pPr>
              <w:pStyle w:val="CVHeading3"/>
            </w:pPr>
            <w:r>
              <w:t xml:space="preserve">Activitate didactica </w:t>
            </w:r>
          </w:p>
        </w:tc>
        <w:tc>
          <w:tcPr>
            <w:tcW w:w="7520" w:type="dxa"/>
            <w:gridSpan w:val="13"/>
          </w:tcPr>
          <w:p w14:paraId="2D809C51" w14:textId="77777777" w:rsidR="00770E4D" w:rsidRPr="00770E4D" w:rsidRDefault="00770E4D" w:rsidP="001112F5">
            <w:pPr>
              <w:pStyle w:val="CVNormal"/>
              <w:ind w:right="282"/>
              <w:rPr>
                <w:color w:val="000000"/>
              </w:rPr>
            </w:pPr>
            <w:r w:rsidRPr="00770E4D">
              <w:t>Activitatea didactic</w:t>
            </w:r>
            <w:r w:rsidR="00A2773E">
              <w:t>ă</w:t>
            </w:r>
            <w:r w:rsidRPr="00770E4D">
              <w:t xml:space="preserve"> se </w:t>
            </w:r>
            <w:r w:rsidRPr="00770E4D">
              <w:rPr>
                <w:color w:val="000000"/>
              </w:rPr>
              <w:t xml:space="preserve">concretizează </w:t>
            </w:r>
            <w:r>
              <w:rPr>
                <w:color w:val="000000"/>
              </w:rPr>
              <w:t xml:space="preserve">în orele de </w:t>
            </w:r>
            <w:r w:rsidRPr="00770E4D">
              <w:rPr>
                <w:color w:val="000000"/>
              </w:rPr>
              <w:t xml:space="preserve">lucrări practice cu studenţii anului </w:t>
            </w:r>
            <w:r>
              <w:rPr>
                <w:color w:val="000000"/>
              </w:rPr>
              <w:t>VI</w:t>
            </w:r>
            <w:r w:rsidRPr="00770E4D">
              <w:rPr>
                <w:color w:val="000000"/>
              </w:rPr>
              <w:t xml:space="preserve"> Medicină Generală secţia în limba română </w:t>
            </w:r>
            <w:r w:rsidR="00A2773E">
              <w:rPr>
                <w:color w:val="000000"/>
              </w:rPr>
              <w:t>ș</w:t>
            </w:r>
            <w:r>
              <w:rPr>
                <w:color w:val="000000"/>
              </w:rPr>
              <w:t>i englez</w:t>
            </w:r>
            <w:r w:rsidR="00A2773E">
              <w:rPr>
                <w:color w:val="000000"/>
              </w:rPr>
              <w:t>ă</w:t>
            </w:r>
            <w:r>
              <w:rPr>
                <w:color w:val="000000"/>
              </w:rPr>
              <w:t xml:space="preserve">, </w:t>
            </w:r>
            <w:r w:rsidR="0064302E">
              <w:rPr>
                <w:color w:val="000000"/>
              </w:rPr>
              <w:t xml:space="preserve">orele de </w:t>
            </w:r>
            <w:r w:rsidR="0064302E" w:rsidRPr="00770E4D">
              <w:rPr>
                <w:color w:val="000000"/>
              </w:rPr>
              <w:t xml:space="preserve">lucrări practice cu studenţii anului </w:t>
            </w:r>
            <w:r w:rsidR="0064302E">
              <w:rPr>
                <w:color w:val="000000"/>
              </w:rPr>
              <w:t>III</w:t>
            </w:r>
            <w:r w:rsidR="0064302E" w:rsidRPr="00770E4D">
              <w:rPr>
                <w:color w:val="000000"/>
              </w:rPr>
              <w:t xml:space="preserve"> Medicină Generală secţia în limba română</w:t>
            </w:r>
            <w:r w:rsidR="00A2773E">
              <w:rPr>
                <w:color w:val="000000"/>
              </w:rPr>
              <w:t xml:space="preserve"> și engleză</w:t>
            </w:r>
            <w:r w:rsidR="0064302E">
              <w:rPr>
                <w:color w:val="000000"/>
              </w:rPr>
              <w:t>,</w:t>
            </w:r>
            <w:r w:rsidR="0064302E" w:rsidRPr="00770E4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precum </w:t>
            </w:r>
            <w:r w:rsidR="00A2773E">
              <w:rPr>
                <w:color w:val="000000"/>
              </w:rPr>
              <w:t>ș</w:t>
            </w:r>
            <w:r>
              <w:rPr>
                <w:color w:val="000000"/>
              </w:rPr>
              <w:t>i participarea la echipa de supraveghere/coordonare din cadrul lucr</w:t>
            </w:r>
            <w:r w:rsidR="00A2773E">
              <w:rPr>
                <w:color w:val="000000"/>
              </w:rPr>
              <w:t>ă</w:t>
            </w:r>
            <w:r>
              <w:rPr>
                <w:color w:val="000000"/>
              </w:rPr>
              <w:t>rilor de licen</w:t>
            </w:r>
            <w:r w:rsidR="00A2773E">
              <w:rPr>
                <w:color w:val="000000"/>
              </w:rPr>
              <w:t>ță</w:t>
            </w:r>
            <w:r w:rsidR="0064302E">
              <w:rPr>
                <w:color w:val="000000"/>
              </w:rPr>
              <w:t xml:space="preserve"> sau admitere</w:t>
            </w:r>
          </w:p>
          <w:p w14:paraId="39F98CF1" w14:textId="77777777" w:rsidR="00E465D7" w:rsidRPr="00D939B1" w:rsidRDefault="00E465D7" w:rsidP="001112F5">
            <w:pPr>
              <w:pStyle w:val="CVNormal"/>
              <w:ind w:right="282"/>
            </w:pPr>
          </w:p>
        </w:tc>
      </w:tr>
      <w:tr w:rsidR="00E465D7" w14:paraId="245B9062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76954C97" w14:textId="77777777" w:rsidR="00E465D7" w:rsidRDefault="00CA3064">
            <w:pPr>
              <w:pStyle w:val="CVHeading3"/>
            </w:pPr>
            <w:r>
              <w:t>Activitate profesionala</w:t>
            </w:r>
          </w:p>
        </w:tc>
        <w:tc>
          <w:tcPr>
            <w:tcW w:w="7520" w:type="dxa"/>
            <w:gridSpan w:val="13"/>
          </w:tcPr>
          <w:p w14:paraId="58A83D48" w14:textId="77777777" w:rsidR="00770E4D" w:rsidRPr="00770E4D" w:rsidRDefault="00770E4D" w:rsidP="00770E4D">
            <w:pPr>
              <w:ind w:left="1410" w:hanging="1410"/>
              <w:jc w:val="both"/>
              <w:rPr>
                <w:lang w:val="en-US"/>
              </w:rPr>
            </w:pPr>
            <w:r w:rsidRPr="00770E4D">
              <w:rPr>
                <w:lang w:val="en-US"/>
              </w:rPr>
              <w:t xml:space="preserve">in 2003  </w:t>
            </w:r>
            <w:r w:rsidRPr="00770E4D">
              <w:rPr>
                <w:lang w:val="en-US"/>
              </w:rPr>
              <w:tab/>
              <w:t>Training la Lukaskrankenhaus, Neuss, Germania in proiectul Grant LEONARDO DA VINCI –Fiziokinetoterapia in bolile</w:t>
            </w:r>
            <w:r>
              <w:rPr>
                <w:lang w:val="en-US"/>
              </w:rPr>
              <w:t xml:space="preserve"> </w:t>
            </w:r>
            <w:r w:rsidRPr="00770E4D">
              <w:rPr>
                <w:lang w:val="en-US"/>
              </w:rPr>
              <w:t>cardiovasculare.</w:t>
            </w:r>
          </w:p>
          <w:p w14:paraId="4943D9E2" w14:textId="77777777" w:rsidR="00770E4D" w:rsidRPr="00FC722F" w:rsidRDefault="00770E4D" w:rsidP="00770E4D">
            <w:pPr>
              <w:ind w:left="1410" w:hanging="1410"/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 xml:space="preserve">In 2004  </w:t>
            </w:r>
            <w:r w:rsidRPr="00FC722F">
              <w:rPr>
                <w:lang w:val="fr-FR"/>
              </w:rPr>
              <w:tab/>
              <w:t>Curs ESC „ Cum sa identificam si sa conducem o recuperare cardiac si un program de exercitii cardiace” Bern, Elvetia</w:t>
            </w:r>
          </w:p>
          <w:p w14:paraId="4B0A8E10" w14:textId="77777777" w:rsidR="00770E4D" w:rsidRPr="00FC722F" w:rsidRDefault="00C32B9E" w:rsidP="00770E4D">
            <w:pPr>
              <w:ind w:left="1410" w:hanging="1410"/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 xml:space="preserve">In 2006    </w:t>
            </w:r>
            <w:r w:rsidRPr="00FC722F">
              <w:rPr>
                <w:lang w:val="fr-FR"/>
              </w:rPr>
              <w:tab/>
              <w:t>Curs ESC „C</w:t>
            </w:r>
            <w:r w:rsidR="00770E4D" w:rsidRPr="00FC722F">
              <w:rPr>
                <w:lang w:val="fr-FR"/>
              </w:rPr>
              <w:t>um sa imbunatatim: Program de training avansat in recuperarea cardiac</w:t>
            </w:r>
            <w:r w:rsidR="00CA3064" w:rsidRPr="00FC722F">
              <w:rPr>
                <w:lang w:val="fr-FR"/>
              </w:rPr>
              <w:t>a</w:t>
            </w:r>
            <w:r w:rsidR="00770E4D" w:rsidRPr="00FC722F">
              <w:rPr>
                <w:lang w:val="fr-FR"/>
              </w:rPr>
              <w:t xml:space="preserve"> si Program de exercitii</w:t>
            </w:r>
            <w:r w:rsidR="00CA3064" w:rsidRPr="00FC722F">
              <w:rPr>
                <w:lang w:val="fr-FR"/>
              </w:rPr>
              <w:t xml:space="preserve"> </w:t>
            </w:r>
            <w:r w:rsidR="00770E4D" w:rsidRPr="00FC722F">
              <w:rPr>
                <w:lang w:val="fr-FR"/>
              </w:rPr>
              <w:t>cardiace” Bern, Elvetia</w:t>
            </w:r>
          </w:p>
          <w:p w14:paraId="6EF8E948" w14:textId="77777777" w:rsidR="00770E4D" w:rsidRPr="00FC722F" w:rsidRDefault="00770E4D" w:rsidP="00770E4D">
            <w:pPr>
              <w:pStyle w:val="NoSpacing"/>
              <w:ind w:left="1410" w:hanging="1410"/>
              <w:jc w:val="both"/>
              <w:rPr>
                <w:rFonts w:ascii="Arial Narrow" w:hAnsi="Arial Narrow"/>
                <w:sz w:val="20"/>
                <w:szCs w:val="20"/>
                <w:lang w:val="fr-FR"/>
              </w:rPr>
            </w:pP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In 2007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ab/>
              <w:t>Curs educational ESC “Provocarea</w:t>
            </w:r>
            <w:r w:rsidR="00CA3064"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zilnica din preventie- de la ghiduri la interventia</w:t>
            </w:r>
            <w:r w:rsidR="00CA3064"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eficienta”, Sophia Antipolis</w:t>
            </w:r>
            <w:r w:rsidR="00CA3064"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Cedex, Franta</w:t>
            </w:r>
          </w:p>
          <w:p w14:paraId="5E1A5774" w14:textId="77777777" w:rsidR="00770E4D" w:rsidRPr="00770E4D" w:rsidRDefault="00770E4D" w:rsidP="00770E4D">
            <w:pPr>
              <w:pStyle w:val="NoSpacing"/>
              <w:ind w:left="1410" w:hanging="1410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399F75A" w14:textId="77777777" w:rsidR="00CA3064" w:rsidRPr="00FC722F" w:rsidRDefault="00770E4D" w:rsidP="00770E4D">
            <w:pPr>
              <w:pStyle w:val="NoSpacing"/>
              <w:ind w:left="1410" w:hanging="1410"/>
              <w:jc w:val="both"/>
              <w:rPr>
                <w:rFonts w:ascii="Arial Narrow" w:hAnsi="Arial Narrow"/>
                <w:sz w:val="20"/>
                <w:szCs w:val="20"/>
                <w:lang w:val="fr-FR"/>
              </w:rPr>
            </w:pP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2005-2007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ab/>
              <w:t>Sub-investigator in faza 2 a trialului clinic de medicatie</w:t>
            </w:r>
            <w:r w:rsidR="00CA3064"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a</w:t>
            </w:r>
            <w:r w:rsidR="00CA3064"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evenimentelor</w:t>
            </w:r>
            <w:r w:rsidR="00CA3064"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cardiovasculare la pacienti cu boala</w:t>
            </w:r>
            <w:r w:rsidR="00CA3064"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coronariana</w:t>
            </w:r>
            <w:r w:rsidR="00CA3064"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 stabile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si</w:t>
            </w:r>
            <w:r w:rsidR="00CA3064"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disfunctie</w:t>
            </w:r>
            <w:r w:rsidR="00CA3064"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sistolica a ventriculului</w:t>
            </w:r>
            <w:r w:rsidR="00CA3064"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stang. </w:t>
            </w:r>
          </w:p>
          <w:p w14:paraId="34B2F4FD" w14:textId="77777777" w:rsidR="00770E4D" w:rsidRPr="00770E4D" w:rsidRDefault="00770E4D" w:rsidP="00770E4D">
            <w:pPr>
              <w:pStyle w:val="NoSpacing"/>
              <w:ind w:left="1410" w:hanging="1410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in 2005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ab/>
              <w:t>Training specific protocolului</w:t>
            </w:r>
          </w:p>
          <w:p w14:paraId="506D57B7" w14:textId="77777777" w:rsidR="00770E4D" w:rsidRPr="00770E4D" w:rsidRDefault="00770E4D" w:rsidP="00770E4D">
            <w:pPr>
              <w:pStyle w:val="NoSpacing"/>
              <w:ind w:left="1410" w:hanging="1410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in 2005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ab/>
              <w:t>Training privind</w:t>
            </w:r>
            <w:r w:rsidR="00CA3064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Practica</w:t>
            </w:r>
            <w:r w:rsidR="00CA3064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clinica</w:t>
            </w:r>
            <w:r w:rsidR="00CA3064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buna</w:t>
            </w:r>
          </w:p>
          <w:p w14:paraId="0DCADE1A" w14:textId="77777777" w:rsidR="00770E4D" w:rsidRPr="00770E4D" w:rsidRDefault="00770E4D" w:rsidP="00770E4D">
            <w:pPr>
              <w:pStyle w:val="NoSpacing"/>
              <w:ind w:left="1410" w:hanging="1410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in 2006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ab/>
              <w:t xml:space="preserve">Training CRF </w:t>
            </w:r>
          </w:p>
          <w:p w14:paraId="3AB73E06" w14:textId="77777777" w:rsidR="00770E4D" w:rsidRPr="00770E4D" w:rsidRDefault="00770E4D" w:rsidP="00770E4D">
            <w:pPr>
              <w:jc w:val="both"/>
              <w:rPr>
                <w:lang w:val="en-US"/>
              </w:rPr>
            </w:pPr>
            <w:r w:rsidRPr="00770E4D">
              <w:rPr>
                <w:lang w:val="en-US"/>
              </w:rPr>
              <w:t xml:space="preserve">2006-2007 </w:t>
            </w:r>
            <w:r w:rsidRPr="00770E4D">
              <w:rPr>
                <w:lang w:val="en-US"/>
              </w:rPr>
              <w:tab/>
              <w:t>Membru</w:t>
            </w:r>
            <w:r w:rsidR="00CA3064">
              <w:rPr>
                <w:lang w:val="en-US"/>
              </w:rPr>
              <w:t xml:space="preserve"> </w:t>
            </w:r>
            <w:r w:rsidRPr="00770E4D">
              <w:rPr>
                <w:lang w:val="en-US"/>
              </w:rPr>
              <w:t>in bratul</w:t>
            </w:r>
            <w:r w:rsidR="00CA3064">
              <w:rPr>
                <w:lang w:val="en-US"/>
              </w:rPr>
              <w:t xml:space="preserve"> </w:t>
            </w:r>
            <w:r w:rsidRPr="00770E4D">
              <w:rPr>
                <w:lang w:val="en-US"/>
              </w:rPr>
              <w:t>spitalicesc al</w:t>
            </w:r>
            <w:r w:rsidR="00CA3064">
              <w:rPr>
                <w:lang w:val="en-US"/>
              </w:rPr>
              <w:t xml:space="preserve"> </w:t>
            </w:r>
            <w:r w:rsidRPr="00770E4D">
              <w:rPr>
                <w:lang w:val="en-US"/>
              </w:rPr>
              <w:t>EuroAspire III si</w:t>
            </w:r>
            <w:r w:rsidR="00CA3064">
              <w:rPr>
                <w:lang w:val="en-US"/>
              </w:rPr>
              <w:t xml:space="preserve"> </w:t>
            </w:r>
            <w:r w:rsidRPr="00770E4D">
              <w:rPr>
                <w:lang w:val="en-US"/>
              </w:rPr>
              <w:t>bratul</w:t>
            </w:r>
            <w:r w:rsidR="00CA3064">
              <w:rPr>
                <w:lang w:val="en-US"/>
              </w:rPr>
              <w:t xml:space="preserve"> </w:t>
            </w:r>
            <w:r w:rsidRPr="00770E4D">
              <w:rPr>
                <w:lang w:val="en-US"/>
              </w:rPr>
              <w:t>secundar</w:t>
            </w:r>
            <w:r w:rsidR="00CA3064">
              <w:rPr>
                <w:lang w:val="en-US"/>
              </w:rPr>
              <w:t xml:space="preserve"> </w:t>
            </w:r>
            <w:r w:rsidRPr="00770E4D">
              <w:rPr>
                <w:lang w:val="en-US"/>
              </w:rPr>
              <w:t>EuroAspire</w:t>
            </w:r>
            <w:r w:rsidR="00CA3064">
              <w:rPr>
                <w:lang w:val="en-US"/>
              </w:rPr>
              <w:t xml:space="preserve"> </w:t>
            </w:r>
            <w:r w:rsidRPr="00770E4D">
              <w:rPr>
                <w:lang w:val="en-US"/>
              </w:rPr>
              <w:t xml:space="preserve">III. </w:t>
            </w:r>
          </w:p>
          <w:p w14:paraId="22D336F6" w14:textId="77777777" w:rsidR="00770E4D" w:rsidRPr="00770E4D" w:rsidRDefault="00770E4D" w:rsidP="00770E4D">
            <w:pPr>
              <w:pStyle w:val="NoSpacing"/>
              <w:ind w:left="1410" w:hanging="1410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in 2006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ab/>
              <w:t>Protocol specific training</w:t>
            </w:r>
          </w:p>
          <w:p w14:paraId="1BF0397C" w14:textId="77777777" w:rsidR="00770E4D" w:rsidRPr="00770E4D" w:rsidRDefault="00770E4D" w:rsidP="00770E4D">
            <w:pPr>
              <w:pStyle w:val="NoSpacing"/>
              <w:ind w:left="1410" w:hanging="1410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in 2007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ab/>
              <w:t>CRF training</w:t>
            </w:r>
          </w:p>
          <w:p w14:paraId="69DA13C6" w14:textId="77777777" w:rsidR="00770E4D" w:rsidRPr="00770E4D" w:rsidRDefault="00770E4D" w:rsidP="00770E4D">
            <w:pPr>
              <w:pStyle w:val="NoSpacing"/>
              <w:ind w:left="1410" w:hanging="1410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in 2007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ab/>
              <w:t>Training privind</w:t>
            </w:r>
            <w:r w:rsidR="00CA3064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Practica</w:t>
            </w:r>
            <w:r w:rsidR="00CA3064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Clinica</w:t>
            </w:r>
          </w:p>
          <w:p w14:paraId="6E3588F0" w14:textId="77777777" w:rsidR="00770E4D" w:rsidRPr="00770E4D" w:rsidRDefault="00770E4D" w:rsidP="00770E4D">
            <w:pPr>
              <w:ind w:left="1410" w:hanging="1410"/>
              <w:jc w:val="both"/>
              <w:rPr>
                <w:lang w:val="en-US"/>
              </w:rPr>
            </w:pPr>
            <w:r w:rsidRPr="00770E4D">
              <w:rPr>
                <w:lang w:val="en-US"/>
              </w:rPr>
              <w:t xml:space="preserve">in 2008 </w:t>
            </w:r>
            <w:r w:rsidRPr="00770E4D">
              <w:rPr>
                <w:lang w:val="en-US"/>
              </w:rPr>
              <w:tab/>
              <w:t>Membru in proiectul</w:t>
            </w:r>
            <w:r w:rsidR="00CA3064">
              <w:rPr>
                <w:lang w:val="en-US"/>
              </w:rPr>
              <w:t xml:space="preserve"> </w:t>
            </w:r>
            <w:r w:rsidRPr="00770E4D">
              <w:rPr>
                <w:lang w:val="en-US"/>
              </w:rPr>
              <w:t>stiintific de urmarire</w:t>
            </w:r>
            <w:r w:rsidR="00CA3064">
              <w:rPr>
                <w:lang w:val="en-US"/>
              </w:rPr>
              <w:t xml:space="preserve"> </w:t>
            </w:r>
            <w:r w:rsidRPr="00770E4D">
              <w:rPr>
                <w:lang w:val="en-US"/>
              </w:rPr>
              <w:t xml:space="preserve">EuroAspire III Romania. </w:t>
            </w:r>
          </w:p>
          <w:p w14:paraId="16D3629D" w14:textId="77777777" w:rsidR="00770E4D" w:rsidRPr="00770E4D" w:rsidRDefault="00770E4D" w:rsidP="00770E4D">
            <w:pPr>
              <w:pStyle w:val="NoSpacing"/>
              <w:ind w:left="1410" w:hanging="1410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in 2008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ab/>
              <w:t>Training specific al protocolului</w:t>
            </w:r>
          </w:p>
          <w:p w14:paraId="467AEB97" w14:textId="77777777" w:rsidR="00770E4D" w:rsidRPr="00770E4D" w:rsidRDefault="00770E4D" w:rsidP="00770E4D">
            <w:pPr>
              <w:ind w:left="1410" w:hanging="1410"/>
              <w:jc w:val="both"/>
              <w:rPr>
                <w:lang w:val="en-US"/>
              </w:rPr>
            </w:pPr>
            <w:r w:rsidRPr="00770E4D">
              <w:rPr>
                <w:lang w:val="en-US"/>
              </w:rPr>
              <w:t>2008-2009</w:t>
            </w:r>
            <w:r w:rsidRPr="00770E4D">
              <w:rPr>
                <w:lang w:val="en-US"/>
              </w:rPr>
              <w:tab/>
              <w:t>Sub-investigator in faza a 2a a studiului clinic de medicatie</w:t>
            </w:r>
            <w:r w:rsidR="00CA3064">
              <w:rPr>
                <w:lang w:val="en-US"/>
              </w:rPr>
              <w:t xml:space="preserve"> </w:t>
            </w:r>
            <w:r w:rsidRPr="00770E4D">
              <w:rPr>
                <w:lang w:val="en-US"/>
              </w:rPr>
              <w:t>pentru</w:t>
            </w:r>
            <w:r w:rsidR="00CA3064">
              <w:rPr>
                <w:lang w:val="en-US"/>
              </w:rPr>
              <w:t xml:space="preserve"> </w:t>
            </w:r>
            <w:r w:rsidRPr="00770E4D">
              <w:rPr>
                <w:lang w:val="en-US"/>
              </w:rPr>
              <w:t>fibrilatie</w:t>
            </w:r>
            <w:r w:rsidR="00CA3064">
              <w:rPr>
                <w:lang w:val="en-US"/>
              </w:rPr>
              <w:t xml:space="preserve"> atriala</w:t>
            </w:r>
          </w:p>
          <w:p w14:paraId="74ACCF6D" w14:textId="77777777" w:rsidR="00770E4D" w:rsidRPr="00770E4D" w:rsidRDefault="00770E4D" w:rsidP="00770E4D">
            <w:pPr>
              <w:pStyle w:val="NoSpacing"/>
              <w:ind w:left="1410" w:hanging="1410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in 2008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ab/>
              <w:t>Training specific al protocolului</w:t>
            </w:r>
          </w:p>
          <w:p w14:paraId="249E850E" w14:textId="77777777" w:rsidR="00770E4D" w:rsidRPr="00770E4D" w:rsidRDefault="00770E4D" w:rsidP="00770E4D">
            <w:pPr>
              <w:pStyle w:val="NoSpacing"/>
              <w:ind w:left="1410" w:hanging="1410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in 2008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ab/>
              <w:t>Training privind</w:t>
            </w:r>
            <w:r w:rsidR="00CA3064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practica</w:t>
            </w:r>
            <w:r w:rsidR="00CA3064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clinica</w:t>
            </w:r>
            <w:r w:rsidR="00CA3064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buna</w:t>
            </w:r>
          </w:p>
          <w:p w14:paraId="706338AF" w14:textId="77777777" w:rsidR="00770E4D" w:rsidRPr="00770E4D" w:rsidRDefault="00770E4D" w:rsidP="00770E4D">
            <w:pPr>
              <w:pStyle w:val="NoSpacing"/>
              <w:ind w:left="1410" w:hanging="1410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in 2009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ab/>
              <w:t xml:space="preserve">Training CRF </w:t>
            </w:r>
          </w:p>
          <w:p w14:paraId="2982802C" w14:textId="77777777" w:rsidR="00770E4D" w:rsidRPr="00770E4D" w:rsidRDefault="00770E4D" w:rsidP="00770E4D">
            <w:pPr>
              <w:ind w:left="1410" w:hanging="1410"/>
              <w:jc w:val="both"/>
              <w:rPr>
                <w:lang w:val="en-US"/>
              </w:rPr>
            </w:pPr>
            <w:r w:rsidRPr="00770E4D">
              <w:rPr>
                <w:lang w:val="en-US"/>
              </w:rPr>
              <w:t>2008-2009</w:t>
            </w:r>
            <w:r w:rsidRPr="00770E4D">
              <w:rPr>
                <w:lang w:val="en-US"/>
              </w:rPr>
              <w:tab/>
              <w:t>Sub-investigator in faza a 2a a studiului clinic de medicatie</w:t>
            </w:r>
            <w:r w:rsidR="00CA3064">
              <w:rPr>
                <w:lang w:val="en-US"/>
              </w:rPr>
              <w:t xml:space="preserve"> </w:t>
            </w:r>
            <w:r w:rsidRPr="00770E4D">
              <w:rPr>
                <w:lang w:val="en-US"/>
              </w:rPr>
              <w:t>pentru</w:t>
            </w:r>
            <w:r w:rsidR="00CA3064">
              <w:rPr>
                <w:lang w:val="en-US"/>
              </w:rPr>
              <w:t xml:space="preserve"> </w:t>
            </w:r>
            <w:r w:rsidRPr="00770E4D">
              <w:rPr>
                <w:lang w:val="en-US"/>
              </w:rPr>
              <w:t>controlul</w:t>
            </w:r>
            <w:r w:rsidR="00CA3064">
              <w:rPr>
                <w:lang w:val="en-US"/>
              </w:rPr>
              <w:t xml:space="preserve"> </w:t>
            </w:r>
            <w:r w:rsidRPr="00770E4D">
              <w:rPr>
                <w:lang w:val="en-US"/>
              </w:rPr>
              <w:t>tensiunii</w:t>
            </w:r>
            <w:r w:rsidR="00CA3064">
              <w:rPr>
                <w:lang w:val="en-US"/>
              </w:rPr>
              <w:t xml:space="preserve"> arteriale</w:t>
            </w:r>
          </w:p>
          <w:p w14:paraId="0E7BCF5C" w14:textId="77777777" w:rsidR="00770E4D" w:rsidRDefault="00770E4D" w:rsidP="00770E4D">
            <w:pPr>
              <w:pStyle w:val="NoSpacing"/>
              <w:ind w:left="1410" w:hanging="1410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in 2009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ab/>
              <w:t>Training specific al protocolului</w:t>
            </w:r>
          </w:p>
          <w:p w14:paraId="3ECEB8D1" w14:textId="77777777" w:rsidR="0064302E" w:rsidRDefault="0064302E" w:rsidP="00770E4D">
            <w:pPr>
              <w:pStyle w:val="NoSpacing"/>
              <w:ind w:left="1410" w:hanging="1410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in 2014                  Sub-investigator a trialului clinic cu Cerelaxine</w:t>
            </w:r>
          </w:p>
          <w:p w14:paraId="1B94ECD7" w14:textId="77777777" w:rsidR="0064302E" w:rsidRDefault="0064302E" w:rsidP="00770E4D">
            <w:pPr>
              <w:pStyle w:val="NoSpacing"/>
              <w:ind w:left="1410" w:hanging="1410"/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In 2014                  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Training specific protocolului</w:t>
            </w:r>
          </w:p>
          <w:p w14:paraId="3B4EAF73" w14:textId="77777777" w:rsidR="0064302E" w:rsidRDefault="0064302E" w:rsidP="00770E4D">
            <w:pPr>
              <w:pStyle w:val="NoSpacing"/>
              <w:ind w:left="1410" w:hanging="1410"/>
              <w:jc w:val="both"/>
              <w:rPr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In 2014                  </w:t>
            </w:r>
            <w:r w:rsidRPr="00770E4D">
              <w:rPr>
                <w:rFonts w:ascii="Arial Narrow" w:hAnsi="Arial Narrow"/>
                <w:sz w:val="20"/>
                <w:szCs w:val="20"/>
                <w:lang w:val="en-US"/>
              </w:rPr>
              <w:t>Training CRF</w:t>
            </w:r>
          </w:p>
          <w:p w14:paraId="54ADA338" w14:textId="77777777" w:rsidR="00E465D7" w:rsidRDefault="00E465D7">
            <w:pPr>
              <w:pStyle w:val="CVNormal"/>
            </w:pPr>
          </w:p>
        </w:tc>
      </w:tr>
      <w:tr w:rsidR="00E465D7" w14:paraId="289CE448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7BECECC" w14:textId="77777777" w:rsidR="00E465D7" w:rsidRDefault="00CA3064">
            <w:pPr>
              <w:pStyle w:val="CVHeading3"/>
            </w:pPr>
            <w:r>
              <w:lastRenderedPageBreak/>
              <w:t xml:space="preserve">Activitate stiintifica </w:t>
            </w:r>
          </w:p>
        </w:tc>
        <w:tc>
          <w:tcPr>
            <w:tcW w:w="7520" w:type="dxa"/>
            <w:gridSpan w:val="13"/>
          </w:tcPr>
          <w:p w14:paraId="1E106817" w14:textId="77777777" w:rsidR="00CA3064" w:rsidRPr="00FC722F" w:rsidRDefault="00C32B9E" w:rsidP="00CA3064">
            <w:pPr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 xml:space="preserve">• </w:t>
            </w:r>
            <w:r w:rsidR="00697A23" w:rsidRPr="00FC722F">
              <w:rPr>
                <w:lang w:val="fr-FR"/>
              </w:rPr>
              <w:t xml:space="preserve">Autor si coautor </w:t>
            </w:r>
            <w:r w:rsidRPr="00FC722F">
              <w:rPr>
                <w:lang w:val="fr-FR"/>
              </w:rPr>
              <w:t xml:space="preserve">in </w:t>
            </w:r>
            <w:r w:rsidR="00A969FC" w:rsidRPr="00FC722F">
              <w:rPr>
                <w:lang w:val="fr-FR"/>
              </w:rPr>
              <w:t>16</w:t>
            </w:r>
            <w:r w:rsidR="00CA3064" w:rsidRPr="00FC722F">
              <w:rPr>
                <w:lang w:val="fr-FR"/>
              </w:rPr>
              <w:t xml:space="preserve"> monografii.</w:t>
            </w:r>
          </w:p>
          <w:p w14:paraId="7675F71F" w14:textId="0CEE5D2B" w:rsidR="00CA3064" w:rsidRPr="00FC722F" w:rsidRDefault="00CA3064" w:rsidP="00CA3064">
            <w:pPr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 xml:space="preserve">• </w:t>
            </w:r>
            <w:r w:rsidR="00697A23" w:rsidRPr="00FC722F">
              <w:rPr>
                <w:lang w:val="fr-FR"/>
              </w:rPr>
              <w:t>Autor si coautor</w:t>
            </w:r>
            <w:r w:rsidRPr="00FC722F">
              <w:rPr>
                <w:lang w:val="fr-FR"/>
              </w:rPr>
              <w:t xml:space="preserve"> in </w:t>
            </w:r>
            <w:r w:rsidR="002E730C" w:rsidRPr="00FC722F">
              <w:rPr>
                <w:lang w:val="fr-FR"/>
              </w:rPr>
              <w:t>78</w:t>
            </w:r>
            <w:r w:rsidR="00A969FC" w:rsidRPr="00FC722F">
              <w:rPr>
                <w:lang w:val="fr-FR"/>
              </w:rPr>
              <w:t xml:space="preserve"> </w:t>
            </w:r>
            <w:r w:rsidRPr="00FC722F">
              <w:rPr>
                <w:lang w:val="fr-FR"/>
              </w:rPr>
              <w:t>articole din publicatii prestigioase</w:t>
            </w:r>
          </w:p>
          <w:p w14:paraId="26964604" w14:textId="4A63FBEE" w:rsidR="00CA3064" w:rsidRPr="00FC722F" w:rsidRDefault="00CA3064" w:rsidP="00CA3064">
            <w:pPr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 xml:space="preserve">• Autor si coautor in </w:t>
            </w:r>
            <w:r w:rsidR="002E730C" w:rsidRPr="00FC722F">
              <w:rPr>
                <w:lang w:val="fr-FR"/>
              </w:rPr>
              <w:t>325</w:t>
            </w:r>
            <w:r w:rsidRPr="00FC722F">
              <w:rPr>
                <w:lang w:val="fr-FR"/>
              </w:rPr>
              <w:t xml:space="preserve"> articole publicate sau communicate la conferinte si congrese nationale si internationale.</w:t>
            </w:r>
          </w:p>
          <w:p w14:paraId="6E08D4B4" w14:textId="77777777" w:rsidR="00CA3064" w:rsidRPr="00FC722F" w:rsidRDefault="00CA3064" w:rsidP="00CA3064">
            <w:pPr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>Cateva din cele mai importante congrese unde au fost prezentate articolele mele sunt:</w:t>
            </w:r>
          </w:p>
          <w:p w14:paraId="63D4E1A5" w14:textId="77777777" w:rsidR="00CA3064" w:rsidRDefault="00CA3064" w:rsidP="0080117A">
            <w:pPr>
              <w:numPr>
                <w:ilvl w:val="0"/>
                <w:numId w:val="1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>Congresul Societatii Europene de Cardiologie (2000 Amsterdam, 2001 Stockholm, 2003 Viena, 2011 Paris)</w:t>
            </w:r>
          </w:p>
          <w:p w14:paraId="78E15247" w14:textId="77777777" w:rsidR="00CA3064" w:rsidRPr="00FC722F" w:rsidRDefault="00CA3064" w:rsidP="0080117A">
            <w:pPr>
              <w:numPr>
                <w:ilvl w:val="0"/>
                <w:numId w:val="1"/>
              </w:numPr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>Conferinta Grupului de Lucru al Fiziologiei de Effort si de Recuperare Cardiovasculara a Societatii Europene de Cardiologie (2000 Udine, 2001 Bergen- Norvegia, 2002 Leipzig, 2003 Estoril-Portugalia, 2005 Leuven-Belgia)</w:t>
            </w:r>
          </w:p>
          <w:p w14:paraId="771E57BD" w14:textId="77777777" w:rsidR="00CA3064" w:rsidRPr="00FC722F" w:rsidRDefault="00CA3064" w:rsidP="0080117A">
            <w:pPr>
              <w:numPr>
                <w:ilvl w:val="0"/>
                <w:numId w:val="1"/>
              </w:numPr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>Congresul Mondial de Recuperare Cardiovasculara 2004 Dublin</w:t>
            </w:r>
          </w:p>
          <w:p w14:paraId="6218E7DE" w14:textId="77777777" w:rsidR="00CA3064" w:rsidRPr="00FC722F" w:rsidRDefault="00CA3064" w:rsidP="0080117A">
            <w:pPr>
              <w:numPr>
                <w:ilvl w:val="0"/>
                <w:numId w:val="1"/>
              </w:numPr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>Congresul European de Gerontologie si Geriatrie 2000, Bratislava</w:t>
            </w:r>
          </w:p>
          <w:p w14:paraId="70841360" w14:textId="77777777" w:rsidR="00CA3064" w:rsidRPr="00FC722F" w:rsidRDefault="00CA3064" w:rsidP="0080117A">
            <w:pPr>
              <w:numPr>
                <w:ilvl w:val="0"/>
                <w:numId w:val="1"/>
              </w:numPr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>Al 75lea Congres European de Ateroscleroza 2005, Praga</w:t>
            </w:r>
          </w:p>
          <w:p w14:paraId="15E84104" w14:textId="77777777" w:rsidR="0080117A" w:rsidRDefault="0080117A" w:rsidP="0080117A">
            <w:pPr>
              <w:numPr>
                <w:ilvl w:val="0"/>
                <w:numId w:val="1"/>
              </w:numPr>
              <w:suppressAutoHyphens w:val="0"/>
              <w:jc w:val="both"/>
              <w:rPr>
                <w:rFonts w:ascii="Times New Roman" w:hAnsi="Times New Roman"/>
              </w:rPr>
            </w:pPr>
            <w:r w:rsidRPr="000F79F4">
              <w:rPr>
                <w:rFonts w:ascii="Times New Roman" w:hAnsi="Times New Roman"/>
              </w:rPr>
              <w:t>2nd International Symposium On Triglycerides And Hdl: 2005, New York Marriott Marquis (USA)</w:t>
            </w:r>
          </w:p>
          <w:p w14:paraId="0A12E2BD" w14:textId="77777777" w:rsidR="0080117A" w:rsidRPr="0080117A" w:rsidRDefault="0080117A" w:rsidP="0080117A">
            <w:pPr>
              <w:numPr>
                <w:ilvl w:val="0"/>
                <w:numId w:val="1"/>
              </w:numPr>
              <w:suppressAutoHyphens w:val="0"/>
              <w:jc w:val="both"/>
              <w:rPr>
                <w:rFonts w:ascii="Times New Roman" w:hAnsi="Times New Roman"/>
              </w:rPr>
            </w:pPr>
            <w:r w:rsidRPr="000F79F4">
              <w:rPr>
                <w:rFonts w:ascii="Times New Roman" w:hAnsi="Times New Roman"/>
                <w:iCs/>
              </w:rPr>
              <w:t>XIV International Symposium on Atherosclerosis, Rome, Italy</w:t>
            </w:r>
            <w:r w:rsidRPr="0080117A">
              <w:rPr>
                <w:rFonts w:ascii="Times New Roman" w:hAnsi="Times New Roman"/>
                <w:iCs/>
              </w:rPr>
              <w:t>, 2006</w:t>
            </w:r>
          </w:p>
          <w:p w14:paraId="11912D8D" w14:textId="77777777" w:rsidR="0080117A" w:rsidRPr="0080117A" w:rsidRDefault="0080117A" w:rsidP="0080117A">
            <w:pPr>
              <w:numPr>
                <w:ilvl w:val="0"/>
                <w:numId w:val="1"/>
              </w:numPr>
              <w:suppressAutoHyphens w:val="0"/>
              <w:jc w:val="both"/>
              <w:rPr>
                <w:rFonts w:ascii="Times New Roman" w:hAnsi="Times New Roman"/>
              </w:rPr>
            </w:pPr>
            <w:r w:rsidRPr="000F79F4">
              <w:rPr>
                <w:rFonts w:ascii="Times New Roman" w:hAnsi="Times New Roman"/>
                <w:bCs/>
              </w:rPr>
              <w:t>World Congress of Cardiology 2006, Barcelona, Spain</w:t>
            </w:r>
          </w:p>
          <w:p w14:paraId="098D393E" w14:textId="77777777" w:rsidR="00CA3064" w:rsidRDefault="00CA3064" w:rsidP="0080117A">
            <w:pPr>
              <w:numPr>
                <w:ilvl w:val="0"/>
                <w:numId w:val="1"/>
              </w:num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EuroPrevent 2006 Atena, Grecia, EuroPrevent 2007 Madrid, Spania, EuroPrevent 2008 Paris, Franta, </w:t>
            </w:r>
            <w:r w:rsidR="0080117A">
              <w:rPr>
                <w:lang w:val="en-US"/>
              </w:rPr>
              <w:t xml:space="preserve">EuroPrevent 2010 Praga, Cehia, </w:t>
            </w:r>
            <w:r>
              <w:rPr>
                <w:lang w:val="en-US"/>
              </w:rPr>
              <w:t xml:space="preserve">EuroPrevent 2011 Geneva, Elvetia, </w:t>
            </w:r>
          </w:p>
          <w:p w14:paraId="09D9A9C9" w14:textId="77777777" w:rsidR="00CA3064" w:rsidRDefault="00CA3064" w:rsidP="00CA3064">
            <w:pPr>
              <w:jc w:val="both"/>
            </w:pPr>
          </w:p>
          <w:p w14:paraId="7E534893" w14:textId="77777777" w:rsidR="00CA3064" w:rsidRDefault="00CA3064" w:rsidP="00CA306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Cele mai importante premii:</w:t>
            </w:r>
          </w:p>
          <w:p w14:paraId="5C143752" w14:textId="77777777" w:rsidR="00CA3064" w:rsidRPr="00FC722F" w:rsidRDefault="00CA3064" w:rsidP="0080117A">
            <w:pPr>
              <w:numPr>
                <w:ilvl w:val="0"/>
                <w:numId w:val="1"/>
              </w:numPr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>2000 –A 39a Conferinta Nationala a Societatii Romane de Cardiologie–locul 2 (poster)</w:t>
            </w:r>
          </w:p>
          <w:p w14:paraId="0E9B31D0" w14:textId="77777777" w:rsidR="00CA3064" w:rsidRPr="00FC722F" w:rsidRDefault="00CA3064" w:rsidP="0080117A">
            <w:pPr>
              <w:numPr>
                <w:ilvl w:val="0"/>
                <w:numId w:val="1"/>
              </w:numPr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>A 2a Conferinta Internationala a Institutului de Boli Cardiovasculare Timisoara– cel mai bun design pentru poster</w:t>
            </w:r>
          </w:p>
          <w:p w14:paraId="72D2B70D" w14:textId="77777777" w:rsidR="00CA3064" w:rsidRPr="00FC722F" w:rsidRDefault="00CA3064" w:rsidP="0080117A">
            <w:pPr>
              <w:numPr>
                <w:ilvl w:val="0"/>
                <w:numId w:val="1"/>
              </w:numPr>
              <w:jc w:val="both"/>
              <w:rPr>
                <w:rFonts w:eastAsia="TimesNewRoman" w:cs="TimesNewRoman"/>
                <w:lang w:val="fr-FR"/>
              </w:rPr>
            </w:pPr>
            <w:r w:rsidRPr="00FC722F">
              <w:rPr>
                <w:lang w:val="fr-FR"/>
              </w:rPr>
              <w:t>Al 2lea Simpozion International al Trigliceridelor si HDL-Premiul InvestigatoruluiTanar</w:t>
            </w:r>
            <w:r w:rsidRPr="00FC722F">
              <w:rPr>
                <w:rFonts w:eastAsia="Optima-Bold" w:cs="Optima-Bold"/>
                <w:lang w:val="fr-FR"/>
              </w:rPr>
              <w:t>: Rolul in boala cardiovasculara si in sindromul metabolic, 14-17 iulie</w:t>
            </w:r>
            <w:r w:rsidRPr="00FC722F">
              <w:rPr>
                <w:rFonts w:eastAsia="Optima" w:cs="Optima"/>
                <w:lang w:val="fr-FR"/>
              </w:rPr>
              <w:t xml:space="preserve"> 2005</w:t>
            </w:r>
            <w:r w:rsidRPr="00FC722F">
              <w:rPr>
                <w:rFonts w:eastAsia="Optima-Bold" w:cs="Optima-Bold"/>
                <w:lang w:val="fr-FR"/>
              </w:rPr>
              <w:t xml:space="preserve">, </w:t>
            </w:r>
            <w:r w:rsidRPr="00FC722F">
              <w:rPr>
                <w:rFonts w:eastAsia="Optima" w:cs="Optima"/>
                <w:lang w:val="fr-FR"/>
              </w:rPr>
              <w:t>New York, SUA</w:t>
            </w:r>
            <w:r w:rsidRPr="00FC722F">
              <w:rPr>
                <w:rFonts w:eastAsia="Optima-Bold" w:cs="Optima-Bold"/>
                <w:lang w:val="fr-FR"/>
              </w:rPr>
              <w:t xml:space="preserve">–Pacientii cu sindrom metabolic cu </w:t>
            </w:r>
            <w:r w:rsidRPr="00FC722F">
              <w:rPr>
                <w:rFonts w:eastAsia="TimesNewRoman" w:cs="TimesNewRoman"/>
                <w:lang w:val="fr-FR"/>
              </w:rPr>
              <w:t>CABG si consecintele sale vasculare</w:t>
            </w:r>
          </w:p>
          <w:p w14:paraId="18C55A4C" w14:textId="77777777" w:rsidR="00CA3064" w:rsidRDefault="00CA3064" w:rsidP="00CA3064">
            <w:pPr>
              <w:ind w:left="360"/>
              <w:jc w:val="both"/>
            </w:pPr>
          </w:p>
          <w:p w14:paraId="6625D0BA" w14:textId="77777777" w:rsidR="00CA3064" w:rsidRPr="00FC722F" w:rsidRDefault="00CA3064" w:rsidP="00CA3064">
            <w:pPr>
              <w:jc w:val="both"/>
            </w:pPr>
            <w:r w:rsidRPr="00FC722F">
              <w:t>• Organizarea Conferintei Anuale a Grupurilor de Lucru in Preventia si Recuperarea Cardiovasculara a Societatii Romane de Cardiologie din 2001</w:t>
            </w:r>
            <w:r w:rsidR="0080117A" w:rsidRPr="00FC722F">
              <w:t>- 2006</w:t>
            </w:r>
          </w:p>
          <w:p w14:paraId="53C55579" w14:textId="77777777" w:rsidR="00CA3064" w:rsidRDefault="00CA3064" w:rsidP="00CA3064">
            <w:pPr>
              <w:jc w:val="both"/>
            </w:pPr>
          </w:p>
          <w:p w14:paraId="546CDDFE" w14:textId="77777777" w:rsidR="00CA3064" w:rsidRPr="00FC722F" w:rsidRDefault="00CA3064" w:rsidP="00CA3064">
            <w:pPr>
              <w:jc w:val="both"/>
            </w:pPr>
            <w:r w:rsidRPr="00FC722F">
              <w:t>• 2004 membru in Poiectul VIASAN Nr. 34/2004 „Evaluarea riscului cardiovascular la populatia tanara: model de practica in educatia sanatatii”, Coordonator de proiect Prof. Dr.  Mihalas Georgeta, Coordonator al echipei: Prof. Dr. Silvia Mancas</w:t>
            </w:r>
          </w:p>
          <w:p w14:paraId="6F8D4DB6" w14:textId="77777777" w:rsidR="00CA3064" w:rsidRPr="00FC722F" w:rsidRDefault="00CA3064" w:rsidP="00CA3064">
            <w:pPr>
              <w:jc w:val="both"/>
              <w:rPr>
                <w:rFonts w:eastAsia="MS Mincho"/>
                <w:lang w:val="fr-FR"/>
              </w:rPr>
            </w:pPr>
            <w:r w:rsidRPr="00FC722F">
              <w:rPr>
                <w:lang w:val="fr-FR"/>
              </w:rPr>
              <w:t xml:space="preserve">• Membru conform contractului </w:t>
            </w:r>
            <w:r w:rsidRPr="00FC722F">
              <w:rPr>
                <w:rFonts w:eastAsia="MS Mincho"/>
                <w:lang w:val="fr-FR"/>
              </w:rPr>
              <w:t>CNCSIS Nr. 71/2005. “Beneficiul recuperarii cardiac comprehensive al disfunctiei endoteliale la pacientii cu CABG –un studio corelativ cu polimorfism NO din sinteza endoteliala” Coordonator de Proiect: Conf. Dr. Dan Gaita.</w:t>
            </w:r>
          </w:p>
          <w:p w14:paraId="1AEB234D" w14:textId="77777777" w:rsidR="00CA3064" w:rsidRPr="00FC722F" w:rsidRDefault="00CA3064" w:rsidP="00CA3064">
            <w:pPr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 xml:space="preserve">• Membru conform </w:t>
            </w:r>
            <w:r w:rsidRPr="00FC722F">
              <w:rPr>
                <w:rFonts w:eastAsia="MS Mincho"/>
                <w:lang w:val="fr-FR"/>
              </w:rPr>
              <w:t xml:space="preserve">Contract CEEX/2005. </w:t>
            </w:r>
            <w:r w:rsidRPr="00FC722F">
              <w:rPr>
                <w:lang w:val="fr-FR"/>
              </w:rPr>
              <w:t>”Dezvoltarea Centrului de Diagnostic cardiologic precoce in cadrul populatiei ce prezinta factori de risc de disfunctie cardiaca”.CARDIOSCREEN.Coordonator al proiectului stiintific: Conf. Dr. Dan Gaita.</w:t>
            </w:r>
          </w:p>
          <w:p w14:paraId="49B5EEE7" w14:textId="77777777" w:rsidR="00CA3064" w:rsidRPr="00FC722F" w:rsidRDefault="00CA3064" w:rsidP="00CA3064">
            <w:pPr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 xml:space="preserve">• Din 2003 membru al Societatii Romane de Cardiologie si a Grupului de Lucru de Preventie si Recuperare Cardiaca si </w:t>
            </w:r>
            <w:r w:rsidR="0064302E" w:rsidRPr="00FC722F">
              <w:rPr>
                <w:lang w:val="fr-FR"/>
              </w:rPr>
              <w:t xml:space="preserve">a Grupului de Lucru de </w:t>
            </w:r>
            <w:r w:rsidRPr="00FC722F">
              <w:rPr>
                <w:lang w:val="fr-FR"/>
              </w:rPr>
              <w:t>Ateroscleroza</w:t>
            </w:r>
            <w:r w:rsidR="0064302E" w:rsidRPr="00FC722F">
              <w:rPr>
                <w:lang w:val="fr-FR"/>
              </w:rPr>
              <w:t xml:space="preserve"> si Aterotromboza</w:t>
            </w:r>
            <w:r w:rsidRPr="00FC722F">
              <w:rPr>
                <w:lang w:val="fr-FR"/>
              </w:rPr>
              <w:t>.</w:t>
            </w:r>
          </w:p>
          <w:p w14:paraId="639AFB04" w14:textId="77777777" w:rsidR="00CA3064" w:rsidRPr="00FC722F" w:rsidRDefault="00CA3064" w:rsidP="00CA3064">
            <w:pPr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>• 2003 Secretar al APEX – AsociatiaTrainingului de exercitii in Bolile Cardiovasculare</w:t>
            </w:r>
          </w:p>
          <w:p w14:paraId="4B9CC642" w14:textId="77777777" w:rsidR="00CA3064" w:rsidRPr="00FC722F" w:rsidRDefault="00CA3064" w:rsidP="00CA3064">
            <w:pPr>
              <w:jc w:val="both"/>
              <w:rPr>
                <w:lang w:val="fr-FR"/>
              </w:rPr>
            </w:pPr>
            <w:r w:rsidRPr="00FC722F">
              <w:rPr>
                <w:lang w:val="fr-FR"/>
              </w:rPr>
              <w:t>• Din 2004 membru al Societatii Europene de Cardiologie si a Grupul</w:t>
            </w:r>
            <w:r w:rsidR="0064302E" w:rsidRPr="00FC722F">
              <w:rPr>
                <w:lang w:val="fr-FR"/>
              </w:rPr>
              <w:t>ui de Lucru de Fiziologie de ef</w:t>
            </w:r>
            <w:r w:rsidRPr="00FC722F">
              <w:rPr>
                <w:lang w:val="fr-FR"/>
              </w:rPr>
              <w:t>ort si Recuperare Cardiovasculara</w:t>
            </w:r>
          </w:p>
          <w:p w14:paraId="586EAAD7" w14:textId="77777777" w:rsidR="00E465D7" w:rsidRPr="0064302E" w:rsidRDefault="00CA3064" w:rsidP="0064302E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t xml:space="preserve">•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Din 2006 membru al Asociatiei</w:t>
            </w:r>
            <w:r w:rsidR="0064302E"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Europene de Preventie</w:t>
            </w:r>
            <w:r w:rsidR="0064302E"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&amp;</w:t>
            </w:r>
            <w:r w:rsidR="0064302E"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Recuperare</w:t>
            </w:r>
            <w:r w:rsidR="0064302E"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Cardiovasculara</w:t>
            </w:r>
            <w:r w:rsidR="0064302E" w:rsidRPr="00FC722F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r w:rsidRPr="00FC722F">
              <w:rPr>
                <w:rFonts w:ascii="Arial Narrow" w:hAnsi="Arial Narrow"/>
                <w:sz w:val="20"/>
                <w:szCs w:val="20"/>
                <w:lang w:val="fr-FR"/>
              </w:rPr>
              <w:t>(</w:t>
            </w:r>
            <w:r w:rsidRPr="00CA3064">
              <w:rPr>
                <w:rFonts w:ascii="Arial Narrow" w:hAnsi="Arial Narrow"/>
                <w:sz w:val="20"/>
                <w:szCs w:val="20"/>
              </w:rPr>
              <w:t>EACPR)</w:t>
            </w:r>
          </w:p>
        </w:tc>
      </w:tr>
      <w:tr w:rsidR="00E465D7" w14:paraId="7E44BB87" w14:textId="77777777" w:rsidTr="002C4C56">
        <w:trPr>
          <w:cantSplit/>
          <w:trHeight w:val="21"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5EE6065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44F4CC0C" w14:textId="77777777" w:rsidR="00E465D7" w:rsidRDefault="00E465D7">
            <w:pPr>
              <w:pStyle w:val="CVSpacer"/>
            </w:pPr>
          </w:p>
        </w:tc>
      </w:tr>
      <w:tr w:rsidR="00E465D7" w14:paraId="53C0DC6B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DDB1BB6" w14:textId="77777777" w:rsidR="00E465D7" w:rsidRDefault="00E01BC5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520" w:type="dxa"/>
            <w:gridSpan w:val="13"/>
          </w:tcPr>
          <w:p w14:paraId="49C2DDB9" w14:textId="77777777" w:rsidR="00E465D7" w:rsidRDefault="00E465D7">
            <w:pPr>
              <w:pStyle w:val="CVNormal-FirstLine"/>
              <w:spacing w:before="0"/>
            </w:pPr>
          </w:p>
        </w:tc>
      </w:tr>
      <w:tr w:rsidR="00E465D7" w14:paraId="233C78DA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8D4E963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0B0A3FC1" w14:textId="77777777" w:rsidR="00E465D7" w:rsidRDefault="00E465D7">
            <w:pPr>
              <w:pStyle w:val="CVSpacer"/>
            </w:pPr>
          </w:p>
        </w:tc>
      </w:tr>
      <w:tr w:rsidR="00E465D7" w14:paraId="56160630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1F4FD57" w14:textId="77777777" w:rsidR="00E465D7" w:rsidRDefault="00E01BC5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7520" w:type="dxa"/>
            <w:gridSpan w:val="13"/>
          </w:tcPr>
          <w:p w14:paraId="0EA7CAA6" w14:textId="77777777" w:rsidR="00E465D7" w:rsidRDefault="00D939B1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sz w:val="20"/>
              </w:rPr>
              <w:t>Romana</w:t>
            </w:r>
          </w:p>
        </w:tc>
      </w:tr>
      <w:tr w:rsidR="00E465D7" w14:paraId="72BFE4E9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5F84F02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41FBC4F6" w14:textId="77777777" w:rsidR="00E465D7" w:rsidRDefault="00E465D7">
            <w:pPr>
              <w:pStyle w:val="CVSpacer"/>
            </w:pPr>
          </w:p>
        </w:tc>
      </w:tr>
      <w:tr w:rsidR="002C4C56" w14:paraId="4758AA58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46BDACCA" w14:textId="77777777" w:rsidR="002C4C56" w:rsidRPr="002C4C56" w:rsidRDefault="002C4C56" w:rsidP="002C4C56">
            <w:pPr>
              <w:pStyle w:val="CVSpacer"/>
            </w:pPr>
            <w:r>
              <w:t xml:space="preserve">Limba(i) străină(e) </w:t>
            </w:r>
            <w:r w:rsidRPr="002C4C56">
              <w:t>cunoscută(e)</w:t>
            </w:r>
          </w:p>
        </w:tc>
        <w:tc>
          <w:tcPr>
            <w:tcW w:w="7520" w:type="dxa"/>
            <w:gridSpan w:val="13"/>
          </w:tcPr>
          <w:p w14:paraId="759A9BD1" w14:textId="77777777" w:rsidR="002C4C56" w:rsidRDefault="002C4C56" w:rsidP="002C4C56">
            <w:pPr>
              <w:pStyle w:val="CVSpacer"/>
            </w:pPr>
            <w:r>
              <w:t>Engleza</w:t>
            </w:r>
          </w:p>
        </w:tc>
      </w:tr>
      <w:tr w:rsidR="002C4C56" w14:paraId="5C4F6D47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2F8BD0E7" w14:textId="77777777" w:rsidR="002C4C56" w:rsidRDefault="002C4C56" w:rsidP="00C47BAB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14:paraId="21DA0D14" w14:textId="77777777" w:rsidR="002C4C56" w:rsidRDefault="002C4C56" w:rsidP="00C47BAB">
            <w:pPr>
              <w:pStyle w:val="CVNormal"/>
            </w:pPr>
          </w:p>
        </w:tc>
        <w:tc>
          <w:tcPr>
            <w:tcW w:w="300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53485F7" w14:textId="77777777" w:rsidR="002C4C56" w:rsidRDefault="002C4C56" w:rsidP="00C47BAB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B043C6F" w14:textId="77777777" w:rsidR="002C4C56" w:rsidRDefault="002C4C56" w:rsidP="00C47BAB">
            <w:pPr>
              <w:pStyle w:val="LevelAssessment-Heading1"/>
            </w:pPr>
            <w:r>
              <w:t>Vorbire</w:t>
            </w:r>
          </w:p>
        </w:tc>
        <w:tc>
          <w:tcPr>
            <w:tcW w:w="1364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8F30C9" w14:textId="77777777" w:rsidR="002C4C56" w:rsidRDefault="002C4C56" w:rsidP="00C47BAB">
            <w:pPr>
              <w:pStyle w:val="LevelAssessment-Heading1"/>
            </w:pPr>
            <w:r>
              <w:t>Scriere</w:t>
            </w:r>
          </w:p>
        </w:tc>
      </w:tr>
      <w:tr w:rsidR="002C4C56" w14:paraId="325A4CDB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E2029F6" w14:textId="77777777" w:rsidR="002C4C56" w:rsidRDefault="002C4C56" w:rsidP="00C47BAB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14:paraId="62F6B528" w14:textId="77777777" w:rsidR="002C4C56" w:rsidRDefault="002C4C56" w:rsidP="00C47BAB">
            <w:pPr>
              <w:pStyle w:val="CVNormal"/>
            </w:pPr>
          </w:p>
        </w:tc>
        <w:tc>
          <w:tcPr>
            <w:tcW w:w="1500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D90A3DD" w14:textId="77777777" w:rsidR="002C4C56" w:rsidRDefault="002C4C56" w:rsidP="00C47BAB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2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0EB1115" w14:textId="77777777" w:rsidR="002C4C56" w:rsidRDefault="002C4C56" w:rsidP="00C47BAB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4FB0427" w14:textId="77777777" w:rsidR="002C4C56" w:rsidRDefault="002C4C56" w:rsidP="00C47BAB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5CDB4ED7" w14:textId="77777777" w:rsidR="002C4C56" w:rsidRDefault="002C4C56" w:rsidP="00C47BAB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364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6C85EA" w14:textId="77777777" w:rsidR="002C4C56" w:rsidRDefault="002C4C56" w:rsidP="00C47BAB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2C4C56" w14:paraId="0A8584D5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4D434825" w14:textId="77777777" w:rsidR="002C4C56" w:rsidRDefault="002C4C56" w:rsidP="00C47BAB">
            <w:pPr>
              <w:pStyle w:val="CVHeadingLanguage"/>
            </w:pPr>
            <w:r>
              <w:t>Limba</w:t>
            </w:r>
          </w:p>
          <w:p w14:paraId="2933A46F" w14:textId="77777777" w:rsidR="002C4C56" w:rsidRPr="00D939B1" w:rsidRDefault="002C4C56" w:rsidP="00C47BAB">
            <w:pPr>
              <w:pStyle w:val="LevelAssessment-Code"/>
            </w:pPr>
            <w:r>
              <w:t xml:space="preserve">                                                    Engleza</w:t>
            </w:r>
          </w:p>
        </w:tc>
        <w:tc>
          <w:tcPr>
            <w:tcW w:w="141" w:type="dxa"/>
          </w:tcPr>
          <w:p w14:paraId="3D380CDE" w14:textId="77777777" w:rsidR="002C4C56" w:rsidRDefault="002C4C56" w:rsidP="00C47BAB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A52729F" w14:textId="77777777" w:rsidR="002C4C56" w:rsidRDefault="002C4C56" w:rsidP="00C47BAB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38040CA9" w14:textId="304FBDEB" w:rsidR="002C4C56" w:rsidRDefault="002C4C56" w:rsidP="00C47BAB">
            <w:pPr>
              <w:pStyle w:val="LevelAssessment-Description"/>
            </w:pPr>
            <w:r>
              <w:t>Utilizator experimentat C</w:t>
            </w:r>
            <w:r w:rsidR="002E730C">
              <w:t>1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E669381" w14:textId="77777777" w:rsidR="002C4C56" w:rsidRDefault="002C4C56" w:rsidP="00C47BAB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103562C1" w14:textId="6B3E9D6E" w:rsidR="002C4C56" w:rsidRDefault="002C4C56" w:rsidP="00C47BAB">
            <w:pPr>
              <w:pStyle w:val="LevelAssessment-Description"/>
            </w:pPr>
            <w:r>
              <w:t>Utilizator experimentat C</w:t>
            </w:r>
            <w:r w:rsidR="002E730C">
              <w:t>1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1A4400" w14:textId="77777777" w:rsidR="002C4C56" w:rsidRDefault="002C4C56" w:rsidP="00C47BAB">
            <w:pPr>
              <w:pStyle w:val="LevelAssessment-Code"/>
            </w:pPr>
          </w:p>
        </w:tc>
        <w:tc>
          <w:tcPr>
            <w:tcW w:w="1223" w:type="dxa"/>
            <w:gridSpan w:val="2"/>
            <w:tcBorders>
              <w:bottom w:val="single" w:sz="1" w:space="0" w:color="000000"/>
            </w:tcBorders>
            <w:vAlign w:val="center"/>
          </w:tcPr>
          <w:p w14:paraId="69AFB58C" w14:textId="628918F0" w:rsidR="002C4C56" w:rsidRDefault="002C4C56" w:rsidP="00C47BAB">
            <w:pPr>
              <w:pStyle w:val="LevelAssessment-Description"/>
            </w:pPr>
            <w:r>
              <w:t>Utilizator experimentat C</w:t>
            </w:r>
            <w:r w:rsidR="002E730C">
              <w:t>1</w:t>
            </w:r>
          </w:p>
        </w:tc>
        <w:tc>
          <w:tcPr>
            <w:tcW w:w="2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4D4BE50" w14:textId="77777777" w:rsidR="002C4C56" w:rsidRDefault="002C4C56" w:rsidP="00C47BAB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4095BF9B" w14:textId="3BF70BFE" w:rsidR="002C4C56" w:rsidRDefault="002C4C56" w:rsidP="00C47BAB">
            <w:pPr>
              <w:pStyle w:val="LevelAssessment-Description"/>
            </w:pPr>
            <w:r>
              <w:t>Utilizator experimentat C</w:t>
            </w:r>
            <w:r w:rsidR="002E730C">
              <w:t>1</w:t>
            </w:r>
          </w:p>
        </w:tc>
        <w:tc>
          <w:tcPr>
            <w:tcW w:w="26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BE46E28" w14:textId="77777777" w:rsidR="002C4C56" w:rsidRDefault="002C4C56" w:rsidP="00C47BAB">
            <w:pPr>
              <w:pStyle w:val="LevelAssessment-Code"/>
            </w:pPr>
          </w:p>
        </w:tc>
        <w:tc>
          <w:tcPr>
            <w:tcW w:w="1101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1562CE00" w14:textId="39122752" w:rsidR="002C4C56" w:rsidRDefault="002C4C56" w:rsidP="00C47BAB">
            <w:pPr>
              <w:pStyle w:val="LevelAssessment-Description"/>
            </w:pPr>
            <w:r>
              <w:t>Utilizator experimentat C</w:t>
            </w:r>
            <w:r w:rsidR="002E730C">
              <w:t>1</w:t>
            </w:r>
          </w:p>
        </w:tc>
      </w:tr>
      <w:tr w:rsidR="002C4C56" w14:paraId="4160E0F7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3F45A703" w14:textId="77777777" w:rsidR="002C4C56" w:rsidRDefault="002C4C56" w:rsidP="00C47BAB">
            <w:pPr>
              <w:pStyle w:val="CVHeadingLanguage"/>
            </w:pPr>
            <w:r>
              <w:t>Limba</w:t>
            </w:r>
          </w:p>
          <w:p w14:paraId="6E24EA70" w14:textId="77777777" w:rsidR="002C4C56" w:rsidRPr="00CA3064" w:rsidRDefault="002C4C56" w:rsidP="00C47BAB">
            <w:pPr>
              <w:pStyle w:val="LevelAssessment-Code"/>
            </w:pPr>
            <w:r>
              <w:t xml:space="preserve">                                                  Franceza</w:t>
            </w:r>
          </w:p>
        </w:tc>
        <w:tc>
          <w:tcPr>
            <w:tcW w:w="141" w:type="dxa"/>
          </w:tcPr>
          <w:p w14:paraId="1942CE6A" w14:textId="77777777" w:rsidR="002C4C56" w:rsidRDefault="002C4C56" w:rsidP="00C47BAB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F57893" w14:textId="77777777" w:rsidR="002C4C56" w:rsidRDefault="002C4C56" w:rsidP="00C47BAB">
            <w:pPr>
              <w:pStyle w:val="LevelAssessment-Code"/>
            </w:pPr>
          </w:p>
        </w:tc>
        <w:tc>
          <w:tcPr>
            <w:tcW w:w="1219" w:type="dxa"/>
            <w:tcBorders>
              <w:bottom w:val="single" w:sz="1" w:space="0" w:color="000000"/>
            </w:tcBorders>
            <w:vAlign w:val="center"/>
          </w:tcPr>
          <w:p w14:paraId="0E1F5E7F" w14:textId="77777777" w:rsidR="002C4C56" w:rsidRDefault="002C4C56" w:rsidP="00C47BAB">
            <w:pPr>
              <w:pStyle w:val="LevelAssessment-Description"/>
            </w:pPr>
            <w:r>
              <w:t>Utilizator elementar A2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78DF5D" w14:textId="77777777" w:rsidR="002C4C56" w:rsidRDefault="002C4C56" w:rsidP="00C47BAB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0C1DD997" w14:textId="77777777" w:rsidR="002C4C56" w:rsidRDefault="002C4C56" w:rsidP="00C47BAB">
            <w:pPr>
              <w:pStyle w:val="LevelAssessment-Description"/>
            </w:pPr>
            <w:r>
              <w:t>Utilizator elementar A2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31316C" w14:textId="77777777" w:rsidR="002C4C56" w:rsidRDefault="002C4C56" w:rsidP="00C47BAB">
            <w:pPr>
              <w:pStyle w:val="LevelAssessment-Code"/>
            </w:pPr>
          </w:p>
        </w:tc>
        <w:tc>
          <w:tcPr>
            <w:tcW w:w="1223" w:type="dxa"/>
            <w:gridSpan w:val="2"/>
            <w:tcBorders>
              <w:bottom w:val="single" w:sz="1" w:space="0" w:color="000000"/>
            </w:tcBorders>
            <w:vAlign w:val="center"/>
          </w:tcPr>
          <w:p w14:paraId="2A41E596" w14:textId="77777777" w:rsidR="002C4C56" w:rsidRDefault="002C4C56" w:rsidP="00C47BAB">
            <w:pPr>
              <w:pStyle w:val="LevelAssessment-Description"/>
            </w:pPr>
            <w:r>
              <w:t>Utilizator elementar A2</w:t>
            </w:r>
          </w:p>
        </w:tc>
        <w:tc>
          <w:tcPr>
            <w:tcW w:w="27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116DF4" w14:textId="77777777" w:rsidR="002C4C56" w:rsidRDefault="002C4C56" w:rsidP="00C47BAB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60B407E6" w14:textId="77777777" w:rsidR="002C4C56" w:rsidRDefault="002C4C56" w:rsidP="00C47BAB">
            <w:pPr>
              <w:pStyle w:val="LevelAssessment-Description"/>
            </w:pPr>
            <w:r>
              <w:t>Utilizator elementar A2</w:t>
            </w:r>
          </w:p>
        </w:tc>
        <w:tc>
          <w:tcPr>
            <w:tcW w:w="263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59FEFB9" w14:textId="77777777" w:rsidR="002C4C56" w:rsidRDefault="002C4C56" w:rsidP="00C47BAB">
            <w:pPr>
              <w:pStyle w:val="LevelAssessment-Code"/>
            </w:pPr>
          </w:p>
        </w:tc>
        <w:tc>
          <w:tcPr>
            <w:tcW w:w="1101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13BC7F00" w14:textId="77777777" w:rsidR="002C4C56" w:rsidRDefault="002C4C56" w:rsidP="00C47BAB">
            <w:pPr>
              <w:pStyle w:val="LevelAssessment-Description"/>
            </w:pPr>
            <w:r>
              <w:t>Utilizator elementar A2</w:t>
            </w:r>
          </w:p>
        </w:tc>
      </w:tr>
      <w:tr w:rsidR="00E465D7" w14:paraId="10EA9860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3CA345E3" w14:textId="77777777" w:rsidR="00E465D7" w:rsidRDefault="00E465D7">
            <w:pPr>
              <w:pStyle w:val="CVNormal"/>
            </w:pPr>
          </w:p>
        </w:tc>
        <w:tc>
          <w:tcPr>
            <w:tcW w:w="7520" w:type="dxa"/>
            <w:gridSpan w:val="13"/>
            <w:tcMar>
              <w:top w:w="0" w:type="dxa"/>
              <w:bottom w:w="113" w:type="dxa"/>
            </w:tcMar>
          </w:tcPr>
          <w:p w14:paraId="5EBCED5B" w14:textId="77777777" w:rsidR="00E465D7" w:rsidRDefault="00E01BC5">
            <w:pPr>
              <w:pStyle w:val="LevelAssessment-Note"/>
            </w:pPr>
            <w:r>
              <w:t xml:space="preserve">(*) </w:t>
            </w:r>
            <w:hyperlink r:id="rId8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E465D7" w14:paraId="31462FC9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12E445F6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5A5CB2DA" w14:textId="77777777" w:rsidR="00E465D7" w:rsidRDefault="00E465D7">
            <w:pPr>
              <w:pStyle w:val="CVSpacer"/>
            </w:pPr>
          </w:p>
        </w:tc>
      </w:tr>
      <w:tr w:rsidR="00E465D7" w14:paraId="72B150E0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CA3FCA5" w14:textId="77777777" w:rsidR="00E465D7" w:rsidRDefault="00E01BC5">
            <w:pPr>
              <w:pStyle w:val="CVHeading2-FirstLine"/>
              <w:spacing w:before="0"/>
            </w:pPr>
            <w:r>
              <w:t>Competenţe şi abilităţi sociale</w:t>
            </w:r>
          </w:p>
        </w:tc>
        <w:tc>
          <w:tcPr>
            <w:tcW w:w="7520" w:type="dxa"/>
            <w:gridSpan w:val="13"/>
          </w:tcPr>
          <w:p w14:paraId="6A2042D8" w14:textId="77777777" w:rsidR="00E465D7" w:rsidRDefault="002F1767" w:rsidP="002F1767">
            <w:pPr>
              <w:suppressAutoHyphens w:val="0"/>
              <w:autoSpaceDE w:val="0"/>
              <w:autoSpaceDN w:val="0"/>
              <w:adjustRightInd w:val="0"/>
            </w:pPr>
            <w:r w:rsidRPr="00FC722F">
              <w:rPr>
                <w:rFonts w:cs="ArialNarrow"/>
                <w:lang w:val="fr-FR" w:eastAsia="en-US"/>
              </w:rPr>
              <w:t>spiritul de echipă;</w:t>
            </w:r>
            <w:r w:rsidRPr="00FC722F">
              <w:rPr>
                <w:b/>
                <w:bCs/>
                <w:lang w:val="fr-FR" w:eastAsia="en-US"/>
              </w:rPr>
              <w:t xml:space="preserve"> </w:t>
            </w:r>
            <w:r w:rsidRPr="00FC722F">
              <w:rPr>
                <w:rFonts w:cs="ArialNarrow"/>
                <w:lang w:val="fr-FR" w:eastAsia="en-US"/>
              </w:rPr>
              <w:t xml:space="preserve">capacitate de adaptare la medii multiculturale, obţinută prin experienţa de muncă cu studentii precum si in centre universitare din strainatate, </w:t>
            </w:r>
            <w:r w:rsidRPr="00FC722F">
              <w:rPr>
                <w:b/>
                <w:bCs/>
                <w:lang w:val="fr-FR" w:eastAsia="en-US"/>
              </w:rPr>
              <w:t xml:space="preserve"> </w:t>
            </w:r>
            <w:r w:rsidRPr="00FC722F">
              <w:rPr>
                <w:rFonts w:cs="ArialNarrow"/>
                <w:lang w:val="fr-FR" w:eastAsia="en-US"/>
              </w:rPr>
              <w:t>o bună capacitate de comunicare</w:t>
            </w:r>
          </w:p>
        </w:tc>
      </w:tr>
      <w:tr w:rsidR="00E465D7" w14:paraId="6FB3819C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17789D9C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09432372" w14:textId="77777777" w:rsidR="00E465D7" w:rsidRDefault="00E465D7">
            <w:pPr>
              <w:pStyle w:val="CVSpacer"/>
            </w:pPr>
          </w:p>
        </w:tc>
      </w:tr>
      <w:tr w:rsidR="00E465D7" w14:paraId="2562EF97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54803C86" w14:textId="77777777" w:rsidR="00E465D7" w:rsidRDefault="00E01BC5">
            <w:pPr>
              <w:pStyle w:val="CVHeading2-FirstLine"/>
              <w:spacing w:before="0"/>
            </w:pPr>
            <w:r>
              <w:t>Competenţe şi aptitudini organizatorice</w:t>
            </w:r>
          </w:p>
        </w:tc>
        <w:tc>
          <w:tcPr>
            <w:tcW w:w="7520" w:type="dxa"/>
            <w:gridSpan w:val="13"/>
          </w:tcPr>
          <w:p w14:paraId="569ECE73" w14:textId="77777777" w:rsidR="00E465D7" w:rsidRPr="002F1767" w:rsidRDefault="002F1767" w:rsidP="002F1767">
            <w:pPr>
              <w:pStyle w:val="CVNormal"/>
              <w:ind w:left="0"/>
            </w:pPr>
            <w:r w:rsidRPr="002F1767">
              <w:rPr>
                <w:rFonts w:cs="ArialNarrow"/>
                <w:lang w:val="en-US" w:eastAsia="en-US"/>
              </w:rPr>
              <w:t xml:space="preserve">spirit organizatoric (experienţă în </w:t>
            </w:r>
            <w:r>
              <w:rPr>
                <w:rFonts w:cs="ArialNarrow"/>
                <w:lang w:val="en-US" w:eastAsia="en-US"/>
              </w:rPr>
              <w:t>logistic si IT</w:t>
            </w:r>
            <w:r w:rsidRPr="002F1767">
              <w:rPr>
                <w:rFonts w:cs="ArialNarrow"/>
                <w:lang w:val="en-US" w:eastAsia="en-US"/>
              </w:rPr>
              <w:t>);</w:t>
            </w:r>
          </w:p>
        </w:tc>
      </w:tr>
      <w:tr w:rsidR="00E465D7" w14:paraId="2335E06F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5F8E3737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6DE91E22" w14:textId="77777777" w:rsidR="00E465D7" w:rsidRDefault="00E465D7">
            <w:pPr>
              <w:pStyle w:val="CVSpacer"/>
            </w:pPr>
          </w:p>
        </w:tc>
      </w:tr>
      <w:tr w:rsidR="00E465D7" w14:paraId="6C949CC0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4EFD352" w14:textId="77777777" w:rsidR="00E465D7" w:rsidRDefault="00E01BC5">
            <w:pPr>
              <w:pStyle w:val="CVHeading2-FirstLine"/>
              <w:spacing w:before="0"/>
            </w:pPr>
            <w:r>
              <w:t>Competenţe şi aptitudini tehnice</w:t>
            </w:r>
          </w:p>
        </w:tc>
        <w:tc>
          <w:tcPr>
            <w:tcW w:w="7520" w:type="dxa"/>
            <w:gridSpan w:val="13"/>
          </w:tcPr>
          <w:p w14:paraId="5F8AD830" w14:textId="77777777" w:rsidR="00E465D7" w:rsidRDefault="00E465D7">
            <w:pPr>
              <w:pStyle w:val="CVNormal"/>
            </w:pPr>
          </w:p>
        </w:tc>
      </w:tr>
      <w:tr w:rsidR="00E465D7" w14:paraId="648888AB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1C4E607F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05D8AD99" w14:textId="77777777" w:rsidR="00E465D7" w:rsidRDefault="00E465D7">
            <w:pPr>
              <w:pStyle w:val="CVSpacer"/>
            </w:pPr>
          </w:p>
        </w:tc>
      </w:tr>
      <w:tr w:rsidR="00E465D7" w14:paraId="5AC00AE6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64EFE9E7" w14:textId="77777777" w:rsidR="00E465D7" w:rsidRDefault="00E01BC5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520" w:type="dxa"/>
            <w:gridSpan w:val="13"/>
          </w:tcPr>
          <w:p w14:paraId="62ED1E54" w14:textId="77777777" w:rsidR="002F1767" w:rsidRPr="002F1767" w:rsidRDefault="002F1767" w:rsidP="002F1767">
            <w:pPr>
              <w:suppressAutoHyphens w:val="0"/>
              <w:autoSpaceDE w:val="0"/>
              <w:autoSpaceDN w:val="0"/>
              <w:adjustRightInd w:val="0"/>
              <w:rPr>
                <w:rFonts w:cs="ArialNarrow"/>
                <w:lang w:val="en-US" w:eastAsia="en-US"/>
              </w:rPr>
            </w:pPr>
            <w:r w:rsidRPr="002F1767">
              <w:rPr>
                <w:lang w:val="en-US" w:eastAsia="en-US"/>
              </w:rPr>
              <w:t xml:space="preserve">- </w:t>
            </w:r>
            <w:r w:rsidRPr="002F1767">
              <w:rPr>
                <w:rFonts w:cs="ArialNarrow"/>
                <w:lang w:val="en-US" w:eastAsia="en-US"/>
              </w:rPr>
              <w:t>o bună stăpânire a instrumentelor Microsoft Office™ (Word™, Excel™ şi</w:t>
            </w:r>
            <w:r>
              <w:rPr>
                <w:rFonts w:cs="ArialNarrow"/>
                <w:lang w:val="en-US" w:eastAsia="en-US"/>
              </w:rPr>
              <w:t xml:space="preserve"> </w:t>
            </w:r>
            <w:r w:rsidRPr="002F1767">
              <w:rPr>
                <w:rFonts w:cs="ArialNarrow"/>
                <w:lang w:val="en-US" w:eastAsia="en-US"/>
              </w:rPr>
              <w:t>PowerPoint™);</w:t>
            </w:r>
          </w:p>
          <w:p w14:paraId="3DB16D6F" w14:textId="77777777" w:rsidR="00E465D7" w:rsidRPr="002F1767" w:rsidRDefault="002F1767" w:rsidP="002F1767">
            <w:pPr>
              <w:suppressAutoHyphens w:val="0"/>
              <w:autoSpaceDE w:val="0"/>
              <w:autoSpaceDN w:val="0"/>
              <w:adjustRightInd w:val="0"/>
              <w:rPr>
                <w:rFonts w:cs="ArialNarrow"/>
                <w:lang w:val="en-US" w:eastAsia="en-US"/>
              </w:rPr>
            </w:pPr>
            <w:r w:rsidRPr="002F1767">
              <w:rPr>
                <w:lang w:val="en-US" w:eastAsia="en-US"/>
              </w:rPr>
              <w:t xml:space="preserve">- </w:t>
            </w:r>
            <w:r w:rsidRPr="002F1767">
              <w:rPr>
                <w:rFonts w:cs="ArialNarrow"/>
                <w:lang w:val="en-US" w:eastAsia="en-US"/>
              </w:rPr>
              <w:t>cunoştinţe elementare ale aplicaţiilor de grafică pe calculator(Adobe Illustrator™,</w:t>
            </w:r>
            <w:r>
              <w:rPr>
                <w:rFonts w:cs="ArialNarrow"/>
                <w:lang w:val="en-US" w:eastAsia="en-US"/>
              </w:rPr>
              <w:t xml:space="preserve"> </w:t>
            </w:r>
            <w:r w:rsidRPr="002F1767">
              <w:rPr>
                <w:rFonts w:cs="ArialNarrow"/>
                <w:lang w:val="en-US" w:eastAsia="en-US"/>
              </w:rPr>
              <w:t>PhotoShop™).</w:t>
            </w:r>
          </w:p>
        </w:tc>
      </w:tr>
      <w:tr w:rsidR="00E465D7" w14:paraId="523D89A4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146EEFA6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7EEC81D3" w14:textId="77777777" w:rsidR="00E465D7" w:rsidRDefault="00E465D7">
            <w:pPr>
              <w:pStyle w:val="CVSpacer"/>
            </w:pPr>
          </w:p>
        </w:tc>
      </w:tr>
      <w:tr w:rsidR="00E465D7" w14:paraId="20C4CE14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1DD63A83" w14:textId="77777777" w:rsidR="00E465D7" w:rsidRDefault="00E01BC5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7520" w:type="dxa"/>
            <w:gridSpan w:val="13"/>
          </w:tcPr>
          <w:p w14:paraId="3E8F7693" w14:textId="77777777" w:rsidR="00E465D7" w:rsidRDefault="00E465D7">
            <w:pPr>
              <w:pStyle w:val="CVNormal"/>
            </w:pPr>
          </w:p>
        </w:tc>
      </w:tr>
      <w:tr w:rsidR="00E465D7" w14:paraId="448D6FF5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3922A597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013760E9" w14:textId="77777777" w:rsidR="00E465D7" w:rsidRDefault="00E465D7">
            <w:pPr>
              <w:pStyle w:val="CVSpacer"/>
            </w:pPr>
          </w:p>
        </w:tc>
      </w:tr>
      <w:tr w:rsidR="00E465D7" w14:paraId="31668019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010CF562" w14:textId="77777777" w:rsidR="00E465D7" w:rsidRDefault="00E01BC5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7520" w:type="dxa"/>
            <w:gridSpan w:val="13"/>
          </w:tcPr>
          <w:p w14:paraId="692E5457" w14:textId="77777777" w:rsidR="00E465D7" w:rsidRDefault="00E465D7">
            <w:pPr>
              <w:pStyle w:val="CVNormal"/>
            </w:pPr>
          </w:p>
        </w:tc>
      </w:tr>
      <w:tr w:rsidR="00E465D7" w14:paraId="0E1CACD0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444D1300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5BDED19F" w14:textId="77777777" w:rsidR="00E465D7" w:rsidRDefault="00E465D7">
            <w:pPr>
              <w:pStyle w:val="CVSpacer"/>
            </w:pPr>
          </w:p>
        </w:tc>
      </w:tr>
      <w:tr w:rsidR="00E465D7" w14:paraId="3BE2B1E1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7D1E5830" w14:textId="77777777" w:rsidR="00E465D7" w:rsidRDefault="00E01BC5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520" w:type="dxa"/>
            <w:gridSpan w:val="13"/>
          </w:tcPr>
          <w:p w14:paraId="102A2539" w14:textId="77777777" w:rsidR="00E465D7" w:rsidRDefault="00770E4D">
            <w:pPr>
              <w:pStyle w:val="CVNormal"/>
            </w:pPr>
            <w:r>
              <w:t>Categoria B</w:t>
            </w:r>
          </w:p>
        </w:tc>
      </w:tr>
      <w:tr w:rsidR="00E465D7" w14:paraId="28EFA6D2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02CEEB18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571DAFD7" w14:textId="77777777" w:rsidR="00E465D7" w:rsidRDefault="00E465D7">
            <w:pPr>
              <w:pStyle w:val="CVSpacer"/>
            </w:pPr>
          </w:p>
        </w:tc>
      </w:tr>
      <w:tr w:rsidR="00E465D7" w14:paraId="381355D5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0CDF9D5C" w14:textId="77777777" w:rsidR="00E465D7" w:rsidRDefault="00E01BC5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7520" w:type="dxa"/>
            <w:gridSpan w:val="13"/>
          </w:tcPr>
          <w:p w14:paraId="79A48871" w14:textId="77777777" w:rsidR="00E465D7" w:rsidRDefault="00E465D7">
            <w:pPr>
              <w:pStyle w:val="CVNormal"/>
            </w:pPr>
          </w:p>
        </w:tc>
      </w:tr>
      <w:tr w:rsidR="00E465D7" w14:paraId="42A1C404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58D08CBE" w14:textId="77777777" w:rsidR="00E465D7" w:rsidRDefault="00E465D7">
            <w:pPr>
              <w:pStyle w:val="CVSpacer"/>
            </w:pPr>
          </w:p>
        </w:tc>
        <w:tc>
          <w:tcPr>
            <w:tcW w:w="7520" w:type="dxa"/>
            <w:gridSpan w:val="13"/>
          </w:tcPr>
          <w:p w14:paraId="53B42FFC" w14:textId="77777777" w:rsidR="00E465D7" w:rsidRDefault="00E465D7">
            <w:pPr>
              <w:pStyle w:val="CVSpacer"/>
            </w:pPr>
          </w:p>
        </w:tc>
      </w:tr>
      <w:tr w:rsidR="00E465D7" w14:paraId="5AD61AA8" w14:textId="77777777" w:rsidTr="002C4C56">
        <w:trPr>
          <w:cantSplit/>
        </w:trPr>
        <w:tc>
          <w:tcPr>
            <w:tcW w:w="3112" w:type="dxa"/>
            <w:gridSpan w:val="2"/>
            <w:tcBorders>
              <w:right w:val="single" w:sz="1" w:space="0" w:color="000000"/>
            </w:tcBorders>
          </w:tcPr>
          <w:p w14:paraId="52E9B5C1" w14:textId="77777777" w:rsidR="00E465D7" w:rsidRDefault="00E01BC5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7520" w:type="dxa"/>
            <w:gridSpan w:val="13"/>
          </w:tcPr>
          <w:p w14:paraId="6AEE80F5" w14:textId="77777777" w:rsidR="00E465D7" w:rsidRDefault="00E465D7">
            <w:pPr>
              <w:pStyle w:val="CVNormal"/>
            </w:pPr>
          </w:p>
        </w:tc>
      </w:tr>
    </w:tbl>
    <w:p w14:paraId="62C98F59" w14:textId="3E9313BE" w:rsidR="00E01BC5" w:rsidRDefault="00E01BC5">
      <w:pPr>
        <w:pStyle w:val="CVNormal"/>
      </w:pPr>
    </w:p>
    <w:p w14:paraId="2B693212" w14:textId="7DB2B267" w:rsidR="00C35849" w:rsidRDefault="00C35849">
      <w:pPr>
        <w:pStyle w:val="CVNormal"/>
      </w:pPr>
    </w:p>
    <w:p w14:paraId="4B731FC4" w14:textId="1A966FE8" w:rsidR="00C35849" w:rsidRDefault="00C35849">
      <w:pPr>
        <w:pStyle w:val="CVNormal"/>
      </w:pPr>
    </w:p>
    <w:p w14:paraId="184FD89F" w14:textId="4A360E39" w:rsidR="00C35849" w:rsidRDefault="00C35849">
      <w:pPr>
        <w:pStyle w:val="CVNormal"/>
      </w:pPr>
    </w:p>
    <w:p w14:paraId="4DE95373" w14:textId="149BE5FE" w:rsidR="00982535" w:rsidRDefault="00C35849">
      <w:pPr>
        <w:pStyle w:val="CVNormal"/>
      </w:pPr>
      <w:r>
        <w:tab/>
      </w:r>
      <w:r w:rsidR="00982535">
        <w:t>Timisoara,</w:t>
      </w:r>
    </w:p>
    <w:p w14:paraId="16CC7EF8" w14:textId="1C85A3CB" w:rsidR="00C35849" w:rsidRDefault="00982535" w:rsidP="00982535">
      <w:pPr>
        <w:pStyle w:val="CVNormal"/>
        <w:ind w:firstLine="607"/>
      </w:pPr>
      <w:r>
        <w:t>04.01.2022</w:t>
      </w:r>
    </w:p>
    <w:sectPr w:rsidR="00C358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5BA504" w14:textId="77777777" w:rsidR="000A00EC" w:rsidRDefault="000A00EC">
      <w:r>
        <w:separator/>
      </w:r>
    </w:p>
  </w:endnote>
  <w:endnote w:type="continuationSeparator" w:id="0">
    <w:p w14:paraId="023B8DA4" w14:textId="77777777" w:rsidR="000A00EC" w:rsidRDefault="000A0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EE"/>
    <w:family w:val="auto"/>
    <w:pitch w:val="default"/>
  </w:font>
  <w:font w:name="Optima-Bold">
    <w:altName w:val="Arial"/>
    <w:charset w:val="00"/>
    <w:family w:val="swiss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Narrow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85AA61" w14:textId="77777777" w:rsidR="002E730C" w:rsidRDefault="002E73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E465D7" w14:paraId="1AD24AD6" w14:textId="77777777">
      <w:trPr>
        <w:cantSplit/>
      </w:trPr>
      <w:tc>
        <w:tcPr>
          <w:tcW w:w="3117" w:type="dxa"/>
        </w:tcPr>
        <w:p w14:paraId="2385EBD7" w14:textId="77777777" w:rsidR="00E465D7" w:rsidRDefault="00E01BC5">
          <w:pPr>
            <w:pStyle w:val="CVFooterLeft"/>
          </w:pPr>
          <w:r>
            <w:t xml:space="preserve">Pagina / - Curriculum vitae al </w:t>
          </w:r>
        </w:p>
        <w:p w14:paraId="63B56900" w14:textId="77777777" w:rsidR="00E465D7" w:rsidRDefault="00D939B1">
          <w:pPr>
            <w:pStyle w:val="CVFooterLeft"/>
          </w:pPr>
          <w:r>
            <w:t>Sarau Cristian Andrei</w:t>
          </w:r>
          <w:r w:rsidR="00E01BC5">
            <w:t xml:space="preserve">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418A134B" w14:textId="77777777" w:rsidR="00E465D7" w:rsidRDefault="00E01BC5">
          <w:pPr>
            <w:pStyle w:val="CVFooterRight"/>
          </w:pPr>
          <w:r>
            <w:t>Pentru mai multe informaţii despre Europass accesaţi pagina: http://europass.cedefop.europa.eu</w:t>
          </w:r>
        </w:p>
        <w:p w14:paraId="69130C78" w14:textId="77777777" w:rsidR="00E465D7" w:rsidRDefault="00E01BC5">
          <w:pPr>
            <w:pStyle w:val="CVFooterRight"/>
          </w:pPr>
          <w:r>
            <w:t>© Uniunea Europeană, 2002-2010   24082010</w:t>
          </w:r>
        </w:p>
      </w:tc>
    </w:tr>
  </w:tbl>
  <w:p w14:paraId="108DB528" w14:textId="77777777" w:rsidR="00E465D7" w:rsidRDefault="00E465D7">
    <w:pPr>
      <w:pStyle w:val="CVFooter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1DD60D" w14:textId="77777777" w:rsidR="002E730C" w:rsidRDefault="002E73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16DC8" w14:textId="77777777" w:rsidR="000A00EC" w:rsidRDefault="000A00EC">
      <w:r>
        <w:separator/>
      </w:r>
    </w:p>
  </w:footnote>
  <w:footnote w:type="continuationSeparator" w:id="0">
    <w:p w14:paraId="514F66F8" w14:textId="77777777" w:rsidR="000A00EC" w:rsidRDefault="000A0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B833C3" w14:textId="77777777" w:rsidR="002E730C" w:rsidRDefault="002E73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B7AEB" w14:textId="77777777" w:rsidR="002E730C" w:rsidRDefault="002E730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721F81" w14:textId="77777777" w:rsidR="002E730C" w:rsidRDefault="002E73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2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354844C5"/>
    <w:multiLevelType w:val="hybridMultilevel"/>
    <w:tmpl w:val="B0ECE32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CE1A62E2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D2D"/>
    <w:rsid w:val="000A00EC"/>
    <w:rsid w:val="001112F5"/>
    <w:rsid w:val="00122112"/>
    <w:rsid w:val="001852F0"/>
    <w:rsid w:val="001B27BA"/>
    <w:rsid w:val="002C4C56"/>
    <w:rsid w:val="002E730C"/>
    <w:rsid w:val="002F1767"/>
    <w:rsid w:val="004E590F"/>
    <w:rsid w:val="005432F5"/>
    <w:rsid w:val="005D7B1D"/>
    <w:rsid w:val="005E4524"/>
    <w:rsid w:val="0064302E"/>
    <w:rsid w:val="0068447C"/>
    <w:rsid w:val="00697A23"/>
    <w:rsid w:val="00700FC3"/>
    <w:rsid w:val="00770E4D"/>
    <w:rsid w:val="00776FBB"/>
    <w:rsid w:val="007D6119"/>
    <w:rsid w:val="0080117A"/>
    <w:rsid w:val="00813E20"/>
    <w:rsid w:val="008F4D9F"/>
    <w:rsid w:val="00982535"/>
    <w:rsid w:val="009937A4"/>
    <w:rsid w:val="009F4B9E"/>
    <w:rsid w:val="00A2773E"/>
    <w:rsid w:val="00A969FC"/>
    <w:rsid w:val="00AA0D66"/>
    <w:rsid w:val="00AB514A"/>
    <w:rsid w:val="00B16E69"/>
    <w:rsid w:val="00C21D2D"/>
    <w:rsid w:val="00C32B9E"/>
    <w:rsid w:val="00C35849"/>
    <w:rsid w:val="00C839B8"/>
    <w:rsid w:val="00CA3064"/>
    <w:rsid w:val="00D10505"/>
    <w:rsid w:val="00D939B1"/>
    <w:rsid w:val="00E01BC5"/>
    <w:rsid w:val="00E465D7"/>
    <w:rsid w:val="00FC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BFF904"/>
  <w15:docId w15:val="{74C118E1-870C-4543-B388-4DD2AE24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basedOn w:val="WW-DefaultParagraphFont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link w:val="BodyTextChar"/>
    <w:semiHidden/>
    <w:pPr>
      <w:spacing w:after="120"/>
    </w:pPr>
  </w:style>
  <w:style w:type="paragraph" w:styleId="Header">
    <w:name w:val="header"/>
    <w:basedOn w:val="Normal"/>
    <w:semiHidden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paragraph" w:styleId="NoSpacing">
    <w:name w:val="No Spacing"/>
    <w:qFormat/>
    <w:rsid w:val="00D939B1"/>
    <w:pPr>
      <w:suppressAutoHyphens/>
    </w:pPr>
    <w:rPr>
      <w:rFonts w:eastAsia="Arial"/>
      <w:sz w:val="24"/>
      <w:szCs w:val="24"/>
      <w:lang w:val="ro-RO" w:eastAsia="ar-SA"/>
    </w:rPr>
  </w:style>
  <w:style w:type="character" w:customStyle="1" w:styleId="BodyTextChar">
    <w:name w:val="Body Text Char"/>
    <w:basedOn w:val="DefaultParagraphFont"/>
    <w:link w:val="BodyText"/>
    <w:semiHidden/>
    <w:rsid w:val="002C4C56"/>
    <w:rPr>
      <w:rFonts w:ascii="Arial Narrow" w:hAnsi="Arial Narrow"/>
      <w:lang w:val="ro-RO" w:eastAsia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E73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LanguageSelfAssessmentGrid/r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1365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9128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DCC</cp:lastModifiedBy>
  <cp:revision>13</cp:revision>
  <cp:lastPrinted>2005-01-20T15:27:00Z</cp:lastPrinted>
  <dcterms:created xsi:type="dcterms:W3CDTF">2018-05-17T14:47:00Z</dcterms:created>
  <dcterms:modified xsi:type="dcterms:W3CDTF">2022-01-26T10:40:00Z</dcterms:modified>
</cp:coreProperties>
</file>