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11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1805"/>
        <w:gridCol w:w="1468"/>
        <w:gridCol w:w="143"/>
        <w:gridCol w:w="295"/>
        <w:gridCol w:w="1279"/>
        <w:gridCol w:w="293"/>
        <w:gridCol w:w="1284"/>
        <w:gridCol w:w="290"/>
        <w:gridCol w:w="1282"/>
        <w:gridCol w:w="291"/>
        <w:gridCol w:w="1297"/>
        <w:gridCol w:w="277"/>
        <w:gridCol w:w="1168"/>
        <w:gridCol w:w="83"/>
      </w:tblGrid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BC3E12" w:rsidRDefault="00BC3E12">
            <w:pPr>
              <w:pStyle w:val="CVTitle"/>
            </w:pPr>
            <w:r>
              <w:t xml:space="preserve">Curriculum vitae </w:t>
            </w:r>
          </w:p>
          <w:p w:rsidR="00BC3E12" w:rsidRDefault="00BC3E12">
            <w:pPr>
              <w:pStyle w:val="CVTitle"/>
            </w:pPr>
            <w:r>
              <w:t xml:space="preserve">Europass </w:t>
            </w:r>
          </w:p>
        </w:tc>
        <w:tc>
          <w:tcPr>
            <w:tcW w:w="7982" w:type="dxa"/>
            <w:gridSpan w:val="12"/>
          </w:tcPr>
          <w:p w:rsidR="00BC3E12" w:rsidRDefault="00BC3E12">
            <w:pPr>
              <w:pStyle w:val="CVNormal"/>
            </w:pP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BC3E12" w:rsidRDefault="00BC3E12">
            <w:pPr>
              <w:pStyle w:val="CVSpacer"/>
            </w:pPr>
          </w:p>
        </w:tc>
        <w:tc>
          <w:tcPr>
            <w:tcW w:w="7982" w:type="dxa"/>
            <w:gridSpan w:val="12"/>
          </w:tcPr>
          <w:p w:rsidR="00BC3E12" w:rsidRDefault="00BC3E12">
            <w:pPr>
              <w:pStyle w:val="CVSpacer"/>
            </w:pP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BC3E12" w:rsidRDefault="00BC3E12">
            <w:pPr>
              <w:pStyle w:val="CVHeading1"/>
              <w:spacing w:before="0"/>
            </w:pPr>
            <w:r>
              <w:t>Informaţii personale</w:t>
            </w:r>
          </w:p>
        </w:tc>
        <w:tc>
          <w:tcPr>
            <w:tcW w:w="7982" w:type="dxa"/>
            <w:gridSpan w:val="12"/>
          </w:tcPr>
          <w:p w:rsidR="00BC3E12" w:rsidRDefault="00BC3E12">
            <w:pPr>
              <w:pStyle w:val="CVNormal"/>
            </w:pP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BC3E12" w:rsidRDefault="00BC3E12">
            <w:pPr>
              <w:pStyle w:val="CVHeading2-FirstLine"/>
              <w:spacing w:before="0"/>
            </w:pPr>
            <w:r>
              <w:t>Nume / Prenume</w:t>
            </w:r>
          </w:p>
        </w:tc>
        <w:tc>
          <w:tcPr>
            <w:tcW w:w="7982" w:type="dxa"/>
            <w:gridSpan w:val="12"/>
          </w:tcPr>
          <w:p w:rsidR="00BC3E12" w:rsidRDefault="008E40D1">
            <w:pPr>
              <w:pStyle w:val="CVMajor-FirstLine"/>
              <w:spacing w:before="0"/>
              <w:rPr>
                <w:b w:val="0"/>
                <w:sz w:val="20"/>
              </w:rPr>
            </w:pPr>
            <w:r>
              <w:t>CÎ</w:t>
            </w:r>
            <w:r w:rsidR="00E53B5E">
              <w:t>TU IOAN</w:t>
            </w:r>
            <w:r w:rsidR="000F331D">
              <w:t xml:space="preserve"> COSMIN</w:t>
            </w: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BC3E12" w:rsidRDefault="00BC3E12">
            <w:pPr>
              <w:pStyle w:val="CVHeading3"/>
            </w:pPr>
            <w:bookmarkStart w:id="0" w:name="_GoBack"/>
            <w:bookmarkEnd w:id="0"/>
          </w:p>
        </w:tc>
        <w:tc>
          <w:tcPr>
            <w:tcW w:w="7982" w:type="dxa"/>
            <w:gridSpan w:val="12"/>
          </w:tcPr>
          <w:p w:rsidR="00BC3E12" w:rsidRDefault="00BC3E12">
            <w:pPr>
              <w:pStyle w:val="CVNormal"/>
            </w:pPr>
          </w:p>
        </w:tc>
      </w:tr>
      <w:tr w:rsidR="008E0DB5" w:rsidTr="007A3212">
        <w:trPr>
          <w:cantSplit/>
          <w:trHeight w:val="74"/>
        </w:trPr>
        <w:tc>
          <w:tcPr>
            <w:tcW w:w="5283" w:type="dxa"/>
            <w:gridSpan w:val="6"/>
          </w:tcPr>
          <w:p w:rsidR="00E53B5E" w:rsidRDefault="00E53B5E">
            <w:pPr>
              <w:pStyle w:val="CVHeading3"/>
            </w:pPr>
          </w:p>
        </w:tc>
        <w:tc>
          <w:tcPr>
            <w:tcW w:w="5972" w:type="dxa"/>
            <w:gridSpan w:val="8"/>
          </w:tcPr>
          <w:p w:rsidR="00E53B5E" w:rsidRDefault="00E53B5E" w:rsidP="000F331D">
            <w:pPr>
              <w:pStyle w:val="CVNormal"/>
            </w:pP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BC3E12" w:rsidRDefault="00BC3E12">
            <w:pPr>
              <w:pStyle w:val="CVHeading3"/>
            </w:pPr>
          </w:p>
        </w:tc>
        <w:tc>
          <w:tcPr>
            <w:tcW w:w="7982" w:type="dxa"/>
            <w:gridSpan w:val="12"/>
          </w:tcPr>
          <w:p w:rsidR="00BC3E12" w:rsidRDefault="00BC3E12" w:rsidP="0033095F">
            <w:pPr>
              <w:pStyle w:val="CVNormal"/>
            </w:pP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BC3E12" w:rsidRDefault="00BC3E12">
            <w:pPr>
              <w:pStyle w:val="CVSpacer"/>
            </w:pPr>
          </w:p>
        </w:tc>
        <w:tc>
          <w:tcPr>
            <w:tcW w:w="7982" w:type="dxa"/>
            <w:gridSpan w:val="12"/>
          </w:tcPr>
          <w:p w:rsidR="00BC3E12" w:rsidRDefault="00BC3E12">
            <w:pPr>
              <w:pStyle w:val="CVSpacer"/>
            </w:pP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BC3E12" w:rsidRDefault="00BC3E12">
            <w:pPr>
              <w:pStyle w:val="CVHeading3-FirstLine"/>
              <w:spacing w:before="0"/>
            </w:pPr>
          </w:p>
        </w:tc>
        <w:tc>
          <w:tcPr>
            <w:tcW w:w="7982" w:type="dxa"/>
            <w:gridSpan w:val="12"/>
          </w:tcPr>
          <w:p w:rsidR="00BC3E12" w:rsidRDefault="00BC3E12" w:rsidP="00E53B5E">
            <w:pPr>
              <w:pStyle w:val="CVNormal"/>
            </w:pP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BC3E12" w:rsidRDefault="00BC3E12">
            <w:pPr>
              <w:pStyle w:val="CVSpacer"/>
            </w:pPr>
          </w:p>
        </w:tc>
        <w:tc>
          <w:tcPr>
            <w:tcW w:w="7982" w:type="dxa"/>
            <w:gridSpan w:val="12"/>
          </w:tcPr>
          <w:p w:rsidR="00BC3E12" w:rsidRDefault="00BC3E12">
            <w:pPr>
              <w:pStyle w:val="CVSpacer"/>
            </w:pP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BC3E12" w:rsidRDefault="00BC3E12">
            <w:pPr>
              <w:pStyle w:val="CVHeading3-FirstLine"/>
              <w:spacing w:before="0"/>
            </w:pPr>
          </w:p>
        </w:tc>
        <w:tc>
          <w:tcPr>
            <w:tcW w:w="7982" w:type="dxa"/>
            <w:gridSpan w:val="12"/>
          </w:tcPr>
          <w:p w:rsidR="00BC3E12" w:rsidRDefault="00BC3E12" w:rsidP="00E53B5E">
            <w:pPr>
              <w:pStyle w:val="CVNormal"/>
            </w:pP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BC3E12" w:rsidRDefault="00BC3E12">
            <w:pPr>
              <w:pStyle w:val="CVSpacer"/>
            </w:pPr>
          </w:p>
        </w:tc>
        <w:tc>
          <w:tcPr>
            <w:tcW w:w="7982" w:type="dxa"/>
            <w:gridSpan w:val="12"/>
          </w:tcPr>
          <w:p w:rsidR="00BC3E12" w:rsidRDefault="00BC3E12">
            <w:pPr>
              <w:pStyle w:val="CVSpacer"/>
            </w:pP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BC3E12" w:rsidRDefault="00BC3E12">
            <w:pPr>
              <w:pStyle w:val="CVHeading3-FirstLine"/>
              <w:spacing w:before="0"/>
            </w:pPr>
          </w:p>
        </w:tc>
        <w:tc>
          <w:tcPr>
            <w:tcW w:w="7982" w:type="dxa"/>
            <w:gridSpan w:val="12"/>
          </w:tcPr>
          <w:p w:rsidR="00BC3E12" w:rsidRDefault="00BC3E12">
            <w:pPr>
              <w:pStyle w:val="CVNormal"/>
            </w:pP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BC3E12" w:rsidRDefault="00BC3E12">
            <w:pPr>
              <w:pStyle w:val="CVSpacer"/>
            </w:pPr>
          </w:p>
        </w:tc>
        <w:tc>
          <w:tcPr>
            <w:tcW w:w="7982" w:type="dxa"/>
            <w:gridSpan w:val="12"/>
          </w:tcPr>
          <w:p w:rsidR="00BC3E12" w:rsidRDefault="00BC3E12">
            <w:pPr>
              <w:pStyle w:val="CVSpacer"/>
            </w:pP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BC3E12" w:rsidRDefault="00BC3E12">
            <w:pPr>
              <w:pStyle w:val="CVHeading1"/>
              <w:spacing w:before="0"/>
            </w:pPr>
            <w:r>
              <w:t>Domeniul ocupaţional</w:t>
            </w:r>
          </w:p>
        </w:tc>
        <w:tc>
          <w:tcPr>
            <w:tcW w:w="7982" w:type="dxa"/>
            <w:gridSpan w:val="12"/>
          </w:tcPr>
          <w:p w:rsidR="00621DB4" w:rsidRDefault="00E53B5E" w:rsidP="00621DB4">
            <w:pPr>
              <w:pStyle w:val="CVMajor-FirstLine"/>
              <w:spacing w:before="0"/>
              <w:rPr>
                <w:b w:val="0"/>
                <w:sz w:val="20"/>
              </w:rPr>
            </w:pPr>
            <w:r w:rsidRPr="00310741">
              <w:rPr>
                <w:b w:val="0"/>
                <w:sz w:val="20"/>
              </w:rPr>
              <w:t xml:space="preserve">Universitatea de Medicină si Farmacie „V. Babes” Timisoara, </w:t>
            </w:r>
            <w:r w:rsidR="000F331D">
              <w:rPr>
                <w:b w:val="0"/>
                <w:sz w:val="20"/>
              </w:rPr>
              <w:t>Departamentul de Obstetrica si Ginecologie,</w:t>
            </w:r>
            <w:r>
              <w:rPr>
                <w:b w:val="0"/>
                <w:sz w:val="20"/>
              </w:rPr>
              <w:t xml:space="preserve"> </w:t>
            </w:r>
            <w:r w:rsidRPr="00310741">
              <w:rPr>
                <w:b w:val="0"/>
                <w:sz w:val="20"/>
              </w:rPr>
              <w:t>Disc</w:t>
            </w:r>
            <w:r w:rsidR="000F331D">
              <w:rPr>
                <w:b w:val="0"/>
                <w:sz w:val="20"/>
              </w:rPr>
              <w:t>iplina de Obstetrica-Ginecologie I</w:t>
            </w:r>
            <w:r w:rsidR="00E2005E">
              <w:rPr>
                <w:b w:val="0"/>
                <w:sz w:val="20"/>
              </w:rPr>
              <w:t>II</w:t>
            </w:r>
          </w:p>
          <w:p w:rsidR="00BC3E12" w:rsidRPr="00E53B5E" w:rsidRDefault="00E53B5E" w:rsidP="00E53B5E">
            <w:pPr>
              <w:pStyle w:val="CVMajor-FirstLine"/>
              <w:spacing w:before="0"/>
              <w:rPr>
                <w:b w:val="0"/>
                <w:sz w:val="20"/>
              </w:rPr>
            </w:pPr>
            <w:r w:rsidRPr="00310741">
              <w:rPr>
                <w:b w:val="0"/>
                <w:sz w:val="20"/>
              </w:rPr>
              <w:t>Spital Clinic Municipal de Urgenţă Timişoara</w:t>
            </w:r>
            <w:r w:rsidRPr="00B8304B">
              <w:rPr>
                <w:szCs w:val="24"/>
              </w:rPr>
              <w:t xml:space="preserve"> </w:t>
            </w:r>
            <w:r w:rsidR="000F331D">
              <w:rPr>
                <w:b w:val="0"/>
                <w:sz w:val="20"/>
              </w:rPr>
              <w:t>Clinica de Obstetrica si Ginecologie</w:t>
            </w: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BC3E12" w:rsidRDefault="00BC3E12">
            <w:pPr>
              <w:pStyle w:val="CVSpacer"/>
            </w:pPr>
          </w:p>
        </w:tc>
        <w:tc>
          <w:tcPr>
            <w:tcW w:w="7982" w:type="dxa"/>
            <w:gridSpan w:val="12"/>
          </w:tcPr>
          <w:p w:rsidR="00BC3E12" w:rsidRDefault="00BC3E12">
            <w:pPr>
              <w:pStyle w:val="CVSpacer"/>
            </w:pPr>
          </w:p>
        </w:tc>
      </w:tr>
      <w:tr w:rsidR="008E0DB5" w:rsidTr="007A3212">
        <w:trPr>
          <w:cantSplit/>
          <w:trHeight w:val="628"/>
        </w:trPr>
        <w:tc>
          <w:tcPr>
            <w:tcW w:w="3273" w:type="dxa"/>
            <w:gridSpan w:val="2"/>
          </w:tcPr>
          <w:p w:rsidR="00BC3E12" w:rsidRDefault="00BC3E12">
            <w:pPr>
              <w:pStyle w:val="CVHeading1"/>
              <w:spacing w:before="0"/>
            </w:pPr>
            <w:r>
              <w:t>Experienţa profesională</w:t>
            </w:r>
          </w:p>
          <w:p w:rsidR="00406C83" w:rsidRDefault="00406C83" w:rsidP="00406C83"/>
          <w:p w:rsidR="00406C83" w:rsidRDefault="00406C83" w:rsidP="00406C83"/>
          <w:p w:rsidR="00406C83" w:rsidRDefault="00406C83" w:rsidP="00406C83">
            <w:pPr>
              <w:jc w:val="right"/>
            </w:pPr>
            <w:r>
              <w:t>Perioada</w:t>
            </w:r>
          </w:p>
          <w:p w:rsidR="00406C83" w:rsidRDefault="00406C83" w:rsidP="00406C83">
            <w:pPr>
              <w:jc w:val="right"/>
            </w:pPr>
            <w:r>
              <w:t>Functia sau postul ocupat</w:t>
            </w:r>
          </w:p>
          <w:p w:rsidR="00406C83" w:rsidRDefault="00406C83" w:rsidP="00406C83">
            <w:pPr>
              <w:jc w:val="right"/>
            </w:pPr>
            <w:r>
              <w:t>Activitati si responsabilitati principale</w:t>
            </w:r>
          </w:p>
          <w:p w:rsidR="00406C83" w:rsidRDefault="00406C83" w:rsidP="00406C83">
            <w:pPr>
              <w:jc w:val="right"/>
            </w:pPr>
            <w:r>
              <w:t>Numele şi adresa angajatorului</w:t>
            </w:r>
          </w:p>
          <w:p w:rsidR="00406C83" w:rsidRPr="00406C83" w:rsidRDefault="00406C83" w:rsidP="00406C83">
            <w:pPr>
              <w:jc w:val="right"/>
            </w:pPr>
            <w:r>
              <w:t>Tipul activităţii sau sectorul de activitate</w:t>
            </w:r>
          </w:p>
        </w:tc>
        <w:tc>
          <w:tcPr>
            <w:tcW w:w="7982" w:type="dxa"/>
            <w:gridSpan w:val="12"/>
          </w:tcPr>
          <w:p w:rsidR="00BC3E12" w:rsidRDefault="00BC3E12">
            <w:pPr>
              <w:pStyle w:val="CVNormal-FirstLine"/>
              <w:spacing w:before="0"/>
            </w:pPr>
          </w:p>
          <w:p w:rsidR="00406C83" w:rsidRDefault="00406C83" w:rsidP="00406C83">
            <w:pPr>
              <w:pStyle w:val="CVNormal"/>
            </w:pPr>
          </w:p>
          <w:p w:rsidR="00406C83" w:rsidRDefault="00406C83" w:rsidP="00406C83">
            <w:pPr>
              <w:pStyle w:val="CVNormal"/>
            </w:pPr>
          </w:p>
          <w:p w:rsidR="00406C83" w:rsidRDefault="00656430" w:rsidP="00656430">
            <w:pPr>
              <w:pStyle w:val="NoSpacing"/>
            </w:pPr>
            <w:r>
              <w:t xml:space="preserve">   2012</w:t>
            </w:r>
            <w:r w:rsidR="00406C83">
              <w:t>-prezent</w:t>
            </w:r>
          </w:p>
          <w:p w:rsidR="00406C83" w:rsidRDefault="00656430" w:rsidP="00656430">
            <w:pPr>
              <w:pStyle w:val="NoSpacing"/>
            </w:pPr>
            <w:r>
              <w:t xml:space="preserve">   </w:t>
            </w:r>
            <w:r w:rsidR="00406C83">
              <w:t>Medic primar Obstetrica-Ginecologie</w:t>
            </w:r>
          </w:p>
          <w:p w:rsidR="00406C83" w:rsidRDefault="00656430" w:rsidP="00656430">
            <w:pPr>
              <w:pStyle w:val="NoSpacing"/>
            </w:pPr>
            <w:r>
              <w:t xml:space="preserve">   </w:t>
            </w:r>
            <w:r w:rsidR="00406C83">
              <w:t>Activitate medicala</w:t>
            </w:r>
          </w:p>
          <w:p w:rsidR="00406C83" w:rsidRDefault="00656430" w:rsidP="00656430">
            <w:pPr>
              <w:pStyle w:val="NoSpacing"/>
            </w:pPr>
            <w:r>
              <w:t xml:space="preserve">   </w:t>
            </w:r>
            <w:r w:rsidR="00406C83">
              <w:t>Spital Clinic Municipal de Urgenta Timisoara, Clinica de Obstetrica-Ginecologie</w:t>
            </w:r>
          </w:p>
          <w:p w:rsidR="00406C83" w:rsidRPr="00406C83" w:rsidRDefault="00656430" w:rsidP="00656430">
            <w:pPr>
              <w:pStyle w:val="NoSpacing"/>
            </w:pPr>
            <w:r>
              <w:t xml:space="preserve">   </w:t>
            </w:r>
            <w:r w:rsidR="00406C83">
              <w:t>Activitate clinica integrata</w:t>
            </w:r>
          </w:p>
        </w:tc>
      </w:tr>
      <w:tr w:rsidR="008E0DB5" w:rsidTr="007A3212">
        <w:trPr>
          <w:cantSplit/>
          <w:trHeight w:val="21"/>
        </w:trPr>
        <w:tc>
          <w:tcPr>
            <w:tcW w:w="3273" w:type="dxa"/>
            <w:gridSpan w:val="2"/>
          </w:tcPr>
          <w:p w:rsidR="00BC3E12" w:rsidRDefault="00BC3E12">
            <w:pPr>
              <w:pStyle w:val="CVSpacer"/>
            </w:pPr>
          </w:p>
        </w:tc>
        <w:tc>
          <w:tcPr>
            <w:tcW w:w="7982" w:type="dxa"/>
            <w:gridSpan w:val="12"/>
          </w:tcPr>
          <w:p w:rsidR="00BC3E12" w:rsidRDefault="00BC3E12">
            <w:pPr>
              <w:pStyle w:val="CVSpacer"/>
            </w:pP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BC3E12" w:rsidRDefault="00BC3E12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7982" w:type="dxa"/>
            <w:gridSpan w:val="12"/>
          </w:tcPr>
          <w:p w:rsidR="00BC3E12" w:rsidRDefault="00621DB4">
            <w:pPr>
              <w:pStyle w:val="CVNormal"/>
            </w:pPr>
            <w:r w:rsidRPr="00621DB4">
              <w:t>200</w:t>
            </w:r>
            <w:r w:rsidR="00B255FC">
              <w:t>9</w:t>
            </w: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BC3E12" w:rsidRDefault="00BC3E12">
            <w:pPr>
              <w:pStyle w:val="CVHeading3"/>
            </w:pPr>
            <w:r>
              <w:t>Funcţia sau postul ocupat</w:t>
            </w:r>
          </w:p>
        </w:tc>
        <w:tc>
          <w:tcPr>
            <w:tcW w:w="7982" w:type="dxa"/>
            <w:gridSpan w:val="12"/>
          </w:tcPr>
          <w:p w:rsidR="00BC3E12" w:rsidRDefault="00B255FC">
            <w:pPr>
              <w:pStyle w:val="CVNormal"/>
            </w:pPr>
            <w:r>
              <w:t>Manager Spital Clinic de Obstetrica-Ginecologie ″Dr. Dumitru Popescu″, Timisoara</w:t>
            </w: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BC3E12" w:rsidRDefault="00BC3E12">
            <w:pPr>
              <w:pStyle w:val="CVHeading3"/>
            </w:pPr>
            <w:r>
              <w:t>Activităţi şi responsabilităţi principale</w:t>
            </w:r>
          </w:p>
        </w:tc>
        <w:tc>
          <w:tcPr>
            <w:tcW w:w="7982" w:type="dxa"/>
            <w:gridSpan w:val="12"/>
          </w:tcPr>
          <w:p w:rsidR="00BC3E12" w:rsidRDefault="00D50A6B">
            <w:pPr>
              <w:pStyle w:val="CVNormal"/>
            </w:pPr>
            <w:r>
              <w:t xml:space="preserve">Activitate </w:t>
            </w:r>
            <w:r w:rsidR="00B255FC">
              <w:t>administrativa si</w:t>
            </w:r>
            <w:r>
              <w:t xml:space="preserve"> medicală</w:t>
            </w: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621DB4" w:rsidRDefault="00621DB4">
            <w:pPr>
              <w:pStyle w:val="CVHeading3"/>
            </w:pPr>
            <w:r>
              <w:t>Numele şi adresa angajatorului</w:t>
            </w:r>
          </w:p>
        </w:tc>
        <w:tc>
          <w:tcPr>
            <w:tcW w:w="7982" w:type="dxa"/>
            <w:gridSpan w:val="12"/>
          </w:tcPr>
          <w:p w:rsidR="00621DB4" w:rsidRDefault="00B255FC" w:rsidP="00BC3E12">
            <w:pPr>
              <w:pStyle w:val="CVNormal"/>
            </w:pPr>
            <w:r>
              <w:t>Spital Clinic de Obstetrica-Ginecologie ″Dr. Dumitru Popescu″, Timisoara</w:t>
            </w: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621DB4" w:rsidRDefault="00621DB4">
            <w:pPr>
              <w:pStyle w:val="CVHeading3"/>
            </w:pPr>
            <w:r>
              <w:t>Tipul activităţii sau sectorul de activitate</w:t>
            </w:r>
          </w:p>
        </w:tc>
        <w:tc>
          <w:tcPr>
            <w:tcW w:w="7982" w:type="dxa"/>
            <w:gridSpan w:val="12"/>
          </w:tcPr>
          <w:p w:rsidR="00621DB4" w:rsidRDefault="00B255FC">
            <w:pPr>
              <w:pStyle w:val="CVNormal"/>
            </w:pPr>
            <w:r>
              <w:t>Manager, administratie, medicina</w:t>
            </w:r>
          </w:p>
        </w:tc>
      </w:tr>
      <w:tr w:rsidR="00897519" w:rsidTr="007A3212">
        <w:trPr>
          <w:cantSplit/>
          <w:trHeight w:val="74"/>
        </w:trPr>
        <w:tc>
          <w:tcPr>
            <w:tcW w:w="3273" w:type="dxa"/>
            <w:gridSpan w:val="2"/>
          </w:tcPr>
          <w:p w:rsidR="00897519" w:rsidRDefault="00897519">
            <w:pPr>
              <w:pStyle w:val="CVHeading3"/>
            </w:pPr>
            <w:r w:rsidRPr="00EA29FC">
              <w:t>Perioada</w:t>
            </w:r>
          </w:p>
        </w:tc>
        <w:tc>
          <w:tcPr>
            <w:tcW w:w="7982" w:type="dxa"/>
            <w:gridSpan w:val="12"/>
          </w:tcPr>
          <w:p w:rsidR="00897519" w:rsidRDefault="00897519">
            <w:pPr>
              <w:pStyle w:val="CVNormal"/>
            </w:pPr>
            <w:r>
              <w:t>2022- prezent</w:t>
            </w:r>
          </w:p>
        </w:tc>
      </w:tr>
      <w:tr w:rsidR="00897519" w:rsidTr="007A3212">
        <w:trPr>
          <w:cantSplit/>
          <w:trHeight w:val="74"/>
        </w:trPr>
        <w:tc>
          <w:tcPr>
            <w:tcW w:w="3273" w:type="dxa"/>
            <w:gridSpan w:val="2"/>
          </w:tcPr>
          <w:p w:rsidR="00897519" w:rsidRDefault="00897519">
            <w:pPr>
              <w:pStyle w:val="CVHeading3"/>
            </w:pPr>
            <w:r>
              <w:t>Funcţia sau postul ocupat</w:t>
            </w:r>
          </w:p>
        </w:tc>
        <w:tc>
          <w:tcPr>
            <w:tcW w:w="7982" w:type="dxa"/>
            <w:gridSpan w:val="12"/>
          </w:tcPr>
          <w:p w:rsidR="00897519" w:rsidRDefault="00897519">
            <w:pPr>
              <w:pStyle w:val="CVNormal"/>
            </w:pPr>
            <w:r>
              <w:t>Atestat  de Abilitare în domeniul de studii universitare de doctorat Medicină cf O.M nr. 5762/29.09.2022</w:t>
            </w:r>
          </w:p>
        </w:tc>
      </w:tr>
      <w:tr w:rsidR="00897519" w:rsidTr="007A3212">
        <w:trPr>
          <w:cantSplit/>
          <w:trHeight w:val="74"/>
        </w:trPr>
        <w:tc>
          <w:tcPr>
            <w:tcW w:w="3273" w:type="dxa"/>
            <w:gridSpan w:val="2"/>
          </w:tcPr>
          <w:p w:rsidR="00897519" w:rsidRDefault="00897519">
            <w:pPr>
              <w:pStyle w:val="CVHeading3"/>
            </w:pPr>
            <w:r>
              <w:t>Numele şi adresa angajatorului</w:t>
            </w:r>
          </w:p>
        </w:tc>
        <w:tc>
          <w:tcPr>
            <w:tcW w:w="7982" w:type="dxa"/>
            <w:gridSpan w:val="12"/>
          </w:tcPr>
          <w:p w:rsidR="00897519" w:rsidRDefault="00897519">
            <w:pPr>
              <w:pStyle w:val="CVNormal"/>
            </w:pPr>
            <w:r>
              <w:t>IOSUD/IOD UMF Victor Babes Timisoara</w:t>
            </w:r>
          </w:p>
        </w:tc>
      </w:tr>
      <w:tr w:rsidR="00EA29FC" w:rsidTr="007A3212">
        <w:trPr>
          <w:cantSplit/>
          <w:trHeight w:val="178"/>
        </w:trPr>
        <w:tc>
          <w:tcPr>
            <w:tcW w:w="3273" w:type="dxa"/>
            <w:gridSpan w:val="2"/>
          </w:tcPr>
          <w:p w:rsidR="00EA29FC" w:rsidRPr="00EA29FC" w:rsidRDefault="00EA29FC" w:rsidP="00EA29FC">
            <w:pPr>
              <w:pStyle w:val="CVSpacer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</w:t>
            </w:r>
            <w:r w:rsidRPr="00EA29FC">
              <w:rPr>
                <w:sz w:val="20"/>
              </w:rPr>
              <w:t>Perioada</w:t>
            </w:r>
          </w:p>
        </w:tc>
        <w:tc>
          <w:tcPr>
            <w:tcW w:w="7982" w:type="dxa"/>
            <w:gridSpan w:val="12"/>
          </w:tcPr>
          <w:p w:rsidR="00EA29FC" w:rsidRDefault="00EA29FC" w:rsidP="00621DB4">
            <w:r>
              <w:t>2017- prezent</w:t>
            </w:r>
          </w:p>
        </w:tc>
      </w:tr>
      <w:tr w:rsidR="00EA29FC" w:rsidTr="007A3212">
        <w:trPr>
          <w:cantSplit/>
          <w:trHeight w:val="178"/>
        </w:trPr>
        <w:tc>
          <w:tcPr>
            <w:tcW w:w="3273" w:type="dxa"/>
            <w:gridSpan w:val="2"/>
          </w:tcPr>
          <w:p w:rsidR="00EA29FC" w:rsidRPr="00EA29FC" w:rsidRDefault="00EA29FC">
            <w:pPr>
              <w:pStyle w:val="CVSpacer"/>
              <w:rPr>
                <w:sz w:val="20"/>
              </w:rPr>
            </w:pPr>
            <w:r>
              <w:rPr>
                <w:sz w:val="20"/>
              </w:rPr>
              <w:t xml:space="preserve">                         </w:t>
            </w:r>
            <w:r w:rsidRPr="00EA29FC">
              <w:rPr>
                <w:sz w:val="20"/>
              </w:rPr>
              <w:t>Funcţia sau postul ocupat</w:t>
            </w:r>
          </w:p>
        </w:tc>
        <w:tc>
          <w:tcPr>
            <w:tcW w:w="7982" w:type="dxa"/>
            <w:gridSpan w:val="12"/>
          </w:tcPr>
          <w:p w:rsidR="00EA29FC" w:rsidRDefault="00EA29FC" w:rsidP="00621DB4">
            <w:r>
              <w:t>Sef de lucrari conform Deciziei nr.203/03.04.2017</w:t>
            </w:r>
            <w:r w:rsidRPr="0022798B">
              <w:t xml:space="preserve"> UMF „Victor Babeş”  Timişoara</w:t>
            </w:r>
          </w:p>
        </w:tc>
      </w:tr>
      <w:tr w:rsidR="00EA29FC" w:rsidTr="007A3212">
        <w:trPr>
          <w:cantSplit/>
          <w:trHeight w:val="178"/>
        </w:trPr>
        <w:tc>
          <w:tcPr>
            <w:tcW w:w="3273" w:type="dxa"/>
            <w:gridSpan w:val="2"/>
          </w:tcPr>
          <w:p w:rsidR="00EA29FC" w:rsidRPr="00EA29FC" w:rsidRDefault="00EA29FC">
            <w:pPr>
              <w:pStyle w:val="CVSpacer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EA29FC">
              <w:rPr>
                <w:sz w:val="20"/>
              </w:rPr>
              <w:t>Activităţi şi responsabilităţi principale</w:t>
            </w:r>
          </w:p>
        </w:tc>
        <w:tc>
          <w:tcPr>
            <w:tcW w:w="7982" w:type="dxa"/>
            <w:gridSpan w:val="12"/>
          </w:tcPr>
          <w:p w:rsidR="00EA29FC" w:rsidRDefault="00EA29FC" w:rsidP="00621DB4">
            <w:r>
              <w:t>Activitate didactică şi medicală</w:t>
            </w:r>
          </w:p>
        </w:tc>
      </w:tr>
      <w:tr w:rsidR="00EA29FC" w:rsidTr="007A3212">
        <w:trPr>
          <w:cantSplit/>
          <w:trHeight w:val="178"/>
        </w:trPr>
        <w:tc>
          <w:tcPr>
            <w:tcW w:w="3273" w:type="dxa"/>
            <w:gridSpan w:val="2"/>
          </w:tcPr>
          <w:p w:rsidR="00EA29FC" w:rsidRPr="00EA29FC" w:rsidRDefault="00EA29FC">
            <w:pPr>
              <w:pStyle w:val="CVSpacer"/>
              <w:rPr>
                <w:sz w:val="20"/>
              </w:rPr>
            </w:pPr>
            <w:r>
              <w:rPr>
                <w:sz w:val="20"/>
              </w:rPr>
              <w:t xml:space="preserve">                </w:t>
            </w:r>
            <w:r w:rsidRPr="00EA29FC">
              <w:rPr>
                <w:sz w:val="20"/>
              </w:rPr>
              <w:t>Numele şi adresa angajatorului</w:t>
            </w:r>
          </w:p>
        </w:tc>
        <w:tc>
          <w:tcPr>
            <w:tcW w:w="7982" w:type="dxa"/>
            <w:gridSpan w:val="12"/>
          </w:tcPr>
          <w:p w:rsidR="00EA29FC" w:rsidRDefault="00EA29FC" w:rsidP="00621DB4">
            <w:r w:rsidRPr="005D451B">
              <w:t>Universitatea de Medicină şi Farmacie “Victor Babeş” Timişoara, Pţa. Eftimie Murgu nr. 2</w:t>
            </w:r>
          </w:p>
        </w:tc>
      </w:tr>
      <w:tr w:rsidR="00EA29FC" w:rsidTr="007A3212">
        <w:trPr>
          <w:cantSplit/>
          <w:trHeight w:val="178"/>
        </w:trPr>
        <w:tc>
          <w:tcPr>
            <w:tcW w:w="3273" w:type="dxa"/>
            <w:gridSpan w:val="2"/>
          </w:tcPr>
          <w:p w:rsidR="00EA29FC" w:rsidRPr="00EA29FC" w:rsidRDefault="00EA29FC">
            <w:pPr>
              <w:pStyle w:val="CVSpacer"/>
              <w:rPr>
                <w:sz w:val="20"/>
              </w:rPr>
            </w:pPr>
            <w:r>
              <w:rPr>
                <w:sz w:val="20"/>
              </w:rPr>
              <w:t xml:space="preserve">   </w:t>
            </w:r>
            <w:r w:rsidRPr="00EA29FC">
              <w:rPr>
                <w:sz w:val="20"/>
              </w:rPr>
              <w:t>Tipul activităţii sau sectorul de activitate</w:t>
            </w:r>
          </w:p>
        </w:tc>
        <w:tc>
          <w:tcPr>
            <w:tcW w:w="7982" w:type="dxa"/>
            <w:gridSpan w:val="12"/>
          </w:tcPr>
          <w:p w:rsidR="00EA29FC" w:rsidRDefault="00EA29FC" w:rsidP="00621DB4">
            <w:r>
              <w:t xml:space="preserve">Departamentul 12 </w:t>
            </w:r>
            <w:r w:rsidRPr="005D451B">
              <w:t>D</w:t>
            </w:r>
            <w:r>
              <w:t>isciplina de Obstetrica si Ginecologie</w:t>
            </w:r>
            <w:r w:rsidR="00A06D86">
              <w:t xml:space="preserve"> III </w:t>
            </w:r>
            <w:r>
              <w:t xml:space="preserve"> </w:t>
            </w:r>
          </w:p>
        </w:tc>
      </w:tr>
      <w:tr w:rsidR="008E0DB5" w:rsidTr="007A3212">
        <w:trPr>
          <w:cantSplit/>
          <w:trHeight w:val="178"/>
        </w:trPr>
        <w:tc>
          <w:tcPr>
            <w:tcW w:w="3273" w:type="dxa"/>
            <w:gridSpan w:val="2"/>
          </w:tcPr>
          <w:p w:rsidR="00621DB4" w:rsidRDefault="00621DB4">
            <w:pPr>
              <w:pStyle w:val="CVSpacer"/>
            </w:pPr>
          </w:p>
          <w:p w:rsidR="00621DB4" w:rsidRDefault="00621DB4">
            <w:pPr>
              <w:pStyle w:val="CVSpacer"/>
            </w:pPr>
          </w:p>
          <w:p w:rsidR="00621DB4" w:rsidRDefault="00621DB4" w:rsidP="00621DB4">
            <w:r>
              <w:t xml:space="preserve">                                                    Perioada</w:t>
            </w:r>
          </w:p>
          <w:p w:rsidR="00621DB4" w:rsidRDefault="00621DB4">
            <w:pPr>
              <w:pStyle w:val="CVSpacer"/>
            </w:pPr>
          </w:p>
          <w:p w:rsidR="00621DB4" w:rsidRDefault="00621DB4">
            <w:pPr>
              <w:pStyle w:val="CVSpacer"/>
            </w:pPr>
          </w:p>
        </w:tc>
        <w:tc>
          <w:tcPr>
            <w:tcW w:w="7982" w:type="dxa"/>
            <w:gridSpan w:val="12"/>
          </w:tcPr>
          <w:p w:rsidR="00B255FC" w:rsidRDefault="00B255FC" w:rsidP="00621DB4"/>
          <w:p w:rsidR="00621DB4" w:rsidRDefault="005D451B" w:rsidP="00621DB4">
            <w:r>
              <w:t xml:space="preserve"> </w:t>
            </w:r>
            <w:r w:rsidR="00621DB4">
              <w:t>2006</w:t>
            </w:r>
            <w:r w:rsidR="00B255FC">
              <w:t>-</w:t>
            </w:r>
            <w:r w:rsidR="00EA29FC">
              <w:t>2017</w:t>
            </w: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621DB4" w:rsidRDefault="00621DB4" w:rsidP="00621DB4">
            <w:r>
              <w:t xml:space="preserve">                         Funcţia sau postul ocupat</w:t>
            </w:r>
          </w:p>
        </w:tc>
        <w:tc>
          <w:tcPr>
            <w:tcW w:w="7982" w:type="dxa"/>
            <w:gridSpan w:val="12"/>
          </w:tcPr>
          <w:p w:rsidR="00621DB4" w:rsidRDefault="00B255FC" w:rsidP="00621DB4">
            <w:r w:rsidRPr="00621DB4">
              <w:t>Asistent universitar</w:t>
            </w:r>
            <w:r w:rsidRPr="0022798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t>conform actului adiţional nr.46</w:t>
            </w:r>
            <w:r w:rsidRPr="0022798B">
              <w:t>/27.02.2006 UMF „Victor Babeş”  Timişoara</w:t>
            </w: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621DB4" w:rsidRDefault="005D451B" w:rsidP="00621DB4">
            <w:r>
              <w:t xml:space="preserve">         </w:t>
            </w:r>
            <w:r w:rsidRPr="005D451B">
              <w:t>Activităţi şi responsabilităţi principale</w:t>
            </w:r>
          </w:p>
        </w:tc>
        <w:tc>
          <w:tcPr>
            <w:tcW w:w="7982" w:type="dxa"/>
            <w:gridSpan w:val="12"/>
          </w:tcPr>
          <w:p w:rsidR="00621DB4" w:rsidRDefault="00D50A6B" w:rsidP="00621DB4">
            <w:r>
              <w:t>Activitate didactică şi medicală</w:t>
            </w: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5D451B" w:rsidRDefault="005D451B" w:rsidP="00621DB4">
            <w:r>
              <w:t xml:space="preserve">                 </w:t>
            </w:r>
            <w:r w:rsidRPr="005D451B">
              <w:t>Numele şi adresa angajatorului</w:t>
            </w:r>
          </w:p>
        </w:tc>
        <w:tc>
          <w:tcPr>
            <w:tcW w:w="7982" w:type="dxa"/>
            <w:gridSpan w:val="12"/>
          </w:tcPr>
          <w:p w:rsidR="005D451B" w:rsidRPr="005D451B" w:rsidRDefault="005D451B" w:rsidP="00621DB4">
            <w:r w:rsidRPr="005D451B">
              <w:t>Universitatea de Medicină şi Farmacie “Victor Babeş” Timişoara, Pţa. Eftimie Murgu nr. 2</w:t>
            </w:r>
          </w:p>
        </w:tc>
      </w:tr>
      <w:tr w:rsidR="00A06D86" w:rsidTr="007A3212">
        <w:trPr>
          <w:cantSplit/>
          <w:trHeight w:val="74"/>
        </w:trPr>
        <w:tc>
          <w:tcPr>
            <w:tcW w:w="3273" w:type="dxa"/>
            <w:gridSpan w:val="2"/>
          </w:tcPr>
          <w:p w:rsidR="00A06D86" w:rsidRDefault="00A06D86" w:rsidP="00621DB4">
            <w:r w:rsidRPr="005D451B">
              <w:t>Tipul activităţii sau sectorul de activitate</w:t>
            </w:r>
          </w:p>
        </w:tc>
        <w:tc>
          <w:tcPr>
            <w:tcW w:w="7982" w:type="dxa"/>
            <w:gridSpan w:val="12"/>
          </w:tcPr>
          <w:p w:rsidR="00A06D86" w:rsidRPr="005D451B" w:rsidRDefault="00A06D86" w:rsidP="00621DB4">
            <w:r w:rsidRPr="005D451B">
              <w:t>D</w:t>
            </w:r>
            <w:r>
              <w:t>isciplina de Obstetrica si Ginecologie I</w:t>
            </w: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5D451B" w:rsidRDefault="005D451B" w:rsidP="00621DB4">
            <w:r>
              <w:lastRenderedPageBreak/>
              <w:t xml:space="preserve">   </w:t>
            </w:r>
          </w:p>
          <w:p w:rsidR="00B255FC" w:rsidRDefault="00B255FC" w:rsidP="00621DB4"/>
          <w:p w:rsidR="00B255FC" w:rsidRDefault="00B255FC" w:rsidP="00B255FC">
            <w:r>
              <w:t xml:space="preserve">                                                    Perioada</w:t>
            </w:r>
          </w:p>
          <w:p w:rsidR="00B255FC" w:rsidRDefault="00B255FC" w:rsidP="00621DB4">
            <w:r>
              <w:t xml:space="preserve">                         Funcţia sau postul ocupat</w:t>
            </w:r>
          </w:p>
          <w:p w:rsidR="00B255FC" w:rsidRDefault="00B255FC" w:rsidP="00621DB4">
            <w:r>
              <w:t xml:space="preserve">         </w:t>
            </w:r>
            <w:r w:rsidRPr="005D451B">
              <w:t>Activităţi şi responsabilităţi principale</w:t>
            </w:r>
          </w:p>
          <w:p w:rsidR="00B255FC" w:rsidRDefault="00B255FC" w:rsidP="00621DB4">
            <w:r>
              <w:t xml:space="preserve">                 </w:t>
            </w:r>
            <w:r w:rsidRPr="005D451B">
              <w:t>Numele şi adresa angajatorului</w:t>
            </w:r>
          </w:p>
          <w:p w:rsidR="00B255FC" w:rsidRDefault="00B255FC" w:rsidP="00621DB4">
            <w:r w:rsidRPr="005D451B">
              <w:t>Tipul activităţii sau sectorul de activitate</w:t>
            </w:r>
          </w:p>
          <w:p w:rsidR="00656430" w:rsidRDefault="00656430" w:rsidP="00621DB4"/>
          <w:p w:rsidR="00656430" w:rsidRDefault="004F2428" w:rsidP="004F2428">
            <w:r>
              <w:t xml:space="preserve">                                                   </w:t>
            </w:r>
            <w:r w:rsidR="00656430">
              <w:t>Perioada</w:t>
            </w:r>
          </w:p>
          <w:p w:rsidR="00656430" w:rsidRDefault="004F2428" w:rsidP="004F2428">
            <w:r>
              <w:t xml:space="preserve">                        </w:t>
            </w:r>
            <w:r w:rsidR="00656430">
              <w:t>Funcţia sau postul ocupat</w:t>
            </w:r>
          </w:p>
          <w:p w:rsidR="00656430" w:rsidRDefault="004F2428" w:rsidP="004F2428">
            <w:r>
              <w:t xml:space="preserve">       </w:t>
            </w:r>
            <w:r w:rsidR="00656430" w:rsidRPr="005D451B">
              <w:t>Activităţi şi responsabilităţi principale</w:t>
            </w:r>
          </w:p>
          <w:p w:rsidR="00656430" w:rsidRDefault="004F2428" w:rsidP="004F2428">
            <w:r>
              <w:t xml:space="preserve">               </w:t>
            </w:r>
            <w:r w:rsidR="00656430" w:rsidRPr="005D451B">
              <w:t>Numele şi adresa angajatorului</w:t>
            </w:r>
          </w:p>
          <w:p w:rsidR="00656430" w:rsidRPr="005D451B" w:rsidRDefault="004F2428" w:rsidP="00621DB4">
            <w:r>
              <w:t xml:space="preserve">  </w:t>
            </w:r>
            <w:r w:rsidR="00656430" w:rsidRPr="005D451B">
              <w:t>Tipul activităţii sau sectorul de activitate</w:t>
            </w:r>
          </w:p>
        </w:tc>
        <w:tc>
          <w:tcPr>
            <w:tcW w:w="7982" w:type="dxa"/>
            <w:gridSpan w:val="12"/>
          </w:tcPr>
          <w:p w:rsidR="00B255FC" w:rsidRDefault="00B255FC" w:rsidP="00621DB4"/>
          <w:p w:rsidR="00B255FC" w:rsidRDefault="00B255FC" w:rsidP="00621DB4">
            <w:r>
              <w:t>2006</w:t>
            </w:r>
            <w:r w:rsidR="00656430">
              <w:t>-2012</w:t>
            </w:r>
          </w:p>
          <w:p w:rsidR="00B255FC" w:rsidRDefault="00656430" w:rsidP="00621DB4">
            <w:r>
              <w:t>Medic specialist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656430">
              <w:rPr>
                <w:lang w:eastAsia="en-US"/>
              </w:rPr>
              <w:t>Obstetrica-Ginecologie</w:t>
            </w:r>
          </w:p>
          <w:p w:rsidR="00B255FC" w:rsidRDefault="00656430" w:rsidP="00621DB4">
            <w:r>
              <w:t>Activitate</w:t>
            </w:r>
            <w:r w:rsidR="00B255FC">
              <w:t xml:space="preserve"> medicală</w:t>
            </w:r>
          </w:p>
          <w:p w:rsidR="00656430" w:rsidRDefault="00656430" w:rsidP="00B255FC">
            <w:r>
              <w:t>Spitalul Clinic Municipal de Urgenta Timisoara, Clinica de Obstetrica-Ginecologie</w:t>
            </w:r>
          </w:p>
          <w:p w:rsidR="00B255FC" w:rsidRDefault="00656430" w:rsidP="00B255FC">
            <w:r>
              <w:t>Medicina specializata</w:t>
            </w:r>
          </w:p>
          <w:p w:rsidR="00B255FC" w:rsidRDefault="00B255FC" w:rsidP="00621DB4"/>
          <w:p w:rsidR="00656430" w:rsidRDefault="00656430" w:rsidP="00656430">
            <w:r>
              <w:t>2002-2006</w:t>
            </w:r>
          </w:p>
          <w:p w:rsidR="00656430" w:rsidRDefault="00656430" w:rsidP="00656430">
            <w:r>
              <w:t>Preparator universitar</w:t>
            </w:r>
            <w:r w:rsidRPr="0022798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22798B">
              <w:t>conform carnet de muncă seria MMSS, nr. 210930</w:t>
            </w:r>
            <w:r>
              <w:t>5</w:t>
            </w:r>
          </w:p>
          <w:p w:rsidR="00656430" w:rsidRDefault="00656430" w:rsidP="00656430">
            <w:r>
              <w:t>Activitate didactică şi medicală</w:t>
            </w:r>
          </w:p>
          <w:p w:rsidR="00656430" w:rsidRDefault="00656430" w:rsidP="00656430">
            <w:r w:rsidRPr="005D451B">
              <w:t>Universitatea de Medicină şi Farmacie “Victor Babeş” Timişoara, Pţa. Eftimie Murgu nr. 2</w:t>
            </w:r>
          </w:p>
          <w:p w:rsidR="00656430" w:rsidRDefault="00656430" w:rsidP="00656430">
            <w:r w:rsidRPr="005D451B">
              <w:t>D</w:t>
            </w:r>
            <w:r>
              <w:t>isciplina de Obstetrica si Ginecologie I</w:t>
            </w:r>
          </w:p>
          <w:p w:rsidR="00B255FC" w:rsidRPr="005D451B" w:rsidRDefault="00B255FC" w:rsidP="00621DB4"/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621DB4" w:rsidRDefault="00621DB4">
            <w:pPr>
              <w:pStyle w:val="CVHeading1"/>
              <w:spacing w:before="0"/>
            </w:pPr>
            <w:r>
              <w:t>Educaţie şi formare</w:t>
            </w:r>
          </w:p>
          <w:p w:rsidR="000C3DA1" w:rsidRDefault="000C3DA1" w:rsidP="000C3DA1"/>
          <w:p w:rsidR="000C3DA1" w:rsidRDefault="000C3DA1" w:rsidP="000C3DA1">
            <w:pPr>
              <w:jc w:val="right"/>
            </w:pPr>
            <w:r>
              <w:t>Perioada</w:t>
            </w:r>
          </w:p>
          <w:p w:rsidR="000C3DA1" w:rsidRDefault="00406C83" w:rsidP="00406C83">
            <w:pPr>
              <w:jc w:val="right"/>
            </w:pPr>
            <w:r w:rsidRPr="00533D3F">
              <w:t>Calificarea / diploma obţinută</w:t>
            </w:r>
          </w:p>
          <w:p w:rsidR="000C3DA1" w:rsidRDefault="000C3DA1" w:rsidP="000C3DA1"/>
          <w:p w:rsidR="000C3DA1" w:rsidRDefault="00406C83" w:rsidP="00406C83">
            <w:pPr>
              <w:jc w:val="right"/>
            </w:pPr>
            <w:r>
              <w:t>Disciplinele principale studiate / competenţe profesionale dobândite</w:t>
            </w:r>
            <w:r w:rsidRPr="00533D3F">
              <w:t xml:space="preserve"> Numele şi tipul instituţiei de învăţământ / furnizorului de formare</w:t>
            </w:r>
          </w:p>
          <w:p w:rsidR="000C3DA1" w:rsidRDefault="000C3DA1" w:rsidP="000C3DA1"/>
          <w:p w:rsidR="000C3DA1" w:rsidRPr="000C3DA1" w:rsidRDefault="000C3DA1" w:rsidP="000C3DA1"/>
        </w:tc>
        <w:tc>
          <w:tcPr>
            <w:tcW w:w="7982" w:type="dxa"/>
            <w:gridSpan w:val="12"/>
          </w:tcPr>
          <w:p w:rsidR="00621DB4" w:rsidRDefault="00621DB4">
            <w:pPr>
              <w:pStyle w:val="CVNormal-FirstLine"/>
              <w:spacing w:before="0"/>
            </w:pPr>
          </w:p>
          <w:p w:rsidR="000C3DA1" w:rsidRDefault="000C3DA1" w:rsidP="000C3DA1">
            <w:pPr>
              <w:pStyle w:val="CVNormal"/>
            </w:pPr>
          </w:p>
          <w:p w:rsidR="000C3DA1" w:rsidRDefault="00F013B0" w:rsidP="000C3DA1">
            <w:pPr>
              <w:pStyle w:val="CVNormal"/>
            </w:pPr>
            <w:r>
              <w:t>2012</w:t>
            </w:r>
            <w:r w:rsidR="000C3DA1">
              <w:t>-prezent</w:t>
            </w:r>
          </w:p>
          <w:p w:rsidR="00406C83" w:rsidRDefault="00406C83" w:rsidP="000C3DA1">
            <w:pPr>
              <w:pStyle w:val="CVNormal"/>
            </w:pPr>
            <w:r>
              <w:t>Medic primar Obstetrica Ginecologie</w:t>
            </w:r>
            <w:r w:rsidR="000205D2">
              <w:t xml:space="preserve"> conform Certificat nr. 6635/17.09.2012.</w:t>
            </w:r>
            <w:r>
              <w:t xml:space="preserve"> prin ordinul MSP</w:t>
            </w:r>
            <w:r w:rsidR="000205D2">
              <w:t xml:space="preserve"> nr. 848/</w:t>
            </w:r>
            <w:r w:rsidR="00940358">
              <w:t>2012</w:t>
            </w:r>
          </w:p>
          <w:p w:rsidR="00406C83" w:rsidRDefault="00406C83" w:rsidP="000C3DA1">
            <w:pPr>
              <w:pStyle w:val="CVNormal"/>
            </w:pPr>
          </w:p>
          <w:p w:rsidR="00406C83" w:rsidRDefault="00406C83" w:rsidP="000C3DA1">
            <w:pPr>
              <w:pStyle w:val="CVNormal"/>
            </w:pPr>
            <w:r>
              <w:t>Obstetrica-Ginecologie</w:t>
            </w:r>
          </w:p>
          <w:p w:rsidR="00406C83" w:rsidRDefault="00406C83" w:rsidP="000C3DA1">
            <w:pPr>
              <w:pStyle w:val="CVNormal"/>
            </w:pPr>
          </w:p>
          <w:p w:rsidR="00406C83" w:rsidRDefault="00406C83" w:rsidP="000C3DA1">
            <w:pPr>
              <w:pStyle w:val="CVNormal"/>
            </w:pPr>
            <w:r w:rsidRPr="003409AC">
              <w:t>Universitatea de Medicină şi Farmacie „Victor Babeş” Timişoara</w:t>
            </w:r>
          </w:p>
          <w:p w:rsidR="00406C83" w:rsidRPr="000C3DA1" w:rsidRDefault="00406C83" w:rsidP="000C3DA1">
            <w:pPr>
              <w:pStyle w:val="CVNormal"/>
            </w:pPr>
            <w:r>
              <w:t>Spital Clinic Municipal de Urgenta Timisoara, Clinica de Obstetrica-Ginecologie</w:t>
            </w: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621DB4" w:rsidRDefault="00621DB4">
            <w:pPr>
              <w:pStyle w:val="CVSpacer"/>
            </w:pPr>
          </w:p>
        </w:tc>
        <w:tc>
          <w:tcPr>
            <w:tcW w:w="7982" w:type="dxa"/>
            <w:gridSpan w:val="12"/>
          </w:tcPr>
          <w:p w:rsidR="00621DB4" w:rsidRDefault="00621DB4">
            <w:pPr>
              <w:pStyle w:val="CVSpacer"/>
            </w:pP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533D3F" w:rsidRDefault="00533D3F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7982" w:type="dxa"/>
            <w:gridSpan w:val="12"/>
          </w:tcPr>
          <w:p w:rsidR="00533D3F" w:rsidRDefault="00533D3F">
            <w:pPr>
              <w:pStyle w:val="CVNormal"/>
            </w:pPr>
            <w:r>
              <w:t xml:space="preserve"> 20</w:t>
            </w:r>
            <w:r w:rsidR="0015532C">
              <w:t>09</w:t>
            </w: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533D3F" w:rsidRDefault="00533D3F">
            <w:pPr>
              <w:pStyle w:val="CVHeading3-FirstLine"/>
              <w:spacing w:before="0"/>
            </w:pPr>
            <w:r w:rsidRPr="00533D3F">
              <w:t>Calificarea / diploma obţinută</w:t>
            </w:r>
          </w:p>
        </w:tc>
        <w:tc>
          <w:tcPr>
            <w:tcW w:w="7982" w:type="dxa"/>
            <w:gridSpan w:val="12"/>
          </w:tcPr>
          <w:p w:rsidR="00533D3F" w:rsidRDefault="0015532C">
            <w:pPr>
              <w:pStyle w:val="CVNormal"/>
            </w:pPr>
            <w:r>
              <w:t>Doctor în M</w:t>
            </w:r>
            <w:r w:rsidR="00F559F4">
              <w:t xml:space="preserve">edicină conform </w:t>
            </w:r>
            <w:r w:rsidR="00F559F4" w:rsidRPr="00FA368D">
              <w:t>Ordinului Ministrului Educaţiei, C</w:t>
            </w:r>
            <w:r>
              <w:t>ercetării şi Tineretului Nr.4698/14.08.2009., Diploma de Doctor seria F</w:t>
            </w:r>
            <w:r w:rsidR="00F559F4">
              <w:t xml:space="preserve"> nr. </w:t>
            </w:r>
            <w:r>
              <w:t>0007971 din 22.09</w:t>
            </w:r>
            <w:r w:rsidR="00F559F4" w:rsidRPr="00FA368D">
              <w:t>.20</w:t>
            </w:r>
            <w:r>
              <w:t>09</w:t>
            </w: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533D3F" w:rsidRDefault="00533D3F">
            <w:pPr>
              <w:pStyle w:val="CVHeading3-FirstLine"/>
              <w:spacing w:before="0"/>
            </w:pPr>
            <w:r w:rsidRPr="00533D3F">
              <w:t>Numele şi tipul instituţiei de învăţământ / furnizorului de formare</w:t>
            </w:r>
          </w:p>
        </w:tc>
        <w:tc>
          <w:tcPr>
            <w:tcW w:w="7982" w:type="dxa"/>
            <w:gridSpan w:val="12"/>
          </w:tcPr>
          <w:p w:rsidR="00533D3F" w:rsidRDefault="00533D3F">
            <w:pPr>
              <w:pStyle w:val="CVNormal"/>
            </w:pPr>
            <w:r w:rsidRPr="003409AC">
              <w:t>Universitatea de Medicină şi Farmacie „Victor Babeş” Timişoara</w:t>
            </w: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621DB4" w:rsidRDefault="00621DB4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7982" w:type="dxa"/>
            <w:gridSpan w:val="12"/>
          </w:tcPr>
          <w:p w:rsidR="00621DB4" w:rsidRDefault="0015532C">
            <w:pPr>
              <w:pStyle w:val="CVNormal"/>
            </w:pPr>
            <w:r>
              <w:t>200</w:t>
            </w:r>
            <w:r w:rsidR="000C3DA1">
              <w:t>7</w:t>
            </w:r>
            <w:r w:rsidR="005D451B">
              <w:t>-</w:t>
            </w:r>
            <w:r w:rsidR="000C3DA1">
              <w:t>201</w:t>
            </w:r>
            <w:r w:rsidR="00F013B0">
              <w:t>2</w:t>
            </w: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621DB4" w:rsidRDefault="00621DB4">
            <w:pPr>
              <w:pStyle w:val="CVHeading3"/>
            </w:pPr>
            <w:r>
              <w:t>Calificarea / diploma obţinută</w:t>
            </w:r>
          </w:p>
        </w:tc>
        <w:tc>
          <w:tcPr>
            <w:tcW w:w="7982" w:type="dxa"/>
            <w:gridSpan w:val="12"/>
          </w:tcPr>
          <w:p w:rsidR="00621DB4" w:rsidRDefault="005D451B">
            <w:pPr>
              <w:pStyle w:val="CVNormal"/>
            </w:pPr>
            <w:r>
              <w:t>Medic specialist</w:t>
            </w:r>
            <w:r w:rsidR="000C3DA1">
              <w:rPr>
                <w:szCs w:val="24"/>
              </w:rPr>
              <w:t xml:space="preserve"> Obstetrica Ginecologie</w:t>
            </w:r>
            <w:r>
              <w:t xml:space="preserve"> </w:t>
            </w: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621DB4" w:rsidRDefault="00621DB4">
            <w:pPr>
              <w:pStyle w:val="CVHeading3"/>
            </w:pPr>
            <w:r>
              <w:t>Disciplinele principale studiate / competenţe profesionale dobândite</w:t>
            </w:r>
          </w:p>
        </w:tc>
        <w:tc>
          <w:tcPr>
            <w:tcW w:w="7982" w:type="dxa"/>
            <w:gridSpan w:val="12"/>
          </w:tcPr>
          <w:p w:rsidR="00621DB4" w:rsidRDefault="0015532C">
            <w:pPr>
              <w:pStyle w:val="CVNormal"/>
            </w:pPr>
            <w:r>
              <w:t>Obstetrica-Ginecologie</w:t>
            </w: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621DB4" w:rsidRDefault="00621DB4">
            <w:pPr>
              <w:pStyle w:val="CVHeading3"/>
            </w:pPr>
            <w:r>
              <w:t>Numele şi tipul instituţiei de învăţământ / furnizorului de formare</w:t>
            </w:r>
          </w:p>
        </w:tc>
        <w:tc>
          <w:tcPr>
            <w:tcW w:w="7982" w:type="dxa"/>
            <w:gridSpan w:val="12"/>
          </w:tcPr>
          <w:p w:rsidR="00621DB4" w:rsidRDefault="000C3DA1">
            <w:pPr>
              <w:pStyle w:val="CVNormal"/>
            </w:pPr>
            <w:r>
              <w:t>Spital Clinic Obstetrică-Ginecologie D.R.Popescu Timişoara</w:t>
            </w: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621DB4" w:rsidRDefault="00621DB4">
            <w:pPr>
              <w:pStyle w:val="CVHeading3"/>
            </w:pPr>
            <w:r>
              <w:t>Nivelul în clasificarea naţională sau internaţională</w:t>
            </w:r>
          </w:p>
        </w:tc>
        <w:tc>
          <w:tcPr>
            <w:tcW w:w="7982" w:type="dxa"/>
            <w:gridSpan w:val="12"/>
          </w:tcPr>
          <w:p w:rsidR="005D451B" w:rsidRDefault="000C3DA1" w:rsidP="005D451B">
            <w:pPr>
              <w:pStyle w:val="CVNormal"/>
            </w:pPr>
            <w:r>
              <w:t>Activitate clinica integrata</w:t>
            </w:r>
            <w:r w:rsidR="005D451B" w:rsidRPr="003409AC">
              <w:t xml:space="preserve"> </w:t>
            </w:r>
          </w:p>
          <w:p w:rsidR="00621DB4" w:rsidRDefault="00621DB4">
            <w:pPr>
              <w:pStyle w:val="CVNormal"/>
            </w:pP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621DB4" w:rsidRDefault="005D451B" w:rsidP="005D451B">
            <w:r>
              <w:t xml:space="preserve">                                                     Perioada</w:t>
            </w:r>
          </w:p>
        </w:tc>
        <w:tc>
          <w:tcPr>
            <w:tcW w:w="7982" w:type="dxa"/>
            <w:gridSpan w:val="12"/>
          </w:tcPr>
          <w:p w:rsidR="00621DB4" w:rsidRDefault="00532E68" w:rsidP="005D451B">
            <w:r>
              <w:t xml:space="preserve">  </w:t>
            </w:r>
            <w:r w:rsidR="00B255FC">
              <w:t>200</w:t>
            </w:r>
            <w:r w:rsidR="000C3DA1">
              <w:t>6</w:t>
            </w: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5D451B" w:rsidRDefault="005D451B" w:rsidP="005D451B">
            <w:r>
              <w:t xml:space="preserve">                    </w:t>
            </w:r>
            <w:r w:rsidRPr="005D451B">
              <w:t>Calificarea / diploma obţinută</w:t>
            </w:r>
          </w:p>
        </w:tc>
        <w:tc>
          <w:tcPr>
            <w:tcW w:w="7982" w:type="dxa"/>
            <w:gridSpan w:val="12"/>
          </w:tcPr>
          <w:p w:rsidR="005D451B" w:rsidRDefault="005D451B" w:rsidP="005D451B">
            <w:r>
              <w:t xml:space="preserve">Medic specialist </w:t>
            </w:r>
            <w:r w:rsidR="000C3DA1">
              <w:rPr>
                <w:szCs w:val="24"/>
              </w:rPr>
              <w:t xml:space="preserve">prin Ordinul MSP nr. 1760/21.12.2006 </w:t>
            </w: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532E68" w:rsidRPr="0018217C" w:rsidRDefault="0018217C" w:rsidP="000C3DA1">
            <w:pPr>
              <w:jc w:val="right"/>
            </w:pPr>
            <w:r>
              <w:t xml:space="preserve">                   Domenii principale studiate</w:t>
            </w:r>
            <w:r w:rsidRPr="0018217C">
              <w:t xml:space="preserve">/ </w:t>
            </w:r>
            <w:r>
              <w:t xml:space="preserve">                           </w:t>
            </w:r>
            <w:r w:rsidR="000C3DA1">
              <w:t xml:space="preserve">             </w:t>
            </w:r>
            <w:r w:rsidRPr="0018217C">
              <w:t>competenţe dobândite</w:t>
            </w:r>
          </w:p>
        </w:tc>
        <w:tc>
          <w:tcPr>
            <w:tcW w:w="7982" w:type="dxa"/>
            <w:gridSpan w:val="12"/>
          </w:tcPr>
          <w:p w:rsidR="00532E68" w:rsidRDefault="00532E68" w:rsidP="000C3DA1">
            <w:r>
              <w:t xml:space="preserve"> </w:t>
            </w:r>
            <w:r w:rsidR="000C3DA1">
              <w:t>Obstetrica-Ginecologie</w:t>
            </w: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5D451B" w:rsidRDefault="005D451B" w:rsidP="005D451B">
            <w:r>
              <w:t xml:space="preserve">                           </w:t>
            </w:r>
            <w:r w:rsidRPr="005D451B">
              <w:t>Numele şi tipul instituţiei</w:t>
            </w:r>
          </w:p>
        </w:tc>
        <w:tc>
          <w:tcPr>
            <w:tcW w:w="7982" w:type="dxa"/>
            <w:gridSpan w:val="12"/>
          </w:tcPr>
          <w:p w:rsidR="005D451B" w:rsidRDefault="000C3DA1" w:rsidP="005D451B">
            <w:r w:rsidRPr="003409AC">
              <w:t>Universitatea de Medicină şi Farmacie “Victor Babeş” Timişoara</w:t>
            </w: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532E68" w:rsidRDefault="0018217C" w:rsidP="0018217C">
            <w:pPr>
              <w:jc w:val="right"/>
            </w:pPr>
            <w:r w:rsidRPr="0018217C">
              <w:t>Nivelul în clasificarea naţională sau internaţională</w:t>
            </w:r>
            <w:r w:rsidR="00532E68">
              <w:t xml:space="preserve">           </w:t>
            </w:r>
          </w:p>
        </w:tc>
        <w:tc>
          <w:tcPr>
            <w:tcW w:w="7982" w:type="dxa"/>
            <w:gridSpan w:val="12"/>
          </w:tcPr>
          <w:p w:rsidR="00532E68" w:rsidRPr="00532E68" w:rsidRDefault="00532E68" w:rsidP="00532E68">
            <w:r>
              <w:t xml:space="preserve"> Specialitate medicală</w:t>
            </w:r>
            <w:r w:rsidRPr="00532E68">
              <w:t xml:space="preserve"> </w:t>
            </w:r>
          </w:p>
          <w:p w:rsidR="00532E68" w:rsidRDefault="00532E68" w:rsidP="005D451B"/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532E68" w:rsidRPr="00532E68" w:rsidRDefault="00532E68">
            <w:pPr>
              <w:pStyle w:val="CVHeading1"/>
              <w:spacing w:before="0"/>
              <w:rPr>
                <w:b w:val="0"/>
                <w:sz w:val="20"/>
              </w:rPr>
            </w:pPr>
            <w:r w:rsidRPr="00532E68">
              <w:rPr>
                <w:sz w:val="20"/>
              </w:rPr>
              <w:t xml:space="preserve">                                                     </w:t>
            </w:r>
            <w:r w:rsidRPr="00532E68">
              <w:rPr>
                <w:b w:val="0"/>
                <w:sz w:val="20"/>
              </w:rPr>
              <w:t>Perioada</w:t>
            </w:r>
          </w:p>
        </w:tc>
        <w:tc>
          <w:tcPr>
            <w:tcW w:w="7982" w:type="dxa"/>
            <w:gridSpan w:val="12"/>
          </w:tcPr>
          <w:p w:rsidR="0018217C" w:rsidRDefault="0018217C" w:rsidP="0018217C">
            <w:pPr>
              <w:pStyle w:val="CVNormal-FirstLine"/>
              <w:spacing w:before="0"/>
            </w:pPr>
          </w:p>
          <w:p w:rsidR="00532E68" w:rsidRDefault="00532E68" w:rsidP="0018217C">
            <w:pPr>
              <w:pStyle w:val="CVNormal-FirstLine"/>
              <w:spacing w:before="0"/>
            </w:pPr>
            <w:r>
              <w:t>2002-200</w:t>
            </w:r>
            <w:r w:rsidR="000C3DA1">
              <w:t>6</w:t>
            </w: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532E68" w:rsidRPr="00532E68" w:rsidRDefault="00532E68">
            <w:pPr>
              <w:pStyle w:val="CVHeading1"/>
              <w:spacing w:before="0"/>
              <w:rPr>
                <w:b w:val="0"/>
                <w:sz w:val="20"/>
              </w:rPr>
            </w:pPr>
            <w:r w:rsidRPr="00532E68">
              <w:rPr>
                <w:b w:val="0"/>
                <w:sz w:val="20"/>
              </w:rPr>
              <w:t xml:space="preserve">                    Calificarea / diploma obţinută</w:t>
            </w:r>
          </w:p>
        </w:tc>
        <w:tc>
          <w:tcPr>
            <w:tcW w:w="7982" w:type="dxa"/>
            <w:gridSpan w:val="12"/>
          </w:tcPr>
          <w:p w:rsidR="00532E68" w:rsidRDefault="000C3DA1">
            <w:pPr>
              <w:pStyle w:val="CVNormal-FirstLine"/>
              <w:spacing w:before="0"/>
            </w:pPr>
            <w:r>
              <w:t>Medic rezident Obstetrica-Ginecologie</w:t>
            </w:r>
            <w:r w:rsidR="0022798B" w:rsidRPr="0022798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22798B" w:rsidRPr="0022798B">
              <w:t>conform Adresei Minist</w:t>
            </w:r>
            <w:r>
              <w:t>erului Sănătăţii VIII B/O.B/6336</w:t>
            </w:r>
            <w:r w:rsidR="0022798B" w:rsidRPr="0022798B">
              <w:t xml:space="preserve"> din </w:t>
            </w:r>
            <w:r>
              <w:t>02</w:t>
            </w:r>
            <w:r w:rsidR="0022798B" w:rsidRPr="0022798B">
              <w:t>.06.2004</w:t>
            </w: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532E68" w:rsidRPr="00532E68" w:rsidRDefault="00532E68">
            <w:pPr>
              <w:pStyle w:val="CVHeading1"/>
              <w:spacing w:before="0"/>
              <w:rPr>
                <w:b w:val="0"/>
                <w:sz w:val="20"/>
              </w:rPr>
            </w:pPr>
            <w:r w:rsidRPr="00532E68">
              <w:rPr>
                <w:b w:val="0"/>
                <w:sz w:val="20"/>
              </w:rPr>
              <w:t>Numele şi tipul instituţiei</w:t>
            </w:r>
          </w:p>
        </w:tc>
        <w:tc>
          <w:tcPr>
            <w:tcW w:w="7982" w:type="dxa"/>
            <w:gridSpan w:val="12"/>
          </w:tcPr>
          <w:p w:rsidR="00532E68" w:rsidRDefault="000C3DA1">
            <w:pPr>
              <w:pStyle w:val="CVNormal-FirstLine"/>
              <w:spacing w:before="0"/>
            </w:pPr>
            <w:r>
              <w:t>Spital Clinic Obstetrică-Ginecologie D.R.Popescu Timişoara</w:t>
            </w: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532E68" w:rsidRPr="00532E68" w:rsidRDefault="00532E68">
            <w:pPr>
              <w:pStyle w:val="CVHeading1"/>
              <w:spacing w:before="0"/>
              <w:rPr>
                <w:b w:val="0"/>
                <w:sz w:val="20"/>
              </w:rPr>
            </w:pPr>
            <w:r w:rsidRPr="00532E68">
              <w:rPr>
                <w:b w:val="0"/>
                <w:sz w:val="20"/>
              </w:rPr>
              <w:t>Domenii principale studiate / competenţe dobândite</w:t>
            </w:r>
          </w:p>
        </w:tc>
        <w:tc>
          <w:tcPr>
            <w:tcW w:w="7982" w:type="dxa"/>
            <w:gridSpan w:val="12"/>
          </w:tcPr>
          <w:p w:rsidR="00532E68" w:rsidRDefault="000C3DA1">
            <w:pPr>
              <w:pStyle w:val="CVNormal-FirstLine"/>
              <w:spacing w:before="0"/>
            </w:pPr>
            <w:r>
              <w:t>Obstetrica-ginecologie</w:t>
            </w:r>
            <w:r w:rsidR="00532E68">
              <w:t xml:space="preserve"> </w:t>
            </w:r>
            <w:r w:rsidR="00532E68" w:rsidRPr="003409AC">
              <w:t>/ stagii conform curriculum de pregatire in specialitate</w:t>
            </w: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532E68" w:rsidRPr="00532E68" w:rsidRDefault="00532E68">
            <w:pPr>
              <w:pStyle w:val="CVHeading1"/>
              <w:spacing w:before="0"/>
              <w:rPr>
                <w:b w:val="0"/>
                <w:sz w:val="20"/>
              </w:rPr>
            </w:pPr>
            <w:r w:rsidRPr="00532E68">
              <w:rPr>
                <w:b w:val="0"/>
                <w:sz w:val="20"/>
              </w:rPr>
              <w:t>Nivelul în clasificarea naţională sau internaţională</w:t>
            </w:r>
          </w:p>
        </w:tc>
        <w:tc>
          <w:tcPr>
            <w:tcW w:w="7982" w:type="dxa"/>
            <w:gridSpan w:val="12"/>
          </w:tcPr>
          <w:p w:rsidR="00532E68" w:rsidRDefault="00532E68">
            <w:pPr>
              <w:pStyle w:val="CVNormal-FirstLine"/>
              <w:spacing w:before="0"/>
            </w:pPr>
            <w:r w:rsidRPr="00532E68">
              <w:t>Specialitate medicală</w:t>
            </w: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9423BF" w:rsidRPr="00532E68" w:rsidRDefault="009423BF">
            <w:pPr>
              <w:pStyle w:val="CVHeading1"/>
              <w:spacing w:before="0"/>
              <w:rPr>
                <w:b w:val="0"/>
                <w:sz w:val="20"/>
              </w:rPr>
            </w:pPr>
            <w:r w:rsidRPr="009423BF">
              <w:rPr>
                <w:b w:val="0"/>
                <w:sz w:val="20"/>
              </w:rPr>
              <w:t>Perioada</w:t>
            </w:r>
          </w:p>
        </w:tc>
        <w:tc>
          <w:tcPr>
            <w:tcW w:w="7982" w:type="dxa"/>
            <w:gridSpan w:val="12"/>
          </w:tcPr>
          <w:p w:rsidR="009423BF" w:rsidRPr="00532E68" w:rsidRDefault="009423BF">
            <w:pPr>
              <w:pStyle w:val="CVNormal-FirstLine"/>
              <w:spacing w:before="0"/>
            </w:pPr>
            <w:r>
              <w:t>2001-2002</w:t>
            </w: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9423BF" w:rsidRPr="00532E68" w:rsidRDefault="009423BF">
            <w:pPr>
              <w:pStyle w:val="CVHeading1"/>
              <w:spacing w:before="0"/>
              <w:rPr>
                <w:b w:val="0"/>
                <w:sz w:val="20"/>
              </w:rPr>
            </w:pPr>
            <w:r w:rsidRPr="009423BF">
              <w:rPr>
                <w:b w:val="0"/>
                <w:sz w:val="20"/>
              </w:rPr>
              <w:lastRenderedPageBreak/>
              <w:t xml:space="preserve">                    Calificarea / diploma obţinută</w:t>
            </w:r>
          </w:p>
        </w:tc>
        <w:tc>
          <w:tcPr>
            <w:tcW w:w="7982" w:type="dxa"/>
            <w:gridSpan w:val="12"/>
          </w:tcPr>
          <w:p w:rsidR="009423BF" w:rsidRPr="00532E68" w:rsidRDefault="009423BF">
            <w:pPr>
              <w:pStyle w:val="CVNormal-FirstLine"/>
              <w:spacing w:before="0"/>
            </w:pPr>
            <w:r>
              <w:t>Medic stagiar</w:t>
            </w: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9423BF" w:rsidRPr="00532E68" w:rsidRDefault="009423BF">
            <w:pPr>
              <w:pStyle w:val="CVHeading1"/>
              <w:spacing w:before="0"/>
              <w:rPr>
                <w:b w:val="0"/>
                <w:sz w:val="20"/>
              </w:rPr>
            </w:pPr>
            <w:r w:rsidRPr="009423BF">
              <w:rPr>
                <w:b w:val="0"/>
                <w:sz w:val="20"/>
              </w:rPr>
              <w:t>Numele şi tipul instituţiei</w:t>
            </w:r>
          </w:p>
        </w:tc>
        <w:tc>
          <w:tcPr>
            <w:tcW w:w="7982" w:type="dxa"/>
            <w:gridSpan w:val="12"/>
          </w:tcPr>
          <w:p w:rsidR="009423BF" w:rsidRPr="00532E68" w:rsidRDefault="0018217C">
            <w:pPr>
              <w:pStyle w:val="CVNormal-FirstLine"/>
              <w:spacing w:before="0"/>
            </w:pPr>
            <w:r>
              <w:t>Spital Clinic Obstetrică-Ginecologie D.R.Popescu Timişoara</w:t>
            </w: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18217C" w:rsidRPr="0018217C" w:rsidRDefault="0018217C">
            <w:pPr>
              <w:pStyle w:val="CVHeading1"/>
              <w:spacing w:before="0"/>
              <w:rPr>
                <w:b w:val="0"/>
                <w:sz w:val="20"/>
              </w:rPr>
            </w:pPr>
            <w:r w:rsidRPr="0018217C">
              <w:rPr>
                <w:b w:val="0"/>
                <w:sz w:val="20"/>
              </w:rPr>
              <w:t>Nivelul de clasificare a formei de învăţământ / formare</w:t>
            </w:r>
          </w:p>
        </w:tc>
        <w:tc>
          <w:tcPr>
            <w:tcW w:w="7982" w:type="dxa"/>
            <w:gridSpan w:val="12"/>
          </w:tcPr>
          <w:p w:rsidR="0018217C" w:rsidRDefault="0018217C">
            <w:pPr>
              <w:pStyle w:val="CVNormal-FirstLine"/>
              <w:spacing w:before="0"/>
            </w:pPr>
            <w:r w:rsidRPr="0018217C">
              <w:t>Specialitate medicală</w:t>
            </w: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18217C" w:rsidRPr="0018217C" w:rsidRDefault="0018217C">
            <w:pPr>
              <w:pStyle w:val="CVHeading1"/>
              <w:spacing w:before="0"/>
              <w:rPr>
                <w:b w:val="0"/>
                <w:sz w:val="20"/>
              </w:rPr>
            </w:pPr>
            <w:r w:rsidRPr="0018217C">
              <w:rPr>
                <w:b w:val="0"/>
                <w:sz w:val="20"/>
              </w:rPr>
              <w:t>Perioada</w:t>
            </w:r>
          </w:p>
        </w:tc>
        <w:tc>
          <w:tcPr>
            <w:tcW w:w="7982" w:type="dxa"/>
            <w:gridSpan w:val="12"/>
          </w:tcPr>
          <w:p w:rsidR="0018217C" w:rsidRPr="0018217C" w:rsidRDefault="0018217C">
            <w:pPr>
              <w:pStyle w:val="CVNormal-FirstLine"/>
              <w:spacing w:before="0"/>
            </w:pPr>
            <w:r>
              <w:t>1995-2001</w:t>
            </w: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18217C" w:rsidRPr="0018217C" w:rsidRDefault="0018217C">
            <w:pPr>
              <w:pStyle w:val="CVHeading1"/>
              <w:spacing w:before="0"/>
              <w:rPr>
                <w:b w:val="0"/>
                <w:sz w:val="20"/>
              </w:rPr>
            </w:pPr>
            <w:r w:rsidRPr="0018217C">
              <w:rPr>
                <w:b w:val="0"/>
                <w:sz w:val="20"/>
              </w:rPr>
              <w:t>Calificarea / diploma obţinută</w:t>
            </w:r>
          </w:p>
        </w:tc>
        <w:tc>
          <w:tcPr>
            <w:tcW w:w="7982" w:type="dxa"/>
            <w:gridSpan w:val="12"/>
          </w:tcPr>
          <w:p w:rsidR="0018217C" w:rsidRPr="0018217C" w:rsidRDefault="0018217C">
            <w:pPr>
              <w:pStyle w:val="CVNormal-FirstLine"/>
              <w:spacing w:before="0"/>
            </w:pPr>
            <w:r w:rsidRPr="003409AC">
              <w:t>Student / Diplomă de licenţă în medicină, specializarea medicină generală</w:t>
            </w: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18217C" w:rsidRPr="0018217C" w:rsidRDefault="0018217C">
            <w:pPr>
              <w:pStyle w:val="CVHeading1"/>
              <w:spacing w:before="0"/>
              <w:rPr>
                <w:b w:val="0"/>
                <w:sz w:val="20"/>
              </w:rPr>
            </w:pPr>
            <w:r w:rsidRPr="0018217C">
              <w:rPr>
                <w:b w:val="0"/>
                <w:sz w:val="20"/>
              </w:rPr>
              <w:t>Domenii principale studiate / competenţe dobândite</w:t>
            </w:r>
          </w:p>
        </w:tc>
        <w:tc>
          <w:tcPr>
            <w:tcW w:w="7982" w:type="dxa"/>
            <w:gridSpan w:val="12"/>
          </w:tcPr>
          <w:p w:rsidR="0018217C" w:rsidRPr="003409AC" w:rsidRDefault="0018217C">
            <w:pPr>
              <w:pStyle w:val="CVNormal-FirstLine"/>
              <w:spacing w:before="0"/>
            </w:pPr>
            <w:r w:rsidRPr="003409AC">
              <w:t>Facultatea de Medicina Generala / Doctor (medic) in medicina generala</w:t>
            </w:r>
            <w:r w:rsidR="0022798B">
              <w:rPr>
                <w:szCs w:val="24"/>
              </w:rPr>
              <w:t xml:space="preserve">, </w:t>
            </w:r>
            <w:r w:rsidR="0022798B" w:rsidRPr="0022798B">
              <w:rPr>
                <w:szCs w:val="24"/>
              </w:rPr>
              <w:t>co</w:t>
            </w:r>
            <w:r w:rsidR="000C3DA1">
              <w:rPr>
                <w:szCs w:val="24"/>
              </w:rPr>
              <w:t>nform Diplomei de Licenţă nr.485</w:t>
            </w:r>
            <w:r w:rsidR="0022798B" w:rsidRPr="0022798B">
              <w:rPr>
                <w:szCs w:val="24"/>
              </w:rPr>
              <w:t>/22.11.2001.</w:t>
            </w: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18217C" w:rsidRPr="0018217C" w:rsidRDefault="0018217C">
            <w:pPr>
              <w:pStyle w:val="CVHeading1"/>
              <w:spacing w:before="0"/>
              <w:rPr>
                <w:b w:val="0"/>
                <w:sz w:val="20"/>
              </w:rPr>
            </w:pPr>
            <w:r w:rsidRPr="0018217C">
              <w:rPr>
                <w:b w:val="0"/>
                <w:sz w:val="20"/>
              </w:rPr>
              <w:t>Numele şi tipul instituţiei de învăţământ / furnizorului de formare</w:t>
            </w:r>
          </w:p>
        </w:tc>
        <w:tc>
          <w:tcPr>
            <w:tcW w:w="7982" w:type="dxa"/>
            <w:gridSpan w:val="12"/>
          </w:tcPr>
          <w:p w:rsidR="0018217C" w:rsidRPr="0018217C" w:rsidRDefault="0018217C">
            <w:pPr>
              <w:pStyle w:val="CVNormal-FirstLine"/>
              <w:spacing w:before="0"/>
            </w:pPr>
            <w:r w:rsidRPr="0018217C">
              <w:t>Universitatea de Medicină şi Farmacie “Victor Babeş” Timişoara</w:t>
            </w: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18217C" w:rsidRPr="0018217C" w:rsidRDefault="0018217C">
            <w:pPr>
              <w:pStyle w:val="CVHeading1"/>
              <w:spacing w:before="0"/>
              <w:rPr>
                <w:b w:val="0"/>
                <w:sz w:val="20"/>
              </w:rPr>
            </w:pPr>
            <w:r w:rsidRPr="0018217C">
              <w:rPr>
                <w:b w:val="0"/>
                <w:sz w:val="20"/>
              </w:rPr>
              <w:t>Perioada</w:t>
            </w:r>
          </w:p>
        </w:tc>
        <w:tc>
          <w:tcPr>
            <w:tcW w:w="7982" w:type="dxa"/>
            <w:gridSpan w:val="12"/>
          </w:tcPr>
          <w:p w:rsidR="0018217C" w:rsidRPr="0018217C" w:rsidRDefault="0018217C">
            <w:pPr>
              <w:pStyle w:val="CVNormal-FirstLine"/>
              <w:spacing w:before="0"/>
            </w:pPr>
            <w:r>
              <w:t>1991-1995</w:t>
            </w: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18217C" w:rsidRPr="0018217C" w:rsidRDefault="0018217C">
            <w:pPr>
              <w:pStyle w:val="CVHeading1"/>
              <w:spacing w:before="0"/>
              <w:rPr>
                <w:b w:val="0"/>
                <w:sz w:val="20"/>
              </w:rPr>
            </w:pPr>
            <w:r w:rsidRPr="0018217C">
              <w:rPr>
                <w:b w:val="0"/>
                <w:sz w:val="20"/>
              </w:rPr>
              <w:t>Calificarea / diploma obţinută</w:t>
            </w:r>
          </w:p>
        </w:tc>
        <w:tc>
          <w:tcPr>
            <w:tcW w:w="7982" w:type="dxa"/>
            <w:gridSpan w:val="12"/>
          </w:tcPr>
          <w:p w:rsidR="0018217C" w:rsidRPr="0018217C" w:rsidRDefault="0018217C">
            <w:pPr>
              <w:pStyle w:val="CVNormal-FirstLine"/>
              <w:spacing w:before="0"/>
            </w:pPr>
            <w:r>
              <w:t>Absolvent liceu</w:t>
            </w: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18217C" w:rsidRPr="0018217C" w:rsidRDefault="0018217C">
            <w:pPr>
              <w:pStyle w:val="CVHeading1"/>
              <w:spacing w:before="0"/>
              <w:rPr>
                <w:b w:val="0"/>
                <w:sz w:val="20"/>
              </w:rPr>
            </w:pPr>
            <w:r w:rsidRPr="0018217C">
              <w:rPr>
                <w:b w:val="0"/>
                <w:sz w:val="20"/>
              </w:rPr>
              <w:t>Numele şi tipul instituţiei de învăţământ / furnizorului de formare</w:t>
            </w:r>
          </w:p>
        </w:tc>
        <w:tc>
          <w:tcPr>
            <w:tcW w:w="7982" w:type="dxa"/>
            <w:gridSpan w:val="12"/>
          </w:tcPr>
          <w:p w:rsidR="0018217C" w:rsidRPr="0018217C" w:rsidRDefault="00B255FC">
            <w:pPr>
              <w:pStyle w:val="CVNormal-FirstLine"/>
              <w:spacing w:before="0"/>
            </w:pPr>
            <w:r>
              <w:rPr>
                <w:szCs w:val="24"/>
              </w:rPr>
              <w:t>Liceul „Colegiul National Banatean</w:t>
            </w:r>
            <w:r w:rsidR="0018217C" w:rsidRPr="00435FA4">
              <w:rPr>
                <w:szCs w:val="24"/>
              </w:rPr>
              <w:t>” Tim</w:t>
            </w:r>
            <w:r w:rsidR="0022798B">
              <w:rPr>
                <w:szCs w:val="24"/>
              </w:rPr>
              <w:t>işoara, profil matematică-fizică,</w:t>
            </w:r>
            <w:r w:rsidR="0022798B" w:rsidRPr="00435FA4">
              <w:rPr>
                <w:szCs w:val="24"/>
              </w:rPr>
              <w:t xml:space="preserve"> abs</w:t>
            </w:r>
            <w:r w:rsidR="000C3DA1">
              <w:rPr>
                <w:szCs w:val="24"/>
              </w:rPr>
              <w:t>olvit cu media generală de 8,95</w:t>
            </w:r>
            <w:r w:rsidR="0022798B">
              <w:rPr>
                <w:szCs w:val="24"/>
              </w:rPr>
              <w:t xml:space="preserve">, </w:t>
            </w:r>
            <w:r w:rsidR="0022798B" w:rsidRPr="0022798B">
              <w:rPr>
                <w:szCs w:val="24"/>
              </w:rPr>
              <w:t>confo</w:t>
            </w:r>
            <w:r w:rsidR="000C3DA1">
              <w:rPr>
                <w:szCs w:val="24"/>
              </w:rPr>
              <w:t>rm Diplomei de Bacalaureat nr.173/11.09</w:t>
            </w:r>
            <w:r w:rsidR="0022798B" w:rsidRPr="0022798B">
              <w:rPr>
                <w:szCs w:val="24"/>
              </w:rPr>
              <w:t>.1995.</w:t>
            </w: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621DB4" w:rsidRDefault="00621DB4">
            <w:pPr>
              <w:pStyle w:val="CVHeading1"/>
              <w:spacing w:before="0"/>
            </w:pPr>
            <w:r>
              <w:t>Aptitudini şi competenţe personale</w:t>
            </w:r>
          </w:p>
        </w:tc>
        <w:tc>
          <w:tcPr>
            <w:tcW w:w="7982" w:type="dxa"/>
            <w:gridSpan w:val="12"/>
          </w:tcPr>
          <w:p w:rsidR="00621DB4" w:rsidRDefault="00621DB4">
            <w:pPr>
              <w:pStyle w:val="CVNormal-FirstLine"/>
              <w:spacing w:before="0"/>
            </w:pP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621DB4" w:rsidRDefault="00621DB4">
            <w:pPr>
              <w:pStyle w:val="CVSpacer"/>
            </w:pPr>
          </w:p>
        </w:tc>
        <w:tc>
          <w:tcPr>
            <w:tcW w:w="7982" w:type="dxa"/>
            <w:gridSpan w:val="12"/>
          </w:tcPr>
          <w:p w:rsidR="00621DB4" w:rsidRDefault="00621DB4">
            <w:pPr>
              <w:pStyle w:val="CVSpacer"/>
            </w:pP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621DB4" w:rsidRDefault="0083715A">
            <w:pPr>
              <w:pStyle w:val="CVHeading2-FirstLine"/>
              <w:spacing w:before="0"/>
            </w:pPr>
            <w:r>
              <w:t>Limba maternă</w:t>
            </w:r>
          </w:p>
        </w:tc>
        <w:tc>
          <w:tcPr>
            <w:tcW w:w="7982" w:type="dxa"/>
            <w:gridSpan w:val="12"/>
          </w:tcPr>
          <w:p w:rsidR="00621DB4" w:rsidRPr="0083715A" w:rsidRDefault="008E40D1">
            <w:pPr>
              <w:pStyle w:val="CVMedium-FirstLine"/>
              <w:spacing w:before="0"/>
              <w:rPr>
                <w:b w:val="0"/>
                <w:sz w:val="20"/>
              </w:rPr>
            </w:pPr>
            <w:r w:rsidRPr="0083715A">
              <w:rPr>
                <w:b w:val="0"/>
                <w:sz w:val="20"/>
              </w:rPr>
              <w:t>Română</w:t>
            </w: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621DB4" w:rsidRDefault="00621DB4">
            <w:pPr>
              <w:pStyle w:val="CVSpacer"/>
            </w:pPr>
          </w:p>
        </w:tc>
        <w:tc>
          <w:tcPr>
            <w:tcW w:w="7982" w:type="dxa"/>
            <w:gridSpan w:val="12"/>
          </w:tcPr>
          <w:p w:rsidR="00621DB4" w:rsidRDefault="00621DB4">
            <w:pPr>
              <w:pStyle w:val="CVSpacer"/>
            </w:pP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621DB4" w:rsidRDefault="0083715A">
            <w:pPr>
              <w:pStyle w:val="CVHeading2-FirstLine"/>
              <w:spacing w:before="0"/>
              <w:rPr>
                <w:szCs w:val="22"/>
              </w:rPr>
            </w:pPr>
            <w:r>
              <w:t>Limbi străine</w:t>
            </w:r>
            <w:r w:rsidR="00621DB4">
              <w:t xml:space="preserve"> </w:t>
            </w:r>
            <w:r>
              <w:rPr>
                <w:szCs w:val="22"/>
              </w:rPr>
              <w:t>cunoscute</w:t>
            </w:r>
          </w:p>
        </w:tc>
        <w:tc>
          <w:tcPr>
            <w:tcW w:w="7982" w:type="dxa"/>
            <w:gridSpan w:val="12"/>
          </w:tcPr>
          <w:p w:rsidR="00621DB4" w:rsidRPr="00203930" w:rsidRDefault="0083715A">
            <w:pPr>
              <w:pStyle w:val="CVMedium-FirstLine"/>
              <w:spacing w:before="0"/>
              <w:rPr>
                <w:b w:val="0"/>
                <w:sz w:val="20"/>
              </w:rPr>
            </w:pPr>
            <w:r w:rsidRPr="00203930">
              <w:rPr>
                <w:b w:val="0"/>
                <w:sz w:val="20"/>
              </w:rPr>
              <w:t>Engleză</w:t>
            </w:r>
          </w:p>
        </w:tc>
      </w:tr>
      <w:tr w:rsidR="000547CA" w:rsidTr="007A3212">
        <w:trPr>
          <w:cantSplit/>
          <w:trHeight w:val="74"/>
        </w:trPr>
        <w:tc>
          <w:tcPr>
            <w:tcW w:w="3273" w:type="dxa"/>
            <w:gridSpan w:val="2"/>
          </w:tcPr>
          <w:p w:rsidR="00621DB4" w:rsidRDefault="00621DB4">
            <w:pPr>
              <w:pStyle w:val="CVHeading2"/>
            </w:pPr>
            <w:r>
              <w:t>Autoevaluare</w:t>
            </w:r>
          </w:p>
        </w:tc>
        <w:tc>
          <w:tcPr>
            <w:tcW w:w="143" w:type="dxa"/>
          </w:tcPr>
          <w:p w:rsidR="00621DB4" w:rsidRDefault="00621DB4">
            <w:pPr>
              <w:pStyle w:val="CVNormal"/>
            </w:pPr>
          </w:p>
        </w:tc>
        <w:tc>
          <w:tcPr>
            <w:tcW w:w="3151" w:type="dxa"/>
            <w:gridSpan w:val="4"/>
          </w:tcPr>
          <w:p w:rsidR="00621DB4" w:rsidRDefault="00621DB4">
            <w:pPr>
              <w:pStyle w:val="LevelAssessment-Heading1"/>
            </w:pPr>
            <w:r>
              <w:t>Înţelegere</w:t>
            </w:r>
          </w:p>
        </w:tc>
        <w:tc>
          <w:tcPr>
            <w:tcW w:w="3160" w:type="dxa"/>
            <w:gridSpan w:val="4"/>
          </w:tcPr>
          <w:p w:rsidR="00621DB4" w:rsidRDefault="00621DB4">
            <w:pPr>
              <w:pStyle w:val="LevelAssessment-Heading1"/>
            </w:pPr>
            <w:r>
              <w:t>Vorbire</w:t>
            </w:r>
          </w:p>
        </w:tc>
        <w:tc>
          <w:tcPr>
            <w:tcW w:w="1528" w:type="dxa"/>
            <w:gridSpan w:val="3"/>
          </w:tcPr>
          <w:p w:rsidR="00621DB4" w:rsidRDefault="00621DB4">
            <w:pPr>
              <w:pStyle w:val="LevelAssessment-Heading1"/>
            </w:pPr>
            <w:r>
              <w:t>Scriere</w:t>
            </w:r>
          </w:p>
        </w:tc>
      </w:tr>
      <w:tr w:rsidR="00F54A96" w:rsidTr="007A3212">
        <w:trPr>
          <w:cantSplit/>
          <w:trHeight w:val="74"/>
        </w:trPr>
        <w:tc>
          <w:tcPr>
            <w:tcW w:w="3273" w:type="dxa"/>
            <w:gridSpan w:val="2"/>
          </w:tcPr>
          <w:p w:rsidR="00621DB4" w:rsidRDefault="00621DB4">
            <w:pPr>
              <w:pStyle w:val="CVHeadingLevel"/>
            </w:pPr>
            <w:r>
              <w:t>Nivel european (*)</w:t>
            </w:r>
          </w:p>
        </w:tc>
        <w:tc>
          <w:tcPr>
            <w:tcW w:w="143" w:type="dxa"/>
          </w:tcPr>
          <w:p w:rsidR="00621DB4" w:rsidRDefault="00621DB4">
            <w:pPr>
              <w:pStyle w:val="CVNormal"/>
            </w:pPr>
          </w:p>
        </w:tc>
        <w:tc>
          <w:tcPr>
            <w:tcW w:w="1574" w:type="dxa"/>
            <w:gridSpan w:val="2"/>
          </w:tcPr>
          <w:p w:rsidR="00621DB4" w:rsidRDefault="00621DB4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Ascultare</w:t>
            </w:r>
          </w:p>
        </w:tc>
        <w:tc>
          <w:tcPr>
            <w:tcW w:w="1577" w:type="dxa"/>
            <w:gridSpan w:val="2"/>
          </w:tcPr>
          <w:p w:rsidR="00621DB4" w:rsidRDefault="00621DB4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Citire</w:t>
            </w:r>
          </w:p>
        </w:tc>
        <w:tc>
          <w:tcPr>
            <w:tcW w:w="1572" w:type="dxa"/>
            <w:gridSpan w:val="2"/>
          </w:tcPr>
          <w:p w:rsidR="00621DB4" w:rsidRDefault="00621DB4">
            <w:pPr>
              <w:pStyle w:val="LevelAssessment-Heading2"/>
              <w:rPr>
                <w:lang w:val="ro-RO"/>
              </w:rPr>
            </w:pPr>
            <w:r>
              <w:rPr>
                <w:lang w:val="ro-RO"/>
              </w:rPr>
              <w:t>Participare la conversaţie</w:t>
            </w:r>
          </w:p>
        </w:tc>
        <w:tc>
          <w:tcPr>
            <w:tcW w:w="1588" w:type="dxa"/>
            <w:gridSpan w:val="2"/>
          </w:tcPr>
          <w:p w:rsidR="00621DB4" w:rsidRDefault="00621DB4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Discurs oral</w:t>
            </w:r>
          </w:p>
        </w:tc>
        <w:tc>
          <w:tcPr>
            <w:tcW w:w="1528" w:type="dxa"/>
            <w:gridSpan w:val="3"/>
          </w:tcPr>
          <w:p w:rsidR="00621DB4" w:rsidRDefault="00621DB4">
            <w:pPr>
              <w:pStyle w:val="BodyText"/>
              <w:spacing w:after="0"/>
              <w:jc w:val="center"/>
              <w:rPr>
                <w:sz w:val="18"/>
              </w:rPr>
            </w:pPr>
            <w:r>
              <w:rPr>
                <w:sz w:val="18"/>
              </w:rPr>
              <w:t>Exprimare scrisă</w:t>
            </w:r>
          </w:p>
        </w:tc>
      </w:tr>
      <w:tr w:rsidR="000547CA" w:rsidTr="007A3212">
        <w:trPr>
          <w:cantSplit/>
          <w:trHeight w:val="74"/>
        </w:trPr>
        <w:tc>
          <w:tcPr>
            <w:tcW w:w="3273" w:type="dxa"/>
            <w:gridSpan w:val="2"/>
          </w:tcPr>
          <w:p w:rsidR="00621DB4" w:rsidRDefault="00621DB4">
            <w:pPr>
              <w:pStyle w:val="CVHeadingLanguage"/>
            </w:pPr>
            <w:r>
              <w:t>Limba</w:t>
            </w:r>
            <w:r w:rsidR="008E40D1">
              <w:t xml:space="preserve"> engleză</w:t>
            </w:r>
          </w:p>
        </w:tc>
        <w:tc>
          <w:tcPr>
            <w:tcW w:w="143" w:type="dxa"/>
          </w:tcPr>
          <w:p w:rsidR="00621DB4" w:rsidRDefault="00621DB4">
            <w:pPr>
              <w:pStyle w:val="CVNormal"/>
            </w:pPr>
          </w:p>
        </w:tc>
        <w:tc>
          <w:tcPr>
            <w:tcW w:w="295" w:type="dxa"/>
            <w:vAlign w:val="center"/>
          </w:tcPr>
          <w:p w:rsidR="00621DB4" w:rsidRDefault="008E40D1">
            <w:pPr>
              <w:pStyle w:val="LevelAssessment-Code"/>
            </w:pPr>
            <w:r>
              <w:t>C1</w:t>
            </w:r>
          </w:p>
        </w:tc>
        <w:tc>
          <w:tcPr>
            <w:tcW w:w="1279" w:type="dxa"/>
            <w:vAlign w:val="center"/>
          </w:tcPr>
          <w:p w:rsidR="00621DB4" w:rsidRDefault="008E40D1">
            <w:pPr>
              <w:pStyle w:val="LevelAssessment-Description"/>
            </w:pPr>
            <w:r>
              <w:t>Utilizator experimentat</w:t>
            </w:r>
          </w:p>
        </w:tc>
        <w:tc>
          <w:tcPr>
            <w:tcW w:w="293" w:type="dxa"/>
            <w:vAlign w:val="center"/>
          </w:tcPr>
          <w:p w:rsidR="00621DB4" w:rsidRDefault="008E40D1">
            <w:pPr>
              <w:pStyle w:val="LevelAssessment-Code"/>
            </w:pPr>
            <w:r>
              <w:t>C1</w:t>
            </w:r>
          </w:p>
        </w:tc>
        <w:tc>
          <w:tcPr>
            <w:tcW w:w="1284" w:type="dxa"/>
            <w:vAlign w:val="center"/>
          </w:tcPr>
          <w:p w:rsidR="00621DB4" w:rsidRDefault="008E40D1">
            <w:pPr>
              <w:pStyle w:val="LevelAssessment-Description"/>
            </w:pPr>
            <w:r>
              <w:t>Utilizator experimentat</w:t>
            </w:r>
          </w:p>
        </w:tc>
        <w:tc>
          <w:tcPr>
            <w:tcW w:w="290" w:type="dxa"/>
            <w:vAlign w:val="center"/>
          </w:tcPr>
          <w:p w:rsidR="00621DB4" w:rsidRDefault="008E40D1">
            <w:pPr>
              <w:pStyle w:val="LevelAssessment-Code"/>
            </w:pPr>
            <w:r>
              <w:t>C1</w:t>
            </w:r>
          </w:p>
        </w:tc>
        <w:tc>
          <w:tcPr>
            <w:tcW w:w="1282" w:type="dxa"/>
            <w:vAlign w:val="center"/>
          </w:tcPr>
          <w:p w:rsidR="00621DB4" w:rsidRDefault="008E40D1">
            <w:pPr>
              <w:pStyle w:val="LevelAssessment-Description"/>
            </w:pPr>
            <w:r>
              <w:t>Utilizator independent</w:t>
            </w:r>
          </w:p>
        </w:tc>
        <w:tc>
          <w:tcPr>
            <w:tcW w:w="291" w:type="dxa"/>
            <w:vAlign w:val="center"/>
          </w:tcPr>
          <w:p w:rsidR="00621DB4" w:rsidRDefault="008E40D1">
            <w:pPr>
              <w:pStyle w:val="LevelAssessment-Code"/>
            </w:pPr>
            <w:r>
              <w:t>C1</w:t>
            </w:r>
          </w:p>
        </w:tc>
        <w:tc>
          <w:tcPr>
            <w:tcW w:w="1297" w:type="dxa"/>
            <w:vAlign w:val="center"/>
          </w:tcPr>
          <w:p w:rsidR="00621DB4" w:rsidRDefault="008E40D1">
            <w:pPr>
              <w:pStyle w:val="LevelAssessment-Description"/>
            </w:pPr>
            <w:r>
              <w:t>Utilizator independent</w:t>
            </w:r>
          </w:p>
        </w:tc>
        <w:tc>
          <w:tcPr>
            <w:tcW w:w="277" w:type="dxa"/>
            <w:vAlign w:val="center"/>
          </w:tcPr>
          <w:p w:rsidR="00621DB4" w:rsidRDefault="008E40D1">
            <w:pPr>
              <w:pStyle w:val="LevelAssessment-Code"/>
            </w:pPr>
            <w:r>
              <w:t>C1</w:t>
            </w:r>
          </w:p>
        </w:tc>
        <w:tc>
          <w:tcPr>
            <w:tcW w:w="1251" w:type="dxa"/>
            <w:gridSpan w:val="2"/>
            <w:vAlign w:val="center"/>
          </w:tcPr>
          <w:p w:rsidR="00621DB4" w:rsidRDefault="008E40D1">
            <w:pPr>
              <w:pStyle w:val="LevelAssessment-Description"/>
            </w:pPr>
            <w:r>
              <w:t>Utilizator independent</w:t>
            </w: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621DB4" w:rsidRDefault="00621DB4">
            <w:pPr>
              <w:pStyle w:val="CVHeading2-FirstLine"/>
              <w:spacing w:before="0"/>
            </w:pPr>
            <w:r>
              <w:t>Competenţe şi aptitudini organizatorice</w:t>
            </w:r>
          </w:p>
        </w:tc>
        <w:tc>
          <w:tcPr>
            <w:tcW w:w="7982" w:type="dxa"/>
            <w:gridSpan w:val="12"/>
          </w:tcPr>
          <w:p w:rsidR="00D32414" w:rsidRDefault="00D32414" w:rsidP="0083715A">
            <w:pPr>
              <w:pStyle w:val="CVSpacer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Competenta in ecografie obstetrica-ginecologie</w:t>
            </w:r>
          </w:p>
          <w:p w:rsidR="00D32414" w:rsidRDefault="00D32414" w:rsidP="0083715A">
            <w:pPr>
              <w:pStyle w:val="CVSpacer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Competenta in chirurgie laparaoscopica ginecologica si histeroscopie ginecologica</w:t>
            </w:r>
          </w:p>
          <w:p w:rsidR="00D32414" w:rsidRDefault="00D32414" w:rsidP="0083715A">
            <w:pPr>
              <w:pStyle w:val="CVSpacer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Competenta in colposcopie si citodiagnostic</w:t>
            </w:r>
          </w:p>
          <w:p w:rsidR="00D32414" w:rsidRDefault="00D32414" w:rsidP="0083715A">
            <w:pPr>
              <w:pStyle w:val="CVSpacer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Competenta in histeroscopie diagnostica si terapeutica</w:t>
            </w:r>
          </w:p>
          <w:p w:rsidR="00D32414" w:rsidRDefault="00D32414" w:rsidP="0083715A">
            <w:pPr>
              <w:pStyle w:val="CVSpacer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Competenta manageriala</w:t>
            </w:r>
          </w:p>
          <w:p w:rsidR="007122B9" w:rsidRPr="00C61D03" w:rsidRDefault="007122B9" w:rsidP="0083715A">
            <w:pPr>
              <w:pStyle w:val="CVSpacer"/>
              <w:numPr>
                <w:ilvl w:val="0"/>
                <w:numId w:val="1"/>
              </w:numPr>
              <w:rPr>
                <w:sz w:val="20"/>
              </w:rPr>
            </w:pPr>
            <w:r w:rsidRPr="00C61D03">
              <w:rPr>
                <w:sz w:val="20"/>
              </w:rPr>
              <w:t>Experienţă b</w:t>
            </w:r>
            <w:r w:rsidR="0083715A">
              <w:rPr>
                <w:sz w:val="20"/>
              </w:rPr>
              <w:t xml:space="preserve">ună în </w:t>
            </w:r>
            <w:r w:rsidRPr="00C61D03">
              <w:rPr>
                <w:sz w:val="20"/>
              </w:rPr>
              <w:t>munca de echipă</w:t>
            </w:r>
          </w:p>
          <w:p w:rsidR="00574CB9" w:rsidRPr="00BD5145" w:rsidRDefault="00574CB9" w:rsidP="008E40D1">
            <w:pPr>
              <w:numPr>
                <w:ilvl w:val="0"/>
                <w:numId w:val="1"/>
              </w:numPr>
              <w:suppressAutoHyphens w:val="0"/>
            </w:pPr>
            <w:r w:rsidRPr="00494C94">
              <w:t>Capacitate de adaptare la noi condiții de lucru, capacitate de comunicare și interrelaționare cu persoane din medii diferite</w:t>
            </w:r>
          </w:p>
          <w:p w:rsidR="00621DB4" w:rsidRDefault="00621DB4" w:rsidP="00D1619C">
            <w:pPr>
              <w:suppressAutoHyphens w:val="0"/>
              <w:ind w:left="720"/>
            </w:pP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621DB4" w:rsidRDefault="00621DB4">
            <w:pPr>
              <w:pStyle w:val="CVHeading2-FirstLine"/>
              <w:spacing w:before="0"/>
            </w:pPr>
            <w:r>
              <w:t>Competenţe şi aptitudini de utilizare a calculatorului</w:t>
            </w:r>
          </w:p>
        </w:tc>
        <w:tc>
          <w:tcPr>
            <w:tcW w:w="7982" w:type="dxa"/>
            <w:gridSpan w:val="12"/>
          </w:tcPr>
          <w:p w:rsidR="007122B9" w:rsidRPr="00C61D03" w:rsidRDefault="007122B9" w:rsidP="007122B9">
            <w:pPr>
              <w:pStyle w:val="CVSpacer"/>
              <w:rPr>
                <w:sz w:val="20"/>
              </w:rPr>
            </w:pPr>
            <w:r w:rsidRPr="00C61D03">
              <w:rPr>
                <w:sz w:val="20"/>
              </w:rPr>
              <w:t>Elementare : privind stăpânirea instrumentelor Microsoft Office™ (Word™, Excel™ şi PowerPoint™)</w:t>
            </w:r>
          </w:p>
          <w:p w:rsidR="007122B9" w:rsidRPr="00C61D03" w:rsidRDefault="0083715A" w:rsidP="007122B9">
            <w:pPr>
              <w:pStyle w:val="CVSpacer"/>
              <w:rPr>
                <w:sz w:val="20"/>
              </w:rPr>
            </w:pPr>
            <w:r>
              <w:rPr>
                <w:sz w:val="20"/>
              </w:rPr>
              <w:t xml:space="preserve">Elementare privind </w:t>
            </w:r>
            <w:r w:rsidR="007122B9" w:rsidRPr="00C61D03">
              <w:rPr>
                <w:sz w:val="20"/>
              </w:rPr>
              <w:t xml:space="preserve"> aplicaţiilor de grafică pe calculator(Adobe Illustrator™,  PhotoShop™). </w:t>
            </w:r>
          </w:p>
          <w:p w:rsidR="007122B9" w:rsidRPr="00C61D03" w:rsidRDefault="007122B9" w:rsidP="007122B9">
            <w:pPr>
              <w:pStyle w:val="CVSpacer"/>
              <w:rPr>
                <w:sz w:val="20"/>
              </w:rPr>
            </w:pPr>
            <w:r w:rsidRPr="00C61D03">
              <w:rPr>
                <w:sz w:val="20"/>
              </w:rPr>
              <w:t>Dobândite în cadrul formării profesionale</w:t>
            </w:r>
          </w:p>
          <w:p w:rsidR="00621DB4" w:rsidRDefault="00621DB4">
            <w:pPr>
              <w:pStyle w:val="CVNormal"/>
            </w:pPr>
          </w:p>
        </w:tc>
      </w:tr>
      <w:tr w:rsidR="008E0DB5" w:rsidTr="007A3212">
        <w:trPr>
          <w:cantSplit/>
          <w:trHeight w:val="74"/>
        </w:trPr>
        <w:tc>
          <w:tcPr>
            <w:tcW w:w="3273" w:type="dxa"/>
            <w:gridSpan w:val="2"/>
          </w:tcPr>
          <w:p w:rsidR="00621DB4" w:rsidRDefault="00621DB4">
            <w:pPr>
              <w:pStyle w:val="CVSpacer"/>
            </w:pPr>
          </w:p>
        </w:tc>
        <w:tc>
          <w:tcPr>
            <w:tcW w:w="7982" w:type="dxa"/>
            <w:gridSpan w:val="12"/>
          </w:tcPr>
          <w:p w:rsidR="00621DB4" w:rsidRDefault="00621DB4">
            <w:pPr>
              <w:pStyle w:val="CVSpacer"/>
            </w:pPr>
          </w:p>
        </w:tc>
      </w:tr>
      <w:tr w:rsidR="005E7DA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3" w:type="dxa"/>
          <w:trHeight w:val="100"/>
        </w:trPr>
        <w:tc>
          <w:tcPr>
            <w:tcW w:w="11172" w:type="dxa"/>
            <w:gridSpan w:val="13"/>
          </w:tcPr>
          <w:p w:rsidR="005E7DA0" w:rsidRDefault="005E7DA0" w:rsidP="00AB7FE4">
            <w:pPr>
              <w:pStyle w:val="CVSpacer"/>
              <w:ind w:left="0"/>
              <w:rPr>
                <w:b/>
                <w:sz w:val="22"/>
                <w:szCs w:val="22"/>
              </w:rPr>
            </w:pPr>
          </w:p>
        </w:tc>
      </w:tr>
      <w:tr w:rsidR="002466EA" w:rsidTr="004D3604">
        <w:trPr>
          <w:cantSplit/>
          <w:trHeight w:val="315"/>
        </w:trPr>
        <w:tc>
          <w:tcPr>
            <w:tcW w:w="1805" w:type="dxa"/>
            <w:vMerge w:val="restart"/>
          </w:tcPr>
          <w:p w:rsidR="002466EA" w:rsidRDefault="007A3212" w:rsidP="00AB7FE4">
            <w:pPr>
              <w:pStyle w:val="CVSpac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Informații suplimentare</w:t>
            </w:r>
          </w:p>
          <w:p w:rsidR="00CA24E2" w:rsidRDefault="007A3212" w:rsidP="004D3604">
            <w:pPr>
              <w:pStyle w:val="CVSpac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</w:t>
            </w:r>
          </w:p>
          <w:p w:rsidR="007A3212" w:rsidRDefault="007A3212" w:rsidP="007A3212">
            <w:pPr>
              <w:pStyle w:val="CVSpacer"/>
              <w:rPr>
                <w:b/>
                <w:sz w:val="22"/>
                <w:szCs w:val="22"/>
              </w:rPr>
            </w:pPr>
          </w:p>
          <w:p w:rsidR="007A3212" w:rsidRDefault="007A3212" w:rsidP="007A3212">
            <w:pPr>
              <w:pStyle w:val="CVSpacer"/>
              <w:rPr>
                <w:b/>
                <w:sz w:val="22"/>
                <w:szCs w:val="22"/>
              </w:rPr>
            </w:pPr>
          </w:p>
          <w:p w:rsidR="007A3212" w:rsidRDefault="007A3212" w:rsidP="007A3212">
            <w:pPr>
              <w:pStyle w:val="CVSpacer"/>
              <w:rPr>
                <w:b/>
                <w:sz w:val="22"/>
                <w:szCs w:val="22"/>
              </w:rPr>
            </w:pPr>
          </w:p>
          <w:p w:rsidR="007A3212" w:rsidRPr="00450320" w:rsidRDefault="007A3212" w:rsidP="004D3604">
            <w:pPr>
              <w:pStyle w:val="CVSpac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</w:t>
            </w:r>
          </w:p>
        </w:tc>
        <w:tc>
          <w:tcPr>
            <w:tcW w:w="9450" w:type="dxa"/>
            <w:gridSpan w:val="13"/>
            <w:tcBorders>
              <w:bottom w:val="single" w:sz="4" w:space="0" w:color="auto"/>
            </w:tcBorders>
          </w:tcPr>
          <w:p w:rsidR="002466EA" w:rsidRPr="005E7DA0" w:rsidRDefault="007A3212" w:rsidP="002466EA">
            <w:pPr>
              <w:suppressAutoHyphens w:val="0"/>
              <w:ind w:left="123"/>
              <w:jc w:val="center"/>
              <w:rPr>
                <w:b/>
                <w:sz w:val="24"/>
                <w:szCs w:val="24"/>
              </w:rPr>
            </w:pPr>
            <w:r w:rsidRPr="005E7DA0">
              <w:rPr>
                <w:b/>
                <w:sz w:val="24"/>
                <w:szCs w:val="24"/>
              </w:rPr>
              <w:t>Pregătire postuniversitară</w:t>
            </w:r>
          </w:p>
          <w:p w:rsidR="007A3212" w:rsidRDefault="007A3212" w:rsidP="007A3212">
            <w:pPr>
              <w:pStyle w:val="CVNormal"/>
              <w:numPr>
                <w:ilvl w:val="0"/>
                <w:numId w:val="15"/>
              </w:numPr>
            </w:pPr>
            <w:r>
              <w:t xml:space="preserve">Program de perfectionare pentru ocupatia Formator, cod COR 242401, organizat de Fundatia pentru cultura si invatamant </w:t>
            </w:r>
            <w:r>
              <w:rPr>
                <w:rFonts w:ascii="Times New Roman" w:hAnsi="Times New Roman"/>
              </w:rPr>
              <w:t>ˮ</w:t>
            </w:r>
            <w:r>
              <w:t>Ioan Slavici</w:t>
            </w:r>
            <w:r>
              <w:rPr>
                <w:rFonts w:ascii="Times New Roman" w:hAnsi="Times New Roman"/>
              </w:rPr>
              <w:t>ˮ</w:t>
            </w:r>
            <w:r>
              <w:t xml:space="preserve"> Timisoara, conform certificat de absolvire nr. 170/30.04.2015</w:t>
            </w:r>
          </w:p>
          <w:p w:rsidR="007A3212" w:rsidRDefault="007A3212" w:rsidP="007A3212">
            <w:pPr>
              <w:pStyle w:val="CVNormal"/>
              <w:numPr>
                <w:ilvl w:val="0"/>
                <w:numId w:val="15"/>
              </w:numPr>
            </w:pPr>
            <w:r>
              <w:t xml:space="preserve">Curs </w:t>
            </w:r>
            <w:r>
              <w:rPr>
                <w:rFonts w:ascii="Arial" w:hAnsi="Arial" w:cs="Arial"/>
              </w:rPr>
              <w:t>ˮ</w:t>
            </w:r>
            <w:r>
              <w:t>IncontiLase and IntimaLase gynecology treatments</w:t>
            </w:r>
            <w:r>
              <w:rPr>
                <w:rFonts w:ascii="Arial" w:hAnsi="Arial" w:cs="Arial"/>
              </w:rPr>
              <w:t>ˮ</w:t>
            </w:r>
            <w:r>
              <w:t xml:space="preserve"> for stress urinary incontinence and vaginal relaxation syndrome with Fotona laser systems-Laser&amp;Health Academy, Ljubliana</w:t>
            </w:r>
          </w:p>
          <w:p w:rsidR="007A3212" w:rsidRDefault="007A3212" w:rsidP="007A3212">
            <w:pPr>
              <w:pStyle w:val="CVNormal"/>
              <w:numPr>
                <w:ilvl w:val="0"/>
                <w:numId w:val="15"/>
              </w:numPr>
            </w:pPr>
            <w:r>
              <w:t xml:space="preserve">Programul de formare psihopedagogica Nivel I și II, Departamentul de pregătire a personalului didactic, Universitatea de Vest </w:t>
            </w:r>
            <w:r w:rsidRPr="00CE4B0F">
              <w:t>Timişoara</w:t>
            </w:r>
            <w:r>
              <w:t>, certificat seria X nr. 0025086 si 0025448</w:t>
            </w:r>
          </w:p>
          <w:p w:rsidR="00CA24E2" w:rsidRDefault="00CA24E2" w:rsidP="007A3212">
            <w:pPr>
              <w:pStyle w:val="CVNormal"/>
              <w:numPr>
                <w:ilvl w:val="0"/>
                <w:numId w:val="15"/>
              </w:numPr>
            </w:pPr>
            <w:r>
              <w:t>Curs postuniversitar Noi direcții în managementul suferinței fetale perinatale, Certificat seria TM nr.072, UMFT 03.07-07.07.2012</w:t>
            </w:r>
          </w:p>
          <w:p w:rsidR="007A3212" w:rsidRDefault="007A3212" w:rsidP="007A3212">
            <w:pPr>
              <w:pStyle w:val="CVNormal"/>
              <w:numPr>
                <w:ilvl w:val="0"/>
                <w:numId w:val="15"/>
              </w:numPr>
            </w:pPr>
            <w:r w:rsidRPr="00187D92">
              <w:t>Atestat de limbă engleză medicală UMF „Victor Babeş” Timişoara</w:t>
            </w:r>
          </w:p>
          <w:p w:rsidR="007A3212" w:rsidRPr="00187D92" w:rsidRDefault="007A3212" w:rsidP="007A3212">
            <w:pPr>
              <w:pStyle w:val="CVNormal"/>
              <w:numPr>
                <w:ilvl w:val="0"/>
                <w:numId w:val="15"/>
              </w:numPr>
            </w:pPr>
            <w:r w:rsidRPr="00187D92">
              <w:t xml:space="preserve">Curs de Management Spitalicesc, Scoala nationala de sanatate Publica si Management </w:t>
            </w:r>
          </w:p>
          <w:p w:rsidR="007A3212" w:rsidRPr="00187D92" w:rsidRDefault="007A3212" w:rsidP="007A3212">
            <w:pPr>
              <w:pStyle w:val="CVNormal"/>
            </w:pPr>
            <w:r>
              <w:t xml:space="preserve">                </w:t>
            </w:r>
            <w:r w:rsidRPr="00187D92">
              <w:t>Sanitar</w:t>
            </w:r>
            <w:r w:rsidR="004A4508">
              <w:t xml:space="preserve"> din 18.06-31.07.2009, conform Certificat de A</w:t>
            </w:r>
            <w:r w:rsidRPr="00187D92">
              <w:t xml:space="preserve">bsolvire nr. </w:t>
            </w:r>
            <w:r w:rsidR="004A4508">
              <w:t>0</w:t>
            </w:r>
            <w:r w:rsidRPr="00187D92">
              <w:t>1846 din 04.09.2009, seria</w:t>
            </w:r>
          </w:p>
          <w:p w:rsidR="007A3212" w:rsidRDefault="007A3212" w:rsidP="007A3212">
            <w:pPr>
              <w:pStyle w:val="CVNormal"/>
            </w:pPr>
            <w:r>
              <w:t xml:space="preserve">                </w:t>
            </w:r>
            <w:r w:rsidRPr="00187D92">
              <w:t>A nr. 01846, Bucuresti</w:t>
            </w:r>
          </w:p>
          <w:p w:rsidR="00CA24E2" w:rsidRDefault="007A3212" w:rsidP="00CA24E2">
            <w:pPr>
              <w:pStyle w:val="CVNormal"/>
              <w:numPr>
                <w:ilvl w:val="0"/>
                <w:numId w:val="16"/>
              </w:numPr>
            </w:pPr>
            <w:r w:rsidRPr="00187D92">
              <w:t>Curs de Histeroscopie diagnostica si terapeutica (2005-2006), absol</w:t>
            </w:r>
            <w:r w:rsidR="004A4508">
              <w:t xml:space="preserve">vit cu Certificat de Absolvire </w:t>
            </w:r>
            <w:r w:rsidRPr="00187D92">
              <w:t>Nr. 918/14.02.2007</w:t>
            </w:r>
          </w:p>
          <w:p w:rsidR="00CA24E2" w:rsidRDefault="00CA24E2" w:rsidP="00CA24E2">
            <w:pPr>
              <w:pStyle w:val="CVNormal"/>
              <w:numPr>
                <w:ilvl w:val="0"/>
                <w:numId w:val="16"/>
              </w:numPr>
            </w:pPr>
            <w:r>
              <w:t>Curs postuniversitar nr. 1096/07.02.2007 Precancerul și cancerul colului uterin, UMFT Disciplina de Morfopatologie</w:t>
            </w:r>
          </w:p>
          <w:p w:rsidR="004A4508" w:rsidRDefault="00CA24E2" w:rsidP="00CA24E2">
            <w:pPr>
              <w:pStyle w:val="CVNormal"/>
              <w:numPr>
                <w:ilvl w:val="0"/>
                <w:numId w:val="16"/>
              </w:numPr>
            </w:pPr>
            <w:r w:rsidRPr="00CA24E2">
              <w:rPr>
                <w:bCs/>
              </w:rPr>
              <w:t>The Fetal Medicine Foundation Course on First Trimester Screening, Bucharest, 17.03.2006</w:t>
            </w:r>
          </w:p>
          <w:p w:rsidR="007A3212" w:rsidRPr="00187D92" w:rsidRDefault="007A3212" w:rsidP="007A3212">
            <w:pPr>
              <w:pStyle w:val="CVNormal"/>
              <w:numPr>
                <w:ilvl w:val="0"/>
                <w:numId w:val="16"/>
              </w:numPr>
            </w:pPr>
            <w:r w:rsidRPr="00187D92">
              <w:rPr>
                <w:lang w:val="pt-BR"/>
              </w:rPr>
              <w:t xml:space="preserve">Cursul de pregatire teoretica si practica a personalului didactic, </w:t>
            </w:r>
            <w:r w:rsidRPr="00187D92">
              <w:t>UMF „Victor Babes”Timisoara</w:t>
            </w:r>
          </w:p>
          <w:p w:rsidR="007A3212" w:rsidRPr="00187D92" w:rsidRDefault="007A3212" w:rsidP="007A3212">
            <w:pPr>
              <w:pStyle w:val="CVNormal"/>
              <w:numPr>
                <w:ilvl w:val="0"/>
                <w:numId w:val="16"/>
              </w:numPr>
            </w:pPr>
            <w:r w:rsidRPr="00187D92">
              <w:t>Curs de colsposcopie si citodiagnostic</w:t>
            </w:r>
            <w:r w:rsidR="004A4508">
              <w:t xml:space="preserve"> (1.10-16.11.2004)</w:t>
            </w:r>
          </w:p>
          <w:p w:rsidR="007A3212" w:rsidRDefault="007A3212" w:rsidP="00912CF5">
            <w:pPr>
              <w:pStyle w:val="CVNormal"/>
              <w:numPr>
                <w:ilvl w:val="0"/>
                <w:numId w:val="16"/>
              </w:numPr>
            </w:pPr>
            <w:r w:rsidRPr="00187D92">
              <w:t>Curs de Ecografie Obstetrica-Ginecologie, absolvit conform Certificat de Competenta</w:t>
            </w:r>
            <w:r w:rsidR="004A4508">
              <w:t xml:space="preserve"> în Echografie Obstetricală și Ginecologie</w:t>
            </w:r>
            <w:r w:rsidRPr="00187D92">
              <w:t xml:space="preserve"> </w:t>
            </w:r>
            <w:r w:rsidR="004A4508">
              <w:t>seria C nr. 015918/15.06.2005, nr. inregistrare 17652</w:t>
            </w:r>
          </w:p>
          <w:p w:rsidR="007A3212" w:rsidRDefault="007A3212" w:rsidP="007A3212">
            <w:pPr>
              <w:pStyle w:val="CVNormal"/>
              <w:numPr>
                <w:ilvl w:val="0"/>
                <w:numId w:val="17"/>
              </w:numPr>
            </w:pPr>
            <w:r w:rsidRPr="00187D92">
              <w:t>Curs de pregatire clinica postuniversitara Clinica Mannheim, Universitatea Heidelberg, sub coordonarea prof. Univ. Dr. Frank Melchert</w:t>
            </w:r>
          </w:p>
          <w:p w:rsidR="007A3212" w:rsidRDefault="007A3212" w:rsidP="007A3212">
            <w:pPr>
              <w:pStyle w:val="CVNormal"/>
              <w:numPr>
                <w:ilvl w:val="0"/>
                <w:numId w:val="17"/>
              </w:numPr>
            </w:pPr>
            <w:r w:rsidRPr="00187D92">
              <w:t>Curs de Chirurgie laparoscopica ginecologica si histeroscopie ginecologica</w:t>
            </w:r>
            <w:r w:rsidR="004A4508">
              <w:t xml:space="preserve"> (21.10-30.11.2002; 07.01.-28.02.2003)</w:t>
            </w:r>
          </w:p>
          <w:p w:rsidR="007A3212" w:rsidRDefault="007A3212" w:rsidP="007A3212">
            <w:pPr>
              <w:pStyle w:val="CVNormal"/>
              <w:ind w:left="833"/>
            </w:pPr>
          </w:p>
          <w:p w:rsidR="005E7DA0" w:rsidRPr="007E2CFD" w:rsidRDefault="005E7DA0" w:rsidP="005E7DA0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7E2CFD">
              <w:rPr>
                <w:b/>
                <w:bCs/>
                <w:sz w:val="22"/>
                <w:szCs w:val="22"/>
              </w:rPr>
              <w:t>PARTICIPĂRI LA MANIFESTĂRI ȘTIINȚIFICE</w:t>
            </w:r>
          </w:p>
          <w:p w:rsidR="005E7DA0" w:rsidRPr="00CE4B0F" w:rsidRDefault="005E7DA0" w:rsidP="005E7DA0">
            <w:pPr>
              <w:pStyle w:val="ListParagraph"/>
              <w:numPr>
                <w:ilvl w:val="0"/>
                <w:numId w:val="11"/>
              </w:numPr>
              <w:spacing w:after="0"/>
              <w:ind w:left="360"/>
              <w:rPr>
                <w:rFonts w:ascii="Arial Narrow" w:hAnsi="Arial Narrow"/>
                <w:sz w:val="20"/>
                <w:szCs w:val="20"/>
              </w:rPr>
            </w:pPr>
            <w:r w:rsidRPr="00CE4B0F">
              <w:rPr>
                <w:rFonts w:ascii="Arial Narrow" w:hAnsi="Arial Narrow"/>
                <w:sz w:val="20"/>
                <w:szCs w:val="20"/>
              </w:rPr>
              <w:t>Al V-lea Simpozion Naţional de Flebologie, Timişoara, 29-30.10.1998</w:t>
            </w:r>
          </w:p>
          <w:p w:rsidR="005E7DA0" w:rsidRPr="00CE4B0F" w:rsidRDefault="005E7DA0" w:rsidP="005E7DA0">
            <w:pPr>
              <w:pStyle w:val="ListParagraph"/>
              <w:numPr>
                <w:ilvl w:val="0"/>
                <w:numId w:val="11"/>
              </w:numPr>
              <w:spacing w:after="0"/>
              <w:ind w:left="360"/>
              <w:rPr>
                <w:rFonts w:ascii="Arial Narrow" w:hAnsi="Arial Narrow"/>
                <w:sz w:val="20"/>
                <w:szCs w:val="20"/>
              </w:rPr>
            </w:pPr>
            <w:r w:rsidRPr="00CE4B0F">
              <w:rPr>
                <w:rFonts w:ascii="Arial Narrow" w:hAnsi="Arial Narrow"/>
                <w:sz w:val="20"/>
                <w:szCs w:val="20"/>
              </w:rPr>
              <w:t>A VII-a Reuniune a Chirurgilor din Banat, Timişoara, 04.06.1999</w:t>
            </w:r>
          </w:p>
          <w:p w:rsidR="005E7DA0" w:rsidRPr="00CE4B0F" w:rsidRDefault="005E7DA0" w:rsidP="005E7DA0">
            <w:pPr>
              <w:pStyle w:val="ListParagraph"/>
              <w:numPr>
                <w:ilvl w:val="0"/>
                <w:numId w:val="11"/>
              </w:numPr>
              <w:spacing w:after="0"/>
              <w:ind w:left="360"/>
              <w:rPr>
                <w:rFonts w:ascii="Arial Narrow" w:hAnsi="Arial Narrow"/>
                <w:sz w:val="20"/>
                <w:szCs w:val="20"/>
              </w:rPr>
            </w:pPr>
            <w:r w:rsidRPr="00CE4B0F">
              <w:rPr>
                <w:rFonts w:ascii="Arial Narrow" w:hAnsi="Arial Narrow"/>
                <w:sz w:val="20"/>
                <w:szCs w:val="20"/>
              </w:rPr>
              <w:t>Conferinţa Naţională de Obstetrică-Ginecologie, Bucureşti, 21-23.09.2000</w:t>
            </w:r>
          </w:p>
          <w:p w:rsidR="005E7DA0" w:rsidRPr="00CE4B0F" w:rsidRDefault="005E7DA0" w:rsidP="005E7DA0">
            <w:pPr>
              <w:pStyle w:val="ListParagraph"/>
              <w:numPr>
                <w:ilvl w:val="0"/>
                <w:numId w:val="11"/>
              </w:numPr>
              <w:spacing w:after="0"/>
              <w:ind w:left="360"/>
              <w:rPr>
                <w:rFonts w:ascii="Arial Narrow" w:hAnsi="Arial Narrow"/>
                <w:sz w:val="20"/>
                <w:szCs w:val="20"/>
              </w:rPr>
            </w:pPr>
            <w:r w:rsidRPr="00CE4B0F">
              <w:rPr>
                <w:rFonts w:ascii="Arial Narrow" w:hAnsi="Arial Narrow"/>
                <w:sz w:val="20"/>
                <w:szCs w:val="20"/>
              </w:rPr>
              <w:t xml:space="preserve"> Primul Simpozion Naţional de Limfologie, Timişoara, 18-20.10.2000.</w:t>
            </w:r>
          </w:p>
          <w:p w:rsidR="005E7DA0" w:rsidRPr="00CE4B0F" w:rsidRDefault="005E7DA0" w:rsidP="005E7DA0">
            <w:pPr>
              <w:pStyle w:val="ListParagraph"/>
              <w:numPr>
                <w:ilvl w:val="0"/>
                <w:numId w:val="11"/>
              </w:numPr>
              <w:spacing w:after="0"/>
              <w:ind w:left="360"/>
              <w:rPr>
                <w:rFonts w:ascii="Arial Narrow" w:hAnsi="Arial Narrow"/>
                <w:sz w:val="20"/>
                <w:szCs w:val="20"/>
              </w:rPr>
            </w:pPr>
            <w:r w:rsidRPr="00CE4B0F">
              <w:rPr>
                <w:rFonts w:ascii="Arial Narrow" w:hAnsi="Arial Narrow"/>
                <w:sz w:val="20"/>
                <w:szCs w:val="20"/>
              </w:rPr>
              <w:t>Congresul Naţional de Obstetrică-Ginecologie, Bucureşti, 19-23.10.2002.</w:t>
            </w:r>
          </w:p>
          <w:p w:rsidR="005E7DA0" w:rsidRPr="00CE4B0F" w:rsidRDefault="005E7DA0" w:rsidP="005E7DA0">
            <w:pPr>
              <w:pStyle w:val="ListParagraph"/>
              <w:numPr>
                <w:ilvl w:val="0"/>
                <w:numId w:val="11"/>
              </w:numPr>
              <w:spacing w:after="0"/>
              <w:ind w:left="360"/>
              <w:rPr>
                <w:rFonts w:ascii="Arial Narrow" w:hAnsi="Arial Narrow"/>
                <w:sz w:val="20"/>
                <w:szCs w:val="20"/>
              </w:rPr>
            </w:pPr>
            <w:r w:rsidRPr="00CE4B0F">
              <w:rPr>
                <w:rFonts w:ascii="Arial Narrow" w:hAnsi="Arial Narrow"/>
                <w:sz w:val="20"/>
                <w:szCs w:val="20"/>
              </w:rPr>
              <w:t>Al II-lea Congres Naţional Român de Limfologie, Timişoara, 16-18.10.2002</w:t>
            </w:r>
          </w:p>
          <w:p w:rsidR="005E7DA0" w:rsidRDefault="005E7DA0" w:rsidP="005E7DA0">
            <w:pPr>
              <w:pStyle w:val="ListParagraph"/>
              <w:numPr>
                <w:ilvl w:val="0"/>
                <w:numId w:val="11"/>
              </w:numPr>
              <w:spacing w:after="0"/>
              <w:ind w:left="360"/>
              <w:rPr>
                <w:rFonts w:ascii="Arial Narrow" w:hAnsi="Arial Narrow"/>
                <w:sz w:val="20"/>
                <w:szCs w:val="20"/>
              </w:rPr>
            </w:pPr>
            <w:r w:rsidRPr="00CE4B0F">
              <w:rPr>
                <w:rFonts w:ascii="Arial Narrow" w:hAnsi="Arial Narrow"/>
                <w:sz w:val="20"/>
                <w:szCs w:val="20"/>
              </w:rPr>
              <w:t>Al VI-lea Congres European de Menopauză, Bucureşti, 24-28. 05.2003.</w:t>
            </w:r>
          </w:p>
          <w:p w:rsidR="005E7DA0" w:rsidRPr="00CE4B0F" w:rsidRDefault="005E7DA0" w:rsidP="005E7DA0">
            <w:pPr>
              <w:pStyle w:val="ListParagraph"/>
              <w:numPr>
                <w:ilvl w:val="0"/>
                <w:numId w:val="11"/>
              </w:numPr>
              <w:spacing w:after="0"/>
              <w:ind w:left="36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Al II-lea Congres al Societății Româno-Germane de Obstetrică-Ginecologie, Certificat nr. 193/28.05-01.06.2003</w:t>
            </w:r>
          </w:p>
          <w:p w:rsidR="005E7DA0" w:rsidRPr="00CE4B0F" w:rsidRDefault="005E7DA0" w:rsidP="005E7DA0">
            <w:pPr>
              <w:pStyle w:val="ListParagraph"/>
              <w:numPr>
                <w:ilvl w:val="0"/>
                <w:numId w:val="11"/>
              </w:numPr>
              <w:spacing w:after="0"/>
              <w:ind w:left="360"/>
              <w:rPr>
                <w:rFonts w:ascii="Arial Narrow" w:hAnsi="Arial Narrow"/>
                <w:sz w:val="20"/>
                <w:szCs w:val="20"/>
              </w:rPr>
            </w:pPr>
            <w:r w:rsidRPr="00CE4B0F">
              <w:rPr>
                <w:rFonts w:ascii="Arial Narrow" w:hAnsi="Arial Narrow"/>
                <w:sz w:val="20"/>
                <w:szCs w:val="20"/>
              </w:rPr>
              <w:t>Al VIII-lea Congres Internaţional pentru studenţii medicinişti şi tineri doctori, MEDIS 2004, Timişoara, 13-16.05.2004.</w:t>
            </w:r>
          </w:p>
          <w:p w:rsidR="005E7DA0" w:rsidRDefault="005E7DA0" w:rsidP="005E7DA0">
            <w:pPr>
              <w:pStyle w:val="ListParagraph"/>
              <w:numPr>
                <w:ilvl w:val="0"/>
                <w:numId w:val="11"/>
              </w:numPr>
              <w:spacing w:after="0"/>
              <w:ind w:left="360"/>
              <w:rPr>
                <w:rFonts w:ascii="Arial Narrow" w:hAnsi="Arial Narrow"/>
                <w:sz w:val="20"/>
                <w:szCs w:val="20"/>
              </w:rPr>
            </w:pPr>
            <w:r w:rsidRPr="00CE4B0F">
              <w:rPr>
                <w:rFonts w:ascii="Arial Narrow" w:hAnsi="Arial Narrow"/>
                <w:sz w:val="20"/>
                <w:szCs w:val="20"/>
              </w:rPr>
              <w:t>Conferinţa Naţională de Obstetrică şi Ginecologie Zilele Medicale V. Dobrovici, Iaşi, 30.09-02.10.2004.</w:t>
            </w:r>
          </w:p>
          <w:p w:rsidR="005E7DA0" w:rsidRDefault="005E7DA0" w:rsidP="005E7DA0">
            <w:pPr>
              <w:pStyle w:val="ListParagraph"/>
              <w:numPr>
                <w:ilvl w:val="0"/>
                <w:numId w:val="11"/>
              </w:numPr>
              <w:spacing w:after="0"/>
              <w:ind w:left="36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Congresul International de Obstetrica-Ginecologie al Euroregiunii DKMT, Timisoara, 28-30.10.2004</w:t>
            </w:r>
          </w:p>
          <w:p w:rsidR="005E7DA0" w:rsidRPr="00CE4B0F" w:rsidRDefault="005E7DA0" w:rsidP="005E7DA0">
            <w:pPr>
              <w:pStyle w:val="ListParagraph"/>
              <w:numPr>
                <w:ilvl w:val="0"/>
                <w:numId w:val="11"/>
              </w:numPr>
              <w:spacing w:after="0"/>
              <w:ind w:left="36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The 10th International Congress for Medical Student and Young Doctors, MEDIS 2005, Timisoara, 19-22.05.2005</w:t>
            </w:r>
          </w:p>
          <w:p w:rsidR="005E7DA0" w:rsidRPr="00F54A96" w:rsidRDefault="005E7DA0" w:rsidP="005E7DA0">
            <w:pPr>
              <w:pStyle w:val="NoSpacing"/>
              <w:numPr>
                <w:ilvl w:val="0"/>
                <w:numId w:val="11"/>
              </w:numPr>
              <w:ind w:left="360"/>
              <w:rPr>
                <w:bCs/>
              </w:rPr>
            </w:pPr>
            <w:r w:rsidRPr="00F54A96">
              <w:rPr>
                <w:bCs/>
              </w:rPr>
              <w:t>Al IV-lea Congres International al Societăţii Româno-Germane de Obstetrică-Ginecologie, Timişoara, 23-25.06.2005.</w:t>
            </w:r>
          </w:p>
          <w:p w:rsidR="005E7DA0" w:rsidRDefault="005E7DA0" w:rsidP="005E7DA0">
            <w:pPr>
              <w:pStyle w:val="NoSpacing"/>
              <w:numPr>
                <w:ilvl w:val="0"/>
                <w:numId w:val="11"/>
              </w:numPr>
              <w:ind w:left="360"/>
              <w:rPr>
                <w:bCs/>
              </w:rPr>
            </w:pPr>
            <w:r w:rsidRPr="00F54A96">
              <w:rPr>
                <w:bCs/>
              </w:rPr>
              <w:t>A VI-a Conferinţă Naţională a Asociaţiei Române de Medicină Perinatală, Târgu Mureş, 8.09-10.09.2005.</w:t>
            </w:r>
          </w:p>
          <w:p w:rsidR="005E7DA0" w:rsidRPr="00F54A96" w:rsidRDefault="005E7DA0" w:rsidP="005E7DA0">
            <w:pPr>
              <w:pStyle w:val="NoSpacing"/>
              <w:numPr>
                <w:ilvl w:val="0"/>
                <w:numId w:val="11"/>
              </w:numPr>
              <w:ind w:left="360"/>
              <w:rPr>
                <w:bCs/>
              </w:rPr>
            </w:pPr>
            <w:r w:rsidRPr="00F54A96">
              <w:rPr>
                <w:bCs/>
              </w:rPr>
              <w:t>Al XXIII-lea Congres Naţional de Chirurgie, Băile Felix, 24-27.05.2006</w:t>
            </w:r>
          </w:p>
          <w:p w:rsidR="005E7DA0" w:rsidRPr="00F54A96" w:rsidRDefault="005E7DA0" w:rsidP="005E7DA0">
            <w:pPr>
              <w:pStyle w:val="NoSpacing"/>
              <w:numPr>
                <w:ilvl w:val="0"/>
                <w:numId w:val="11"/>
              </w:numPr>
              <w:ind w:left="360"/>
              <w:rPr>
                <w:bCs/>
              </w:rPr>
            </w:pPr>
            <w:r w:rsidRPr="00F54A96">
              <w:rPr>
                <w:bCs/>
              </w:rPr>
              <w:t>A XIV-a Reuniune a Chirurgilor din Banat, Timişoara, 02.06.2006</w:t>
            </w:r>
          </w:p>
          <w:p w:rsidR="005E7DA0" w:rsidRPr="00F54A96" w:rsidRDefault="005E7DA0" w:rsidP="005E7DA0">
            <w:pPr>
              <w:pStyle w:val="NoSpacing"/>
              <w:numPr>
                <w:ilvl w:val="0"/>
                <w:numId w:val="11"/>
              </w:numPr>
              <w:ind w:left="360"/>
              <w:rPr>
                <w:bCs/>
              </w:rPr>
            </w:pPr>
            <w:r w:rsidRPr="00F54A96">
              <w:rPr>
                <w:bCs/>
              </w:rPr>
              <w:t>Al XIV –lea Congres Naţional de Obstetrică-Ginecologie cu participare internaţională, Bucureşti, 11-14.10.2006 .</w:t>
            </w:r>
          </w:p>
          <w:p w:rsidR="005E7DA0" w:rsidRPr="00F54A96" w:rsidRDefault="005E7DA0" w:rsidP="005E7DA0">
            <w:pPr>
              <w:pStyle w:val="NoSpacing"/>
              <w:numPr>
                <w:ilvl w:val="0"/>
                <w:numId w:val="11"/>
              </w:numPr>
              <w:ind w:left="360"/>
              <w:rPr>
                <w:bCs/>
              </w:rPr>
            </w:pPr>
            <w:r w:rsidRPr="00F54A96">
              <w:rPr>
                <w:bCs/>
              </w:rPr>
              <w:t>A VII-a Conferinţă Naţională de Medicina Sexualităţii cu participare internaţională, Timişoara, 12-14.04.2007.</w:t>
            </w:r>
          </w:p>
          <w:p w:rsidR="005E7DA0" w:rsidRPr="00F54A96" w:rsidRDefault="005E7DA0" w:rsidP="005E7DA0">
            <w:pPr>
              <w:pStyle w:val="NoSpacing"/>
              <w:numPr>
                <w:ilvl w:val="0"/>
                <w:numId w:val="11"/>
              </w:numPr>
              <w:ind w:left="360"/>
              <w:rPr>
                <w:bCs/>
              </w:rPr>
            </w:pPr>
            <w:r w:rsidRPr="00F54A96">
              <w:rPr>
                <w:bCs/>
              </w:rPr>
              <w:t>Al III-lea Congres Naţional de Ginecologie Endocrinologică cu participare internaţională, Braşov, 24-26.05.2007.</w:t>
            </w:r>
          </w:p>
          <w:p w:rsidR="005E7DA0" w:rsidRPr="00F54A96" w:rsidRDefault="005E7DA0" w:rsidP="005E7DA0">
            <w:pPr>
              <w:pStyle w:val="NoSpacing"/>
              <w:numPr>
                <w:ilvl w:val="0"/>
                <w:numId w:val="11"/>
              </w:numPr>
              <w:ind w:left="360"/>
              <w:rPr>
                <w:bCs/>
              </w:rPr>
            </w:pPr>
            <w:r w:rsidRPr="00F54A96">
              <w:rPr>
                <w:bCs/>
              </w:rPr>
              <w:t>Al V-lea Congres de Obstetrică-Ginecologie al Euroregiunii DKMT, Timişoara, 13-14.09.2007.</w:t>
            </w:r>
          </w:p>
          <w:p w:rsidR="005E7DA0" w:rsidRPr="00F54A96" w:rsidRDefault="005E7DA0" w:rsidP="005E7DA0">
            <w:pPr>
              <w:pStyle w:val="NoSpacing"/>
              <w:numPr>
                <w:ilvl w:val="0"/>
                <w:numId w:val="11"/>
              </w:numPr>
              <w:ind w:left="360"/>
              <w:rPr>
                <w:bCs/>
              </w:rPr>
            </w:pPr>
            <w:r w:rsidRPr="00F54A96">
              <w:rPr>
                <w:bCs/>
              </w:rPr>
              <w:t>Al VII-lea Congres Naţional de Medicină Perinatală, Bucureşti, 11-12.10.2007.</w:t>
            </w:r>
          </w:p>
          <w:p w:rsidR="005E7DA0" w:rsidRDefault="005E7DA0" w:rsidP="005E7DA0">
            <w:pPr>
              <w:pStyle w:val="NoSpacing"/>
              <w:numPr>
                <w:ilvl w:val="0"/>
                <w:numId w:val="11"/>
              </w:numPr>
              <w:ind w:left="360"/>
              <w:rPr>
                <w:bCs/>
              </w:rPr>
            </w:pPr>
            <w:r w:rsidRPr="00F54A96">
              <w:rPr>
                <w:bCs/>
              </w:rPr>
              <w:t>A IX-a Conferinţa Naţională a Societăţii  de Obstetrică şi Ginecologie din România, Cluj-Napoca, 25-27.09.2008.</w:t>
            </w:r>
          </w:p>
          <w:p w:rsidR="005E7DA0" w:rsidRPr="00F54A96" w:rsidRDefault="005E7DA0" w:rsidP="005E7DA0">
            <w:pPr>
              <w:pStyle w:val="NoSpacing"/>
              <w:numPr>
                <w:ilvl w:val="0"/>
                <w:numId w:val="11"/>
              </w:numPr>
              <w:ind w:left="360"/>
              <w:rPr>
                <w:bCs/>
              </w:rPr>
            </w:pPr>
            <w:r>
              <w:rPr>
                <w:bCs/>
              </w:rPr>
              <w:t>Al VIII-lea Congres Național de Medicină Perinatală Diabetul și Sarcina, Cluj Napoca, 3-4.07.2009</w:t>
            </w:r>
          </w:p>
          <w:p w:rsidR="004D3604" w:rsidRDefault="005E7DA0" w:rsidP="004D3604">
            <w:pPr>
              <w:pStyle w:val="NoSpacing"/>
              <w:numPr>
                <w:ilvl w:val="0"/>
                <w:numId w:val="11"/>
              </w:numPr>
              <w:ind w:left="360"/>
              <w:rPr>
                <w:bCs/>
              </w:rPr>
            </w:pPr>
            <w:r w:rsidRPr="00F54A96">
              <w:rPr>
                <w:bCs/>
              </w:rPr>
              <w:t>A IX-a ediţie a Conferinţei Zilele Academice Timişene, conform certificat nr. 39 din 29.05.2009, Timişoara.</w:t>
            </w:r>
          </w:p>
          <w:p w:rsidR="007A3212" w:rsidRPr="004D3604" w:rsidRDefault="005E7DA0" w:rsidP="004D3604">
            <w:pPr>
              <w:pStyle w:val="NoSpacing"/>
              <w:numPr>
                <w:ilvl w:val="0"/>
                <w:numId w:val="11"/>
              </w:numPr>
              <w:ind w:left="360"/>
              <w:rPr>
                <w:bCs/>
              </w:rPr>
            </w:pPr>
            <w:r w:rsidRPr="004D3604">
              <w:rPr>
                <w:bCs/>
              </w:rPr>
              <w:t>Workshop Aplicații biomedicale în obstetrică-ginecologie: patologia cervicală, nașterea prematură, determinări prenatale, Certificat nr. 111/19.05.2012, UMFT</w:t>
            </w:r>
          </w:p>
        </w:tc>
      </w:tr>
      <w:tr w:rsidR="002466EA" w:rsidTr="004D3604">
        <w:trPr>
          <w:cantSplit/>
          <w:trHeight w:val="14745"/>
        </w:trPr>
        <w:tc>
          <w:tcPr>
            <w:tcW w:w="1805" w:type="dxa"/>
            <w:vMerge/>
          </w:tcPr>
          <w:p w:rsidR="002466EA" w:rsidRPr="00187D92" w:rsidRDefault="002466EA" w:rsidP="002466EA">
            <w:pPr>
              <w:pStyle w:val="CVHeading2-FirstLine"/>
              <w:spacing w:before="0"/>
              <w:rPr>
                <w:b/>
                <w:sz w:val="24"/>
                <w:szCs w:val="24"/>
              </w:rPr>
            </w:pPr>
          </w:p>
        </w:tc>
        <w:tc>
          <w:tcPr>
            <w:tcW w:w="9450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C15910" w:rsidRPr="00AB581E" w:rsidRDefault="00C15910" w:rsidP="004D3604">
            <w:pPr>
              <w:jc w:val="center"/>
              <w:rPr>
                <w:b/>
                <w:sz w:val="24"/>
                <w:szCs w:val="24"/>
              </w:rPr>
            </w:pPr>
          </w:p>
          <w:p w:rsidR="004D3604" w:rsidRDefault="007C030C" w:rsidP="006E7AD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noProof/>
                <w:sz w:val="24"/>
                <w:szCs w:val="24"/>
                <w:lang w:val="en-US"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79.1pt;margin-top:1.8pt;width:76.2pt;height:61.8pt;z-index:251660288;mso-width-relative:margin;mso-height-relative:margin" stroked="f">
                  <v:textbox>
                    <w:txbxContent>
                      <w:p w:rsidR="00AB7FE4" w:rsidRPr="00C15910" w:rsidRDefault="00AB7FE4">
                        <w:pPr>
                          <w:rPr>
                            <w:b/>
                            <w:sz w:val="22"/>
                            <w:szCs w:val="22"/>
                          </w:rPr>
                        </w:pPr>
                        <w:r w:rsidRPr="00C15910">
                          <w:rPr>
                            <w:b/>
                            <w:sz w:val="22"/>
                            <w:szCs w:val="22"/>
                          </w:rPr>
                          <w:t>Informații</w:t>
                        </w:r>
                      </w:p>
                      <w:p w:rsidR="00AB7FE4" w:rsidRPr="00C15910" w:rsidRDefault="00AB7FE4">
                        <w:pPr>
                          <w:rPr>
                            <w:b/>
                            <w:sz w:val="22"/>
                            <w:szCs w:val="22"/>
                          </w:rPr>
                        </w:pPr>
                        <w:r w:rsidRPr="00C15910">
                          <w:rPr>
                            <w:b/>
                            <w:sz w:val="22"/>
                            <w:szCs w:val="22"/>
                          </w:rPr>
                          <w:t>suplimentare</w:t>
                        </w:r>
                      </w:p>
                    </w:txbxContent>
                  </v:textbox>
                </v:shape>
              </w:pict>
            </w:r>
            <w:r w:rsidR="004D3604" w:rsidRPr="005E7DA0">
              <w:rPr>
                <w:b/>
                <w:sz w:val="24"/>
                <w:szCs w:val="24"/>
                <w:lang w:val="en-US"/>
              </w:rPr>
              <w:t>Proiecte de cercetare-dezvoltare</w:t>
            </w:r>
          </w:p>
          <w:p w:rsidR="004D3604" w:rsidRPr="005E7DA0" w:rsidRDefault="004D3604" w:rsidP="004D3604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4D3604" w:rsidRDefault="004D3604" w:rsidP="004D3604">
            <w:pPr>
              <w:numPr>
                <w:ilvl w:val="0"/>
                <w:numId w:val="14"/>
              </w:numPr>
              <w:rPr>
                <w:bCs/>
                <w:lang w:val="en-US" w:eastAsia="en-US"/>
              </w:rPr>
            </w:pPr>
            <w:r w:rsidRPr="00C82974">
              <w:rPr>
                <w:bCs/>
                <w:lang w:val="en-US" w:eastAsia="en-US"/>
              </w:rPr>
              <w:t>DIRECTOR PROIECT</w:t>
            </w:r>
          </w:p>
          <w:p w:rsidR="00D1619C" w:rsidRPr="00AF6B20" w:rsidRDefault="00D1619C" w:rsidP="00D1619C">
            <w:pPr>
              <w:ind w:left="1440"/>
              <w:rPr>
                <w:bCs/>
                <w:lang w:val="en-US" w:eastAsia="en-US"/>
              </w:rPr>
            </w:pPr>
          </w:p>
          <w:p w:rsidR="004D3604" w:rsidRDefault="004D3604" w:rsidP="004D3604">
            <w:pPr>
              <w:ind w:left="123"/>
              <w:rPr>
                <w:bCs/>
                <w:lang w:val="en-US" w:eastAsia="en-US"/>
              </w:rPr>
            </w:pPr>
            <w:r w:rsidRPr="00C82974">
              <w:rPr>
                <w:rFonts w:ascii="Arial" w:hAnsi="Arial" w:cs="Arial"/>
                <w:bCs/>
                <w:lang w:val="en-US" w:eastAsia="en-US"/>
              </w:rPr>
              <w:t>ˮ</w:t>
            </w:r>
            <w:r w:rsidRPr="00C82974">
              <w:rPr>
                <w:bCs/>
                <w:lang w:val="en-US" w:eastAsia="en-US"/>
              </w:rPr>
              <w:t>Evaluarea toxicitatii extractelor vegetale pe baza de soia cu potential estrogenic in tratamentul vaginitei atrofice cauzate de menopauza</w:t>
            </w:r>
            <w:r w:rsidRPr="00C82974">
              <w:rPr>
                <w:rFonts w:ascii="Arial" w:hAnsi="Arial" w:cs="Arial"/>
                <w:bCs/>
                <w:lang w:val="en-US" w:eastAsia="en-US"/>
              </w:rPr>
              <w:t>ˮ</w:t>
            </w:r>
            <w:r w:rsidRPr="00C82974">
              <w:rPr>
                <w:bCs/>
                <w:lang w:val="en-US" w:eastAsia="en-US"/>
              </w:rPr>
              <w:t>- contract cercetare stiintifica, Executant UMFT Victor Babes prin director proiect Citu Ioan Cosmin nr. 1648/11.02.2016</w:t>
            </w:r>
          </w:p>
          <w:p w:rsidR="003D1C23" w:rsidRPr="00AF6B20" w:rsidRDefault="003D1C23" w:rsidP="004D3604">
            <w:pPr>
              <w:ind w:left="123"/>
              <w:rPr>
                <w:bCs/>
                <w:lang w:eastAsia="en-US"/>
              </w:rPr>
            </w:pPr>
          </w:p>
          <w:p w:rsidR="004D3604" w:rsidRDefault="004D3604" w:rsidP="004D3604">
            <w:pPr>
              <w:numPr>
                <w:ilvl w:val="0"/>
                <w:numId w:val="14"/>
              </w:numPr>
              <w:rPr>
                <w:bCs/>
                <w:lang w:val="en-US" w:eastAsia="en-US"/>
              </w:rPr>
            </w:pPr>
            <w:r w:rsidRPr="00C82974">
              <w:rPr>
                <w:bCs/>
                <w:lang w:val="en-US" w:eastAsia="en-US"/>
              </w:rPr>
              <w:t>MEMBRU COLECTIV DE CERCETARE</w:t>
            </w:r>
          </w:p>
          <w:p w:rsidR="004D3604" w:rsidRDefault="004D3604" w:rsidP="004D3604">
            <w:pPr>
              <w:rPr>
                <w:bCs/>
                <w:lang w:val="en-US" w:eastAsia="en-US"/>
              </w:rPr>
            </w:pPr>
          </w:p>
          <w:p w:rsidR="004D3604" w:rsidRDefault="004D3604" w:rsidP="004D3604">
            <w:pPr>
              <w:pStyle w:val="NoSpacing"/>
              <w:ind w:left="62"/>
            </w:pPr>
            <w:r>
              <w:rPr>
                <w:rFonts w:ascii="Arial" w:hAnsi="Arial" w:cs="Arial"/>
              </w:rPr>
              <w:t>ˮ</w:t>
            </w:r>
            <w:hyperlink r:id="rId7" w:history="1">
              <w:r w:rsidRPr="005E7DA0">
                <w:rPr>
                  <w:rStyle w:val="Hyperlink"/>
                  <w:color w:val="auto"/>
                  <w:u w:val="none"/>
                </w:rPr>
                <w:t>Centrul Metodologic și de Cercetare a Bolilor Infecțioase (CMCBI)</w:t>
              </w:r>
              <w:r>
                <w:rPr>
                  <w:rStyle w:val="Hyperlink"/>
                  <w:rFonts w:ascii="Arial" w:hAnsi="Arial" w:cs="Arial"/>
                  <w:color w:val="auto"/>
                  <w:u w:val="none"/>
                </w:rPr>
                <w:t>ˮ</w:t>
              </w:r>
              <w:r>
                <w:rPr>
                  <w:rStyle w:val="Hyperlink"/>
                  <w:color w:val="auto"/>
                  <w:u w:val="none"/>
                </w:rPr>
                <w:t xml:space="preserve"> </w:t>
              </w:r>
              <w:r w:rsidRPr="005E7DA0">
                <w:rPr>
                  <w:rStyle w:val="Hyperlink"/>
                  <w:color w:val="auto"/>
                  <w:u w:val="none"/>
                </w:rPr>
                <w:t xml:space="preserve">, director centru </w:t>
              </w:r>
              <w:r>
                <w:rPr>
                  <w:rStyle w:val="Hyperlink"/>
                  <w:color w:val="auto"/>
                  <w:u w:val="none"/>
                </w:rPr>
                <w:t xml:space="preserve">UMFT </w:t>
              </w:r>
              <w:r w:rsidRPr="005E7DA0">
                <w:rPr>
                  <w:rStyle w:val="Hyperlink"/>
                  <w:color w:val="auto"/>
                  <w:u w:val="none"/>
                </w:rPr>
                <w:t>Prof. Dr. Iosif Marincu</w:t>
              </w:r>
            </w:hyperlink>
            <w:r w:rsidRPr="005E7DA0">
              <w:t> </w:t>
            </w:r>
          </w:p>
          <w:p w:rsidR="004D3604" w:rsidRPr="005E7DA0" w:rsidRDefault="004D3604" w:rsidP="004D3604">
            <w:pPr>
              <w:pStyle w:val="NoSpacing"/>
              <w:ind w:left="62"/>
            </w:pPr>
          </w:p>
          <w:p w:rsidR="004D3604" w:rsidRDefault="004D3604" w:rsidP="004D3604">
            <w:pPr>
              <w:ind w:left="123"/>
              <w:rPr>
                <w:bCs/>
                <w:lang w:eastAsia="en-US"/>
              </w:rPr>
            </w:pPr>
            <w:r>
              <w:rPr>
                <w:rFonts w:ascii="Arial" w:hAnsi="Arial" w:cs="Arial"/>
              </w:rPr>
              <w:t>ˮ</w:t>
            </w:r>
            <w:r>
              <w:t>Laboratorul ONCOPREDICT - pentru identificarea şi caracterizarea implicării unor noi factori de prognostic pentru evoluţia leziunilor neoplazice ale colului uterin şi ovarului.</w:t>
            </w:r>
            <w:r w:rsidRPr="00C82974">
              <w:rPr>
                <w:rFonts w:ascii="Arial" w:hAnsi="Arial" w:cs="Arial"/>
                <w:bCs/>
                <w:lang w:eastAsia="en-US"/>
              </w:rPr>
              <w:t>ˮ</w:t>
            </w:r>
            <w:r>
              <w:rPr>
                <w:bCs/>
                <w:lang w:eastAsia="en-US"/>
              </w:rPr>
              <w:t>-</w:t>
            </w:r>
            <w:r w:rsidRPr="00C82974">
              <w:rPr>
                <w:bCs/>
                <w:lang w:eastAsia="en-US"/>
              </w:rPr>
              <w:t xml:space="preserve"> acronim ONCOPREDICT nr. 7198</w:t>
            </w:r>
            <w:r>
              <w:rPr>
                <w:bCs/>
                <w:lang w:eastAsia="en-US"/>
              </w:rPr>
              <w:t xml:space="preserve">/01.07.2015, </w:t>
            </w:r>
            <w:r w:rsidRPr="00C82974">
              <w:rPr>
                <w:bCs/>
                <w:lang w:eastAsia="en-US"/>
              </w:rPr>
              <w:t xml:space="preserve"> castigat in </w:t>
            </w:r>
            <w:r>
              <w:rPr>
                <w:bCs/>
                <w:lang w:eastAsia="en-US"/>
              </w:rPr>
              <w:t>cadrul competitiei Dezvoltarea Capacitatilor in C</w:t>
            </w:r>
            <w:r w:rsidRPr="00C82974">
              <w:rPr>
                <w:bCs/>
                <w:lang w:eastAsia="en-US"/>
              </w:rPr>
              <w:t xml:space="preserve">ercetarea Fundamentala si Aplicativa- Programul IV-CI-PDCC 2015/2016, director de proiect </w:t>
            </w:r>
            <w:r>
              <w:rPr>
                <w:bCs/>
                <w:lang w:eastAsia="en-US"/>
              </w:rPr>
              <w:t xml:space="preserve">Conf. univ. Dr. </w:t>
            </w:r>
            <w:r w:rsidRPr="00C82974">
              <w:rPr>
                <w:bCs/>
                <w:lang w:eastAsia="en-US"/>
              </w:rPr>
              <w:t>Ioan Sas</w:t>
            </w:r>
          </w:p>
          <w:p w:rsidR="004D3604" w:rsidRPr="00AF6B20" w:rsidRDefault="004D3604" w:rsidP="004D3604">
            <w:pPr>
              <w:ind w:left="123"/>
              <w:rPr>
                <w:bCs/>
                <w:lang w:eastAsia="en-US"/>
              </w:rPr>
            </w:pPr>
          </w:p>
          <w:p w:rsidR="004D3604" w:rsidRDefault="004D3604" w:rsidP="004D3604">
            <w:pPr>
              <w:ind w:left="123"/>
              <w:rPr>
                <w:bCs/>
                <w:lang w:eastAsia="en-US"/>
              </w:rPr>
            </w:pPr>
            <w:r w:rsidRPr="00C82974">
              <w:rPr>
                <w:rFonts w:ascii="Arial" w:hAnsi="Arial" w:cs="Arial"/>
                <w:bCs/>
                <w:lang w:eastAsia="en-US"/>
              </w:rPr>
              <w:t>ˮ</w:t>
            </w:r>
            <w:r w:rsidRPr="00C82974">
              <w:rPr>
                <w:bCs/>
                <w:lang w:eastAsia="en-US"/>
              </w:rPr>
              <w:t>Promovarea Participarii Romanesti in Programele Europene de prevenire a nasterii premature</w:t>
            </w:r>
            <w:r w:rsidRPr="00C82974">
              <w:rPr>
                <w:rFonts w:ascii="Arial" w:hAnsi="Arial" w:cs="Arial"/>
                <w:bCs/>
                <w:lang w:eastAsia="en-US"/>
              </w:rPr>
              <w:t>ˮ</w:t>
            </w:r>
            <w:r w:rsidRPr="00C82974">
              <w:rPr>
                <w:bCs/>
                <w:lang w:eastAsia="en-US"/>
              </w:rPr>
              <w:t>- proiect nr. 238/01.08.2006</w:t>
            </w:r>
            <w:r>
              <w:rPr>
                <w:bCs/>
                <w:lang w:eastAsia="en-US"/>
              </w:rPr>
              <w:t xml:space="preserve"> </w:t>
            </w:r>
            <w:r w:rsidRPr="00C82974">
              <w:rPr>
                <w:bCs/>
                <w:lang w:eastAsia="en-US"/>
              </w:rPr>
              <w:t>, proiect bugetat de ANCS cu suma de 190.000 RON si castigat in cadrul competitiei Modul III CEEX- CORINT, proiect cu participare internationala</w:t>
            </w:r>
            <w:r>
              <w:rPr>
                <w:bCs/>
                <w:lang w:eastAsia="en-US"/>
              </w:rPr>
              <w:t>, Responsabil proiect UMFT etapa - III-a și Raport final, responsabil științific proiect Prof. Dr. Cîtu Dumitru</w:t>
            </w:r>
            <w:r w:rsidRPr="00C82974">
              <w:rPr>
                <w:bCs/>
                <w:lang w:eastAsia="en-US"/>
              </w:rPr>
              <w:t>.</w:t>
            </w:r>
          </w:p>
          <w:p w:rsidR="004D3604" w:rsidRPr="00C82974" w:rsidRDefault="004D3604" w:rsidP="004D3604">
            <w:pPr>
              <w:ind w:left="123"/>
              <w:rPr>
                <w:bCs/>
                <w:lang w:eastAsia="en-US"/>
              </w:rPr>
            </w:pPr>
          </w:p>
          <w:p w:rsidR="004D3604" w:rsidRDefault="004D3604" w:rsidP="004D3604">
            <w:pPr>
              <w:pStyle w:val="CVNormal"/>
              <w:ind w:left="62"/>
              <w:rPr>
                <w:bCs/>
                <w:iCs/>
                <w:lang w:eastAsia="en-US"/>
              </w:rPr>
            </w:pPr>
            <w:r w:rsidRPr="00C82974">
              <w:rPr>
                <w:bCs/>
                <w:lang w:eastAsia="en-US"/>
              </w:rPr>
              <w:t xml:space="preserve">ZAVITAL - Studiu multicentric, multinaţional, randomizat, cu grupuri paralele, controlat placebo, dublu-orb, pentru evaluarea eficacităţii şi siguranţei unui supliment nutritive care conţine 80 mg izoflavone din soia (Zavital </w:t>
            </w:r>
            <w:r w:rsidRPr="00C82974">
              <w:rPr>
                <w:bCs/>
                <w:vertAlign w:val="superscript"/>
                <w:lang w:eastAsia="en-US"/>
              </w:rPr>
              <w:t>TM</w:t>
            </w:r>
            <w:r w:rsidRPr="00C82974">
              <w:rPr>
                <w:bCs/>
                <w:lang w:eastAsia="en-US"/>
              </w:rPr>
              <w:t xml:space="preserve">) în controlul sindromului climacteric la femeile aflate in postmenopauza; </w:t>
            </w:r>
            <w:r>
              <w:rPr>
                <w:bCs/>
                <w:iCs/>
                <w:lang w:eastAsia="en-US"/>
              </w:rPr>
              <w:t>Clinical Trial, nr. 2006-000191-32, 2008</w:t>
            </w:r>
          </w:p>
          <w:p w:rsidR="004D3604" w:rsidRDefault="004D3604" w:rsidP="004D3604">
            <w:pPr>
              <w:pStyle w:val="CVNormal"/>
              <w:ind w:left="62"/>
              <w:rPr>
                <w:bCs/>
                <w:iCs/>
                <w:lang w:eastAsia="en-US"/>
              </w:rPr>
            </w:pPr>
          </w:p>
          <w:p w:rsidR="004D3604" w:rsidRPr="00C82974" w:rsidRDefault="004D3604" w:rsidP="004D3604">
            <w:pPr>
              <w:ind w:left="123"/>
              <w:rPr>
                <w:bCs/>
                <w:lang w:eastAsia="en-US"/>
              </w:rPr>
            </w:pPr>
            <w:r w:rsidRPr="00C82974">
              <w:rPr>
                <w:bCs/>
                <w:lang w:eastAsia="en-US"/>
              </w:rPr>
              <w:t>„A multicentre, controlled, phase III study to investigate the safety and efficacy of intravenous infusions of VIT-45 in women suffering from post-partum anaemia” (Study CIT-IV-CL-009) martie 2004 - ianuarie 2006.</w:t>
            </w:r>
          </w:p>
          <w:p w:rsidR="004D3604" w:rsidRPr="004D3604" w:rsidRDefault="004D3604" w:rsidP="004D3604">
            <w:pPr>
              <w:ind w:left="123"/>
              <w:rPr>
                <w:sz w:val="24"/>
                <w:szCs w:val="24"/>
              </w:rPr>
            </w:pPr>
          </w:p>
          <w:p w:rsidR="004D3604" w:rsidRPr="00AE77E3" w:rsidRDefault="004D3604" w:rsidP="004D3604">
            <w:pPr>
              <w:pStyle w:val="NoSpacing"/>
              <w:ind w:left="90"/>
              <w:rPr>
                <w:bCs/>
              </w:rPr>
            </w:pPr>
            <w:r w:rsidRPr="004D3604">
              <w:t>Membru comitet de organizare local științific-</w:t>
            </w:r>
            <w:r w:rsidRPr="00C549F7">
              <w:t xml:space="preserve"> Al III-lea Congres Național de Chirurgie Minim Invazivă în Ginecologie cu participare internațională, The First Euro Asia Summit in MIS, Curs Precongres de Chirurgie Laparoscopică 31.05.2016-01.06.2016</w:t>
            </w:r>
            <w:r>
              <w:rPr>
                <w:bCs/>
              </w:rPr>
              <w:t xml:space="preserve">, </w:t>
            </w:r>
          </w:p>
          <w:p w:rsidR="004D3604" w:rsidRDefault="004D3604" w:rsidP="006E7ADA">
            <w:pPr>
              <w:pStyle w:val="NoSpacing"/>
              <w:ind w:left="62"/>
            </w:pPr>
            <w:r w:rsidRPr="004D3604">
              <w:t>Membru comitet de organizare</w:t>
            </w:r>
            <w:r w:rsidRPr="007E2CFD">
              <w:rPr>
                <w:b/>
              </w:rPr>
              <w:t>-</w:t>
            </w:r>
            <w:r w:rsidRPr="007E2CFD">
              <w:t xml:space="preserve"> Conferința Societății Româno-Germane de Obstetrică – Ginecologie editia a a XIII-a, 14-16 sept.2017, Timisoara, Conferința organizată sub egida Societății Româno-Germane de Obstetrică și Ginecologie, a Societății de Obstetrică și Ginecologie din România, a Universității de Medicină și Farmacie „Victor Babeș" Timișoara și a Academiei Române, Filiala Timișoara</w:t>
            </w:r>
            <w:r>
              <w:t xml:space="preserve">, </w:t>
            </w:r>
          </w:p>
          <w:p w:rsidR="006E7ADA" w:rsidRDefault="006E7ADA" w:rsidP="006E7ADA">
            <w:pPr>
              <w:pStyle w:val="NoSpacing"/>
              <w:ind w:left="62"/>
              <w:rPr>
                <w:b/>
                <w:sz w:val="24"/>
                <w:szCs w:val="24"/>
              </w:rPr>
            </w:pPr>
          </w:p>
          <w:p w:rsidR="00D1619C" w:rsidRDefault="00D1619C" w:rsidP="00D1619C">
            <w:pPr>
              <w:ind w:left="123"/>
              <w:rPr>
                <w:bCs/>
                <w:lang w:eastAsia="en-US"/>
              </w:rPr>
            </w:pPr>
            <w:r w:rsidRPr="00D1619C">
              <w:rPr>
                <w:b/>
                <w:bCs/>
                <w:lang w:eastAsia="en-US"/>
              </w:rPr>
              <w:t>Brevet de invenție</w:t>
            </w:r>
            <w:r w:rsidRPr="00D1619C">
              <w:rPr>
                <w:bCs/>
                <w:lang w:eastAsia="en-US"/>
              </w:rPr>
              <w:t xml:space="preserve">: Dispozitiv electronic pentru conectarea aparaturii medicale la calculator cu protectie la supratensiune, Titular: Motoc A, </w:t>
            </w:r>
            <w:r w:rsidRPr="00D1619C">
              <w:rPr>
                <w:b/>
                <w:bCs/>
                <w:u w:val="single"/>
                <w:lang w:eastAsia="en-US"/>
              </w:rPr>
              <w:t>Cîtu Ioan Cosmin</w:t>
            </w:r>
            <w:r w:rsidRPr="00D1619C">
              <w:rPr>
                <w:bCs/>
                <w:lang w:eastAsia="en-US"/>
              </w:rPr>
              <w:t>, Borza C, Bogdan C, Oancea C, Tripon D.L, OSIM Ref. B.I. nr. 125057, C.B.I. nr.a 2009 00203, Buletinul Oficial de proprietate industriala-sectiunea Inventii nr. 11/2010</w:t>
            </w:r>
          </w:p>
          <w:p w:rsidR="00D163E4" w:rsidRPr="00D1619C" w:rsidRDefault="00D163E4" w:rsidP="00D1619C">
            <w:pPr>
              <w:ind w:left="123"/>
              <w:rPr>
                <w:bCs/>
                <w:lang w:eastAsia="en-US"/>
              </w:rPr>
            </w:pPr>
          </w:p>
          <w:p w:rsidR="00325EC2" w:rsidRDefault="00A500A8" w:rsidP="00325EC2">
            <w:pPr>
              <w:ind w:left="123"/>
              <w:rPr>
                <w:bCs/>
                <w:lang w:val="it-IT" w:eastAsia="en-US"/>
              </w:rPr>
            </w:pPr>
            <w:r w:rsidRPr="00D163E4">
              <w:rPr>
                <w:b/>
                <w:bCs/>
                <w:lang w:val="it-IT" w:eastAsia="en-US"/>
              </w:rPr>
              <w:t>Guest Editor</w:t>
            </w:r>
            <w:r w:rsidRPr="00D163E4">
              <w:rPr>
                <w:bCs/>
                <w:lang w:val="it-IT" w:eastAsia="en-US"/>
              </w:rPr>
              <w:t xml:space="preserve"> </w:t>
            </w:r>
            <w:r w:rsidR="00325EC2">
              <w:rPr>
                <w:bCs/>
                <w:lang w:val="it-IT" w:eastAsia="en-US"/>
              </w:rPr>
              <w:t>-</w:t>
            </w:r>
            <w:r w:rsidRPr="00D163E4">
              <w:rPr>
                <w:bCs/>
                <w:lang w:val="it-IT" w:eastAsia="en-US"/>
              </w:rPr>
              <w:t xml:space="preserve">revista ISI </w:t>
            </w:r>
            <w:r w:rsidRPr="00325EC2">
              <w:rPr>
                <w:bCs/>
                <w:i/>
                <w:lang w:val="it-IT" w:eastAsia="en-US"/>
              </w:rPr>
              <w:t>Antibiotics</w:t>
            </w:r>
            <w:r w:rsidRPr="00D163E4">
              <w:rPr>
                <w:bCs/>
                <w:lang w:val="it-IT" w:eastAsia="en-US"/>
              </w:rPr>
              <w:t xml:space="preserve"> </w:t>
            </w:r>
            <w:r w:rsidR="00325EC2">
              <w:rPr>
                <w:bCs/>
                <w:lang w:val="it-IT" w:eastAsia="en-US"/>
              </w:rPr>
              <w:t xml:space="preserve">IF5,222 </w:t>
            </w:r>
            <w:r w:rsidRPr="00D163E4">
              <w:rPr>
                <w:bCs/>
                <w:lang w:val="it-IT" w:eastAsia="en-US"/>
              </w:rPr>
              <w:t>Special Issues "Antimicrobial Resistan</w:t>
            </w:r>
            <w:r w:rsidR="00325EC2">
              <w:rPr>
                <w:bCs/>
                <w:lang w:val="it-IT" w:eastAsia="en-US"/>
              </w:rPr>
              <w:t>ce during the COVID-19 Outbreak</w:t>
            </w:r>
          </w:p>
          <w:p w:rsidR="00325EC2" w:rsidRPr="00325EC2" w:rsidRDefault="00325EC2" w:rsidP="00325EC2">
            <w:pPr>
              <w:ind w:left="123"/>
              <w:rPr>
                <w:bCs/>
                <w:lang w:val="it-IT" w:eastAsia="en-US"/>
              </w:rPr>
            </w:pPr>
            <w:r>
              <w:rPr>
                <w:bCs/>
                <w:lang w:val="it-IT" w:eastAsia="en-US"/>
              </w:rPr>
              <w:t xml:space="preserve">                       -revista ISI </w:t>
            </w:r>
            <w:r w:rsidRPr="00325EC2">
              <w:rPr>
                <w:bCs/>
                <w:i/>
                <w:lang w:val="it-IT" w:eastAsia="en-US"/>
              </w:rPr>
              <w:t>Children</w:t>
            </w:r>
            <w:r>
              <w:rPr>
                <w:bCs/>
                <w:i/>
                <w:lang w:val="it-IT" w:eastAsia="en-US"/>
              </w:rPr>
              <w:t xml:space="preserve"> </w:t>
            </w:r>
            <w:r w:rsidRPr="00325EC2">
              <w:rPr>
                <w:bCs/>
                <w:lang w:val="it-IT" w:eastAsia="en-US"/>
              </w:rPr>
              <w:t xml:space="preserve">IF2,835 </w:t>
            </w:r>
            <w:r w:rsidRPr="00325EC2">
              <w:rPr>
                <w:bCs/>
                <w:i/>
                <w:lang w:val="it-IT" w:eastAsia="en-US"/>
              </w:rPr>
              <w:t xml:space="preserve"> </w:t>
            </w:r>
            <w:r w:rsidRPr="00325EC2">
              <w:rPr>
                <w:bCs/>
                <w:lang w:val="en-US"/>
              </w:rPr>
              <w:t>Special Issue "Immunology of SARS-CoV-2 Infection in Children"</w:t>
            </w:r>
          </w:p>
          <w:p w:rsidR="00325EC2" w:rsidRDefault="00325EC2" w:rsidP="004D3604">
            <w:pPr>
              <w:ind w:left="123"/>
              <w:rPr>
                <w:bCs/>
                <w:lang w:val="it-IT" w:eastAsia="en-US"/>
              </w:rPr>
            </w:pPr>
          </w:p>
          <w:p w:rsidR="00325EC2" w:rsidRDefault="00325EC2" w:rsidP="004D3604">
            <w:pPr>
              <w:ind w:left="123"/>
              <w:rPr>
                <w:bCs/>
                <w:lang w:val="it-IT" w:eastAsia="en-US"/>
              </w:rPr>
            </w:pPr>
            <w:r>
              <w:rPr>
                <w:bCs/>
                <w:lang w:val="it-IT" w:eastAsia="en-US"/>
              </w:rPr>
              <w:t xml:space="preserve">                       </w:t>
            </w:r>
          </w:p>
          <w:p w:rsidR="003D1C23" w:rsidRPr="00D163E4" w:rsidRDefault="003D1C23" w:rsidP="004D3604">
            <w:pPr>
              <w:ind w:left="123"/>
              <w:rPr>
                <w:bCs/>
                <w:lang w:val="it-IT" w:eastAsia="en-US"/>
              </w:rPr>
            </w:pPr>
          </w:p>
          <w:p w:rsidR="00A500A8" w:rsidRPr="00D163E4" w:rsidRDefault="00A500A8" w:rsidP="00A500A8">
            <w:pPr>
              <w:ind w:left="123"/>
              <w:rPr>
                <w:bCs/>
                <w:lang w:val="en-US" w:eastAsia="en-US"/>
              </w:rPr>
            </w:pPr>
            <w:r w:rsidRPr="00D163E4">
              <w:rPr>
                <w:b/>
                <w:bCs/>
                <w:lang w:val="it-IT" w:eastAsia="en-US"/>
              </w:rPr>
              <w:t xml:space="preserve">Peer-reviewer </w:t>
            </w:r>
            <w:r w:rsidRPr="00D163E4">
              <w:rPr>
                <w:bCs/>
                <w:lang w:val="it-IT" w:eastAsia="en-US"/>
              </w:rPr>
              <w:t xml:space="preserve">reviste ISI </w:t>
            </w:r>
            <w:r w:rsidRPr="00D163E4">
              <w:rPr>
                <w:bCs/>
                <w:lang w:val="en-US" w:eastAsia="en-US"/>
              </w:rPr>
              <w:t xml:space="preserve">Healthcare, </w:t>
            </w:r>
          </w:p>
          <w:p w:rsidR="00A500A8" w:rsidRPr="00AB581E" w:rsidRDefault="00A500A8" w:rsidP="00A500A8">
            <w:pPr>
              <w:ind w:left="123"/>
              <w:rPr>
                <w:bCs/>
                <w:lang w:val="fr-FR" w:eastAsia="en-US"/>
              </w:rPr>
            </w:pPr>
            <w:r w:rsidRPr="00D163E4">
              <w:rPr>
                <w:bCs/>
                <w:lang w:val="en-US" w:eastAsia="en-US"/>
              </w:rPr>
              <w:t xml:space="preserve">                                        </w:t>
            </w:r>
            <w:r w:rsidRPr="00AB581E">
              <w:rPr>
                <w:bCs/>
                <w:lang w:val="fr-FR" w:eastAsia="en-US"/>
              </w:rPr>
              <w:t xml:space="preserve">Metabolites, </w:t>
            </w:r>
          </w:p>
          <w:p w:rsidR="00A500A8" w:rsidRPr="00AB581E" w:rsidRDefault="00A500A8" w:rsidP="00A500A8">
            <w:pPr>
              <w:ind w:left="123"/>
              <w:rPr>
                <w:bCs/>
                <w:lang w:val="fr-FR" w:eastAsia="en-US"/>
              </w:rPr>
            </w:pPr>
            <w:r w:rsidRPr="00AB581E">
              <w:rPr>
                <w:bCs/>
                <w:lang w:val="fr-FR" w:eastAsia="en-US"/>
              </w:rPr>
              <w:t xml:space="preserve">                                        Microorganisms, </w:t>
            </w:r>
          </w:p>
          <w:p w:rsidR="00A500A8" w:rsidRPr="00AB581E" w:rsidRDefault="00A500A8" w:rsidP="00A500A8">
            <w:pPr>
              <w:ind w:left="123"/>
              <w:rPr>
                <w:bCs/>
                <w:lang w:val="fr-FR" w:eastAsia="en-US"/>
              </w:rPr>
            </w:pPr>
            <w:r w:rsidRPr="00AB581E">
              <w:rPr>
                <w:bCs/>
                <w:lang w:val="fr-FR" w:eastAsia="en-US"/>
              </w:rPr>
              <w:t xml:space="preserve">                                        Viruses, </w:t>
            </w:r>
          </w:p>
          <w:p w:rsidR="00A500A8" w:rsidRPr="00AB581E" w:rsidRDefault="00A500A8" w:rsidP="00A500A8">
            <w:pPr>
              <w:ind w:left="123"/>
              <w:rPr>
                <w:bCs/>
                <w:lang w:val="fr-FR" w:eastAsia="en-US"/>
              </w:rPr>
            </w:pPr>
            <w:r w:rsidRPr="00AB581E">
              <w:rPr>
                <w:bCs/>
                <w:lang w:val="fr-FR" w:eastAsia="en-US"/>
              </w:rPr>
              <w:t xml:space="preserve">                                        Diagnostics, </w:t>
            </w:r>
          </w:p>
          <w:p w:rsidR="00A500A8" w:rsidRPr="00AB581E" w:rsidRDefault="00A500A8" w:rsidP="00A500A8">
            <w:pPr>
              <w:ind w:left="123"/>
              <w:rPr>
                <w:bCs/>
                <w:lang w:val="fr-FR" w:eastAsia="en-US"/>
              </w:rPr>
            </w:pPr>
            <w:r w:rsidRPr="00AB581E">
              <w:rPr>
                <w:bCs/>
                <w:lang w:val="fr-FR" w:eastAsia="en-US"/>
              </w:rPr>
              <w:t xml:space="preserve">                                        Nutrients,</w:t>
            </w:r>
          </w:p>
          <w:p w:rsidR="00A500A8" w:rsidRPr="00D163E4" w:rsidRDefault="00A500A8" w:rsidP="00A500A8">
            <w:pPr>
              <w:ind w:left="123"/>
              <w:rPr>
                <w:bCs/>
                <w:lang w:val="en-US" w:eastAsia="en-US"/>
              </w:rPr>
            </w:pPr>
            <w:r w:rsidRPr="00AB581E">
              <w:rPr>
                <w:bCs/>
                <w:lang w:val="fr-FR" w:eastAsia="en-US"/>
              </w:rPr>
              <w:t xml:space="preserve">                                        </w:t>
            </w:r>
            <w:r w:rsidRPr="00D163E4">
              <w:rPr>
                <w:bCs/>
                <w:lang w:val="en-US" w:eastAsia="en-US"/>
              </w:rPr>
              <w:t xml:space="preserve">International Journal of Environmental Research and Public Health, </w:t>
            </w:r>
          </w:p>
          <w:p w:rsidR="00A500A8" w:rsidRPr="00D163E4" w:rsidRDefault="00A500A8" w:rsidP="00A500A8">
            <w:pPr>
              <w:ind w:left="123"/>
              <w:rPr>
                <w:bCs/>
                <w:lang w:val="en-US" w:eastAsia="en-US"/>
              </w:rPr>
            </w:pPr>
            <w:r w:rsidRPr="00D163E4">
              <w:rPr>
                <w:bCs/>
                <w:lang w:val="en-US" w:eastAsia="en-US"/>
              </w:rPr>
              <w:t xml:space="preserve">                                       </w:t>
            </w:r>
            <w:r w:rsidR="00715887">
              <w:rPr>
                <w:bCs/>
                <w:lang w:val="en-US" w:eastAsia="en-US"/>
              </w:rPr>
              <w:t xml:space="preserve"> </w:t>
            </w:r>
            <w:r w:rsidRPr="00D163E4">
              <w:rPr>
                <w:bCs/>
                <w:lang w:val="en-US" w:eastAsia="en-US"/>
              </w:rPr>
              <w:t>Journal of Clinical Medicine</w:t>
            </w:r>
          </w:p>
          <w:p w:rsidR="00D163E4" w:rsidRPr="00D163E4" w:rsidRDefault="00D163E4" w:rsidP="00A500A8">
            <w:pPr>
              <w:ind w:left="123"/>
              <w:rPr>
                <w:bCs/>
                <w:lang w:val="en-US" w:eastAsia="en-US"/>
              </w:rPr>
            </w:pPr>
            <w:r w:rsidRPr="00D163E4">
              <w:rPr>
                <w:bCs/>
                <w:lang w:val="en-US" w:eastAsia="en-US"/>
              </w:rPr>
              <w:t xml:space="preserve">                                       </w:t>
            </w:r>
            <w:r w:rsidR="00715887">
              <w:rPr>
                <w:bCs/>
                <w:lang w:val="en-US" w:eastAsia="en-US"/>
              </w:rPr>
              <w:t xml:space="preserve"> </w:t>
            </w:r>
            <w:r w:rsidRPr="00D163E4">
              <w:rPr>
                <w:bCs/>
                <w:lang w:val="en-US" w:eastAsia="en-US"/>
              </w:rPr>
              <w:t>PLOS ONE</w:t>
            </w:r>
          </w:p>
          <w:p w:rsidR="00D163E4" w:rsidRPr="00D163E4" w:rsidRDefault="00D163E4" w:rsidP="00A500A8">
            <w:pPr>
              <w:ind w:left="123"/>
              <w:rPr>
                <w:bCs/>
                <w:lang w:val="en-US" w:eastAsia="en-US"/>
              </w:rPr>
            </w:pPr>
            <w:r w:rsidRPr="00D163E4">
              <w:rPr>
                <w:bCs/>
                <w:lang w:val="en-US" w:eastAsia="en-US"/>
              </w:rPr>
              <w:t xml:space="preserve">                                       </w:t>
            </w:r>
            <w:r w:rsidR="00715887">
              <w:rPr>
                <w:bCs/>
                <w:lang w:val="en-US" w:eastAsia="en-US"/>
              </w:rPr>
              <w:t xml:space="preserve"> </w:t>
            </w:r>
            <w:r w:rsidRPr="00D163E4">
              <w:rPr>
                <w:bCs/>
                <w:lang w:val="en-US" w:eastAsia="en-US"/>
              </w:rPr>
              <w:t>BMJ OPEN</w:t>
            </w:r>
          </w:p>
          <w:p w:rsidR="00D163E4" w:rsidRPr="00D163E4" w:rsidRDefault="00D163E4" w:rsidP="00A500A8">
            <w:pPr>
              <w:ind w:left="123"/>
              <w:rPr>
                <w:bCs/>
                <w:lang w:val="en-US" w:eastAsia="en-US"/>
              </w:rPr>
            </w:pPr>
            <w:r w:rsidRPr="00D163E4">
              <w:rPr>
                <w:bCs/>
                <w:lang w:val="en-US" w:eastAsia="en-US"/>
              </w:rPr>
              <w:t xml:space="preserve">                                       </w:t>
            </w:r>
            <w:r w:rsidR="00715887">
              <w:rPr>
                <w:bCs/>
                <w:lang w:val="en-US" w:eastAsia="en-US"/>
              </w:rPr>
              <w:t xml:space="preserve"> </w:t>
            </w:r>
            <w:r w:rsidRPr="00D163E4">
              <w:rPr>
                <w:bCs/>
                <w:lang w:val="en-US" w:eastAsia="en-US"/>
              </w:rPr>
              <w:t>BMC Pregnancy and Childbirth</w:t>
            </w:r>
          </w:p>
          <w:p w:rsidR="00D163E4" w:rsidRPr="00D163E4" w:rsidRDefault="00D163E4" w:rsidP="00A500A8">
            <w:pPr>
              <w:ind w:left="123"/>
              <w:rPr>
                <w:bCs/>
                <w:lang w:val="en-US" w:eastAsia="en-US"/>
              </w:rPr>
            </w:pPr>
            <w:r w:rsidRPr="00D163E4">
              <w:rPr>
                <w:bCs/>
                <w:lang w:val="en-US" w:eastAsia="en-US"/>
              </w:rPr>
              <w:t xml:space="preserve">                                       </w:t>
            </w:r>
            <w:r w:rsidR="00715887">
              <w:rPr>
                <w:bCs/>
                <w:lang w:val="en-US" w:eastAsia="en-US"/>
              </w:rPr>
              <w:t xml:space="preserve"> </w:t>
            </w:r>
            <w:r w:rsidRPr="00D163E4">
              <w:rPr>
                <w:bCs/>
                <w:lang w:val="en-US" w:eastAsia="en-US"/>
              </w:rPr>
              <w:t>BMC Infectious Diseases</w:t>
            </w:r>
          </w:p>
          <w:p w:rsidR="00A500A8" w:rsidRPr="00715887" w:rsidRDefault="00715887" w:rsidP="004D3604">
            <w:pPr>
              <w:ind w:left="123"/>
              <w:rPr>
                <w:bCs/>
                <w:sz w:val="24"/>
                <w:szCs w:val="24"/>
                <w:lang w:val="it-IT" w:eastAsia="en-US"/>
              </w:rPr>
            </w:pPr>
            <w:r>
              <w:rPr>
                <w:b/>
                <w:bCs/>
                <w:sz w:val="24"/>
                <w:szCs w:val="24"/>
                <w:lang w:val="it-IT" w:eastAsia="en-US"/>
              </w:rPr>
              <w:t xml:space="preserve">                               </w:t>
            </w:r>
            <w:r w:rsidRPr="00715887">
              <w:rPr>
                <w:bCs/>
                <w:sz w:val="24"/>
                <w:szCs w:val="24"/>
                <w:lang w:val="it-IT" w:eastAsia="en-US"/>
              </w:rPr>
              <w:t xml:space="preserve"> </w:t>
            </w:r>
            <w:r>
              <w:rPr>
                <w:bCs/>
                <w:sz w:val="24"/>
                <w:szCs w:val="24"/>
                <w:lang w:val="it-IT" w:eastAsia="en-US"/>
              </w:rPr>
              <w:t xml:space="preserve"> </w:t>
            </w:r>
            <w:r w:rsidRPr="00715887">
              <w:rPr>
                <w:bCs/>
                <w:sz w:val="24"/>
                <w:szCs w:val="24"/>
                <w:lang w:val="it-IT" w:eastAsia="en-US"/>
              </w:rPr>
              <w:t>Scientific Reports</w:t>
            </w:r>
          </w:p>
        </w:tc>
      </w:tr>
      <w:tr w:rsidR="00C82974" w:rsidTr="004D3604">
        <w:trPr>
          <w:cantSplit/>
          <w:trHeight w:val="645"/>
        </w:trPr>
        <w:tc>
          <w:tcPr>
            <w:tcW w:w="1805" w:type="dxa"/>
            <w:vMerge/>
          </w:tcPr>
          <w:p w:rsidR="00C82974" w:rsidRPr="00187D92" w:rsidRDefault="00C82974" w:rsidP="002466EA">
            <w:pPr>
              <w:pStyle w:val="CVHeading2-FirstLine"/>
              <w:spacing w:before="0"/>
              <w:rPr>
                <w:b/>
                <w:sz w:val="24"/>
                <w:szCs w:val="24"/>
              </w:rPr>
            </w:pPr>
          </w:p>
        </w:tc>
        <w:tc>
          <w:tcPr>
            <w:tcW w:w="9450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1619C" w:rsidRPr="005E7DA0" w:rsidRDefault="007C030C" w:rsidP="00D1619C">
            <w:pPr>
              <w:ind w:left="12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val="en-US" w:eastAsia="en-US"/>
              </w:rPr>
              <w:pict>
                <v:shape id="_x0000_s1027" type="#_x0000_t202" style="position:absolute;left:0;text-align:left;margin-left:-89.3pt;margin-top:8.95pt;width:76.2pt;height:61.8pt;z-index:251661312;mso-position-horizontal-relative:text;mso-position-vertical-relative:text;mso-width-relative:margin;mso-height-relative:margin" stroked="f">
                  <v:textbox>
                    <w:txbxContent>
                      <w:p w:rsidR="00AB7FE4" w:rsidRPr="00C15910" w:rsidRDefault="00AB7FE4" w:rsidP="00C15910">
                        <w:pPr>
                          <w:rPr>
                            <w:b/>
                            <w:sz w:val="22"/>
                            <w:szCs w:val="22"/>
                          </w:rPr>
                        </w:pPr>
                        <w:r w:rsidRPr="00C15910">
                          <w:rPr>
                            <w:b/>
                            <w:sz w:val="22"/>
                            <w:szCs w:val="22"/>
                          </w:rPr>
                          <w:t>Informații</w:t>
                        </w:r>
                      </w:p>
                      <w:p w:rsidR="00AB7FE4" w:rsidRPr="00C15910" w:rsidRDefault="00AB7FE4" w:rsidP="00C15910">
                        <w:pPr>
                          <w:rPr>
                            <w:b/>
                            <w:sz w:val="22"/>
                            <w:szCs w:val="22"/>
                          </w:rPr>
                        </w:pPr>
                        <w:r w:rsidRPr="00C15910">
                          <w:rPr>
                            <w:b/>
                            <w:sz w:val="22"/>
                            <w:szCs w:val="22"/>
                          </w:rPr>
                          <w:t>suplimentare</w:t>
                        </w:r>
                      </w:p>
                    </w:txbxContent>
                  </v:textbox>
                </v:shape>
              </w:pict>
            </w:r>
            <w:r w:rsidR="00D1619C" w:rsidRPr="005E7DA0">
              <w:rPr>
                <w:b/>
                <w:sz w:val="24"/>
                <w:szCs w:val="24"/>
              </w:rPr>
              <w:t>Activitatea științifică</w:t>
            </w:r>
          </w:p>
          <w:p w:rsidR="00D1619C" w:rsidRDefault="00D1619C" w:rsidP="00D1619C">
            <w:pPr>
              <w:ind w:left="123"/>
              <w:jc w:val="center"/>
              <w:rPr>
                <w:bCs/>
                <w:lang w:val="it-IT" w:eastAsia="en-US"/>
              </w:rPr>
            </w:pPr>
          </w:p>
          <w:p w:rsidR="00D1619C" w:rsidRPr="00D1619C" w:rsidRDefault="00D1619C" w:rsidP="00D1619C">
            <w:pPr>
              <w:ind w:left="123"/>
              <w:rPr>
                <w:bCs/>
                <w:sz w:val="22"/>
                <w:szCs w:val="22"/>
                <w:lang w:val="it-IT" w:eastAsia="en-US"/>
              </w:rPr>
            </w:pPr>
            <w:r w:rsidRPr="00D1619C">
              <w:rPr>
                <w:bCs/>
                <w:sz w:val="22"/>
                <w:szCs w:val="22"/>
                <w:lang w:val="it-IT" w:eastAsia="en-US"/>
              </w:rPr>
              <w:t xml:space="preserve">- 2 monografii publicate in calitate de prim autor în edituri naționale recunoscute CNCSIS </w:t>
            </w:r>
          </w:p>
          <w:p w:rsidR="00D1619C" w:rsidRPr="00D1619C" w:rsidRDefault="00D1619C" w:rsidP="00D1619C">
            <w:pPr>
              <w:ind w:left="123"/>
              <w:rPr>
                <w:bCs/>
                <w:sz w:val="22"/>
                <w:szCs w:val="22"/>
                <w:lang w:val="it-IT" w:eastAsia="en-US"/>
              </w:rPr>
            </w:pPr>
            <w:r w:rsidRPr="00D1619C">
              <w:rPr>
                <w:bCs/>
                <w:sz w:val="22"/>
                <w:szCs w:val="22"/>
                <w:lang w:val="it-IT" w:eastAsia="en-US"/>
              </w:rPr>
              <w:t>- 1 capitol în calitate de coautor în tratat publicat în Editura Academiei Române</w:t>
            </w:r>
          </w:p>
          <w:p w:rsidR="00D1619C" w:rsidRPr="00D1619C" w:rsidRDefault="00D1619C" w:rsidP="00D1619C">
            <w:pPr>
              <w:ind w:left="123"/>
              <w:rPr>
                <w:bCs/>
                <w:sz w:val="22"/>
                <w:szCs w:val="22"/>
                <w:lang w:val="it-IT" w:eastAsia="en-US"/>
              </w:rPr>
            </w:pPr>
            <w:r w:rsidRPr="00D1619C">
              <w:rPr>
                <w:bCs/>
                <w:sz w:val="22"/>
                <w:szCs w:val="22"/>
                <w:lang w:val="it-IT" w:eastAsia="en-US"/>
              </w:rPr>
              <w:t>- 1 capitol carte în calitate de coautor în tratat publicat în editură internațională</w:t>
            </w:r>
          </w:p>
          <w:p w:rsidR="00D1619C" w:rsidRPr="00D1619C" w:rsidRDefault="00D1619C" w:rsidP="00D1619C">
            <w:pPr>
              <w:ind w:left="123"/>
              <w:rPr>
                <w:bCs/>
                <w:sz w:val="22"/>
                <w:szCs w:val="22"/>
                <w:lang w:val="it-IT" w:eastAsia="en-US"/>
              </w:rPr>
            </w:pPr>
            <w:r w:rsidRPr="00D1619C">
              <w:rPr>
                <w:bCs/>
                <w:sz w:val="22"/>
                <w:szCs w:val="22"/>
                <w:lang w:val="it-IT" w:eastAsia="en-US"/>
              </w:rPr>
              <w:t>- 3 capitole carte în calitate de unic autor în curs lito UMFT, editura Victor Babes</w:t>
            </w:r>
          </w:p>
          <w:p w:rsidR="00D1619C" w:rsidRPr="00D1619C" w:rsidRDefault="00D1619C" w:rsidP="00D1619C">
            <w:pPr>
              <w:ind w:left="123"/>
              <w:rPr>
                <w:bCs/>
                <w:sz w:val="22"/>
                <w:szCs w:val="22"/>
                <w:lang w:val="it-IT" w:eastAsia="en-US"/>
              </w:rPr>
            </w:pPr>
            <w:r w:rsidRPr="00D1619C">
              <w:rPr>
                <w:bCs/>
                <w:sz w:val="22"/>
                <w:szCs w:val="22"/>
                <w:lang w:val="it-IT" w:eastAsia="en-US"/>
              </w:rPr>
              <w:t>- 1 brevet de invenție</w:t>
            </w:r>
          </w:p>
          <w:p w:rsidR="00D1619C" w:rsidRPr="00D1619C" w:rsidRDefault="00C2467E" w:rsidP="00D1619C">
            <w:pPr>
              <w:ind w:left="123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val="it-IT" w:eastAsia="en-US"/>
              </w:rPr>
              <w:t>- 53</w:t>
            </w:r>
            <w:r w:rsidR="00D1619C" w:rsidRPr="00D1619C">
              <w:rPr>
                <w:bCs/>
                <w:sz w:val="22"/>
                <w:szCs w:val="22"/>
                <w:lang w:val="it-IT" w:eastAsia="en-US"/>
              </w:rPr>
              <w:t xml:space="preserve"> articole </w:t>
            </w:r>
            <w:r w:rsidR="00D1619C" w:rsidRPr="00D1619C">
              <w:rPr>
                <w:bCs/>
                <w:sz w:val="22"/>
                <w:szCs w:val="22"/>
                <w:lang w:eastAsia="en-US"/>
              </w:rPr>
              <w:t>publicate în extenso în reviste cotate ISI,</w:t>
            </w:r>
          </w:p>
          <w:p w:rsidR="00D1619C" w:rsidRPr="00D1619C" w:rsidRDefault="00056651" w:rsidP="00D1619C">
            <w:pPr>
              <w:ind w:left="123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- 26</w:t>
            </w:r>
            <w:r w:rsidR="00D1619C" w:rsidRPr="00D1619C">
              <w:rPr>
                <w:bCs/>
                <w:sz w:val="22"/>
                <w:szCs w:val="22"/>
                <w:lang w:eastAsia="en-US"/>
              </w:rPr>
              <w:t xml:space="preserve"> </w:t>
            </w:r>
            <w:r w:rsidR="00D1619C" w:rsidRPr="00D1619C">
              <w:rPr>
                <w:bCs/>
                <w:sz w:val="22"/>
                <w:szCs w:val="22"/>
                <w:lang w:val="it-IT" w:eastAsia="en-US"/>
              </w:rPr>
              <w:t xml:space="preserve">articole </w:t>
            </w:r>
            <w:r w:rsidR="00D1619C" w:rsidRPr="00D1619C">
              <w:rPr>
                <w:bCs/>
                <w:sz w:val="22"/>
                <w:szCs w:val="22"/>
                <w:lang w:eastAsia="en-US"/>
              </w:rPr>
              <w:t>publicate în extenso în reviste cotate ISI,autor principal</w:t>
            </w:r>
          </w:p>
          <w:p w:rsidR="00D1619C" w:rsidRPr="00D1619C" w:rsidRDefault="00C2467E" w:rsidP="00D1619C">
            <w:pPr>
              <w:ind w:left="123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- 27</w:t>
            </w:r>
            <w:r w:rsidR="00D1619C" w:rsidRPr="00D1619C">
              <w:rPr>
                <w:bCs/>
                <w:sz w:val="22"/>
                <w:szCs w:val="22"/>
                <w:lang w:val="it-IT" w:eastAsia="en-US"/>
              </w:rPr>
              <w:t xml:space="preserve"> articole </w:t>
            </w:r>
            <w:r w:rsidR="00D1619C" w:rsidRPr="00D1619C">
              <w:rPr>
                <w:bCs/>
                <w:sz w:val="22"/>
                <w:szCs w:val="22"/>
                <w:lang w:eastAsia="en-US"/>
              </w:rPr>
              <w:t>publicate în extenso în reviste cotate ISI, coautor</w:t>
            </w:r>
          </w:p>
          <w:p w:rsidR="00D1619C" w:rsidRPr="00D1619C" w:rsidRDefault="00D1619C" w:rsidP="00D1619C">
            <w:pPr>
              <w:ind w:left="123"/>
              <w:rPr>
                <w:bCs/>
                <w:sz w:val="22"/>
                <w:szCs w:val="22"/>
                <w:lang w:eastAsia="en-US"/>
              </w:rPr>
            </w:pPr>
            <w:r w:rsidRPr="00D1619C">
              <w:rPr>
                <w:bCs/>
                <w:sz w:val="22"/>
                <w:szCs w:val="22"/>
                <w:lang w:eastAsia="en-US"/>
              </w:rPr>
              <w:t xml:space="preserve">- 21 ISI proceeding paper </w:t>
            </w:r>
          </w:p>
          <w:p w:rsidR="00D1619C" w:rsidRPr="00D1619C" w:rsidRDefault="00D1619C" w:rsidP="00D1619C">
            <w:pPr>
              <w:ind w:left="123"/>
              <w:rPr>
                <w:sz w:val="22"/>
                <w:szCs w:val="22"/>
                <w:lang w:val="it-IT"/>
              </w:rPr>
            </w:pPr>
            <w:r w:rsidRPr="00D1619C">
              <w:rPr>
                <w:sz w:val="22"/>
                <w:szCs w:val="22"/>
                <w:lang w:val="it-IT"/>
              </w:rPr>
              <w:t>- 15 articole publicate în extenso în reviste indexate BDI și CNCSIS B+/B</w:t>
            </w:r>
          </w:p>
          <w:p w:rsidR="00D1619C" w:rsidRPr="00D1619C" w:rsidRDefault="00D1619C" w:rsidP="00D1619C">
            <w:pPr>
              <w:ind w:left="123"/>
              <w:rPr>
                <w:sz w:val="22"/>
                <w:szCs w:val="22"/>
                <w:lang w:val="it-IT"/>
              </w:rPr>
            </w:pPr>
            <w:r w:rsidRPr="00D1619C">
              <w:rPr>
                <w:sz w:val="22"/>
                <w:szCs w:val="22"/>
                <w:lang w:val="it-IT"/>
              </w:rPr>
              <w:t>- 30 lucrări în rezumat publicate în volumele unor conferințe și congrese cu ISSN/ISBN</w:t>
            </w:r>
          </w:p>
          <w:p w:rsidR="00D1619C" w:rsidRPr="00D1619C" w:rsidRDefault="00D1619C" w:rsidP="00D1619C">
            <w:pPr>
              <w:ind w:left="123"/>
              <w:rPr>
                <w:sz w:val="22"/>
                <w:szCs w:val="22"/>
                <w:lang w:val="it-IT"/>
              </w:rPr>
            </w:pPr>
            <w:r w:rsidRPr="00D1619C">
              <w:rPr>
                <w:sz w:val="22"/>
                <w:szCs w:val="22"/>
                <w:lang w:val="it-IT"/>
              </w:rPr>
              <w:t>- 2 lucrări științifice premiate la nivel național</w:t>
            </w:r>
          </w:p>
          <w:p w:rsidR="00D1619C" w:rsidRPr="00D1619C" w:rsidRDefault="00D1619C" w:rsidP="00D1619C">
            <w:pPr>
              <w:ind w:left="123"/>
              <w:jc w:val="center"/>
              <w:rPr>
                <w:b/>
                <w:i/>
                <w:sz w:val="22"/>
                <w:szCs w:val="22"/>
                <w:lang w:val="it-IT"/>
              </w:rPr>
            </w:pPr>
            <w:r w:rsidRPr="00D1619C">
              <w:rPr>
                <w:b/>
                <w:i/>
                <w:sz w:val="22"/>
                <w:szCs w:val="22"/>
                <w:lang w:val="it-IT"/>
              </w:rPr>
              <w:t>Principalele publicații</w:t>
            </w:r>
          </w:p>
          <w:p w:rsidR="00D1619C" w:rsidRPr="00C15910" w:rsidRDefault="00D1619C" w:rsidP="00D1619C">
            <w:pPr>
              <w:ind w:left="123"/>
              <w:jc w:val="center"/>
              <w:rPr>
                <w:b/>
                <w:i/>
                <w:lang w:val="it-IT"/>
              </w:rPr>
            </w:pPr>
          </w:p>
          <w:p w:rsidR="00D1619C" w:rsidRPr="00C15910" w:rsidRDefault="00D1619C" w:rsidP="00D1619C">
            <w:pPr>
              <w:jc w:val="both"/>
              <w:rPr>
                <w:rFonts w:cs="Arial"/>
                <w:b/>
                <w:color w:val="181818"/>
              </w:rPr>
            </w:pPr>
            <w:r w:rsidRPr="00C15910">
              <w:rPr>
                <w:rFonts w:cs="Arial"/>
                <w:b/>
                <w:color w:val="181818"/>
              </w:rPr>
              <w:t xml:space="preserve">1. </w:t>
            </w:r>
            <w:r w:rsidRPr="00C15910">
              <w:rPr>
                <w:rFonts w:cs="Arial"/>
                <w:b/>
                <w:color w:val="181818"/>
                <w:u w:val="single"/>
              </w:rPr>
              <w:t>Citu, C.;</w:t>
            </w:r>
            <w:r w:rsidRPr="00C15910">
              <w:rPr>
                <w:rFonts w:cs="Arial"/>
                <w:b/>
                <w:color w:val="181818"/>
              </w:rPr>
              <w:t xml:space="preserve"> </w:t>
            </w:r>
            <w:r w:rsidRPr="00C15910">
              <w:rPr>
                <w:rFonts w:cs="Arial"/>
                <w:color w:val="181818"/>
              </w:rPr>
              <w:t xml:space="preserve">Neamtu, R.; Sorop, V.-B.; Horhat, D.I.; Gorun, F.; Tudorache, E.; Gorun, O.M.; Boarta, A.; Tuta-Sas, I.; Citu, I.M., </w:t>
            </w:r>
            <w:r w:rsidRPr="00C15910">
              <w:rPr>
                <w:rFonts w:cs="Arial"/>
                <w:bCs/>
                <w:i/>
                <w:color w:val="181818"/>
              </w:rPr>
              <w:t xml:space="preserve">Assessing SARS-CoV-2 Vertical Transmission and Neonatal Complications, </w:t>
            </w:r>
            <w:r w:rsidRPr="00C15910">
              <w:rPr>
                <w:rFonts w:cs="Arial"/>
                <w:b/>
                <w:i/>
                <w:color w:val="181818"/>
              </w:rPr>
              <w:t>J. Clin. Med. 2021</w:t>
            </w:r>
            <w:r w:rsidRPr="00C15910">
              <w:rPr>
                <w:rFonts w:cs="Arial"/>
                <w:color w:val="181818"/>
              </w:rPr>
              <w:t xml:space="preserve">, Vol. 10, Nr. Pag. 11, Article nr. 5253, </w:t>
            </w:r>
            <w:r w:rsidRPr="00C15910">
              <w:rPr>
                <w:rFonts w:cs="Arial"/>
                <w:bCs/>
                <w:color w:val="181818"/>
              </w:rPr>
              <w:t>eISSN:</w:t>
            </w:r>
            <w:r w:rsidRPr="00C15910">
              <w:rPr>
                <w:rFonts w:cs="Arial"/>
                <w:color w:val="181818"/>
              </w:rPr>
              <w:t xml:space="preserve">2077-0383, </w:t>
            </w:r>
            <w:r w:rsidRPr="00C15910">
              <w:rPr>
                <w:rFonts w:cs="Arial"/>
                <w:b/>
                <w:color w:val="181818"/>
              </w:rPr>
              <w:t>FI 4,242</w:t>
            </w:r>
          </w:p>
          <w:p w:rsidR="00D1619C" w:rsidRPr="00C15910" w:rsidRDefault="00D1619C" w:rsidP="00D1619C">
            <w:pPr>
              <w:jc w:val="both"/>
              <w:rPr>
                <w:rFonts w:cs="Arial"/>
                <w:color w:val="181818"/>
              </w:rPr>
            </w:pPr>
          </w:p>
          <w:p w:rsidR="00D1619C" w:rsidRPr="00C15910" w:rsidRDefault="00D1619C" w:rsidP="00D1619C">
            <w:pPr>
              <w:jc w:val="both"/>
              <w:rPr>
                <w:rFonts w:cs="Arial"/>
                <w:bCs/>
                <w:i/>
                <w:color w:val="181818"/>
              </w:rPr>
            </w:pPr>
            <w:r w:rsidRPr="00C15910">
              <w:rPr>
                <w:b/>
                <w:bCs/>
              </w:rPr>
              <w:t>2.</w:t>
            </w:r>
            <w:r w:rsidRPr="00C15910">
              <w:rPr>
                <w:bCs/>
              </w:rPr>
              <w:t xml:space="preserve"> </w:t>
            </w:r>
            <w:r w:rsidRPr="00C15910">
              <w:rPr>
                <w:rFonts w:cs="Arial"/>
                <w:color w:val="181818"/>
              </w:rPr>
              <w:t xml:space="preserve">Citu, I.M.; </w:t>
            </w:r>
            <w:r w:rsidRPr="00C15910">
              <w:rPr>
                <w:rFonts w:cs="Arial"/>
                <w:b/>
                <w:color w:val="181818"/>
                <w:u w:val="single"/>
              </w:rPr>
              <w:t>Citu, C.;</w:t>
            </w:r>
            <w:r w:rsidRPr="00C15910">
              <w:rPr>
                <w:rFonts w:cs="Arial"/>
                <w:color w:val="181818"/>
              </w:rPr>
              <w:t xml:space="preserve"> Gorun, F.; Sas, I.; Tomescu, L.; Neamtu, R.; Motoc, A.; Gorun, O.M.; Burlea, B.; Bratosin, F.; et al., </w:t>
            </w:r>
            <w:r w:rsidRPr="00C15910">
              <w:rPr>
                <w:rFonts w:cs="Arial"/>
                <w:bCs/>
                <w:i/>
                <w:color w:val="181818"/>
              </w:rPr>
              <w:t xml:space="preserve">Immunogenicity Following Administration of BNT162b2 and Ad26.COV2.S COVID-19 Vaccines in the Pregnant Population during the Third Trimester, </w:t>
            </w:r>
            <w:r w:rsidRPr="00C15910">
              <w:rPr>
                <w:rFonts w:cs="Arial"/>
                <w:b/>
                <w:bCs/>
                <w:i/>
                <w:iCs/>
                <w:color w:val="181818"/>
              </w:rPr>
              <w:t>Viruses</w:t>
            </w:r>
            <w:r w:rsidRPr="00C15910">
              <w:rPr>
                <w:rFonts w:cs="Arial"/>
                <w:b/>
                <w:bCs/>
                <w:i/>
                <w:color w:val="181818"/>
              </w:rPr>
              <w:t> 2022</w:t>
            </w:r>
            <w:r w:rsidRPr="00C15910">
              <w:rPr>
                <w:rFonts w:cs="Arial"/>
                <w:bCs/>
                <w:i/>
                <w:color w:val="181818"/>
              </w:rPr>
              <w:t>, </w:t>
            </w:r>
            <w:r w:rsidRPr="00C15910">
              <w:rPr>
                <w:rFonts w:cs="Arial"/>
                <w:bCs/>
                <w:i/>
                <w:iCs/>
                <w:color w:val="181818"/>
              </w:rPr>
              <w:t>14</w:t>
            </w:r>
            <w:r w:rsidRPr="00C15910">
              <w:rPr>
                <w:rFonts w:cs="Arial"/>
                <w:bCs/>
                <w:i/>
                <w:color w:val="181818"/>
              </w:rPr>
              <w:t xml:space="preserve">(2), 307;pag. 1-10, </w:t>
            </w:r>
            <w:r w:rsidRPr="00C15910">
              <w:rPr>
                <w:bCs/>
              </w:rPr>
              <w:t xml:space="preserve">eISSN: </w:t>
            </w:r>
            <w:r w:rsidRPr="00C15910">
              <w:t xml:space="preserve">1999-4915, </w:t>
            </w:r>
            <w:r w:rsidRPr="00C15910">
              <w:rPr>
                <w:b/>
              </w:rPr>
              <w:t xml:space="preserve"> FI 5,</w:t>
            </w:r>
            <w:r w:rsidR="008E73DF">
              <w:rPr>
                <w:b/>
              </w:rPr>
              <w:t>818</w:t>
            </w:r>
            <w:r w:rsidRPr="00C15910">
              <w:t xml:space="preserve"> </w:t>
            </w:r>
            <w:r w:rsidRPr="00C15910">
              <w:rPr>
                <w:rFonts w:cs="Arial"/>
                <w:bCs/>
                <w:i/>
                <w:color w:val="181818"/>
              </w:rPr>
              <w:t> </w:t>
            </w:r>
          </w:p>
          <w:p w:rsidR="00D1619C" w:rsidRPr="00C15910" w:rsidRDefault="00D1619C" w:rsidP="00D1619C">
            <w:pPr>
              <w:jc w:val="both"/>
            </w:pPr>
            <w:r w:rsidRPr="00C15910">
              <w:t xml:space="preserve"> </w:t>
            </w:r>
          </w:p>
          <w:p w:rsidR="00D1619C" w:rsidRPr="00C15910" w:rsidRDefault="00D1619C" w:rsidP="00D1619C">
            <w:pPr>
              <w:jc w:val="both"/>
              <w:rPr>
                <w:b/>
              </w:rPr>
            </w:pPr>
            <w:r w:rsidRPr="00C15910">
              <w:rPr>
                <w:b/>
              </w:rPr>
              <w:t>3.</w:t>
            </w:r>
            <w:r w:rsidRPr="00C15910">
              <w:t xml:space="preserve"> Citu, I.M.; </w:t>
            </w:r>
            <w:r w:rsidRPr="00C15910">
              <w:rPr>
                <w:b/>
                <w:u w:val="single"/>
              </w:rPr>
              <w:t>Citu, C.</w:t>
            </w:r>
            <w:r w:rsidRPr="00C15910">
              <w:rPr>
                <w:b/>
              </w:rPr>
              <w:t xml:space="preserve"> </w:t>
            </w:r>
            <w:r w:rsidRPr="00C15910">
              <w:t>(autor de corespondenta)</w:t>
            </w:r>
            <w:r w:rsidRPr="00C15910">
              <w:rPr>
                <w:u w:val="single"/>
              </w:rPr>
              <w:t>;</w:t>
            </w:r>
            <w:r w:rsidRPr="00C15910">
              <w:t xml:space="preserve"> Gorun, F.; Motoc, A.; Gorun, O.M.; Burlea, B.; Bratosin, F.; Tudorache, E.; Margan, M.-M.; Hosin, S.; et al., </w:t>
            </w:r>
            <w:r w:rsidRPr="00C15910">
              <w:rPr>
                <w:b/>
              </w:rPr>
              <w:t xml:space="preserve">(2022), </w:t>
            </w:r>
            <w:r w:rsidRPr="00C15910">
              <w:rPr>
                <w:bCs/>
              </w:rPr>
              <w:t xml:space="preserve">Determinants of COVID-19 Vaccination Hesitancy among Romanian Pregnant Women, </w:t>
            </w:r>
            <w:r w:rsidRPr="00C15910">
              <w:rPr>
                <w:b/>
                <w:i/>
              </w:rPr>
              <w:t>Vaccines 2022</w:t>
            </w:r>
            <w:r w:rsidRPr="00C15910">
              <w:t>, Vo. 10, Nr. Pag. 9, Article nr.  275,</w:t>
            </w:r>
            <w:r w:rsidRPr="00C15910">
              <w:rPr>
                <w:bCs/>
              </w:rPr>
              <w:t xml:space="preserve"> eISSN: 2076-393X</w:t>
            </w:r>
            <w:r w:rsidRPr="00C15910">
              <w:t xml:space="preserve">,  </w:t>
            </w:r>
            <w:r w:rsidR="008E73DF">
              <w:rPr>
                <w:b/>
              </w:rPr>
              <w:t>FI 4,961</w:t>
            </w:r>
          </w:p>
          <w:p w:rsidR="00D1619C" w:rsidRPr="00C15910" w:rsidRDefault="00D1619C" w:rsidP="00D1619C">
            <w:pPr>
              <w:jc w:val="both"/>
              <w:rPr>
                <w:b/>
              </w:rPr>
            </w:pPr>
          </w:p>
          <w:p w:rsidR="00D1619C" w:rsidRPr="00C15910" w:rsidRDefault="00D1619C" w:rsidP="00D1619C">
            <w:pPr>
              <w:jc w:val="both"/>
              <w:rPr>
                <w:b/>
              </w:rPr>
            </w:pPr>
            <w:r w:rsidRPr="00C15910">
              <w:rPr>
                <w:b/>
              </w:rPr>
              <w:t>4.</w:t>
            </w:r>
            <w:r w:rsidRPr="00C15910">
              <w:t xml:space="preserve"> Uta, M.; Neamtu, R.; Bernad, E.; Mocanu, A.G.; Gluhovschi, A.; Popescu, A.; Dahma, G.; Dumitru, C.; Stelea, L</w:t>
            </w:r>
            <w:r w:rsidRPr="00C15910">
              <w:rPr>
                <w:b/>
                <w:u w:val="single"/>
              </w:rPr>
              <w:t>.; Citu, C.;</w:t>
            </w:r>
            <w:r w:rsidRPr="00C15910">
              <w:t xml:space="preserve"> et al.,</w:t>
            </w:r>
            <w:r w:rsidRPr="00C15910">
              <w:rPr>
                <w:b/>
              </w:rPr>
              <w:t xml:space="preserve"> (2022)</w:t>
            </w:r>
            <w:r w:rsidRPr="00C15910">
              <w:t>, The Influence of Nutritional Supplementation for Iron Deficiency Anemia on Pregnancies Associated with SARS-CoV-2 Infection,</w:t>
            </w:r>
            <w:r w:rsidRPr="00C15910">
              <w:rPr>
                <w:b/>
              </w:rPr>
              <w:t xml:space="preserve"> </w:t>
            </w:r>
            <w:r w:rsidRPr="00C15910">
              <w:rPr>
                <w:b/>
                <w:i/>
              </w:rPr>
              <w:t>Nutrients 2022,</w:t>
            </w:r>
            <w:r w:rsidRPr="00C15910">
              <w:t xml:space="preserve"> 14, 836. Nr. Pag. 11, ISSN: 2072-6643, </w:t>
            </w:r>
            <w:r w:rsidR="008E73DF">
              <w:rPr>
                <w:b/>
              </w:rPr>
              <w:t>FI 6,706</w:t>
            </w:r>
          </w:p>
          <w:p w:rsidR="00D1619C" w:rsidRPr="00C15910" w:rsidRDefault="00D1619C" w:rsidP="00D1619C">
            <w:pPr>
              <w:jc w:val="both"/>
            </w:pPr>
          </w:p>
          <w:p w:rsidR="00D1619C" w:rsidRPr="00C15910" w:rsidRDefault="00D1619C" w:rsidP="00D1619C">
            <w:pPr>
              <w:rPr>
                <w:rFonts w:cs="Arial"/>
                <w:color w:val="181818"/>
              </w:rPr>
            </w:pPr>
            <w:r w:rsidRPr="00C15910">
              <w:rPr>
                <w:rFonts w:cs="Arial"/>
                <w:b/>
                <w:color w:val="181818"/>
              </w:rPr>
              <w:t xml:space="preserve">5. </w:t>
            </w:r>
            <w:r w:rsidRPr="00C15910">
              <w:rPr>
                <w:rFonts w:cs="Arial"/>
                <w:b/>
                <w:color w:val="181818"/>
                <w:u w:val="single"/>
              </w:rPr>
              <w:t>Citu, C.</w:t>
            </w:r>
            <w:r w:rsidRPr="00C15910">
              <w:rPr>
                <w:rFonts w:cs="Arial"/>
                <w:color w:val="181818"/>
              </w:rPr>
              <w:t xml:space="preserve">; Gorun, F.; Motoc, A.; Sas, I.; Burlea, B.; Citu, I.M.; Biris, M.; Forga, M.; Neagoe, O.; Gorun,O.M., </w:t>
            </w:r>
            <w:r w:rsidRPr="00C15910">
              <w:rPr>
                <w:rFonts w:cs="Arial"/>
                <w:bCs/>
                <w:i/>
                <w:color w:val="181818"/>
              </w:rPr>
              <w:t xml:space="preserve">Prevalence and Risk Factors of Postpartum Depression in Romanian Women during Two Periods of COVID-19 Pandemic, </w:t>
            </w:r>
            <w:r w:rsidRPr="00C15910">
              <w:rPr>
                <w:rFonts w:cs="Arial"/>
                <w:b/>
                <w:i/>
                <w:iCs/>
                <w:color w:val="181818"/>
              </w:rPr>
              <w:t>J. Clin. Med.</w:t>
            </w:r>
            <w:r w:rsidRPr="00C15910">
              <w:rPr>
                <w:rFonts w:cs="Arial"/>
                <w:b/>
                <w:color w:val="181818"/>
              </w:rPr>
              <w:t> </w:t>
            </w:r>
            <w:r w:rsidRPr="00C15910">
              <w:rPr>
                <w:rFonts w:cs="Arial"/>
                <w:b/>
                <w:bCs/>
                <w:color w:val="181818"/>
              </w:rPr>
              <w:t>2022</w:t>
            </w:r>
            <w:r w:rsidRPr="00C15910">
              <w:rPr>
                <w:rFonts w:cs="Arial"/>
                <w:b/>
                <w:color w:val="181818"/>
              </w:rPr>
              <w:t>, </w:t>
            </w:r>
            <w:r w:rsidRPr="00C15910">
              <w:rPr>
                <w:rFonts w:cs="Arial"/>
                <w:i/>
                <w:iCs/>
                <w:color w:val="181818"/>
              </w:rPr>
              <w:t>11</w:t>
            </w:r>
            <w:r w:rsidRPr="00C15910">
              <w:rPr>
                <w:rFonts w:cs="Arial"/>
                <w:color w:val="181818"/>
              </w:rPr>
              <w:t xml:space="preserve">(6), 1628; pag. 1-11, </w:t>
            </w:r>
            <w:r w:rsidRPr="00C15910">
              <w:rPr>
                <w:rFonts w:cs="Arial"/>
                <w:bCs/>
                <w:color w:val="181818"/>
              </w:rPr>
              <w:t>eISSN:</w:t>
            </w:r>
            <w:r w:rsidRPr="00C15910">
              <w:rPr>
                <w:rFonts w:cs="Arial"/>
                <w:color w:val="181818"/>
              </w:rPr>
              <w:t xml:space="preserve">2077-0383. </w:t>
            </w:r>
            <w:r w:rsidRPr="00C15910">
              <w:rPr>
                <w:rFonts w:cs="Arial"/>
                <w:b/>
                <w:color w:val="181818"/>
              </w:rPr>
              <w:t>FI 4,</w:t>
            </w:r>
            <w:r w:rsidR="008E73DF">
              <w:rPr>
                <w:rFonts w:cs="Arial"/>
                <w:b/>
                <w:color w:val="181818"/>
              </w:rPr>
              <w:t>964</w:t>
            </w:r>
          </w:p>
          <w:p w:rsidR="00D1619C" w:rsidRPr="00C15910" w:rsidRDefault="00D1619C" w:rsidP="00D1619C"/>
          <w:p w:rsidR="00D1619C" w:rsidRPr="00C15910" w:rsidRDefault="00D1619C" w:rsidP="00D1619C">
            <w:pPr>
              <w:jc w:val="both"/>
            </w:pPr>
            <w:r w:rsidRPr="00C15910">
              <w:rPr>
                <w:b/>
                <w:bCs/>
              </w:rPr>
              <w:t>6</w:t>
            </w:r>
            <w:r w:rsidRPr="00C15910">
              <w:rPr>
                <w:bCs/>
              </w:rPr>
              <w:t xml:space="preserve">. </w:t>
            </w:r>
            <w:r w:rsidRPr="00C15910">
              <w:t xml:space="preserve">Citu, I.M.; </w:t>
            </w:r>
            <w:r w:rsidRPr="00C15910">
              <w:rPr>
                <w:b/>
                <w:u w:val="single"/>
              </w:rPr>
              <w:t>Citu, C.</w:t>
            </w:r>
            <w:r w:rsidRPr="00C15910">
              <w:t xml:space="preserve">; Gorun, F.; Sas, I.; Bratosin, F.; Motoc, A.; Burlea, B.; Rosca, O.; Malita, D.; Gorun, O.M </w:t>
            </w:r>
            <w:r w:rsidRPr="00C15910">
              <w:rPr>
                <w:b/>
              </w:rPr>
              <w:t xml:space="preserve">, </w:t>
            </w:r>
            <w:r w:rsidRPr="00C15910">
              <w:rPr>
                <w:i/>
              </w:rPr>
              <w:t xml:space="preserve">The Risk of Spontaneous Abortion Does Not Increase Following First Trimester mRNA COVID-19 Vaccination, </w:t>
            </w:r>
            <w:r w:rsidRPr="00C15910">
              <w:rPr>
                <w:i/>
                <w:iCs/>
              </w:rPr>
              <w:t>J. Clin. Med.</w:t>
            </w:r>
            <w:r w:rsidRPr="00C15910">
              <w:rPr>
                <w:i/>
              </w:rPr>
              <w:t> </w:t>
            </w:r>
            <w:r w:rsidRPr="00C15910">
              <w:rPr>
                <w:b/>
                <w:bCs/>
                <w:i/>
              </w:rPr>
              <w:t>2022</w:t>
            </w:r>
            <w:r w:rsidRPr="00C15910">
              <w:rPr>
                <w:i/>
              </w:rPr>
              <w:t>, </w:t>
            </w:r>
            <w:r w:rsidRPr="00C15910">
              <w:rPr>
                <w:i/>
                <w:iCs/>
              </w:rPr>
              <w:t>11</w:t>
            </w:r>
            <w:r w:rsidRPr="00C15910">
              <w:rPr>
                <w:i/>
              </w:rPr>
              <w:t xml:space="preserve">(6), 1698; pag. 1-10, </w:t>
            </w:r>
            <w:r w:rsidRPr="00C15910">
              <w:rPr>
                <w:rFonts w:cs="Arial"/>
                <w:bCs/>
                <w:color w:val="181818"/>
              </w:rPr>
              <w:t>eISSN:</w:t>
            </w:r>
            <w:r w:rsidRPr="00C15910">
              <w:rPr>
                <w:rFonts w:cs="Arial"/>
                <w:color w:val="181818"/>
              </w:rPr>
              <w:t xml:space="preserve">2077-0383, </w:t>
            </w:r>
            <w:r w:rsidRPr="00C15910">
              <w:rPr>
                <w:rFonts w:cs="Arial"/>
                <w:b/>
                <w:color w:val="181818"/>
              </w:rPr>
              <w:t>FI 4,</w:t>
            </w:r>
            <w:r w:rsidR="008E73DF">
              <w:rPr>
                <w:rFonts w:cs="Arial"/>
                <w:b/>
                <w:color w:val="181818"/>
              </w:rPr>
              <w:t>964</w:t>
            </w:r>
          </w:p>
          <w:p w:rsidR="00D1619C" w:rsidRPr="00C15910" w:rsidRDefault="00D1619C" w:rsidP="00D1619C">
            <w:pPr>
              <w:jc w:val="both"/>
            </w:pPr>
          </w:p>
          <w:p w:rsidR="00D1619C" w:rsidRPr="00C15910" w:rsidRDefault="00D1619C" w:rsidP="00D1619C">
            <w:pPr>
              <w:jc w:val="both"/>
            </w:pPr>
            <w:r w:rsidRPr="00C15910">
              <w:rPr>
                <w:b/>
              </w:rPr>
              <w:t>7.</w:t>
            </w:r>
            <w:r w:rsidRPr="00C15910">
              <w:t xml:space="preserve"> Citu, I.M.; </w:t>
            </w:r>
            <w:r w:rsidRPr="00C15910">
              <w:rPr>
                <w:b/>
                <w:u w:val="single"/>
              </w:rPr>
              <w:t>Citu, C.</w:t>
            </w:r>
            <w:r w:rsidRPr="00C15910">
              <w:rPr>
                <w:b/>
              </w:rPr>
              <w:t xml:space="preserve"> </w:t>
            </w:r>
            <w:r w:rsidRPr="00C15910">
              <w:t>(autor de corespondenta)</w:t>
            </w:r>
            <w:r w:rsidRPr="00C15910">
              <w:rPr>
                <w:b/>
                <w:u w:val="single"/>
              </w:rPr>
              <w:t xml:space="preserve">; </w:t>
            </w:r>
            <w:r w:rsidRPr="00C15910">
              <w:t xml:space="preserve">Margan, M.-M.; Craina, M.; Neamtu, R.; Gorun, O.M.; Burlea, B.; Bratosin, F.; Rosca, O.; Grigoras, M.L.; et al., </w:t>
            </w:r>
            <w:r w:rsidRPr="00C15910">
              <w:rPr>
                <w:b/>
              </w:rPr>
              <w:t>(2022),</w:t>
            </w:r>
            <w:r w:rsidRPr="00C15910">
              <w:t xml:space="preserve"> Calcium, Magnesium, and Zinc Supplementation during Pregnancy: The Additive Value of Micronutrients on Maternal Immune Response after SARS-CoV-2 Infection,</w:t>
            </w:r>
            <w:r w:rsidRPr="00C15910">
              <w:rPr>
                <w:b/>
              </w:rPr>
              <w:t xml:space="preserve"> </w:t>
            </w:r>
            <w:r w:rsidRPr="00C15910">
              <w:rPr>
                <w:b/>
                <w:i/>
              </w:rPr>
              <w:t>Nutrients 2022</w:t>
            </w:r>
            <w:r w:rsidRPr="00C15910">
              <w:t xml:space="preserve">, Vol. 14, Nr. Pag. 13, Article nr.  1445, ISSN: 2072-6643, </w:t>
            </w:r>
            <w:r w:rsidRPr="00C15910">
              <w:rPr>
                <w:b/>
              </w:rPr>
              <w:t xml:space="preserve">FI </w:t>
            </w:r>
            <w:r w:rsidR="008E73DF">
              <w:rPr>
                <w:b/>
              </w:rPr>
              <w:t>6,706</w:t>
            </w:r>
            <w:r w:rsidRPr="00C15910">
              <w:t xml:space="preserve"> </w:t>
            </w:r>
          </w:p>
          <w:p w:rsidR="00D1619C" w:rsidRPr="00C15910" w:rsidRDefault="00D1619C" w:rsidP="00D1619C">
            <w:pPr>
              <w:jc w:val="both"/>
            </w:pPr>
          </w:p>
          <w:p w:rsidR="00D1619C" w:rsidRPr="00C15910" w:rsidRDefault="00D1619C" w:rsidP="00D1619C">
            <w:pPr>
              <w:pStyle w:val="NoSpacing"/>
              <w:rPr>
                <w:b/>
              </w:rPr>
            </w:pPr>
            <w:r w:rsidRPr="00C15910">
              <w:rPr>
                <w:b/>
              </w:rPr>
              <w:t>8.</w:t>
            </w:r>
            <w:r w:rsidRPr="00C15910">
              <w:t xml:space="preserve"> </w:t>
            </w:r>
            <w:r w:rsidRPr="00C15910">
              <w:rPr>
                <w:b/>
                <w:u w:val="single"/>
              </w:rPr>
              <w:t>Citu, C.</w:t>
            </w:r>
            <w:r w:rsidRPr="00C15910">
              <w:rPr>
                <w:b/>
              </w:rPr>
              <w:t xml:space="preserve">; </w:t>
            </w:r>
            <w:r w:rsidRPr="00C15910">
              <w:t xml:space="preserve">Gorun, F.; Motoc, A.; Sas, I.; Gorun, O.M.; Burlea, B.; Serban, D.M.; Neamtu, R.; Citu, I.M., </w:t>
            </w:r>
            <w:r w:rsidRPr="00C15910">
              <w:rPr>
                <w:bCs/>
                <w:i/>
              </w:rPr>
              <w:t xml:space="preserve">Hysteroscopy as a Primary Tool in Exploration and Treatment of Infertility: Single Center Experience in Western Romania, </w:t>
            </w:r>
            <w:r w:rsidRPr="00C15910">
              <w:rPr>
                <w:b/>
                <w:i/>
              </w:rPr>
              <w:t>Diagnostics 2021,</w:t>
            </w:r>
            <w:r w:rsidRPr="00C15910">
              <w:t xml:space="preserve"> Vol. 11, pag. 1-9, Article. nr. 1917, </w:t>
            </w:r>
            <w:r w:rsidRPr="00C15910">
              <w:rPr>
                <w:bCs/>
              </w:rPr>
              <w:t>eISSN:</w:t>
            </w:r>
            <w:r w:rsidRPr="00C15910">
              <w:t xml:space="preserve">2075-4418, </w:t>
            </w:r>
            <w:r w:rsidR="008E73DF">
              <w:rPr>
                <w:b/>
              </w:rPr>
              <w:t>FI 3,706</w:t>
            </w:r>
          </w:p>
          <w:p w:rsidR="00D1619C" w:rsidRPr="00C15910" w:rsidRDefault="00D1619C" w:rsidP="00D1619C">
            <w:pPr>
              <w:pStyle w:val="NoSpacing"/>
            </w:pPr>
          </w:p>
          <w:p w:rsidR="00D1619C" w:rsidRPr="00C15910" w:rsidRDefault="00D1619C" w:rsidP="00D1619C">
            <w:pPr>
              <w:pStyle w:val="NoSpacing"/>
              <w:rPr>
                <w:b/>
              </w:rPr>
            </w:pPr>
            <w:r w:rsidRPr="00C15910">
              <w:rPr>
                <w:b/>
              </w:rPr>
              <w:t>9</w:t>
            </w:r>
            <w:r w:rsidRPr="00C15910">
              <w:t xml:space="preserve">. Popescu, A.; Craina, M.; Pantea, S.; Pirvu, C.; Chiriac, V.D.; Marincu, I.; Bratosin, F.; Bogdan, I.; Hosin, S.; </w:t>
            </w:r>
            <w:r w:rsidRPr="00C15910">
              <w:rPr>
                <w:b/>
                <w:u w:val="single"/>
              </w:rPr>
              <w:t>Citu, C.</w:t>
            </w:r>
            <w:r w:rsidRPr="00C15910">
              <w:t xml:space="preserve">; et al., </w:t>
            </w:r>
            <w:r w:rsidRPr="00C15910">
              <w:rPr>
                <w:b/>
              </w:rPr>
              <w:t>(2022),</w:t>
            </w:r>
            <w:r w:rsidRPr="00C15910">
              <w:t xml:space="preserve"> COVID-19 Pandemic Effects on Cervical Cancer Diagnosis and Management: A Population-Based Study in Romania,</w:t>
            </w:r>
            <w:r w:rsidRPr="00C15910">
              <w:rPr>
                <w:b/>
              </w:rPr>
              <w:t xml:space="preserve"> </w:t>
            </w:r>
            <w:r w:rsidRPr="00C15910">
              <w:rPr>
                <w:b/>
                <w:i/>
              </w:rPr>
              <w:t>Diagnostics 2022,</w:t>
            </w:r>
            <w:r w:rsidRPr="00C15910">
              <w:t xml:space="preserve"> 12, Nr. Pag.11, 907. ISSN: 2075-4418, </w:t>
            </w:r>
            <w:r w:rsidR="008E73DF">
              <w:rPr>
                <w:b/>
              </w:rPr>
              <w:t>FI 3,992</w:t>
            </w:r>
          </w:p>
          <w:p w:rsidR="00D1619C" w:rsidRPr="00C15910" w:rsidRDefault="00D1619C" w:rsidP="00D1619C">
            <w:pPr>
              <w:pStyle w:val="NoSpacing"/>
            </w:pPr>
          </w:p>
          <w:p w:rsidR="00D1619C" w:rsidRPr="00C15910" w:rsidRDefault="00D1619C" w:rsidP="00D1619C">
            <w:pPr>
              <w:pStyle w:val="NoSpacing"/>
            </w:pPr>
            <w:r w:rsidRPr="00C15910">
              <w:rPr>
                <w:b/>
              </w:rPr>
              <w:t>10</w:t>
            </w:r>
            <w:r w:rsidRPr="00C15910">
              <w:rPr>
                <w:b/>
                <w:i/>
              </w:rPr>
              <w:t>.</w:t>
            </w:r>
            <w:r w:rsidRPr="00C15910">
              <w:t xml:space="preserve"> R. Neamtu, G. Dahma, A.G. Mocanu, E. Bernad, C.I. Silaghi,L.Stelea,</w:t>
            </w:r>
            <w:r w:rsidRPr="00C15910">
              <w:rPr>
                <w:b/>
                <w:u w:val="single"/>
              </w:rPr>
              <w:t xml:space="preserve"> Cosmin Citu</w:t>
            </w:r>
            <w:r w:rsidRPr="00C15910">
              <w:t xml:space="preserve"> , A. Dobrescu, F. Bratosin, M.L. Grigoras, A. Motoc, S.Dema, M. Craina, V.D. Chiriac, A. Gluhovschi, </w:t>
            </w:r>
            <w:r w:rsidRPr="00C15910">
              <w:rPr>
                <w:rFonts w:cs="Arial"/>
                <w:bCs/>
                <w:i/>
                <w:color w:val="181818"/>
              </w:rPr>
              <w:t xml:space="preserve">Challenges in Diagnosis and Prevention of Iatrogenic Endometriosis as a Long-Term Surgical Complication after C-Section, </w:t>
            </w:r>
            <w:r w:rsidRPr="008E73DF">
              <w:rPr>
                <w:rFonts w:cs="Arial"/>
                <w:b/>
                <w:bCs/>
                <w:i/>
                <w:iCs/>
                <w:color w:val="181818"/>
              </w:rPr>
              <w:t>Int. J. Environ. Res. Public Health</w:t>
            </w:r>
            <w:r w:rsidRPr="008E73DF">
              <w:rPr>
                <w:rFonts w:cs="Arial"/>
                <w:b/>
                <w:bCs/>
                <w:i/>
                <w:color w:val="181818"/>
              </w:rPr>
              <w:t> </w:t>
            </w:r>
            <w:r w:rsidRPr="00C15910">
              <w:rPr>
                <w:rFonts w:cs="Arial"/>
                <w:b/>
                <w:bCs/>
                <w:i/>
                <w:color w:val="181818"/>
              </w:rPr>
              <w:t>2022</w:t>
            </w:r>
            <w:r w:rsidRPr="00C15910">
              <w:rPr>
                <w:rFonts w:cs="Arial"/>
                <w:bCs/>
                <w:i/>
                <w:color w:val="181818"/>
              </w:rPr>
              <w:t>, </w:t>
            </w:r>
            <w:r w:rsidRPr="00C15910">
              <w:rPr>
                <w:rFonts w:cs="Arial"/>
                <w:bCs/>
                <w:i/>
                <w:iCs/>
                <w:color w:val="181818"/>
              </w:rPr>
              <w:t>19</w:t>
            </w:r>
            <w:r w:rsidRPr="00C15910">
              <w:rPr>
                <w:rFonts w:cs="Arial"/>
                <w:bCs/>
                <w:i/>
                <w:color w:val="181818"/>
              </w:rPr>
              <w:t>(5), 2791;</w:t>
            </w:r>
            <w:r w:rsidRPr="00C15910">
              <w:rPr>
                <w:bCs/>
              </w:rPr>
              <w:t xml:space="preserve"> pag. 1-11, eISSN:</w:t>
            </w:r>
            <w:r w:rsidRPr="00C15910">
              <w:t xml:space="preserve">1660-4601, </w:t>
            </w:r>
            <w:r w:rsidRPr="00C15910">
              <w:rPr>
                <w:b/>
              </w:rPr>
              <w:t xml:space="preserve">FI </w:t>
            </w:r>
            <w:r w:rsidR="008E73DF">
              <w:rPr>
                <w:b/>
              </w:rPr>
              <w:t>4,614</w:t>
            </w:r>
            <w:r w:rsidRPr="00C15910">
              <w:rPr>
                <w:rFonts w:cs="Arial"/>
                <w:bCs/>
                <w:i/>
                <w:color w:val="181818"/>
              </w:rPr>
              <w:t xml:space="preserve"> </w:t>
            </w:r>
          </w:p>
          <w:p w:rsidR="007A3212" w:rsidRPr="007E2CFD" w:rsidRDefault="007A3212" w:rsidP="007A3212">
            <w:pPr>
              <w:pStyle w:val="NoSpacing"/>
              <w:ind w:left="62"/>
            </w:pPr>
          </w:p>
        </w:tc>
      </w:tr>
      <w:tr w:rsidR="002466EA" w:rsidTr="004D3604">
        <w:trPr>
          <w:cantSplit/>
          <w:trHeight w:val="120"/>
        </w:trPr>
        <w:tc>
          <w:tcPr>
            <w:tcW w:w="1805" w:type="dxa"/>
            <w:vMerge/>
          </w:tcPr>
          <w:p w:rsidR="002466EA" w:rsidRPr="00187D92" w:rsidRDefault="002466EA" w:rsidP="002466EA">
            <w:pPr>
              <w:pStyle w:val="CVHeading2-FirstLine"/>
              <w:spacing w:before="0"/>
              <w:rPr>
                <w:b/>
                <w:sz w:val="24"/>
                <w:szCs w:val="24"/>
              </w:rPr>
            </w:pPr>
          </w:p>
        </w:tc>
        <w:tc>
          <w:tcPr>
            <w:tcW w:w="9450" w:type="dxa"/>
            <w:gridSpan w:val="13"/>
            <w:tcBorders>
              <w:top w:val="single" w:sz="4" w:space="0" w:color="auto"/>
            </w:tcBorders>
          </w:tcPr>
          <w:p w:rsidR="002466EA" w:rsidRDefault="003A61AD" w:rsidP="00C15910">
            <w:pPr>
              <w:pStyle w:val="ListParagraph"/>
              <w:spacing w:after="0" w:line="360" w:lineRule="auto"/>
              <w:ind w:left="0"/>
              <w:jc w:val="right"/>
              <w:rPr>
                <w:b/>
                <w:bCs/>
                <w:lang w:val="it-IT"/>
              </w:rPr>
            </w:pPr>
            <w:r>
              <w:rPr>
                <w:b/>
                <w:bCs/>
                <w:lang w:val="it-IT"/>
              </w:rPr>
              <w:t>CÎTU IOAN COSMIN</w:t>
            </w:r>
          </w:p>
        </w:tc>
      </w:tr>
    </w:tbl>
    <w:p w:rsidR="003B5DB5" w:rsidRPr="009872D0" w:rsidRDefault="003B5DB5" w:rsidP="009872D0">
      <w:pPr>
        <w:suppressAutoHyphens w:val="0"/>
      </w:pPr>
    </w:p>
    <w:p w:rsidR="000547CA" w:rsidRPr="009872D0" w:rsidRDefault="000547CA" w:rsidP="009872D0">
      <w:pPr>
        <w:pStyle w:val="ListParagraph"/>
        <w:rPr>
          <w:rFonts w:ascii="Times New Roman" w:hAnsi="Times New Roman" w:cs="Times New Roman"/>
          <w:bCs/>
        </w:rPr>
      </w:pPr>
    </w:p>
    <w:sectPr w:rsidR="000547CA" w:rsidRPr="009872D0" w:rsidSect="00DA45AF">
      <w:footerReference w:type="default" r:id="rId8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30C" w:rsidRDefault="007C030C">
      <w:r>
        <w:separator/>
      </w:r>
    </w:p>
  </w:endnote>
  <w:endnote w:type="continuationSeparator" w:id="0">
    <w:p w:rsidR="007C030C" w:rsidRDefault="007C0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 RO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FE4" w:rsidRDefault="00AB7FE4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CV CITU COSMIN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 w:rsidR="007C030C">
      <w:rPr>
        <w:rFonts w:asciiTheme="majorHAnsi" w:hAnsiTheme="majorHAnsi"/>
        <w:noProof/>
      </w:rPr>
      <w:fldChar w:fldCharType="begin"/>
    </w:r>
    <w:r w:rsidR="007C030C">
      <w:rPr>
        <w:rFonts w:asciiTheme="majorHAnsi" w:hAnsiTheme="majorHAnsi"/>
        <w:noProof/>
      </w:rPr>
      <w:instrText xml:space="preserve"> PAGE   \* MERGEFORMAT </w:instrText>
    </w:r>
    <w:r w:rsidR="007C030C">
      <w:rPr>
        <w:rFonts w:asciiTheme="majorHAnsi" w:hAnsiTheme="majorHAnsi"/>
        <w:noProof/>
      </w:rPr>
      <w:fldChar w:fldCharType="separate"/>
    </w:r>
    <w:r w:rsidR="00AB581E">
      <w:rPr>
        <w:rFonts w:asciiTheme="majorHAnsi" w:hAnsiTheme="majorHAnsi"/>
        <w:noProof/>
      </w:rPr>
      <w:t>1</w:t>
    </w:r>
    <w:r w:rsidR="007C030C">
      <w:rPr>
        <w:rFonts w:asciiTheme="majorHAnsi" w:hAnsiTheme="majorHAnsi"/>
        <w:noProof/>
      </w:rPr>
      <w:fldChar w:fldCharType="end"/>
    </w:r>
  </w:p>
  <w:p w:rsidR="00AB7FE4" w:rsidRDefault="00AB7FE4">
    <w:pPr>
      <w:pStyle w:val="CVFooter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30C" w:rsidRDefault="007C030C">
      <w:r>
        <w:separator/>
      </w:r>
    </w:p>
  </w:footnote>
  <w:footnote w:type="continuationSeparator" w:id="0">
    <w:p w:rsidR="007C030C" w:rsidRDefault="007C03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0885D8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C30E8D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C403A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AF4436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0E8319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612431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616F8B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978F33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CF67EA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F44F52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FD845E50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</w:lvl>
  </w:abstractNum>
  <w:abstractNum w:abstractNumId="11" w15:restartNumberingAfterBreak="0">
    <w:nsid w:val="018A4C3A"/>
    <w:multiLevelType w:val="hybridMultilevel"/>
    <w:tmpl w:val="8F182AF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62648A"/>
    <w:multiLevelType w:val="hybridMultilevel"/>
    <w:tmpl w:val="92D2E76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583D39"/>
    <w:multiLevelType w:val="hybridMultilevel"/>
    <w:tmpl w:val="DA6610A0"/>
    <w:lvl w:ilvl="0" w:tplc="F0F0C0BE">
      <w:start w:val="1987"/>
      <w:numFmt w:val="bullet"/>
      <w:lvlText w:val="-"/>
      <w:lvlJc w:val="left"/>
      <w:pPr>
        <w:ind w:left="473" w:hanging="360"/>
      </w:pPr>
      <w:rPr>
        <w:rFonts w:ascii="Arial Narrow" w:eastAsia="Times New Roman" w:hAnsi="Arial Narrow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4" w15:restartNumberingAfterBreak="0">
    <w:nsid w:val="06644C91"/>
    <w:multiLevelType w:val="hybridMultilevel"/>
    <w:tmpl w:val="882434DE"/>
    <w:lvl w:ilvl="0" w:tplc="3502EAF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132772D0"/>
    <w:multiLevelType w:val="hybridMultilevel"/>
    <w:tmpl w:val="EBB40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D7210A"/>
    <w:multiLevelType w:val="hybridMultilevel"/>
    <w:tmpl w:val="8C9225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7C345AC"/>
    <w:multiLevelType w:val="hybridMultilevel"/>
    <w:tmpl w:val="8F182AF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5E6E04"/>
    <w:multiLevelType w:val="hybridMultilevel"/>
    <w:tmpl w:val="415E263A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99C3C06"/>
    <w:multiLevelType w:val="hybridMultilevel"/>
    <w:tmpl w:val="570E131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0" w15:restartNumberingAfterBreak="0">
    <w:nsid w:val="21F4575F"/>
    <w:multiLevelType w:val="multilevel"/>
    <w:tmpl w:val="52BEBC78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  <w:color w:val="181818"/>
      </w:rPr>
    </w:lvl>
    <w:lvl w:ilvl="1">
      <w:start w:val="11"/>
      <w:numFmt w:val="decimal"/>
      <w:lvlText w:val="%1.%2"/>
      <w:lvlJc w:val="left"/>
      <w:pPr>
        <w:ind w:left="1140" w:hanging="420"/>
      </w:pPr>
      <w:rPr>
        <w:rFonts w:hint="default"/>
        <w:color w:val="181818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181818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181818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181818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181818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181818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181818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181818"/>
      </w:rPr>
    </w:lvl>
  </w:abstractNum>
  <w:abstractNum w:abstractNumId="21" w15:restartNumberingAfterBreak="0">
    <w:nsid w:val="2A8602FF"/>
    <w:multiLevelType w:val="hybridMultilevel"/>
    <w:tmpl w:val="A6E2B11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575693"/>
    <w:multiLevelType w:val="hybridMultilevel"/>
    <w:tmpl w:val="0498822E"/>
    <w:lvl w:ilvl="0" w:tplc="0418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 w15:restartNumberingAfterBreak="0">
    <w:nsid w:val="2E077597"/>
    <w:multiLevelType w:val="hybridMultilevel"/>
    <w:tmpl w:val="C644964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772E75"/>
    <w:multiLevelType w:val="multilevel"/>
    <w:tmpl w:val="483A657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b/>
      </w:rPr>
    </w:lvl>
  </w:abstractNum>
  <w:abstractNum w:abstractNumId="25" w15:restartNumberingAfterBreak="0">
    <w:nsid w:val="38FE30BC"/>
    <w:multiLevelType w:val="hybridMultilevel"/>
    <w:tmpl w:val="AE2A0CDC"/>
    <w:lvl w:ilvl="0" w:tplc="04090001">
      <w:start w:val="1"/>
      <w:numFmt w:val="bullet"/>
      <w:lvlText w:val=""/>
      <w:lvlJc w:val="left"/>
      <w:pPr>
        <w:ind w:left="8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3" w:hanging="360"/>
      </w:pPr>
      <w:rPr>
        <w:rFonts w:ascii="Wingdings" w:hAnsi="Wingdings" w:hint="default"/>
      </w:rPr>
    </w:lvl>
  </w:abstractNum>
  <w:abstractNum w:abstractNumId="26" w15:restartNumberingAfterBreak="0">
    <w:nsid w:val="3E410841"/>
    <w:multiLevelType w:val="hybridMultilevel"/>
    <w:tmpl w:val="F82C5A4C"/>
    <w:lvl w:ilvl="0" w:tplc="0CB6EE2E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A4011C"/>
    <w:multiLevelType w:val="multilevel"/>
    <w:tmpl w:val="94DEA618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8" w15:restartNumberingAfterBreak="0">
    <w:nsid w:val="44AA7AC1"/>
    <w:multiLevelType w:val="hybridMultilevel"/>
    <w:tmpl w:val="74FA310A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9" w15:restartNumberingAfterBreak="0">
    <w:nsid w:val="5781486B"/>
    <w:multiLevelType w:val="hybridMultilevel"/>
    <w:tmpl w:val="882434DE"/>
    <w:lvl w:ilvl="0" w:tplc="3502EA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C8806BE"/>
    <w:multiLevelType w:val="hybridMultilevel"/>
    <w:tmpl w:val="F3B044C6"/>
    <w:lvl w:ilvl="0" w:tplc="B09270A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5C9E6511"/>
    <w:multiLevelType w:val="hybridMultilevel"/>
    <w:tmpl w:val="96942EF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6002766E"/>
    <w:multiLevelType w:val="multilevel"/>
    <w:tmpl w:val="A2C86F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u w:val="single"/>
      </w:rPr>
    </w:lvl>
  </w:abstractNum>
  <w:abstractNum w:abstractNumId="33" w15:restartNumberingAfterBreak="0">
    <w:nsid w:val="60282113"/>
    <w:multiLevelType w:val="hybridMultilevel"/>
    <w:tmpl w:val="14242408"/>
    <w:lvl w:ilvl="0" w:tplc="1CF2E2B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1500D34"/>
    <w:multiLevelType w:val="hybridMultilevel"/>
    <w:tmpl w:val="57F25B94"/>
    <w:lvl w:ilvl="0" w:tplc="AF96B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E71689"/>
    <w:multiLevelType w:val="multilevel"/>
    <w:tmpl w:val="9B06A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3C600B2"/>
    <w:multiLevelType w:val="multilevel"/>
    <w:tmpl w:val="7368F76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i w:val="0"/>
        <w:color w:val="00000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u w:val="single"/>
      </w:rPr>
    </w:lvl>
  </w:abstractNum>
  <w:abstractNum w:abstractNumId="37" w15:restartNumberingAfterBreak="0">
    <w:nsid w:val="66E23015"/>
    <w:multiLevelType w:val="hybridMultilevel"/>
    <w:tmpl w:val="90F6DB60"/>
    <w:lvl w:ilvl="0" w:tplc="0418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8" w15:restartNumberingAfterBreak="0">
    <w:nsid w:val="68A55D40"/>
    <w:multiLevelType w:val="hybridMultilevel"/>
    <w:tmpl w:val="6DA4CDC2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9" w15:restartNumberingAfterBreak="0">
    <w:nsid w:val="6F1E13F1"/>
    <w:multiLevelType w:val="hybridMultilevel"/>
    <w:tmpl w:val="60EEFD5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951E88"/>
    <w:multiLevelType w:val="hybridMultilevel"/>
    <w:tmpl w:val="DFFC544C"/>
    <w:lvl w:ilvl="0" w:tplc="B0D2FD9C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F43063B"/>
    <w:multiLevelType w:val="hybridMultilevel"/>
    <w:tmpl w:val="0986B5B6"/>
    <w:lvl w:ilvl="0" w:tplc="5FC801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1"/>
  </w:num>
  <w:num w:numId="2">
    <w:abstractNumId w:val="22"/>
  </w:num>
  <w:num w:numId="3">
    <w:abstractNumId w:val="40"/>
  </w:num>
  <w:num w:numId="4">
    <w:abstractNumId w:val="26"/>
  </w:num>
  <w:num w:numId="5">
    <w:abstractNumId w:val="18"/>
  </w:num>
  <w:num w:numId="6">
    <w:abstractNumId w:val="29"/>
  </w:num>
  <w:num w:numId="7">
    <w:abstractNumId w:val="14"/>
  </w:num>
  <w:num w:numId="8">
    <w:abstractNumId w:val="12"/>
  </w:num>
  <w:num w:numId="9">
    <w:abstractNumId w:val="37"/>
  </w:num>
  <w:num w:numId="10">
    <w:abstractNumId w:val="39"/>
  </w:num>
  <w:num w:numId="11">
    <w:abstractNumId w:val="31"/>
  </w:num>
  <w:num w:numId="12">
    <w:abstractNumId w:val="23"/>
  </w:num>
  <w:num w:numId="13">
    <w:abstractNumId w:val="24"/>
  </w:num>
  <w:num w:numId="14">
    <w:abstractNumId w:val="16"/>
  </w:num>
  <w:num w:numId="15">
    <w:abstractNumId w:val="19"/>
  </w:num>
  <w:num w:numId="16">
    <w:abstractNumId w:val="28"/>
  </w:num>
  <w:num w:numId="17">
    <w:abstractNumId w:val="38"/>
  </w:num>
  <w:num w:numId="18">
    <w:abstractNumId w:val="13"/>
  </w:num>
  <w:num w:numId="19">
    <w:abstractNumId w:val="25"/>
  </w:num>
  <w:num w:numId="20">
    <w:abstractNumId w:val="41"/>
  </w:num>
  <w:num w:numId="21">
    <w:abstractNumId w:val="30"/>
  </w:num>
  <w:num w:numId="22">
    <w:abstractNumId w:val="10"/>
  </w:num>
  <w:num w:numId="23">
    <w:abstractNumId w:val="35"/>
  </w:num>
  <w:num w:numId="24">
    <w:abstractNumId w:val="32"/>
  </w:num>
  <w:num w:numId="25">
    <w:abstractNumId w:val="34"/>
  </w:num>
  <w:num w:numId="26">
    <w:abstractNumId w:val="11"/>
  </w:num>
  <w:num w:numId="27">
    <w:abstractNumId w:val="17"/>
  </w:num>
  <w:num w:numId="28">
    <w:abstractNumId w:val="27"/>
  </w:num>
  <w:num w:numId="29">
    <w:abstractNumId w:val="20"/>
  </w:num>
  <w:num w:numId="30">
    <w:abstractNumId w:val="33"/>
  </w:num>
  <w:num w:numId="31">
    <w:abstractNumId w:val="36"/>
  </w:num>
  <w:num w:numId="32">
    <w:abstractNumId w:val="3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E53B5E"/>
    <w:rsid w:val="00014D60"/>
    <w:rsid w:val="000161E1"/>
    <w:rsid w:val="000205D2"/>
    <w:rsid w:val="0004353F"/>
    <w:rsid w:val="00050150"/>
    <w:rsid w:val="00053AD1"/>
    <w:rsid w:val="000547CA"/>
    <w:rsid w:val="00056651"/>
    <w:rsid w:val="00094EFB"/>
    <w:rsid w:val="000A2619"/>
    <w:rsid w:val="000C3DA1"/>
    <w:rsid w:val="000C7A43"/>
    <w:rsid w:val="000D618A"/>
    <w:rsid w:val="000E35ED"/>
    <w:rsid w:val="000F331D"/>
    <w:rsid w:val="001246F3"/>
    <w:rsid w:val="00137341"/>
    <w:rsid w:val="001433F8"/>
    <w:rsid w:val="00152CDB"/>
    <w:rsid w:val="0015532C"/>
    <w:rsid w:val="00156442"/>
    <w:rsid w:val="001677CE"/>
    <w:rsid w:val="00174930"/>
    <w:rsid w:val="0017636A"/>
    <w:rsid w:val="0018217C"/>
    <w:rsid w:val="00187D92"/>
    <w:rsid w:val="001A4F8C"/>
    <w:rsid w:val="001A5D23"/>
    <w:rsid w:val="001B6304"/>
    <w:rsid w:val="001E183C"/>
    <w:rsid w:val="001F0E9D"/>
    <w:rsid w:val="00200768"/>
    <w:rsid w:val="00203930"/>
    <w:rsid w:val="002251DD"/>
    <w:rsid w:val="0022798B"/>
    <w:rsid w:val="002466EA"/>
    <w:rsid w:val="002506A1"/>
    <w:rsid w:val="002574A6"/>
    <w:rsid w:val="00285DCA"/>
    <w:rsid w:val="002909E3"/>
    <w:rsid w:val="00295DCB"/>
    <w:rsid w:val="002B0BEB"/>
    <w:rsid w:val="002B2950"/>
    <w:rsid w:val="002B5E97"/>
    <w:rsid w:val="002D1E10"/>
    <w:rsid w:val="002D3C95"/>
    <w:rsid w:val="002E1381"/>
    <w:rsid w:val="002F4379"/>
    <w:rsid w:val="002F5ADF"/>
    <w:rsid w:val="003017C7"/>
    <w:rsid w:val="00325EC2"/>
    <w:rsid w:val="0033095F"/>
    <w:rsid w:val="00330AB9"/>
    <w:rsid w:val="003522F9"/>
    <w:rsid w:val="003868DB"/>
    <w:rsid w:val="003903F8"/>
    <w:rsid w:val="00391955"/>
    <w:rsid w:val="003976FB"/>
    <w:rsid w:val="003A1C9C"/>
    <w:rsid w:val="003A28D7"/>
    <w:rsid w:val="003A61AD"/>
    <w:rsid w:val="003B40D5"/>
    <w:rsid w:val="003B53C3"/>
    <w:rsid w:val="003B5DB5"/>
    <w:rsid w:val="003C237F"/>
    <w:rsid w:val="003D1C23"/>
    <w:rsid w:val="003E2B92"/>
    <w:rsid w:val="003F5178"/>
    <w:rsid w:val="004023DF"/>
    <w:rsid w:val="00404D80"/>
    <w:rsid w:val="00406C83"/>
    <w:rsid w:val="0041412E"/>
    <w:rsid w:val="00420F5A"/>
    <w:rsid w:val="00450320"/>
    <w:rsid w:val="00493568"/>
    <w:rsid w:val="00496AB8"/>
    <w:rsid w:val="004A2691"/>
    <w:rsid w:val="004A4508"/>
    <w:rsid w:val="004B05FD"/>
    <w:rsid w:val="004D3604"/>
    <w:rsid w:val="004F2428"/>
    <w:rsid w:val="0051344A"/>
    <w:rsid w:val="00515A00"/>
    <w:rsid w:val="00523CEC"/>
    <w:rsid w:val="0053080F"/>
    <w:rsid w:val="00532E68"/>
    <w:rsid w:val="00533D3F"/>
    <w:rsid w:val="00545BDD"/>
    <w:rsid w:val="00566728"/>
    <w:rsid w:val="00574CB9"/>
    <w:rsid w:val="00574F26"/>
    <w:rsid w:val="005815EF"/>
    <w:rsid w:val="005917E8"/>
    <w:rsid w:val="00592E1E"/>
    <w:rsid w:val="005C233C"/>
    <w:rsid w:val="005D2C22"/>
    <w:rsid w:val="005D451B"/>
    <w:rsid w:val="005E7DA0"/>
    <w:rsid w:val="005F7323"/>
    <w:rsid w:val="00621DB4"/>
    <w:rsid w:val="00640CB2"/>
    <w:rsid w:val="00656430"/>
    <w:rsid w:val="006859CB"/>
    <w:rsid w:val="0069508E"/>
    <w:rsid w:val="006A241B"/>
    <w:rsid w:val="006A305D"/>
    <w:rsid w:val="006A397D"/>
    <w:rsid w:val="006B3EF9"/>
    <w:rsid w:val="006C574F"/>
    <w:rsid w:val="006C5FE8"/>
    <w:rsid w:val="006C7642"/>
    <w:rsid w:val="006E28AF"/>
    <w:rsid w:val="006E7ADA"/>
    <w:rsid w:val="007122B9"/>
    <w:rsid w:val="007144BF"/>
    <w:rsid w:val="00715887"/>
    <w:rsid w:val="0071725F"/>
    <w:rsid w:val="00721686"/>
    <w:rsid w:val="00725C09"/>
    <w:rsid w:val="007437C6"/>
    <w:rsid w:val="00745791"/>
    <w:rsid w:val="00746BBD"/>
    <w:rsid w:val="00757D50"/>
    <w:rsid w:val="00763594"/>
    <w:rsid w:val="007A3212"/>
    <w:rsid w:val="007B2C49"/>
    <w:rsid w:val="007C0288"/>
    <w:rsid w:val="007C030C"/>
    <w:rsid w:val="007C0D36"/>
    <w:rsid w:val="007D4376"/>
    <w:rsid w:val="007E2CFD"/>
    <w:rsid w:val="007F310A"/>
    <w:rsid w:val="0081063B"/>
    <w:rsid w:val="008122D3"/>
    <w:rsid w:val="00822D04"/>
    <w:rsid w:val="0083715A"/>
    <w:rsid w:val="00851A20"/>
    <w:rsid w:val="0086349E"/>
    <w:rsid w:val="00892222"/>
    <w:rsid w:val="00897519"/>
    <w:rsid w:val="008B6FF1"/>
    <w:rsid w:val="008C22FC"/>
    <w:rsid w:val="008C45F8"/>
    <w:rsid w:val="008D2FB6"/>
    <w:rsid w:val="008D7CCC"/>
    <w:rsid w:val="008E0DB5"/>
    <w:rsid w:val="008E40D1"/>
    <w:rsid w:val="008E73DF"/>
    <w:rsid w:val="009100EA"/>
    <w:rsid w:val="00912CF5"/>
    <w:rsid w:val="00913D60"/>
    <w:rsid w:val="00934B9A"/>
    <w:rsid w:val="00935ED3"/>
    <w:rsid w:val="00940358"/>
    <w:rsid w:val="009423BF"/>
    <w:rsid w:val="009458E6"/>
    <w:rsid w:val="009529D0"/>
    <w:rsid w:val="0098728F"/>
    <w:rsid w:val="009872D0"/>
    <w:rsid w:val="009C5154"/>
    <w:rsid w:val="009D75F5"/>
    <w:rsid w:val="009E1BB0"/>
    <w:rsid w:val="009E4404"/>
    <w:rsid w:val="00A06D86"/>
    <w:rsid w:val="00A25896"/>
    <w:rsid w:val="00A27126"/>
    <w:rsid w:val="00A4388B"/>
    <w:rsid w:val="00A500A8"/>
    <w:rsid w:val="00A85617"/>
    <w:rsid w:val="00AB581E"/>
    <w:rsid w:val="00AB7FE4"/>
    <w:rsid w:val="00AE169A"/>
    <w:rsid w:val="00AE77E3"/>
    <w:rsid w:val="00AF6B20"/>
    <w:rsid w:val="00AF7A22"/>
    <w:rsid w:val="00B0109B"/>
    <w:rsid w:val="00B02CBD"/>
    <w:rsid w:val="00B12912"/>
    <w:rsid w:val="00B255FC"/>
    <w:rsid w:val="00B3179A"/>
    <w:rsid w:val="00B41AA1"/>
    <w:rsid w:val="00B54B63"/>
    <w:rsid w:val="00B56506"/>
    <w:rsid w:val="00B853CC"/>
    <w:rsid w:val="00B91D50"/>
    <w:rsid w:val="00B92EBC"/>
    <w:rsid w:val="00B97BA2"/>
    <w:rsid w:val="00BC3E12"/>
    <w:rsid w:val="00BD3C1A"/>
    <w:rsid w:val="00BE00BC"/>
    <w:rsid w:val="00C02589"/>
    <w:rsid w:val="00C04E90"/>
    <w:rsid w:val="00C15910"/>
    <w:rsid w:val="00C161B5"/>
    <w:rsid w:val="00C16670"/>
    <w:rsid w:val="00C23C7A"/>
    <w:rsid w:val="00C2467E"/>
    <w:rsid w:val="00C26717"/>
    <w:rsid w:val="00C42734"/>
    <w:rsid w:val="00C432D3"/>
    <w:rsid w:val="00C527A6"/>
    <w:rsid w:val="00C549F7"/>
    <w:rsid w:val="00C554C4"/>
    <w:rsid w:val="00C60403"/>
    <w:rsid w:val="00C62631"/>
    <w:rsid w:val="00C708F7"/>
    <w:rsid w:val="00C73304"/>
    <w:rsid w:val="00C73E96"/>
    <w:rsid w:val="00C82974"/>
    <w:rsid w:val="00C86A03"/>
    <w:rsid w:val="00C94092"/>
    <w:rsid w:val="00C96CE6"/>
    <w:rsid w:val="00CA24E2"/>
    <w:rsid w:val="00CC7762"/>
    <w:rsid w:val="00CE3618"/>
    <w:rsid w:val="00CE4B0F"/>
    <w:rsid w:val="00D12243"/>
    <w:rsid w:val="00D1619C"/>
    <w:rsid w:val="00D163E4"/>
    <w:rsid w:val="00D23D2F"/>
    <w:rsid w:val="00D26749"/>
    <w:rsid w:val="00D272F1"/>
    <w:rsid w:val="00D3200B"/>
    <w:rsid w:val="00D32414"/>
    <w:rsid w:val="00D41529"/>
    <w:rsid w:val="00D43990"/>
    <w:rsid w:val="00D50A6B"/>
    <w:rsid w:val="00D667AA"/>
    <w:rsid w:val="00D76E9F"/>
    <w:rsid w:val="00D932B8"/>
    <w:rsid w:val="00D943DA"/>
    <w:rsid w:val="00D96E25"/>
    <w:rsid w:val="00D97812"/>
    <w:rsid w:val="00DA3721"/>
    <w:rsid w:val="00DA45AF"/>
    <w:rsid w:val="00DA6782"/>
    <w:rsid w:val="00DB53D0"/>
    <w:rsid w:val="00DB77AB"/>
    <w:rsid w:val="00DD04B2"/>
    <w:rsid w:val="00DD230C"/>
    <w:rsid w:val="00E0751D"/>
    <w:rsid w:val="00E2005E"/>
    <w:rsid w:val="00E20193"/>
    <w:rsid w:val="00E34C61"/>
    <w:rsid w:val="00E53B5E"/>
    <w:rsid w:val="00E67C5D"/>
    <w:rsid w:val="00E7107E"/>
    <w:rsid w:val="00E94A33"/>
    <w:rsid w:val="00EA1661"/>
    <w:rsid w:val="00EA29FC"/>
    <w:rsid w:val="00EC5DE9"/>
    <w:rsid w:val="00EC6EB8"/>
    <w:rsid w:val="00ED049E"/>
    <w:rsid w:val="00ED7899"/>
    <w:rsid w:val="00EE2D79"/>
    <w:rsid w:val="00EE4D56"/>
    <w:rsid w:val="00F013B0"/>
    <w:rsid w:val="00F04893"/>
    <w:rsid w:val="00F05661"/>
    <w:rsid w:val="00F22113"/>
    <w:rsid w:val="00F24791"/>
    <w:rsid w:val="00F374EA"/>
    <w:rsid w:val="00F54A96"/>
    <w:rsid w:val="00F559F4"/>
    <w:rsid w:val="00F64391"/>
    <w:rsid w:val="00F7265D"/>
    <w:rsid w:val="00F74567"/>
    <w:rsid w:val="00F801E0"/>
    <w:rsid w:val="00F818B2"/>
    <w:rsid w:val="00F8684C"/>
    <w:rsid w:val="00F9378E"/>
    <w:rsid w:val="00FA6958"/>
    <w:rsid w:val="00FB4A55"/>
    <w:rsid w:val="00FD7A9A"/>
    <w:rsid w:val="00FF59AA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0E93715-6F1D-4FF0-BF35-F97AE96EB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45AF"/>
    <w:pPr>
      <w:suppressAutoHyphens/>
    </w:pPr>
    <w:rPr>
      <w:rFonts w:ascii="Arial Narrow" w:hAnsi="Arial Narrow"/>
      <w:lang w:val="ro-RO" w:eastAsia="ar-SA"/>
    </w:rPr>
  </w:style>
  <w:style w:type="paragraph" w:styleId="Heading1">
    <w:name w:val="heading 1"/>
    <w:basedOn w:val="Normal"/>
    <w:next w:val="Normal"/>
    <w:link w:val="Heading1Char"/>
    <w:qFormat/>
    <w:rsid w:val="003B5DB5"/>
    <w:pPr>
      <w:keepNext/>
      <w:numPr>
        <w:numId w:val="22"/>
      </w:numPr>
      <w:suppressAutoHyphens w:val="0"/>
      <w:spacing w:before="240" w:after="240"/>
      <w:jc w:val="center"/>
      <w:outlineLvl w:val="0"/>
    </w:pPr>
    <w:rPr>
      <w:rFonts w:ascii="Times New Roman ROM" w:hAnsi="Times New Roman ROM"/>
      <w:b/>
      <w:i/>
      <w:caps/>
      <w:kern w:val="28"/>
      <w:sz w:val="32"/>
      <w:lang w:val="en-GB" w:eastAsia="en-US"/>
    </w:rPr>
  </w:style>
  <w:style w:type="paragraph" w:styleId="Heading2">
    <w:name w:val="heading 2"/>
    <w:basedOn w:val="Normal"/>
    <w:next w:val="Normal"/>
    <w:link w:val="Heading2Char"/>
    <w:qFormat/>
    <w:rsid w:val="003B5DB5"/>
    <w:pPr>
      <w:keepNext/>
      <w:numPr>
        <w:ilvl w:val="1"/>
        <w:numId w:val="22"/>
      </w:numPr>
      <w:suppressAutoHyphens w:val="0"/>
      <w:spacing w:before="240" w:after="60"/>
      <w:jc w:val="both"/>
      <w:outlineLvl w:val="1"/>
    </w:pPr>
    <w:rPr>
      <w:rFonts w:ascii="Times New Roman ROM" w:hAnsi="Times New Roman ROM"/>
      <w:b/>
      <w:i/>
      <w:sz w:val="28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3B5DB5"/>
    <w:pPr>
      <w:keepNext/>
      <w:numPr>
        <w:ilvl w:val="2"/>
        <w:numId w:val="22"/>
      </w:numPr>
      <w:suppressAutoHyphens w:val="0"/>
      <w:spacing w:before="240" w:after="60"/>
      <w:jc w:val="both"/>
      <w:outlineLvl w:val="2"/>
    </w:pPr>
    <w:rPr>
      <w:rFonts w:ascii="Times New Roman ROM" w:hAnsi="Times New Roman ROM"/>
      <w:b/>
      <w:sz w:val="24"/>
      <w:lang w:val="en-GB" w:eastAsia="en-US"/>
    </w:rPr>
  </w:style>
  <w:style w:type="paragraph" w:styleId="Heading4">
    <w:name w:val="heading 4"/>
    <w:basedOn w:val="Normal"/>
    <w:next w:val="Normal"/>
    <w:link w:val="Heading4Char"/>
    <w:qFormat/>
    <w:rsid w:val="003B5DB5"/>
    <w:pPr>
      <w:keepNext/>
      <w:numPr>
        <w:ilvl w:val="3"/>
        <w:numId w:val="22"/>
      </w:numPr>
      <w:tabs>
        <w:tab w:val="clear" w:pos="0"/>
        <w:tab w:val="num" w:pos="907"/>
      </w:tabs>
      <w:suppressAutoHyphens w:val="0"/>
      <w:spacing w:before="240" w:after="60"/>
      <w:jc w:val="both"/>
      <w:outlineLvl w:val="3"/>
    </w:pPr>
    <w:rPr>
      <w:rFonts w:ascii="Times New Roman ROM" w:hAnsi="Times New Roman ROM"/>
      <w:sz w:val="24"/>
      <w:lang w:val="en-GB" w:eastAsia="en-US"/>
    </w:rPr>
  </w:style>
  <w:style w:type="paragraph" w:styleId="Heading5">
    <w:name w:val="heading 5"/>
    <w:basedOn w:val="Normal"/>
    <w:next w:val="Normal"/>
    <w:link w:val="Heading5Char"/>
    <w:qFormat/>
    <w:rsid w:val="003B5DB5"/>
    <w:pPr>
      <w:numPr>
        <w:ilvl w:val="4"/>
        <w:numId w:val="22"/>
      </w:numPr>
      <w:suppressAutoHyphens w:val="0"/>
      <w:spacing w:before="240" w:after="60"/>
      <w:jc w:val="both"/>
      <w:outlineLvl w:val="4"/>
    </w:pPr>
    <w:rPr>
      <w:rFonts w:ascii="Times New Roman ROM" w:hAnsi="Times New Roman ROM"/>
      <w:sz w:val="24"/>
      <w:lang w:val="en-GB" w:eastAsia="en-US"/>
    </w:rPr>
  </w:style>
  <w:style w:type="paragraph" w:styleId="Heading6">
    <w:name w:val="heading 6"/>
    <w:basedOn w:val="Normal"/>
    <w:next w:val="Normal"/>
    <w:link w:val="Heading6Char"/>
    <w:qFormat/>
    <w:rsid w:val="003B5DB5"/>
    <w:pPr>
      <w:numPr>
        <w:ilvl w:val="5"/>
        <w:numId w:val="22"/>
      </w:numPr>
      <w:suppressAutoHyphens w:val="0"/>
      <w:spacing w:before="240" w:after="60"/>
      <w:jc w:val="both"/>
      <w:outlineLvl w:val="5"/>
    </w:pPr>
    <w:rPr>
      <w:rFonts w:ascii="Arial" w:hAnsi="Arial"/>
      <w:i/>
      <w:sz w:val="22"/>
      <w:lang w:val="en-GB" w:eastAsia="en-US"/>
    </w:rPr>
  </w:style>
  <w:style w:type="paragraph" w:styleId="Heading7">
    <w:name w:val="heading 7"/>
    <w:basedOn w:val="Normal"/>
    <w:next w:val="Normal"/>
    <w:link w:val="Heading7Char"/>
    <w:qFormat/>
    <w:rsid w:val="003B5DB5"/>
    <w:pPr>
      <w:numPr>
        <w:ilvl w:val="6"/>
        <w:numId w:val="22"/>
      </w:numPr>
      <w:suppressAutoHyphens w:val="0"/>
      <w:spacing w:before="240" w:after="60"/>
      <w:jc w:val="both"/>
      <w:outlineLvl w:val="6"/>
    </w:pPr>
    <w:rPr>
      <w:rFonts w:ascii="Arial" w:hAnsi="Arial"/>
      <w:sz w:val="24"/>
      <w:lang w:val="en-GB" w:eastAsia="en-US"/>
    </w:rPr>
  </w:style>
  <w:style w:type="paragraph" w:styleId="Heading8">
    <w:name w:val="heading 8"/>
    <w:basedOn w:val="Normal"/>
    <w:next w:val="Normal"/>
    <w:link w:val="Heading8Char"/>
    <w:qFormat/>
    <w:rsid w:val="003B5DB5"/>
    <w:pPr>
      <w:numPr>
        <w:ilvl w:val="7"/>
        <w:numId w:val="22"/>
      </w:numPr>
      <w:suppressAutoHyphens w:val="0"/>
      <w:spacing w:before="240" w:after="60"/>
      <w:jc w:val="both"/>
      <w:outlineLvl w:val="7"/>
    </w:pPr>
    <w:rPr>
      <w:rFonts w:ascii="Arial" w:hAnsi="Arial"/>
      <w:i/>
      <w:sz w:val="24"/>
      <w:lang w:val="en-GB" w:eastAsia="en-US"/>
    </w:rPr>
  </w:style>
  <w:style w:type="paragraph" w:styleId="Heading9">
    <w:name w:val="heading 9"/>
    <w:basedOn w:val="Normal"/>
    <w:next w:val="Normal"/>
    <w:link w:val="Heading9Char"/>
    <w:qFormat/>
    <w:rsid w:val="003B5DB5"/>
    <w:pPr>
      <w:numPr>
        <w:ilvl w:val="8"/>
        <w:numId w:val="22"/>
      </w:numPr>
      <w:suppressAutoHyphens w:val="0"/>
      <w:spacing w:before="240" w:after="60"/>
      <w:jc w:val="both"/>
      <w:outlineLvl w:val="8"/>
    </w:pPr>
    <w:rPr>
      <w:rFonts w:ascii="Arial" w:hAnsi="Arial"/>
      <w:i/>
      <w:sz w:val="1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rsid w:val="00DA45AF"/>
  </w:style>
  <w:style w:type="character" w:styleId="PageNumber">
    <w:name w:val="page number"/>
    <w:basedOn w:val="WW-DefaultParagraphFont"/>
    <w:semiHidden/>
    <w:rsid w:val="00DA45AF"/>
  </w:style>
  <w:style w:type="character" w:styleId="Hyperlink">
    <w:name w:val="Hyperlink"/>
    <w:basedOn w:val="WW-DefaultParagraphFont"/>
    <w:uiPriority w:val="99"/>
    <w:rsid w:val="00DA45AF"/>
    <w:rPr>
      <w:color w:val="0000FF"/>
      <w:u w:val="single"/>
    </w:rPr>
  </w:style>
  <w:style w:type="character" w:customStyle="1" w:styleId="EndnoteCharacters">
    <w:name w:val="Endnote Characters"/>
    <w:rsid w:val="00DA45AF"/>
  </w:style>
  <w:style w:type="character" w:customStyle="1" w:styleId="WW-DefaultParagraphFont">
    <w:name w:val="WW-Default Paragraph Font"/>
    <w:rsid w:val="00DA45AF"/>
  </w:style>
  <w:style w:type="paragraph" w:styleId="BodyText">
    <w:name w:val="Body Text"/>
    <w:basedOn w:val="Normal"/>
    <w:link w:val="BodyTextChar"/>
    <w:semiHidden/>
    <w:rsid w:val="00DA45AF"/>
    <w:pPr>
      <w:spacing w:after="120"/>
    </w:pPr>
  </w:style>
  <w:style w:type="paragraph" w:styleId="Header">
    <w:name w:val="header"/>
    <w:basedOn w:val="Normal"/>
    <w:link w:val="HeaderChar"/>
    <w:uiPriority w:val="99"/>
    <w:rsid w:val="00DA45AF"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A45AF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BodyText"/>
    <w:rsid w:val="00DA45AF"/>
    <w:pPr>
      <w:suppressLineNumbers/>
    </w:pPr>
  </w:style>
  <w:style w:type="paragraph" w:customStyle="1" w:styleId="TableHeading">
    <w:name w:val="Table Heading"/>
    <w:basedOn w:val="TableContents"/>
    <w:rsid w:val="00DA45AF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rsid w:val="00DA45AF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DA45AF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DA45AF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DA45AF"/>
    <w:pPr>
      <w:spacing w:before="74"/>
    </w:pPr>
  </w:style>
  <w:style w:type="paragraph" w:customStyle="1" w:styleId="CVHeading3">
    <w:name w:val="CV Heading 3"/>
    <w:basedOn w:val="Normal"/>
    <w:next w:val="Normal"/>
    <w:rsid w:val="00DA45AF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DA45AF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DA45AF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DA45AF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DA45AF"/>
    <w:pPr>
      <w:textAlignment w:val="bottom"/>
    </w:pPr>
  </w:style>
  <w:style w:type="paragraph" w:customStyle="1" w:styleId="SmallGap">
    <w:name w:val="Small Gap"/>
    <w:basedOn w:val="Normal"/>
    <w:next w:val="Normal"/>
    <w:rsid w:val="00DA45AF"/>
    <w:rPr>
      <w:sz w:val="10"/>
    </w:rPr>
  </w:style>
  <w:style w:type="paragraph" w:customStyle="1" w:styleId="CVHeadingLevel">
    <w:name w:val="CV Heading Level"/>
    <w:basedOn w:val="CVHeading3"/>
    <w:next w:val="Normal"/>
    <w:rsid w:val="00DA45AF"/>
    <w:rPr>
      <w:i/>
    </w:rPr>
  </w:style>
  <w:style w:type="paragraph" w:customStyle="1" w:styleId="LevelAssessment-Heading1">
    <w:name w:val="Level Assessment - Heading 1"/>
    <w:basedOn w:val="LevelAssessment-Code"/>
    <w:rsid w:val="00DA45AF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DA45AF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rsid w:val="00DA45AF"/>
    <w:pPr>
      <w:ind w:left="113"/>
      <w:jc w:val="left"/>
    </w:pPr>
    <w:rPr>
      <w:i/>
    </w:rPr>
  </w:style>
  <w:style w:type="paragraph" w:customStyle="1" w:styleId="CVMajor">
    <w:name w:val="CV Major"/>
    <w:basedOn w:val="Normal"/>
    <w:rsid w:val="00DA45AF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rsid w:val="00DA45AF"/>
    <w:pPr>
      <w:spacing w:before="74"/>
    </w:pPr>
  </w:style>
  <w:style w:type="paragraph" w:customStyle="1" w:styleId="CVMedium">
    <w:name w:val="CV Medium"/>
    <w:basedOn w:val="CVMajor"/>
    <w:rsid w:val="00DA45AF"/>
    <w:rPr>
      <w:sz w:val="22"/>
    </w:rPr>
  </w:style>
  <w:style w:type="paragraph" w:customStyle="1" w:styleId="CVMedium-FirstLine">
    <w:name w:val="CV Medium - First Line"/>
    <w:basedOn w:val="CVMedium"/>
    <w:next w:val="CVMedium"/>
    <w:rsid w:val="00DA45AF"/>
    <w:pPr>
      <w:spacing w:before="74"/>
    </w:pPr>
  </w:style>
  <w:style w:type="paragraph" w:customStyle="1" w:styleId="CVNormal">
    <w:name w:val="CV Normal"/>
    <w:basedOn w:val="CVMedium"/>
    <w:rsid w:val="00DA45AF"/>
    <w:rPr>
      <w:b w:val="0"/>
      <w:sz w:val="20"/>
    </w:rPr>
  </w:style>
  <w:style w:type="paragraph" w:customStyle="1" w:styleId="CVSpacer">
    <w:name w:val="CV Spacer"/>
    <w:basedOn w:val="CVNormal"/>
    <w:rsid w:val="00DA45AF"/>
    <w:rPr>
      <w:sz w:val="4"/>
    </w:rPr>
  </w:style>
  <w:style w:type="paragraph" w:customStyle="1" w:styleId="CVNormal-FirstLine">
    <w:name w:val="CV Normal - First Line"/>
    <w:basedOn w:val="CVNormal"/>
    <w:next w:val="CVNormal"/>
    <w:rsid w:val="00DA45AF"/>
    <w:pPr>
      <w:spacing w:before="74"/>
    </w:pPr>
  </w:style>
  <w:style w:type="paragraph" w:customStyle="1" w:styleId="CVFooterLeft">
    <w:name w:val="CV Footer Left"/>
    <w:basedOn w:val="Normal"/>
    <w:rsid w:val="00DA45AF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sid w:val="00DA45AF"/>
    <w:rPr>
      <w:bCs/>
      <w:sz w:val="16"/>
      <w:lang w:val="de-DE"/>
    </w:rPr>
  </w:style>
  <w:style w:type="paragraph" w:customStyle="1" w:styleId="GridStandard">
    <w:name w:val="Grid Standard"/>
    <w:rsid w:val="00DA45AF"/>
    <w:pPr>
      <w:widowControl w:val="0"/>
      <w:suppressAutoHyphens/>
    </w:pPr>
    <w:rPr>
      <w:rFonts w:ascii="Arial Narrow" w:eastAsia="Lucida Sans Unicode" w:hAnsi="Arial Narrow"/>
      <w:szCs w:val="24"/>
      <w:lang w:val="ro-RO"/>
    </w:rPr>
  </w:style>
  <w:style w:type="paragraph" w:customStyle="1" w:styleId="GridTitle">
    <w:name w:val="Grid Title"/>
    <w:basedOn w:val="GridStandard"/>
    <w:rsid w:val="00DA45AF"/>
    <w:pPr>
      <w:pageBreakBefore/>
      <w:jc w:val="center"/>
    </w:pPr>
    <w:rPr>
      <w:b/>
      <w:caps/>
    </w:rPr>
  </w:style>
  <w:style w:type="paragraph" w:customStyle="1" w:styleId="GridFooter">
    <w:name w:val="Grid Footer"/>
    <w:basedOn w:val="GridStandard"/>
    <w:rsid w:val="00DA45AF"/>
    <w:rPr>
      <w:sz w:val="16"/>
    </w:rPr>
  </w:style>
  <w:style w:type="paragraph" w:customStyle="1" w:styleId="GridLevel">
    <w:name w:val="Grid Level"/>
    <w:basedOn w:val="GridStandard"/>
    <w:rsid w:val="00DA45AF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rsid w:val="00DA45AF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rsid w:val="00DA45AF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sid w:val="00DA45AF"/>
    <w:rPr>
      <w:sz w:val="16"/>
    </w:rPr>
  </w:style>
  <w:style w:type="table" w:styleId="TableGrid">
    <w:name w:val="Table Grid"/>
    <w:basedOn w:val="TableNormal"/>
    <w:rsid w:val="00E53B5E"/>
    <w:rPr>
      <w:rFonts w:eastAsia="MS Mincho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14D60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eastAsia="ro-RO"/>
    </w:rPr>
  </w:style>
  <w:style w:type="paragraph" w:styleId="NoSpacing">
    <w:name w:val="No Spacing"/>
    <w:uiPriority w:val="1"/>
    <w:qFormat/>
    <w:rsid w:val="00014D60"/>
    <w:pPr>
      <w:suppressAutoHyphens/>
    </w:pPr>
    <w:rPr>
      <w:rFonts w:ascii="Arial Narrow" w:hAnsi="Arial Narrow"/>
      <w:lang w:val="ro-RO" w:eastAsia="ar-SA"/>
    </w:rPr>
  </w:style>
  <w:style w:type="character" w:customStyle="1" w:styleId="frlabel">
    <w:name w:val="fr_label"/>
    <w:basedOn w:val="DefaultParagraphFont"/>
    <w:rsid w:val="00014D60"/>
  </w:style>
  <w:style w:type="character" w:customStyle="1" w:styleId="hithilite">
    <w:name w:val="hithilite"/>
    <w:basedOn w:val="DefaultParagraphFont"/>
    <w:rsid w:val="00014D60"/>
  </w:style>
  <w:style w:type="character" w:customStyle="1" w:styleId="FooterChar">
    <w:name w:val="Footer Char"/>
    <w:basedOn w:val="DefaultParagraphFont"/>
    <w:link w:val="Footer"/>
    <w:uiPriority w:val="99"/>
    <w:rsid w:val="00757D50"/>
    <w:rPr>
      <w:rFonts w:ascii="Arial Narrow" w:hAnsi="Arial Narrow"/>
      <w:lang w:eastAsia="ar-SA"/>
    </w:rPr>
  </w:style>
  <w:style w:type="character" w:customStyle="1" w:styleId="apple-converted-space">
    <w:name w:val="apple-converted-space"/>
    <w:basedOn w:val="DefaultParagraphFont"/>
    <w:rsid w:val="000F331D"/>
  </w:style>
  <w:style w:type="paragraph" w:styleId="ListParagraph">
    <w:name w:val="List Paragraph"/>
    <w:basedOn w:val="Normal"/>
    <w:uiPriority w:val="34"/>
    <w:qFormat/>
    <w:rsid w:val="00CE4B0F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ParagraphFontParaChar">
    <w:name w:val="Default Paragraph Font Para Char"/>
    <w:basedOn w:val="Normal"/>
    <w:rsid w:val="004023DF"/>
    <w:pPr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character" w:styleId="Strong">
    <w:name w:val="Strong"/>
    <w:basedOn w:val="DefaultParagraphFont"/>
    <w:uiPriority w:val="22"/>
    <w:qFormat/>
    <w:rsid w:val="00B56506"/>
    <w:rPr>
      <w:b/>
      <w:bCs/>
    </w:rPr>
  </w:style>
  <w:style w:type="character" w:styleId="Emphasis">
    <w:name w:val="Emphasis"/>
    <w:basedOn w:val="DefaultParagraphFont"/>
    <w:uiPriority w:val="20"/>
    <w:qFormat/>
    <w:rsid w:val="00B56506"/>
    <w:rPr>
      <w:i/>
      <w:iCs/>
    </w:rPr>
  </w:style>
  <w:style w:type="paragraph" w:styleId="BalloonText">
    <w:name w:val="Balloon Text"/>
    <w:basedOn w:val="Normal"/>
    <w:link w:val="BalloonTextChar"/>
    <w:unhideWhenUsed/>
    <w:rsid w:val="00D161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1619C"/>
    <w:rPr>
      <w:rFonts w:ascii="Tahoma" w:hAnsi="Tahoma" w:cs="Tahoma"/>
      <w:sz w:val="16"/>
      <w:szCs w:val="16"/>
      <w:lang w:val="ro-RO" w:eastAsia="ar-SA"/>
    </w:rPr>
  </w:style>
  <w:style w:type="character" w:customStyle="1" w:styleId="Heading1Char">
    <w:name w:val="Heading 1 Char"/>
    <w:basedOn w:val="DefaultParagraphFont"/>
    <w:link w:val="Heading1"/>
    <w:rsid w:val="003B5DB5"/>
    <w:rPr>
      <w:rFonts w:ascii="Times New Roman ROM" w:hAnsi="Times New Roman ROM"/>
      <w:b/>
      <w:i/>
      <w:caps/>
      <w:kern w:val="28"/>
      <w:sz w:val="32"/>
      <w:lang w:val="en-GB"/>
    </w:rPr>
  </w:style>
  <w:style w:type="character" w:customStyle="1" w:styleId="Heading2Char">
    <w:name w:val="Heading 2 Char"/>
    <w:basedOn w:val="DefaultParagraphFont"/>
    <w:link w:val="Heading2"/>
    <w:rsid w:val="003B5DB5"/>
    <w:rPr>
      <w:rFonts w:ascii="Times New Roman ROM" w:hAnsi="Times New Roman ROM"/>
      <w:b/>
      <w:i/>
      <w:sz w:val="28"/>
      <w:lang w:val="en-GB"/>
    </w:rPr>
  </w:style>
  <w:style w:type="character" w:customStyle="1" w:styleId="Heading3Char">
    <w:name w:val="Heading 3 Char"/>
    <w:basedOn w:val="DefaultParagraphFont"/>
    <w:link w:val="Heading3"/>
    <w:rsid w:val="003B5DB5"/>
    <w:rPr>
      <w:rFonts w:ascii="Times New Roman ROM" w:hAnsi="Times New Roman ROM"/>
      <w:b/>
      <w:sz w:val="24"/>
      <w:lang w:val="en-GB"/>
    </w:rPr>
  </w:style>
  <w:style w:type="character" w:customStyle="1" w:styleId="Heading4Char">
    <w:name w:val="Heading 4 Char"/>
    <w:basedOn w:val="DefaultParagraphFont"/>
    <w:link w:val="Heading4"/>
    <w:rsid w:val="003B5DB5"/>
    <w:rPr>
      <w:rFonts w:ascii="Times New Roman ROM" w:hAnsi="Times New Roman ROM"/>
      <w:sz w:val="24"/>
      <w:lang w:val="en-GB"/>
    </w:rPr>
  </w:style>
  <w:style w:type="character" w:customStyle="1" w:styleId="Heading5Char">
    <w:name w:val="Heading 5 Char"/>
    <w:basedOn w:val="DefaultParagraphFont"/>
    <w:link w:val="Heading5"/>
    <w:rsid w:val="003B5DB5"/>
    <w:rPr>
      <w:rFonts w:ascii="Times New Roman ROM" w:hAnsi="Times New Roman ROM"/>
      <w:sz w:val="24"/>
      <w:lang w:val="en-GB"/>
    </w:rPr>
  </w:style>
  <w:style w:type="character" w:customStyle="1" w:styleId="Heading6Char">
    <w:name w:val="Heading 6 Char"/>
    <w:basedOn w:val="DefaultParagraphFont"/>
    <w:link w:val="Heading6"/>
    <w:rsid w:val="003B5DB5"/>
    <w:rPr>
      <w:rFonts w:ascii="Arial" w:hAnsi="Arial"/>
      <w:i/>
      <w:sz w:val="22"/>
      <w:lang w:val="en-GB"/>
    </w:rPr>
  </w:style>
  <w:style w:type="character" w:customStyle="1" w:styleId="Heading7Char">
    <w:name w:val="Heading 7 Char"/>
    <w:basedOn w:val="DefaultParagraphFont"/>
    <w:link w:val="Heading7"/>
    <w:rsid w:val="003B5DB5"/>
    <w:rPr>
      <w:rFonts w:ascii="Arial" w:hAnsi="Arial"/>
      <w:sz w:val="24"/>
      <w:lang w:val="en-GB"/>
    </w:rPr>
  </w:style>
  <w:style w:type="character" w:customStyle="1" w:styleId="Heading8Char">
    <w:name w:val="Heading 8 Char"/>
    <w:basedOn w:val="DefaultParagraphFont"/>
    <w:link w:val="Heading8"/>
    <w:rsid w:val="003B5DB5"/>
    <w:rPr>
      <w:rFonts w:ascii="Arial" w:hAnsi="Arial"/>
      <w:i/>
      <w:sz w:val="24"/>
      <w:lang w:val="en-GB"/>
    </w:rPr>
  </w:style>
  <w:style w:type="character" w:customStyle="1" w:styleId="Heading9Char">
    <w:name w:val="Heading 9 Char"/>
    <w:basedOn w:val="DefaultParagraphFont"/>
    <w:link w:val="Heading9"/>
    <w:rsid w:val="003B5DB5"/>
    <w:rPr>
      <w:rFonts w:ascii="Arial" w:hAnsi="Arial"/>
      <w:i/>
      <w:sz w:val="18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3B5DB5"/>
    <w:rPr>
      <w:rFonts w:ascii="Arial Narrow" w:hAnsi="Arial Narrow"/>
      <w:lang w:val="ro-RO" w:eastAsia="ar-SA"/>
    </w:rPr>
  </w:style>
  <w:style w:type="paragraph" w:customStyle="1" w:styleId="Default">
    <w:name w:val="Default"/>
    <w:rsid w:val="003B5D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o-RO" w:eastAsia="ro-RO"/>
    </w:rPr>
  </w:style>
  <w:style w:type="character" w:customStyle="1" w:styleId="adtext">
    <w:name w:val="adtext"/>
    <w:basedOn w:val="DefaultParagraphFont"/>
    <w:rsid w:val="003B5DB5"/>
  </w:style>
  <w:style w:type="character" w:customStyle="1" w:styleId="publication-title">
    <w:name w:val="publication-title"/>
    <w:basedOn w:val="DefaultParagraphFont"/>
    <w:rsid w:val="003B5DB5"/>
  </w:style>
  <w:style w:type="character" w:customStyle="1" w:styleId="shorten">
    <w:name w:val="shorten"/>
    <w:basedOn w:val="DefaultParagraphFont"/>
    <w:rsid w:val="003B5DB5"/>
  </w:style>
  <w:style w:type="character" w:customStyle="1" w:styleId="impact">
    <w:name w:val="impact"/>
    <w:basedOn w:val="DefaultParagraphFont"/>
    <w:rsid w:val="003B5DB5"/>
  </w:style>
  <w:style w:type="paragraph" w:customStyle="1" w:styleId="sourcetitle">
    <w:name w:val="sourcetitle"/>
    <w:basedOn w:val="Normal"/>
    <w:rsid w:val="003B5DB5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frfield">
    <w:name w:val="fr_field"/>
    <w:basedOn w:val="Normal"/>
    <w:rsid w:val="003B5DB5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value">
    <w:name w:val="value"/>
    <w:basedOn w:val="DefaultParagraphFont"/>
    <w:rsid w:val="003B5DB5"/>
  </w:style>
  <w:style w:type="character" w:customStyle="1" w:styleId="ng-star-inserted">
    <w:name w:val="ng-star-inserted"/>
    <w:basedOn w:val="DefaultParagraphFont"/>
    <w:rsid w:val="003B5DB5"/>
  </w:style>
  <w:style w:type="character" w:customStyle="1" w:styleId="font-size-14">
    <w:name w:val="font-size-14"/>
    <w:basedOn w:val="DefaultParagraphFont"/>
    <w:rsid w:val="003B5DB5"/>
  </w:style>
  <w:style w:type="paragraph" w:styleId="Bibliography">
    <w:name w:val="Bibliography"/>
    <w:basedOn w:val="Normal"/>
    <w:next w:val="Normal"/>
    <w:uiPriority w:val="37"/>
    <w:semiHidden/>
    <w:unhideWhenUsed/>
    <w:rsid w:val="00AB7FE4"/>
  </w:style>
  <w:style w:type="paragraph" w:styleId="BlockText">
    <w:name w:val="Block Text"/>
    <w:basedOn w:val="Normal"/>
    <w:uiPriority w:val="99"/>
    <w:semiHidden/>
    <w:unhideWhenUsed/>
    <w:rsid w:val="00AB7FE4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B7FE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B7FE4"/>
    <w:rPr>
      <w:rFonts w:ascii="Arial Narrow" w:hAnsi="Arial Narrow"/>
      <w:lang w:val="ro-RO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B7FE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B7FE4"/>
    <w:rPr>
      <w:rFonts w:ascii="Arial Narrow" w:hAnsi="Arial Narrow"/>
      <w:sz w:val="16"/>
      <w:szCs w:val="16"/>
      <w:lang w:val="ro-RO" w:eastAsia="ar-SA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AB7FE4"/>
    <w:pPr>
      <w:spacing w:after="0"/>
      <w:ind w:firstLine="360"/>
    </w:pPr>
  </w:style>
  <w:style w:type="character" w:customStyle="1" w:styleId="BodyTextChar">
    <w:name w:val="Body Text Char"/>
    <w:basedOn w:val="DefaultParagraphFont"/>
    <w:link w:val="BodyText"/>
    <w:semiHidden/>
    <w:rsid w:val="00AB7FE4"/>
    <w:rPr>
      <w:rFonts w:ascii="Arial Narrow" w:hAnsi="Arial Narrow"/>
      <w:lang w:val="ro-RO" w:eastAsia="ar-SA"/>
    </w:rPr>
  </w:style>
  <w:style w:type="character" w:customStyle="1" w:styleId="BodyTextFirstIndentChar">
    <w:name w:val="Body Text First Indent Char"/>
    <w:basedOn w:val="BodyTextChar"/>
    <w:link w:val="BodyTextFirstIndent"/>
    <w:rsid w:val="00AB7FE4"/>
    <w:rPr>
      <w:rFonts w:ascii="Arial Narrow" w:hAnsi="Arial Narrow"/>
      <w:lang w:val="ro-RO" w:eastAsia="ar-SA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B7FE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B7FE4"/>
    <w:rPr>
      <w:rFonts w:ascii="Arial Narrow" w:hAnsi="Arial Narrow"/>
      <w:lang w:val="ro-RO" w:eastAsia="ar-SA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AB7FE4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AB7FE4"/>
    <w:rPr>
      <w:rFonts w:ascii="Arial Narrow" w:hAnsi="Arial Narrow"/>
      <w:lang w:val="ro-RO" w:eastAsia="ar-S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B7FE4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B7FE4"/>
    <w:rPr>
      <w:rFonts w:ascii="Arial Narrow" w:hAnsi="Arial Narrow"/>
      <w:lang w:val="ro-RO" w:eastAsia="ar-S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B7FE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B7FE4"/>
    <w:rPr>
      <w:rFonts w:ascii="Arial Narrow" w:hAnsi="Arial Narrow"/>
      <w:sz w:val="16"/>
      <w:szCs w:val="16"/>
      <w:lang w:val="ro-RO" w:eastAsia="ar-SA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B7FE4"/>
    <w:pPr>
      <w:spacing w:after="200"/>
    </w:pPr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AB7FE4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B7FE4"/>
    <w:rPr>
      <w:rFonts w:ascii="Arial Narrow" w:hAnsi="Arial Narrow"/>
      <w:lang w:val="ro-RO" w:eastAsia="ar-SA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7FE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FE4"/>
    <w:rPr>
      <w:rFonts w:ascii="Arial Narrow" w:hAnsi="Arial Narrow"/>
      <w:lang w:val="ro-RO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7F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7FE4"/>
    <w:rPr>
      <w:rFonts w:ascii="Arial Narrow" w:hAnsi="Arial Narrow"/>
      <w:b/>
      <w:bCs/>
      <w:lang w:val="ro-RO" w:eastAsia="ar-SA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AB7FE4"/>
  </w:style>
  <w:style w:type="character" w:customStyle="1" w:styleId="DateChar">
    <w:name w:val="Date Char"/>
    <w:basedOn w:val="DefaultParagraphFont"/>
    <w:link w:val="Date"/>
    <w:uiPriority w:val="99"/>
    <w:semiHidden/>
    <w:rsid w:val="00AB7FE4"/>
    <w:rPr>
      <w:rFonts w:ascii="Arial Narrow" w:hAnsi="Arial Narrow"/>
      <w:lang w:val="ro-RO" w:eastAsia="ar-SA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B7FE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B7FE4"/>
    <w:rPr>
      <w:rFonts w:ascii="Tahoma" w:hAnsi="Tahoma" w:cs="Tahoma"/>
      <w:sz w:val="16"/>
      <w:szCs w:val="16"/>
      <w:lang w:val="ro-RO" w:eastAsia="ar-SA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AB7FE4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AB7FE4"/>
    <w:rPr>
      <w:rFonts w:ascii="Arial Narrow" w:hAnsi="Arial Narrow"/>
      <w:lang w:val="ro-RO" w:eastAsia="ar-SA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B7FE4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B7FE4"/>
    <w:rPr>
      <w:rFonts w:ascii="Arial Narrow" w:hAnsi="Arial Narrow"/>
      <w:lang w:val="ro-RO" w:eastAsia="ar-SA"/>
    </w:rPr>
  </w:style>
  <w:style w:type="paragraph" w:styleId="EnvelopeAddress">
    <w:name w:val="envelope address"/>
    <w:basedOn w:val="Normal"/>
    <w:uiPriority w:val="99"/>
    <w:semiHidden/>
    <w:unhideWhenUsed/>
    <w:rsid w:val="00AB7FE4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AB7FE4"/>
    <w:rPr>
      <w:rFonts w:asciiTheme="majorHAnsi" w:eastAsiaTheme="majorEastAsia" w:hAnsiTheme="majorHAnsi" w:cstheme="maj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B7FE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7FE4"/>
    <w:rPr>
      <w:rFonts w:ascii="Arial Narrow" w:hAnsi="Arial Narrow"/>
      <w:lang w:val="ro-RO" w:eastAsia="ar-SA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AB7FE4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AB7FE4"/>
    <w:rPr>
      <w:rFonts w:ascii="Arial Narrow" w:hAnsi="Arial Narrow"/>
      <w:i/>
      <w:iCs/>
      <w:lang w:val="ro-RO" w:eastAsia="ar-SA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B7FE4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B7FE4"/>
    <w:rPr>
      <w:rFonts w:ascii="Consolas" w:hAnsi="Consolas"/>
      <w:lang w:val="ro-RO" w:eastAsia="ar-SA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AB7FE4"/>
    <w:pPr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AB7FE4"/>
    <w:pPr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AB7FE4"/>
    <w:pPr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AB7FE4"/>
    <w:pPr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AB7FE4"/>
    <w:pPr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AB7FE4"/>
    <w:pPr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AB7FE4"/>
    <w:pPr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AB7FE4"/>
    <w:pPr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AB7FE4"/>
    <w:pPr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AB7FE4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B7FE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B7FE4"/>
    <w:rPr>
      <w:rFonts w:ascii="Arial Narrow" w:hAnsi="Arial Narrow"/>
      <w:b/>
      <w:bCs/>
      <w:i/>
      <w:iCs/>
      <w:color w:val="4F81BD" w:themeColor="accent1"/>
      <w:lang w:val="ro-RO" w:eastAsia="ar-SA"/>
    </w:rPr>
  </w:style>
  <w:style w:type="paragraph" w:styleId="List">
    <w:name w:val="List"/>
    <w:basedOn w:val="Normal"/>
    <w:uiPriority w:val="99"/>
    <w:semiHidden/>
    <w:unhideWhenUsed/>
    <w:rsid w:val="00AB7FE4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AB7FE4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AB7FE4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AB7FE4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AB7FE4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AB7FE4"/>
    <w:pPr>
      <w:numPr>
        <w:numId w:val="34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AB7FE4"/>
    <w:pPr>
      <w:numPr>
        <w:numId w:val="35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AB7FE4"/>
    <w:pPr>
      <w:numPr>
        <w:numId w:val="36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AB7FE4"/>
    <w:pPr>
      <w:numPr>
        <w:numId w:val="37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AB7FE4"/>
    <w:pPr>
      <w:numPr>
        <w:numId w:val="38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AB7FE4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AB7FE4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AB7FE4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AB7FE4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AB7FE4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AB7FE4"/>
    <w:pPr>
      <w:numPr>
        <w:numId w:val="39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AB7FE4"/>
    <w:pPr>
      <w:numPr>
        <w:numId w:val="4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AB7FE4"/>
    <w:pPr>
      <w:numPr>
        <w:numId w:val="41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AB7FE4"/>
    <w:pPr>
      <w:numPr>
        <w:numId w:val="42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AB7FE4"/>
    <w:pPr>
      <w:numPr>
        <w:numId w:val="43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AB7FE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nsolas" w:hAnsi="Consolas"/>
      <w:lang w:val="ro-RO" w:eastAsia="ar-SA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AB7FE4"/>
    <w:rPr>
      <w:rFonts w:ascii="Consolas" w:hAnsi="Consolas"/>
      <w:lang w:val="ro-RO" w:eastAsia="ar-SA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AB7FE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AB7FE4"/>
    <w:rPr>
      <w:rFonts w:asciiTheme="majorHAnsi" w:eastAsiaTheme="majorEastAsia" w:hAnsiTheme="majorHAnsi" w:cstheme="majorBidi"/>
      <w:sz w:val="24"/>
      <w:szCs w:val="24"/>
      <w:shd w:val="pct20" w:color="auto" w:fill="auto"/>
      <w:lang w:val="ro-RO" w:eastAsia="ar-SA"/>
    </w:rPr>
  </w:style>
  <w:style w:type="paragraph" w:styleId="NormalIndent">
    <w:name w:val="Normal Indent"/>
    <w:basedOn w:val="Normal"/>
    <w:uiPriority w:val="99"/>
    <w:semiHidden/>
    <w:unhideWhenUsed/>
    <w:rsid w:val="00AB7FE4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AB7FE4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AB7FE4"/>
    <w:rPr>
      <w:rFonts w:ascii="Arial Narrow" w:hAnsi="Arial Narrow"/>
      <w:lang w:val="ro-RO" w:eastAsia="ar-SA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B7FE4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B7FE4"/>
    <w:rPr>
      <w:rFonts w:ascii="Consolas" w:hAnsi="Consolas"/>
      <w:sz w:val="21"/>
      <w:szCs w:val="21"/>
      <w:lang w:val="ro-RO" w:eastAsia="ar-SA"/>
    </w:rPr>
  </w:style>
  <w:style w:type="paragraph" w:styleId="Quote">
    <w:name w:val="Quote"/>
    <w:basedOn w:val="Normal"/>
    <w:next w:val="Normal"/>
    <w:link w:val="QuoteChar"/>
    <w:uiPriority w:val="29"/>
    <w:qFormat/>
    <w:rsid w:val="00AB7FE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B7FE4"/>
    <w:rPr>
      <w:rFonts w:ascii="Arial Narrow" w:hAnsi="Arial Narrow"/>
      <w:i/>
      <w:iCs/>
      <w:color w:val="000000" w:themeColor="text1"/>
      <w:lang w:val="ro-RO" w:eastAsia="ar-SA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AB7FE4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AB7FE4"/>
    <w:rPr>
      <w:rFonts w:ascii="Arial Narrow" w:hAnsi="Arial Narrow"/>
      <w:lang w:val="ro-RO" w:eastAsia="ar-SA"/>
    </w:rPr>
  </w:style>
  <w:style w:type="paragraph" w:styleId="Signature">
    <w:name w:val="Signature"/>
    <w:basedOn w:val="Normal"/>
    <w:link w:val="SignatureChar"/>
    <w:uiPriority w:val="99"/>
    <w:semiHidden/>
    <w:unhideWhenUsed/>
    <w:rsid w:val="00AB7FE4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B7FE4"/>
    <w:rPr>
      <w:rFonts w:ascii="Arial Narrow" w:hAnsi="Arial Narrow"/>
      <w:lang w:val="ro-RO"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AB7FE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B7F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ro-RO" w:eastAsia="ar-SA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AB7FE4"/>
    <w:pPr>
      <w:ind w:left="200" w:hanging="20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AB7FE4"/>
  </w:style>
  <w:style w:type="paragraph" w:styleId="Title">
    <w:name w:val="Title"/>
    <w:basedOn w:val="Normal"/>
    <w:next w:val="Normal"/>
    <w:link w:val="TitleChar"/>
    <w:uiPriority w:val="10"/>
    <w:qFormat/>
    <w:rsid w:val="00AB7FE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B7F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o-RO" w:eastAsia="ar-SA"/>
    </w:rPr>
  </w:style>
  <w:style w:type="paragraph" w:styleId="TOAHeading">
    <w:name w:val="toa heading"/>
    <w:basedOn w:val="Normal"/>
    <w:next w:val="Normal"/>
    <w:uiPriority w:val="99"/>
    <w:semiHidden/>
    <w:unhideWhenUsed/>
    <w:rsid w:val="00AB7FE4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AB7FE4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AB7FE4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AB7FE4"/>
    <w:pPr>
      <w:spacing w:after="100"/>
      <w:ind w:left="40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AB7FE4"/>
    <w:pPr>
      <w:spacing w:after="100"/>
      <w:ind w:left="60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AB7FE4"/>
    <w:pPr>
      <w:spacing w:after="100"/>
      <w:ind w:left="80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AB7FE4"/>
    <w:pPr>
      <w:spacing w:after="100"/>
      <w:ind w:left="10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AB7FE4"/>
    <w:pPr>
      <w:spacing w:after="100"/>
      <w:ind w:left="120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AB7FE4"/>
    <w:pPr>
      <w:spacing w:after="100"/>
      <w:ind w:left="140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AB7FE4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B7FE4"/>
    <w:pPr>
      <w:keepLines/>
      <w:numPr>
        <w:numId w:val="0"/>
      </w:numPr>
      <w:suppressAutoHyphens/>
      <w:spacing w:before="480" w:after="0"/>
      <w:jc w:val="left"/>
      <w:outlineLvl w:val="9"/>
    </w:pPr>
    <w:rPr>
      <w:rFonts w:asciiTheme="majorHAnsi" w:eastAsiaTheme="majorEastAsia" w:hAnsiTheme="majorHAnsi" w:cstheme="majorBidi"/>
      <w:bCs/>
      <w:i w:val="0"/>
      <w:caps w:val="0"/>
      <w:color w:val="365F91" w:themeColor="accent1" w:themeShade="BF"/>
      <w:kern w:val="0"/>
      <w:sz w:val="28"/>
      <w:szCs w:val="28"/>
      <w:lang w:val="ro-RO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umft.ro/cercetare/centre-de-cercetare/cmcb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7</Pages>
  <Words>3023</Words>
  <Characters>17234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 CITU COSMIN</vt:lpstr>
    </vt:vector>
  </TitlesOfParts>
  <Company>Home</Company>
  <LinksUpToDate>false</LinksUpToDate>
  <CharactersWithSpaces>20217</CharactersWithSpaces>
  <SharedDoc>false</SharedDoc>
  <HLinks>
    <vt:vector size="12" baseType="variant">
      <vt:variant>
        <vt:i4>6881347</vt:i4>
      </vt:variant>
      <vt:variant>
        <vt:i4>3</vt:i4>
      </vt:variant>
      <vt:variant>
        <vt:i4>0</vt:i4>
      </vt:variant>
      <vt:variant>
        <vt:i4>5</vt:i4>
      </vt:variant>
      <vt:variant>
        <vt:lpwstr>mailto:ioanamihaela2010@gmail.com</vt:lpwstr>
      </vt:variant>
      <vt:variant>
        <vt:lpwstr/>
      </vt:variant>
      <vt:variant>
        <vt:i4>7405570</vt:i4>
      </vt:variant>
      <vt:variant>
        <vt:i4>0</vt:i4>
      </vt:variant>
      <vt:variant>
        <vt:i4>0</vt:i4>
      </vt:variant>
      <vt:variant>
        <vt:i4>5</vt:i4>
      </vt:variant>
      <vt:variant>
        <vt:lpwstr>mailto:citu.ioana@umft.ro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CITU COSMIN</dc:title>
  <dc:creator>CITU COSMIN</dc:creator>
  <cp:lastModifiedBy>DCC</cp:lastModifiedBy>
  <cp:revision>11</cp:revision>
  <cp:lastPrinted>2016-02-24T15:22:00Z</cp:lastPrinted>
  <dcterms:created xsi:type="dcterms:W3CDTF">2022-12-29T07:29:00Z</dcterms:created>
  <dcterms:modified xsi:type="dcterms:W3CDTF">2023-01-12T11:49:00Z</dcterms:modified>
</cp:coreProperties>
</file>