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3AB" w:rsidRDefault="004641D7">
      <w:pPr>
        <w:pStyle w:val="BodyText"/>
        <w:ind w:left="796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3AB" w:rsidRDefault="00BA43AB">
      <w:pPr>
        <w:pStyle w:val="BodyText"/>
        <w:rPr>
          <w:rFonts w:ascii="Times New Roman"/>
          <w:sz w:val="13"/>
        </w:rPr>
      </w:pPr>
    </w:p>
    <w:p w:rsidR="00BA43AB" w:rsidRDefault="00BA43AB">
      <w:pPr>
        <w:rPr>
          <w:rFonts w:ascii="Times New Roman"/>
          <w:sz w:val="13"/>
        </w:rPr>
        <w:sectPr w:rsidR="00BA43AB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A43AB" w:rsidRDefault="00BA43AB">
      <w:pPr>
        <w:pStyle w:val="BodyText"/>
        <w:rPr>
          <w:rFonts w:ascii="Times New Roman"/>
          <w:sz w:val="11"/>
        </w:rPr>
      </w:pPr>
    </w:p>
    <w:p w:rsidR="00BA43AB" w:rsidRDefault="00BA43AB">
      <w:pPr>
        <w:pStyle w:val="BodyText"/>
        <w:ind w:left="880" w:right="-159"/>
        <w:rPr>
          <w:rFonts w:ascii="Times New Roman"/>
        </w:rPr>
      </w:pPr>
    </w:p>
    <w:p w:rsidR="004641D7" w:rsidRDefault="004641D7">
      <w:pPr>
        <w:pStyle w:val="BodyText"/>
        <w:ind w:left="880" w:right="-159"/>
        <w:rPr>
          <w:rFonts w:ascii="Times New Roman"/>
        </w:rPr>
      </w:pPr>
    </w:p>
    <w:p w:rsidR="004641D7" w:rsidRDefault="004641D7">
      <w:pPr>
        <w:pStyle w:val="BodyText"/>
        <w:ind w:left="880" w:right="-159"/>
        <w:rPr>
          <w:rFonts w:ascii="Times New Roman"/>
        </w:rPr>
      </w:pPr>
    </w:p>
    <w:p w:rsidR="004641D7" w:rsidRDefault="004641D7">
      <w:pPr>
        <w:pStyle w:val="BodyText"/>
        <w:ind w:left="880" w:right="-159"/>
        <w:rPr>
          <w:rFonts w:ascii="Times New Roman"/>
        </w:rPr>
      </w:pPr>
    </w:p>
    <w:p w:rsidR="00BA43AB" w:rsidRDefault="00BA43AB">
      <w:pPr>
        <w:pStyle w:val="BodyText"/>
        <w:spacing w:before="10"/>
        <w:rPr>
          <w:rFonts w:ascii="Times New Roman"/>
          <w:sz w:val="27"/>
        </w:rPr>
      </w:pPr>
    </w:p>
    <w:p w:rsidR="00BA43AB" w:rsidRPr="00CA408F" w:rsidRDefault="004641D7" w:rsidP="00CA408F">
      <w:pPr>
        <w:pStyle w:val="Heading1"/>
        <w:spacing w:line="275" w:lineRule="exact"/>
        <w:ind w:right="39"/>
        <w:rPr>
          <w:rFonts w:ascii="Arial Black" w:hAnsi="Arial Black"/>
        </w:rPr>
      </w:pPr>
      <w:bookmarkStart w:id="0" w:name="EXPERIENȚA_PROFESIONALĂ"/>
      <w:bookmarkEnd w:id="0"/>
      <w:r w:rsidRPr="00CA408F">
        <w:rPr>
          <w:rFonts w:ascii="Arial Black" w:hAnsi="Arial Black"/>
          <w:color w:val="3F3F3F"/>
          <w:w w:val="90"/>
        </w:rPr>
        <w:t>EXPERIENȚA</w:t>
      </w:r>
      <w:r w:rsidR="00CA408F">
        <w:rPr>
          <w:rFonts w:ascii="Arial Black" w:hAnsi="Arial Black"/>
          <w:color w:val="3F3F3F"/>
          <w:spacing w:val="73"/>
        </w:rPr>
        <w:t xml:space="preserve"> </w:t>
      </w:r>
      <w:r w:rsidRPr="00CA408F">
        <w:rPr>
          <w:rFonts w:ascii="Arial Black" w:hAnsi="Arial Black"/>
          <w:color w:val="3F3F3F"/>
          <w:w w:val="90"/>
        </w:rPr>
        <w:t>PROFESIO</w:t>
      </w:r>
      <w:r>
        <w:rPr>
          <w:rFonts w:ascii="Arial Black" w:hAnsi="Arial Black"/>
          <w:b w:val="0"/>
        </w:rPr>
        <w:pict>
          <v:rect id="_x0000_s1034" style="position:absolute;left:0;text-align:left;margin-left:145pt;margin-top:6.85pt;width:416.25pt;height:.75pt;z-index:15730176;mso-position-horizontal-relative:page;mso-position-vertical-relative:text" fillcolor="#3b9e80" stroked="f">
            <w10:wrap anchorx="page"/>
          </v:rect>
        </w:pict>
      </w:r>
      <w:r w:rsidRPr="00CA408F">
        <w:rPr>
          <w:rFonts w:ascii="Arial Black" w:hAnsi="Arial Black"/>
          <w:color w:val="3F3F3F"/>
          <w:w w:val="105"/>
        </w:rPr>
        <w:t>NALĂ</w:t>
      </w:r>
    </w:p>
    <w:p w:rsidR="00BA43AB" w:rsidRDefault="004641D7">
      <w:pPr>
        <w:pStyle w:val="Title"/>
      </w:pPr>
      <w:r>
        <w:rPr>
          <w:b w:val="0"/>
        </w:rPr>
        <w:br w:type="column"/>
      </w:r>
      <w:bookmarkStart w:id="1" w:name="GABRIEL_-_IONEL_________MARDALE"/>
      <w:bookmarkEnd w:id="1"/>
      <w:r>
        <w:rPr>
          <w:color w:val="3F3F3F"/>
          <w:w w:val="95"/>
        </w:rPr>
        <w:t>GABRIEL</w:t>
      </w:r>
      <w:r>
        <w:rPr>
          <w:color w:val="3F3F3F"/>
          <w:spacing w:val="-16"/>
          <w:w w:val="95"/>
        </w:rPr>
        <w:t xml:space="preserve"> </w:t>
      </w:r>
      <w:r>
        <w:rPr>
          <w:color w:val="3F3F3F"/>
          <w:w w:val="95"/>
        </w:rPr>
        <w:t>-</w:t>
      </w:r>
      <w:r>
        <w:rPr>
          <w:color w:val="3F3F3F"/>
          <w:spacing w:val="-16"/>
          <w:w w:val="95"/>
        </w:rPr>
        <w:t xml:space="preserve"> </w:t>
      </w:r>
      <w:r>
        <w:rPr>
          <w:color w:val="3F3F3F"/>
          <w:w w:val="95"/>
        </w:rPr>
        <w:t>IONEL</w:t>
      </w:r>
      <w:r>
        <w:rPr>
          <w:color w:val="3F3F3F"/>
          <w:spacing w:val="-16"/>
          <w:w w:val="95"/>
        </w:rPr>
        <w:t xml:space="preserve"> </w:t>
      </w:r>
      <w:r>
        <w:rPr>
          <w:color w:val="3F3F3F"/>
          <w:w w:val="95"/>
        </w:rPr>
        <w:t>MARDALE</w:t>
      </w:r>
    </w:p>
    <w:p w:rsidR="00BA43AB" w:rsidRDefault="00BA43AB">
      <w:pPr>
        <w:rPr>
          <w:rFonts w:ascii="Courier New" w:hAnsi="Courier New"/>
          <w:sz w:val="20"/>
        </w:rPr>
        <w:sectPr w:rsidR="00BA43AB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710" w:space="297"/>
            <w:col w:w="8253"/>
          </w:cols>
        </w:sectPr>
      </w:pPr>
    </w:p>
    <w:p w:rsidR="004641D7" w:rsidRDefault="004641D7">
      <w:pPr>
        <w:spacing w:before="29"/>
        <w:ind w:left="115"/>
        <w:rPr>
          <w:color w:val="565656"/>
          <w:sz w:val="20"/>
        </w:rPr>
      </w:pPr>
    </w:p>
    <w:p w:rsidR="00BA43AB" w:rsidRDefault="004641D7">
      <w:pPr>
        <w:spacing w:before="29"/>
        <w:ind w:left="115"/>
        <w:rPr>
          <w:rFonts w:ascii="Tahoma" w:hAnsi="Tahoma"/>
          <w:b/>
        </w:rPr>
      </w:pPr>
      <w:bookmarkStart w:id="2" w:name="_GoBack"/>
      <w:bookmarkEnd w:id="2"/>
      <w:r>
        <w:rPr>
          <w:color w:val="565656"/>
          <w:sz w:val="20"/>
        </w:rPr>
        <w:t>[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16/10/2020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21/01/2021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]</w:t>
      </w:r>
      <w:r>
        <w:rPr>
          <w:color w:val="565656"/>
          <w:spacing w:val="5"/>
          <w:sz w:val="20"/>
        </w:rPr>
        <w:t xml:space="preserve"> </w:t>
      </w:r>
      <w:bookmarkStart w:id="3" w:name="LUCRĂTOR_COMERCIAL"/>
      <w:bookmarkEnd w:id="3"/>
      <w:r w:rsidRPr="00CA408F">
        <w:rPr>
          <w:rFonts w:ascii="Arial Black" w:hAnsi="Arial Black"/>
          <w:b/>
          <w:color w:val="3F3F3F"/>
          <w:position w:val="-13"/>
        </w:rPr>
        <w:t>LUCRĂTOR</w:t>
      </w:r>
      <w:r w:rsidRPr="00CA408F">
        <w:rPr>
          <w:rFonts w:ascii="Arial Black" w:hAnsi="Arial Black"/>
          <w:b/>
          <w:color w:val="3F3F3F"/>
          <w:spacing w:val="1"/>
          <w:position w:val="-13"/>
        </w:rPr>
        <w:t xml:space="preserve"> </w:t>
      </w:r>
      <w:r w:rsidRPr="00CA408F">
        <w:rPr>
          <w:rFonts w:ascii="Arial Black" w:hAnsi="Arial Black"/>
          <w:b/>
          <w:color w:val="3F3F3F"/>
          <w:position w:val="-13"/>
        </w:rPr>
        <w:t>COMERCIAL</w:t>
      </w:r>
    </w:p>
    <w:p w:rsidR="00BA43AB" w:rsidRDefault="004641D7">
      <w:pPr>
        <w:pStyle w:val="Heading2"/>
        <w:spacing w:before="170"/>
      </w:pPr>
      <w:r>
        <w:rPr>
          <w:color w:val="565656"/>
        </w:rPr>
        <w:t>SIEPCOFAR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SA</w:t>
      </w:r>
    </w:p>
    <w:p w:rsidR="00BA43AB" w:rsidRDefault="004641D7">
      <w:pPr>
        <w:spacing w:before="130"/>
        <w:ind w:left="276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Localitatea:</w:t>
      </w:r>
      <w:r>
        <w:rPr>
          <w:rFonts w:ascii="Tahoma"/>
          <w:b/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TIMISOARA</w:t>
      </w:r>
    </w:p>
    <w:p w:rsidR="00BA43AB" w:rsidRDefault="004641D7">
      <w:pPr>
        <w:spacing w:before="57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BA43AB" w:rsidRDefault="004641D7">
      <w:pPr>
        <w:pStyle w:val="BodyText"/>
        <w:spacing w:before="30" w:line="362" w:lineRule="auto"/>
        <w:ind w:left="549" w:right="2201" w:firstLine="2510"/>
        <w:rPr>
          <w:rFonts w:ascii="Tahoma" w:hAnsi="Tahoma"/>
          <w:b/>
          <w:sz w:val="22"/>
        </w:rPr>
      </w:pPr>
      <w:r>
        <w:rPr>
          <w:color w:val="565656"/>
          <w:w w:val="105"/>
        </w:rPr>
        <w:t>1.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recep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marf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introducere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facturi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sistem,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eliberare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OTC-uri</w:t>
      </w:r>
      <w:r>
        <w:rPr>
          <w:color w:val="565656"/>
          <w:spacing w:val="-53"/>
          <w:w w:val="105"/>
        </w:rPr>
        <w:t xml:space="preserve"> </w:t>
      </w:r>
      <w:r>
        <w:rPr>
          <w:color w:val="565656"/>
          <w:w w:val="105"/>
        </w:rPr>
        <w:t>[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01/01/2022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curs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]</w:t>
      </w:r>
      <w:r>
        <w:rPr>
          <w:color w:val="565656"/>
          <w:spacing w:val="36"/>
          <w:w w:val="105"/>
        </w:rPr>
        <w:t xml:space="preserve"> </w:t>
      </w:r>
      <w:bookmarkStart w:id="4" w:name="Farmacist_clinician"/>
      <w:bookmarkEnd w:id="4"/>
      <w:r>
        <w:rPr>
          <w:rFonts w:ascii="Tahoma" w:hAnsi="Tahoma"/>
          <w:b/>
          <w:color w:val="3F3F3F"/>
          <w:w w:val="105"/>
          <w:position w:val="-13"/>
          <w:sz w:val="22"/>
        </w:rPr>
        <w:t>Farmacist</w:t>
      </w:r>
      <w:r>
        <w:rPr>
          <w:rFonts w:ascii="Tahoma" w:hAnsi="Tahoma"/>
          <w:b/>
          <w:color w:val="3F3F3F"/>
          <w:spacing w:val="-12"/>
          <w:w w:val="105"/>
          <w:position w:val="-13"/>
          <w:sz w:val="22"/>
        </w:rPr>
        <w:t xml:space="preserve"> </w:t>
      </w:r>
      <w:r>
        <w:rPr>
          <w:rFonts w:ascii="Tahoma" w:hAnsi="Tahoma"/>
          <w:b/>
          <w:color w:val="3F3F3F"/>
          <w:w w:val="105"/>
          <w:position w:val="-13"/>
          <w:sz w:val="22"/>
        </w:rPr>
        <w:t>clinician</w:t>
      </w:r>
    </w:p>
    <w:p w:rsidR="00BA43AB" w:rsidRDefault="004641D7">
      <w:pPr>
        <w:pStyle w:val="Heading2"/>
        <w:spacing w:before="65"/>
        <w:rPr>
          <w:rFonts w:ascii="Courier New" w:hAnsi="Courier New"/>
        </w:rPr>
      </w:pPr>
      <w:r>
        <w:rPr>
          <w:color w:val="565656"/>
          <w:w w:val="95"/>
        </w:rPr>
        <w:t>Spitalul Clinic Jude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ean de Urgen</w:t>
      </w:r>
      <w:r>
        <w:rPr>
          <w:rFonts w:ascii="Courier New" w:hAnsi="Courier New"/>
          <w:color w:val="565656"/>
          <w:w w:val="95"/>
        </w:rPr>
        <w:t>ţă</w:t>
      </w:r>
    </w:p>
    <w:p w:rsidR="00BA43AB" w:rsidRDefault="004641D7">
      <w:pPr>
        <w:spacing w:before="113"/>
        <w:ind w:left="2760"/>
        <w:rPr>
          <w:sz w:val="20"/>
        </w:rPr>
      </w:pPr>
      <w:r>
        <w:rPr>
          <w:rFonts w:ascii="Tahoma"/>
          <w:b/>
          <w:color w:val="565656"/>
          <w:sz w:val="20"/>
        </w:rPr>
        <w:t>Localitatea:</w:t>
      </w:r>
      <w:r>
        <w:rPr>
          <w:rFonts w:ascii="Tahoma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Oradea</w:t>
      </w:r>
    </w:p>
    <w:p w:rsidR="00BA43AB" w:rsidRDefault="004641D7">
      <w:pPr>
        <w:spacing w:before="57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BA43AB" w:rsidRDefault="004641D7">
      <w:pPr>
        <w:pStyle w:val="BodyText"/>
        <w:spacing w:before="30"/>
        <w:ind w:left="2760"/>
      </w:pPr>
      <w:r>
        <w:rPr>
          <w:color w:val="4F4B48"/>
        </w:rPr>
        <w:t>Farmacist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rezident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pe</w:t>
      </w:r>
      <w:r>
        <w:rPr>
          <w:color w:val="4F4B48"/>
          <w:spacing w:val="14"/>
        </w:rPr>
        <w:t xml:space="preserve"> </w:t>
      </w:r>
      <w:r>
        <w:rPr>
          <w:color w:val="4F4B48"/>
        </w:rPr>
        <w:t>specialitatea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Farmacie</w:t>
      </w:r>
      <w:r>
        <w:rPr>
          <w:color w:val="4F4B48"/>
          <w:spacing w:val="14"/>
        </w:rPr>
        <w:t xml:space="preserve"> </w:t>
      </w:r>
      <w:r>
        <w:rPr>
          <w:color w:val="4F4B48"/>
        </w:rPr>
        <w:t>Clinic</w:t>
      </w:r>
      <w:r>
        <w:rPr>
          <w:rFonts w:ascii="Courier New" w:hAnsi="Courier New"/>
          <w:color w:val="4F4B48"/>
        </w:rPr>
        <w:t>ă</w:t>
      </w:r>
      <w:r>
        <w:rPr>
          <w:color w:val="4F4B48"/>
        </w:rPr>
        <w:t>.</w:t>
      </w:r>
    </w:p>
    <w:p w:rsidR="00BA43AB" w:rsidRDefault="004641D7">
      <w:pPr>
        <w:pStyle w:val="BodyText"/>
        <w:spacing w:before="5" w:line="244" w:lineRule="auto"/>
        <w:ind w:left="2760" w:right="244"/>
      </w:pPr>
      <w:r>
        <w:rPr>
          <w:color w:val="4F4B48"/>
          <w:w w:val="105"/>
        </w:rPr>
        <w:t>Rolul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meu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în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activitatea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zi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cu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zi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este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consilia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pacientul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legat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aderen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acestuia</w:t>
      </w:r>
      <w:r>
        <w:rPr>
          <w:color w:val="4F4B48"/>
          <w:spacing w:val="-53"/>
          <w:w w:val="105"/>
        </w:rPr>
        <w:t xml:space="preserve"> </w:t>
      </w:r>
      <w:r>
        <w:rPr>
          <w:color w:val="4F4B48"/>
          <w:w w:val="105"/>
        </w:rPr>
        <w:t>la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tratament</w:t>
      </w:r>
      <w:r>
        <w:rPr>
          <w:color w:val="4F4B48"/>
          <w:spacing w:val="7"/>
          <w:w w:val="105"/>
        </w:rPr>
        <w:t xml:space="preserve"> </w:t>
      </w:r>
      <w:r>
        <w:rPr>
          <w:color w:val="4F4B48"/>
          <w:w w:val="105"/>
        </w:rPr>
        <w:t>în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raport</w:t>
      </w:r>
      <w:r>
        <w:rPr>
          <w:color w:val="4F4B48"/>
          <w:spacing w:val="7"/>
          <w:w w:val="105"/>
        </w:rPr>
        <w:t xml:space="preserve"> </w:t>
      </w:r>
      <w:r>
        <w:rPr>
          <w:color w:val="4F4B48"/>
          <w:w w:val="105"/>
        </w:rPr>
        <w:t>cu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problemele</w:t>
      </w:r>
      <w:r>
        <w:rPr>
          <w:color w:val="4F4B48"/>
          <w:spacing w:val="7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s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n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tate.</w:t>
      </w:r>
      <w:r>
        <w:rPr>
          <w:color w:val="4F4B48"/>
          <w:spacing w:val="7"/>
          <w:w w:val="105"/>
        </w:rPr>
        <w:t xml:space="preserve"> </w:t>
      </w:r>
      <w:r>
        <w:rPr>
          <w:color w:val="4F4B48"/>
          <w:w w:val="105"/>
        </w:rPr>
        <w:t>Un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alt</w:t>
      </w:r>
      <w:r>
        <w:rPr>
          <w:color w:val="4F4B48"/>
          <w:spacing w:val="7"/>
          <w:w w:val="105"/>
        </w:rPr>
        <w:t xml:space="preserve"> </w:t>
      </w:r>
      <w:r>
        <w:rPr>
          <w:color w:val="4F4B48"/>
          <w:w w:val="105"/>
        </w:rPr>
        <w:t>rol</w:t>
      </w:r>
      <w:r>
        <w:rPr>
          <w:color w:val="4F4B48"/>
          <w:spacing w:val="7"/>
          <w:w w:val="105"/>
        </w:rPr>
        <w:t xml:space="preserve"> </w:t>
      </w:r>
      <w:r>
        <w:rPr>
          <w:color w:val="4F4B48"/>
          <w:w w:val="105"/>
        </w:rPr>
        <w:t>foarte</w:t>
      </w:r>
      <w:r>
        <w:rPr>
          <w:color w:val="4F4B48"/>
          <w:spacing w:val="6"/>
          <w:w w:val="105"/>
        </w:rPr>
        <w:t xml:space="preserve"> </w:t>
      </w:r>
      <w:r>
        <w:rPr>
          <w:color w:val="4F4B48"/>
          <w:w w:val="105"/>
        </w:rPr>
        <w:t>important</w:t>
      </w:r>
      <w:r>
        <w:rPr>
          <w:color w:val="4F4B48"/>
          <w:spacing w:val="7"/>
          <w:w w:val="105"/>
        </w:rPr>
        <w:t xml:space="preserve"> </w:t>
      </w:r>
      <w:r>
        <w:rPr>
          <w:color w:val="4F4B48"/>
          <w:w w:val="105"/>
        </w:rPr>
        <w:t>presupune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 xml:space="preserve">dezbaterea cu medicul curant despre aplicare celor mai bune </w:t>
      </w:r>
      <w:r>
        <w:rPr>
          <w:rFonts w:ascii="Courier New" w:hAnsi="Courier New"/>
          <w:color w:val="4F4B48"/>
          <w:w w:val="105"/>
        </w:rPr>
        <w:t>ș</w:t>
      </w:r>
      <w:r>
        <w:rPr>
          <w:color w:val="4F4B48"/>
          <w:w w:val="105"/>
        </w:rPr>
        <w:t xml:space="preserve">i 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intite terapii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spacing w:val="-1"/>
          <w:w w:val="105"/>
        </w:rPr>
        <w:t>farmacologice si non-farmacologice, atunci când se ini</w:t>
      </w:r>
      <w:r>
        <w:rPr>
          <w:rFonts w:ascii="Courier New" w:hAnsi="Courier New"/>
          <w:color w:val="4F4B48"/>
          <w:spacing w:val="-1"/>
          <w:w w:val="105"/>
        </w:rPr>
        <w:t>ț</w:t>
      </w:r>
      <w:r>
        <w:rPr>
          <w:color w:val="4F4B48"/>
          <w:spacing w:val="-1"/>
          <w:w w:val="105"/>
        </w:rPr>
        <w:t>iaz</w:t>
      </w:r>
      <w:r>
        <w:rPr>
          <w:rFonts w:ascii="Courier New" w:hAnsi="Courier New"/>
          <w:color w:val="4F4B48"/>
          <w:spacing w:val="-1"/>
          <w:w w:val="105"/>
        </w:rPr>
        <w:t xml:space="preserve">ă </w:t>
      </w:r>
      <w:r>
        <w:rPr>
          <w:color w:val="4F4B48"/>
          <w:w w:val="105"/>
        </w:rPr>
        <w:t>un tratament în urma unui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diagnostic.</w:t>
      </w:r>
    </w:p>
    <w:p w:rsidR="00BA43AB" w:rsidRDefault="004641D7">
      <w:pPr>
        <w:spacing w:before="140"/>
        <w:ind w:left="115"/>
        <w:rPr>
          <w:rFonts w:ascii="Tahoma" w:hAnsi="Tahoma"/>
          <w:b/>
        </w:rPr>
      </w:pPr>
      <w:r>
        <w:rPr>
          <w:color w:val="565656"/>
          <w:w w:val="105"/>
          <w:sz w:val="20"/>
        </w:rPr>
        <w:t>[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30/05/2022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–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15/09/2022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]</w:t>
      </w:r>
      <w:r>
        <w:rPr>
          <w:color w:val="565656"/>
          <w:spacing w:val="37"/>
          <w:w w:val="105"/>
          <w:sz w:val="20"/>
        </w:rPr>
        <w:t xml:space="preserve"> </w:t>
      </w:r>
      <w:r>
        <w:rPr>
          <w:rFonts w:ascii="Tahoma" w:hAnsi="Tahoma"/>
          <w:b/>
          <w:color w:val="3F3F3F"/>
          <w:w w:val="105"/>
          <w:position w:val="-13"/>
        </w:rPr>
        <w:t>Farmacist</w:t>
      </w:r>
    </w:p>
    <w:p w:rsidR="00BA43AB" w:rsidRDefault="004641D7">
      <w:pPr>
        <w:pStyle w:val="Heading2"/>
      </w:pPr>
      <w:r>
        <w:rPr>
          <w:color w:val="565656"/>
          <w:spacing w:val="-1"/>
        </w:rPr>
        <w:t>SC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1"/>
        </w:rPr>
        <w:t>Farmacia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Bo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cu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SRL</w:t>
      </w:r>
    </w:p>
    <w:p w:rsidR="00BA43AB" w:rsidRDefault="004641D7">
      <w:pPr>
        <w:spacing w:before="112"/>
        <w:ind w:left="2760"/>
        <w:rPr>
          <w:sz w:val="20"/>
        </w:rPr>
      </w:pPr>
      <w:r>
        <w:rPr>
          <w:rFonts w:ascii="Tahoma" w:hAnsi="Tahoma"/>
          <w:b/>
          <w:color w:val="565656"/>
          <w:spacing w:val="-1"/>
          <w:sz w:val="20"/>
        </w:rPr>
        <w:t>Localitatea:</w:t>
      </w:r>
      <w:r>
        <w:rPr>
          <w:rFonts w:ascii="Tahoma" w:hAnsi="Tahoma"/>
          <w:b/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BA43AB" w:rsidRDefault="004641D7">
      <w:pPr>
        <w:spacing w:before="39"/>
        <w:ind w:left="276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BA43AB" w:rsidRDefault="004641D7">
      <w:pPr>
        <w:pStyle w:val="BodyText"/>
        <w:spacing w:before="30"/>
        <w:ind w:left="3059"/>
      </w:pPr>
      <w:r>
        <w:rPr>
          <w:color w:val="565656"/>
        </w:rPr>
        <w:t>1.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consiliere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pacien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recep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marf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eliberare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rete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compensate</w:t>
      </w:r>
      <w:r>
        <w:rPr>
          <w:color w:val="565656"/>
          <w:spacing w:val="3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OTC-uri</w:t>
      </w:r>
    </w:p>
    <w:p w:rsidR="00BA43AB" w:rsidRPr="00CA408F" w:rsidRDefault="004641D7">
      <w:pPr>
        <w:pStyle w:val="Heading1"/>
        <w:spacing w:before="104" w:line="275" w:lineRule="exact"/>
        <w:ind w:right="8589"/>
        <w:rPr>
          <w:rFonts w:ascii="Arial Black" w:hAnsi="Arial Black"/>
        </w:rPr>
      </w:pPr>
      <w:bookmarkStart w:id="5" w:name="EDUCAȚIE_ȘI_FORMARE_PROFESIONALĂ"/>
      <w:bookmarkEnd w:id="5"/>
      <w:r w:rsidRPr="00CA408F">
        <w:rPr>
          <w:rFonts w:ascii="Arial Black" w:hAnsi="Arial Black"/>
          <w:color w:val="3F3F3F"/>
          <w:w w:val="90"/>
        </w:rPr>
        <w:t>EDUCA</w:t>
      </w:r>
      <w:r w:rsidR="00CA408F" w:rsidRPr="00CA408F">
        <w:rPr>
          <w:rFonts w:ascii="Arial Black" w:hAnsi="Arial Black"/>
          <w:color w:val="3F3F3F"/>
          <w:w w:val="90"/>
        </w:rPr>
        <w:t>Ț</w:t>
      </w:r>
      <w:r w:rsidRPr="00CA408F">
        <w:rPr>
          <w:rFonts w:ascii="Arial Black" w:hAnsi="Arial Black"/>
          <w:color w:val="3F3F3F"/>
          <w:w w:val="90"/>
        </w:rPr>
        <w:t>IE</w:t>
      </w:r>
      <w:r w:rsidRPr="00CA408F">
        <w:rPr>
          <w:rFonts w:ascii="Arial Black" w:hAnsi="Arial Black"/>
          <w:color w:val="3F3F3F"/>
          <w:spacing w:val="40"/>
          <w:w w:val="90"/>
        </w:rPr>
        <w:t xml:space="preserve"> </w:t>
      </w:r>
      <w:r w:rsidR="00CA408F">
        <w:rPr>
          <w:rFonts w:ascii="Arial Black" w:hAnsi="Arial Black"/>
          <w:color w:val="3F3F3F"/>
          <w:w w:val="90"/>
        </w:rPr>
        <w:t>și</w:t>
      </w:r>
      <w:r w:rsidRPr="00CA408F">
        <w:rPr>
          <w:rFonts w:ascii="Arial Black" w:hAnsi="Arial Black"/>
          <w:color w:val="3F3F3F"/>
          <w:spacing w:val="40"/>
          <w:w w:val="90"/>
        </w:rPr>
        <w:t xml:space="preserve"> </w:t>
      </w:r>
      <w:r w:rsidRPr="00CA408F">
        <w:rPr>
          <w:rFonts w:ascii="Arial Black" w:hAnsi="Arial Black"/>
          <w:color w:val="3F3F3F"/>
          <w:w w:val="90"/>
        </w:rPr>
        <w:t>FORMARE</w:t>
      </w:r>
    </w:p>
    <w:p w:rsidR="00BA43AB" w:rsidRPr="00CA408F" w:rsidRDefault="004641D7">
      <w:pPr>
        <w:spacing w:line="275" w:lineRule="exact"/>
        <w:ind w:right="8589"/>
        <w:jc w:val="right"/>
        <w:rPr>
          <w:rFonts w:ascii="Arial Black" w:hAnsi="Arial Black"/>
          <w:b/>
        </w:rPr>
      </w:pPr>
      <w:r>
        <w:rPr>
          <w:rFonts w:ascii="Arial Black" w:hAnsi="Arial Black"/>
        </w:rPr>
        <w:pict>
          <v:rect id="_x0000_s1033" style="position:absolute;left:0;text-align:left;margin-left:145pt;margin-top:6.85pt;width:416.25pt;height:.75pt;z-index:15730688;mso-position-horizontal-relative:page" fillcolor="#3b9e80" stroked="f">
            <w10:wrap anchorx="page"/>
          </v:rect>
        </w:pict>
      </w:r>
      <w:r w:rsidRPr="00CA408F">
        <w:rPr>
          <w:rFonts w:ascii="Arial Black" w:hAnsi="Arial Black"/>
          <w:b/>
          <w:color w:val="3F3F3F"/>
        </w:rPr>
        <w:t>PROFESIONALĂ</w:t>
      </w:r>
    </w:p>
    <w:p w:rsidR="00BA43AB" w:rsidRDefault="004641D7">
      <w:pPr>
        <w:spacing w:before="15"/>
        <w:ind w:left="115"/>
        <w:rPr>
          <w:rFonts w:ascii="Tahoma" w:hAnsi="Tahoma"/>
          <w:b/>
        </w:rPr>
      </w:pPr>
      <w:r>
        <w:rPr>
          <w:color w:val="565656"/>
          <w:sz w:val="20"/>
        </w:rPr>
        <w:t>[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15/09/2016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–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10/09/2021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]</w:t>
      </w:r>
      <w:r>
        <w:rPr>
          <w:color w:val="565656"/>
          <w:spacing w:val="10"/>
          <w:sz w:val="20"/>
        </w:rPr>
        <w:t xml:space="preserve"> </w:t>
      </w:r>
      <w:bookmarkStart w:id="6" w:name="FARMACIST"/>
      <w:bookmarkEnd w:id="6"/>
      <w:r>
        <w:rPr>
          <w:rFonts w:ascii="Tahoma" w:hAnsi="Tahoma"/>
          <w:b/>
          <w:color w:val="3F3F3F"/>
          <w:position w:val="-13"/>
        </w:rPr>
        <w:t>FARMACIST</w:t>
      </w:r>
    </w:p>
    <w:p w:rsidR="00BA43AB" w:rsidRDefault="004641D7">
      <w:pPr>
        <w:pStyle w:val="Heading2"/>
        <w:ind w:left="2693" w:right="2931"/>
        <w:jc w:val="center"/>
      </w:pPr>
      <w:r>
        <w:rPr>
          <w:color w:val="565656"/>
          <w:w w:val="95"/>
        </w:rPr>
        <w:t>Universitatea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Medicina</w:t>
      </w:r>
      <w:r>
        <w:rPr>
          <w:color w:val="565656"/>
          <w:spacing w:val="1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"</w:t>
      </w:r>
    </w:p>
    <w:p w:rsidR="00BA43AB" w:rsidRDefault="004641D7">
      <w:pPr>
        <w:pStyle w:val="BodyText"/>
        <w:spacing w:before="112" w:line="379" w:lineRule="auto"/>
        <w:ind w:left="549" w:right="2972" w:firstLine="2210"/>
        <w:rPr>
          <w:rFonts w:ascii="Tahoma" w:hAnsi="Tahoma"/>
          <w:b/>
          <w:sz w:val="22"/>
        </w:rPr>
      </w:pPr>
      <w:r>
        <w:rPr>
          <w:rFonts w:ascii="Tahoma" w:hAnsi="Tahoma"/>
          <w:b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rFonts w:ascii="Tahoma" w:hAnsi="Tahoma"/>
          <w:b/>
          <w:color w:val="565656"/>
        </w:rPr>
        <w:t xml:space="preserve">: </w:t>
      </w:r>
      <w:r>
        <w:rPr>
          <w:color w:val="565656"/>
        </w:rPr>
        <w:t>Pia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 xml:space="preserve">a Eftimie Murgu 2, </w:t>
      </w:r>
      <w:r>
        <w:rPr>
          <w:color w:val="565656"/>
        </w:rPr>
        <w:t>300041, 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oara, România</w:t>
      </w:r>
      <w:r>
        <w:rPr>
          <w:color w:val="565656"/>
          <w:spacing w:val="-51"/>
        </w:rPr>
        <w:t xml:space="preserve"> </w:t>
      </w:r>
      <w:r>
        <w:rPr>
          <w:color w:val="565656"/>
          <w:w w:val="105"/>
        </w:rPr>
        <w:t>[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03/10/2022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25"/>
        </w:rPr>
        <w:t>–</w:t>
      </w:r>
      <w:r>
        <w:rPr>
          <w:color w:val="565656"/>
          <w:spacing w:val="-16"/>
          <w:w w:val="12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curs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]</w:t>
      </w:r>
      <w:r>
        <w:rPr>
          <w:color w:val="565656"/>
          <w:spacing w:val="37"/>
          <w:w w:val="105"/>
        </w:rPr>
        <w:t xml:space="preserve"> </w:t>
      </w:r>
      <w:bookmarkStart w:id="7" w:name="Doctorand"/>
      <w:bookmarkEnd w:id="7"/>
      <w:r>
        <w:rPr>
          <w:rFonts w:ascii="Tahoma" w:hAnsi="Tahoma"/>
          <w:b/>
          <w:color w:val="3F3F3F"/>
          <w:w w:val="105"/>
          <w:position w:val="-13"/>
          <w:sz w:val="22"/>
        </w:rPr>
        <w:t>Doctorand</w:t>
      </w:r>
    </w:p>
    <w:p w:rsidR="00BA43AB" w:rsidRDefault="004641D7">
      <w:pPr>
        <w:pStyle w:val="Heading2"/>
        <w:spacing w:before="47"/>
        <w:ind w:left="2693" w:right="2931"/>
        <w:jc w:val="center"/>
      </w:pPr>
      <w:r>
        <w:rPr>
          <w:color w:val="565656"/>
          <w:w w:val="95"/>
        </w:rPr>
        <w:t>Universitatea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Medicina</w:t>
      </w:r>
      <w:r>
        <w:rPr>
          <w:color w:val="565656"/>
          <w:spacing w:val="1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"</w:t>
      </w:r>
    </w:p>
    <w:p w:rsidR="00BA43AB" w:rsidRDefault="004641D7">
      <w:pPr>
        <w:pStyle w:val="BodyText"/>
        <w:spacing w:before="113"/>
        <w:ind w:left="2760" w:right="2931"/>
        <w:jc w:val="center"/>
      </w:pPr>
      <w:r>
        <w:rPr>
          <w:rFonts w:ascii="Tahoma" w:hAnsi="Tahoma"/>
          <w:b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rFonts w:ascii="Tahoma" w:hAnsi="Tahoma"/>
          <w:b/>
          <w:color w:val="565656"/>
        </w:rPr>
        <w:t>:</w:t>
      </w:r>
      <w:r>
        <w:rPr>
          <w:rFonts w:ascii="Tahoma" w:hAnsi="Tahoma"/>
          <w:b/>
          <w:color w:val="565656"/>
          <w:spacing w:val="-7"/>
        </w:rPr>
        <w:t xml:space="preserve"> </w:t>
      </w:r>
      <w:r>
        <w:rPr>
          <w:color w:val="565656"/>
        </w:rPr>
        <w:t>Pia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Eftimie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Murgu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2,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300041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,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oara,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România</w:t>
      </w:r>
    </w:p>
    <w:p w:rsidR="00BA43AB" w:rsidRPr="00CA408F" w:rsidRDefault="004641D7" w:rsidP="00CA408F">
      <w:pPr>
        <w:pStyle w:val="Heading1"/>
        <w:spacing w:before="129" w:line="275" w:lineRule="exact"/>
        <w:ind w:right="8589"/>
        <w:rPr>
          <w:rFonts w:ascii="Arial Black" w:hAnsi="Arial Black"/>
        </w:rPr>
      </w:pPr>
      <w:bookmarkStart w:id="8" w:name="COMPETENȚE_LINGVISTICE"/>
      <w:bookmarkEnd w:id="8"/>
      <w:r w:rsidRPr="00CA408F">
        <w:rPr>
          <w:rFonts w:ascii="Arial Black" w:hAnsi="Arial Black"/>
          <w:color w:val="3F3F3F"/>
          <w:w w:val="95"/>
        </w:rPr>
        <w:t>COMPETENȚE</w:t>
      </w:r>
      <w:r w:rsidR="00CA408F">
        <w:rPr>
          <w:rFonts w:ascii="Arial Black" w:hAnsi="Arial Black"/>
          <w:color w:val="3F3F3F"/>
          <w:spacing w:val="-13"/>
          <w:w w:val="95"/>
        </w:rPr>
        <w:t xml:space="preserve"> </w:t>
      </w:r>
      <w:r w:rsidRPr="00CA408F">
        <w:rPr>
          <w:rFonts w:ascii="Arial Black" w:hAnsi="Arial Black"/>
          <w:color w:val="3F3F3F"/>
          <w:w w:val="95"/>
        </w:rPr>
        <w:t>LINGVIS</w:t>
      </w:r>
      <w:r>
        <w:rPr>
          <w:rFonts w:ascii="Arial Black" w:hAnsi="Arial Black"/>
          <w:b w:val="0"/>
        </w:rPr>
        <w:pict>
          <v:rect id="_x0000_s1032" style="position:absolute;left:0;text-align:left;margin-left:145pt;margin-top:6.85pt;width:416.25pt;height:.75pt;z-index:15731200;mso-position-horizontal-relative:page;mso-position-vertical-relative:text" fillcolor="#3b9e80" stroked="f">
            <w10:wrap anchorx="page"/>
          </v:rect>
        </w:pict>
      </w:r>
      <w:r w:rsidRPr="00CA408F">
        <w:rPr>
          <w:rFonts w:ascii="Arial Black" w:hAnsi="Arial Black"/>
          <w:color w:val="3F3F3F"/>
        </w:rPr>
        <w:t>TICE</w:t>
      </w:r>
    </w:p>
    <w:p w:rsidR="00BA43AB" w:rsidRDefault="004641D7">
      <w:pPr>
        <w:spacing w:before="19"/>
        <w:ind w:left="2760"/>
        <w:rPr>
          <w:rFonts w:ascii="Courier New" w:hAnsi="Courier New"/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Limb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(i)</w:t>
      </w:r>
      <w:r>
        <w:rPr>
          <w:rFonts w:ascii="Tahoma" w:hAnsi="Tahoma"/>
          <w:b/>
          <w:color w:val="565656"/>
          <w:spacing w:val="16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matern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(e):</w:t>
      </w:r>
      <w:r>
        <w:rPr>
          <w:rFonts w:ascii="Tahoma" w:hAnsi="Tahoma"/>
          <w:b/>
          <w:color w:val="565656"/>
          <w:spacing w:val="1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</w:t>
      </w:r>
      <w:r>
        <w:rPr>
          <w:rFonts w:ascii="Courier New" w:hAnsi="Courier New"/>
          <w:color w:val="565656"/>
          <w:w w:val="95"/>
          <w:sz w:val="20"/>
        </w:rPr>
        <w:t>ă</w:t>
      </w:r>
    </w:p>
    <w:p w:rsidR="00BA43AB" w:rsidRDefault="00BA43AB">
      <w:pPr>
        <w:rPr>
          <w:rFonts w:ascii="Courier New" w:hAnsi="Courier New"/>
          <w:sz w:val="20"/>
        </w:rPr>
        <w:sectPr w:rsidR="00BA43AB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A43AB" w:rsidRDefault="00BA43AB">
      <w:pPr>
        <w:pStyle w:val="BodyText"/>
        <w:rPr>
          <w:rFonts w:ascii="Courier New"/>
          <w:sz w:val="30"/>
        </w:rPr>
      </w:pPr>
    </w:p>
    <w:p w:rsidR="00BA43AB" w:rsidRDefault="00BA43AB">
      <w:pPr>
        <w:pStyle w:val="BodyText"/>
        <w:rPr>
          <w:rFonts w:ascii="Courier New"/>
          <w:sz w:val="30"/>
        </w:rPr>
      </w:pPr>
    </w:p>
    <w:p w:rsidR="00BA43AB" w:rsidRDefault="00BA43AB">
      <w:pPr>
        <w:pStyle w:val="BodyText"/>
        <w:rPr>
          <w:rFonts w:ascii="Courier New"/>
          <w:sz w:val="30"/>
        </w:rPr>
      </w:pPr>
    </w:p>
    <w:p w:rsidR="00BA43AB" w:rsidRDefault="00BA43AB">
      <w:pPr>
        <w:pStyle w:val="BodyText"/>
        <w:rPr>
          <w:rFonts w:ascii="Courier New"/>
          <w:sz w:val="30"/>
        </w:rPr>
      </w:pPr>
    </w:p>
    <w:p w:rsidR="00BA43AB" w:rsidRDefault="00BA43AB">
      <w:pPr>
        <w:pStyle w:val="BodyText"/>
        <w:spacing w:before="4"/>
        <w:rPr>
          <w:rFonts w:ascii="Courier New"/>
          <w:sz w:val="33"/>
        </w:rPr>
      </w:pPr>
    </w:p>
    <w:p w:rsidR="00BA43AB" w:rsidRPr="00CA408F" w:rsidRDefault="004641D7" w:rsidP="00CA408F">
      <w:pPr>
        <w:pStyle w:val="Heading1"/>
        <w:ind w:left="160"/>
        <w:rPr>
          <w:rFonts w:ascii="Arial Black" w:hAnsi="Arial Black"/>
        </w:rPr>
      </w:pPr>
      <w:bookmarkStart w:id="9" w:name="COMPETENȚE_DIGITALE"/>
      <w:bookmarkEnd w:id="9"/>
      <w:r w:rsidRPr="00CA408F">
        <w:rPr>
          <w:rFonts w:ascii="Arial Black" w:hAnsi="Arial Black"/>
          <w:color w:val="3F3F3F"/>
          <w:spacing w:val="-1"/>
          <w:w w:val="95"/>
        </w:rPr>
        <w:t>COMPETENȚE</w:t>
      </w:r>
      <w:r w:rsidRPr="00CA408F">
        <w:rPr>
          <w:rFonts w:ascii="Arial Black" w:hAnsi="Arial Black"/>
          <w:color w:val="3F3F3F"/>
          <w:spacing w:val="-12"/>
          <w:w w:val="95"/>
        </w:rPr>
        <w:t xml:space="preserve"> </w:t>
      </w:r>
      <w:r w:rsidRPr="00CA408F">
        <w:rPr>
          <w:rFonts w:ascii="Arial Black" w:hAnsi="Arial Black"/>
          <w:color w:val="3F3F3F"/>
          <w:spacing w:val="-1"/>
          <w:w w:val="95"/>
        </w:rPr>
        <w:t>DIGITALE</w:t>
      </w:r>
    </w:p>
    <w:p w:rsidR="00BA43AB" w:rsidRDefault="004641D7">
      <w:pPr>
        <w:spacing w:before="102"/>
        <w:ind w:left="51"/>
        <w:rPr>
          <w:rFonts w:ascii="Tahoma" w:hAnsi="Tahoma"/>
          <w:b/>
          <w:sz w:val="20"/>
        </w:rPr>
      </w:pPr>
      <w:r>
        <w:br w:type="column"/>
      </w:r>
      <w:r>
        <w:rPr>
          <w:rFonts w:ascii="Tahoma" w:hAnsi="Tahoma"/>
          <w:b/>
          <w:color w:val="565656"/>
          <w:w w:val="95"/>
          <w:sz w:val="20"/>
        </w:rPr>
        <w:t>Alt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8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limb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7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(Alte</w:t>
      </w:r>
      <w:r>
        <w:rPr>
          <w:rFonts w:ascii="Tahoma" w:hAnsi="Tahoma"/>
          <w:b/>
          <w:color w:val="565656"/>
          <w:spacing w:val="11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limbi):</w:t>
      </w:r>
    </w:p>
    <w:p w:rsidR="00BA43AB" w:rsidRDefault="004641D7">
      <w:pPr>
        <w:pStyle w:val="Heading1"/>
        <w:spacing w:before="97"/>
        <w:ind w:left="51"/>
        <w:jc w:val="left"/>
        <w:rPr>
          <w:rFonts w:ascii="Courier New" w:hAnsi="Courier New"/>
        </w:rPr>
      </w:pPr>
      <w:bookmarkStart w:id="10" w:name="engleză"/>
      <w:bookmarkEnd w:id="10"/>
      <w:r>
        <w:rPr>
          <w:color w:val="3F3F3F"/>
        </w:rPr>
        <w:t>englez</w:t>
      </w:r>
      <w:r>
        <w:rPr>
          <w:rFonts w:ascii="Courier New" w:hAnsi="Courier New"/>
          <w:color w:val="3F3F3F"/>
        </w:rPr>
        <w:t>ă</w:t>
      </w:r>
    </w:p>
    <w:p w:rsidR="00BA43AB" w:rsidRDefault="004641D7">
      <w:pPr>
        <w:spacing w:before="94"/>
        <w:ind w:left="51"/>
        <w:rPr>
          <w:sz w:val="20"/>
        </w:rPr>
      </w:pPr>
      <w:r>
        <w:rPr>
          <w:rFonts w:ascii="Tahoma" w:hAnsi="Tahoma"/>
          <w:b/>
          <w:color w:val="6B6B6B"/>
          <w:w w:val="90"/>
          <w:sz w:val="20"/>
        </w:rPr>
        <w:t>COMPREHENSIUNE</w:t>
      </w:r>
      <w:r>
        <w:rPr>
          <w:rFonts w:ascii="Tahoma" w:hAnsi="Tahoma"/>
          <w:b/>
          <w:color w:val="6B6B6B"/>
          <w:spacing w:val="24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ORAL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1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B2</w:t>
      </w:r>
      <w:r>
        <w:rPr>
          <w:color w:val="6B6B6B"/>
          <w:spacing w:val="28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CITIT</w:t>
      </w:r>
      <w:r>
        <w:rPr>
          <w:rFonts w:ascii="Tahoma" w:hAnsi="Tahoma"/>
          <w:b/>
          <w:color w:val="6B6B6B"/>
          <w:spacing w:val="25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B2</w:t>
      </w:r>
      <w:r>
        <w:rPr>
          <w:color w:val="6B6B6B"/>
          <w:spacing w:val="29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SCRIS</w:t>
      </w:r>
      <w:r>
        <w:rPr>
          <w:rFonts w:ascii="Tahoma" w:hAnsi="Tahoma"/>
          <w:b/>
          <w:color w:val="6B6B6B"/>
          <w:spacing w:val="23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A2</w:t>
      </w:r>
    </w:p>
    <w:p w:rsidR="00BA43AB" w:rsidRDefault="004641D7">
      <w:pPr>
        <w:spacing w:before="99"/>
        <w:ind w:left="51"/>
        <w:rPr>
          <w:sz w:val="20"/>
        </w:rPr>
      </w:pPr>
      <w:r>
        <w:rPr>
          <w:rFonts w:ascii="Tahoma" w:hAnsi="Tahoma"/>
          <w:b/>
          <w:color w:val="6B6B6B"/>
          <w:w w:val="90"/>
          <w:sz w:val="20"/>
        </w:rPr>
        <w:t>EXPRIMARE</w:t>
      </w:r>
      <w:r>
        <w:rPr>
          <w:rFonts w:ascii="Tahoma" w:hAnsi="Tahoma"/>
          <w:b/>
          <w:color w:val="6B6B6B"/>
          <w:spacing w:val="22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3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A2</w:t>
      </w:r>
      <w:r>
        <w:rPr>
          <w:color w:val="6B6B6B"/>
          <w:spacing w:val="27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Tahoma" w:hAnsi="Tahoma"/>
          <w:b/>
          <w:color w:val="6B6B6B"/>
          <w:w w:val="90"/>
          <w:sz w:val="20"/>
        </w:rPr>
        <w:t>IE</w:t>
      </w:r>
      <w:r>
        <w:rPr>
          <w:rFonts w:ascii="Tahoma" w:hAnsi="Tahoma"/>
          <w:b/>
          <w:color w:val="6B6B6B"/>
          <w:spacing w:val="22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B1</w:t>
      </w:r>
    </w:p>
    <w:p w:rsidR="00BA43AB" w:rsidRDefault="00BA43AB">
      <w:pPr>
        <w:pStyle w:val="BodyText"/>
      </w:pPr>
    </w:p>
    <w:p w:rsidR="00BA43AB" w:rsidRDefault="004641D7">
      <w:pPr>
        <w:pStyle w:val="BodyText"/>
        <w:spacing w:before="3"/>
        <w:rPr>
          <w:sz w:val="14"/>
        </w:rPr>
      </w:pPr>
      <w:r>
        <w:pict>
          <v:rect id="_x0000_s1031" style="position:absolute;margin-left:145pt;margin-top:10.05pt;width:416.25pt;height:.75pt;z-index:-15725568;mso-wrap-distance-left:0;mso-wrap-distance-right:0;mso-position-horizontal-relative:page" fillcolor="#3b9e80" stroked="f">
            <w10:wrap type="topAndBottom" anchorx="page"/>
          </v:rect>
        </w:pict>
      </w:r>
    </w:p>
    <w:p w:rsidR="00BA43AB" w:rsidRDefault="004641D7">
      <w:pPr>
        <w:pStyle w:val="BodyText"/>
        <w:spacing w:before="108" w:line="244" w:lineRule="auto"/>
        <w:ind w:left="51" w:right="228"/>
      </w:pPr>
      <w:r>
        <w:rPr>
          <w:color w:val="4F4B48"/>
          <w:w w:val="105"/>
        </w:rPr>
        <w:t>Microsoft O</w:t>
      </w:r>
      <w:r>
        <w:rPr>
          <w:rFonts w:ascii="Courier New" w:hAnsi="Courier New"/>
          <w:color w:val="4F4B48"/>
          <w:w w:val="105"/>
        </w:rPr>
        <w:t>ﬃ</w:t>
      </w:r>
      <w:r>
        <w:rPr>
          <w:color w:val="4F4B48"/>
          <w:w w:val="105"/>
        </w:rPr>
        <w:t>ce ( Microsoft Word, Microsoft Access, Microsoft PowerPoint, Microsoft</w:t>
      </w:r>
      <w:r>
        <w:rPr>
          <w:color w:val="4F4B48"/>
          <w:spacing w:val="-53"/>
          <w:w w:val="105"/>
        </w:rPr>
        <w:t xml:space="preserve"> </w:t>
      </w:r>
      <w:r>
        <w:rPr>
          <w:color w:val="4F4B48"/>
          <w:w w:val="105"/>
        </w:rPr>
        <w:t>Excel</w:t>
      </w:r>
      <w:r>
        <w:rPr>
          <w:color w:val="4F4B48"/>
          <w:spacing w:val="-6"/>
          <w:w w:val="105"/>
        </w:rPr>
        <w:t xml:space="preserve"> </w:t>
      </w:r>
      <w:r>
        <w:rPr>
          <w:color w:val="4F4B48"/>
          <w:w w:val="105"/>
        </w:rPr>
        <w:t>)</w:t>
      </w:r>
    </w:p>
    <w:p w:rsidR="00BA43AB" w:rsidRDefault="00BA43AB">
      <w:pPr>
        <w:spacing w:line="244" w:lineRule="auto"/>
        <w:sectPr w:rsidR="00BA43AB">
          <w:pgSz w:w="11900" w:h="16820"/>
          <w:pgMar w:top="580" w:right="500" w:bottom="280" w:left="140" w:header="720" w:footer="720" w:gutter="0"/>
          <w:cols w:num="2" w:space="720" w:equalWidth="0">
            <w:col w:w="2669" w:space="40"/>
            <w:col w:w="8551"/>
          </w:cols>
        </w:sectPr>
      </w:pPr>
    </w:p>
    <w:p w:rsidR="00BA43AB" w:rsidRDefault="00BA43AB">
      <w:pPr>
        <w:pStyle w:val="BodyText"/>
        <w:spacing w:before="9"/>
        <w:rPr>
          <w:sz w:val="19"/>
        </w:rPr>
      </w:pPr>
    </w:p>
    <w:p w:rsidR="00BA43AB" w:rsidRPr="00CA408F" w:rsidRDefault="004641D7">
      <w:pPr>
        <w:pStyle w:val="Heading1"/>
        <w:spacing w:before="114" w:line="280" w:lineRule="exact"/>
        <w:ind w:left="1458"/>
        <w:jc w:val="left"/>
        <w:rPr>
          <w:rFonts w:ascii="Arial Black" w:hAnsi="Arial Black"/>
        </w:rPr>
      </w:pPr>
      <w:r>
        <w:rPr>
          <w:rFonts w:ascii="Arial Black" w:hAnsi="Arial Black"/>
        </w:rPr>
        <w:pict>
          <v:rect id="_x0000_s1030" style="position:absolute;left:0;text-align:left;margin-left:157.75pt;margin-top:12.35pt;width:416.25pt;height:.75pt;z-index:15733760;mso-position-horizontal-relative:page" fillcolor="#3b9e80" stroked="f">
            <w10:wrap anchorx="page"/>
          </v:rect>
        </w:pict>
      </w:r>
      <w:bookmarkStart w:id="11" w:name="PUBLICAȚII"/>
      <w:bookmarkEnd w:id="11"/>
      <w:r w:rsidRPr="00CA408F">
        <w:rPr>
          <w:rFonts w:ascii="Arial Black" w:hAnsi="Arial Black"/>
          <w:color w:val="3F3F3F"/>
        </w:rPr>
        <w:t>PUBLICAȚII</w:t>
      </w:r>
    </w:p>
    <w:p w:rsidR="00BA43AB" w:rsidRDefault="004641D7">
      <w:pPr>
        <w:spacing w:line="259" w:lineRule="exact"/>
        <w:ind w:left="1979"/>
        <w:rPr>
          <w:rFonts w:ascii="Tahoma"/>
          <w:b/>
        </w:rPr>
      </w:pPr>
      <w:r>
        <w:rPr>
          <w:color w:val="565656"/>
          <w:w w:val="95"/>
          <w:sz w:val="20"/>
        </w:rPr>
        <w:t>[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2022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]</w:t>
      </w:r>
      <w:r>
        <w:rPr>
          <w:color w:val="565656"/>
          <w:spacing w:val="52"/>
          <w:sz w:val="20"/>
        </w:rPr>
        <w:t xml:space="preserve"> </w:t>
      </w:r>
      <w:hyperlink r:id="rId5">
        <w:bookmarkStart w:id="12" w:name="Articole_ISI"/>
        <w:bookmarkEnd w:id="12"/>
        <w:r>
          <w:rPr>
            <w:rFonts w:ascii="Tahoma"/>
            <w:b/>
            <w:color w:val="0B56A5"/>
            <w:w w:val="95"/>
            <w:u w:val="single" w:color="0B56A5"/>
          </w:rPr>
          <w:t>Articole</w:t>
        </w:r>
        <w:r>
          <w:rPr>
            <w:rFonts w:ascii="Tahoma"/>
            <w:b/>
            <w:color w:val="0B56A5"/>
            <w:spacing w:val="-2"/>
            <w:w w:val="95"/>
            <w:u w:val="single" w:color="0B56A5"/>
          </w:rPr>
          <w:t xml:space="preserve"> </w:t>
        </w:r>
        <w:r>
          <w:rPr>
            <w:rFonts w:ascii="Tahoma"/>
            <w:b/>
            <w:color w:val="0B56A5"/>
            <w:w w:val="95"/>
            <w:u w:val="single" w:color="0B56A5"/>
          </w:rPr>
          <w:t>ISI</w:t>
        </w:r>
      </w:hyperlink>
    </w:p>
    <w:p w:rsidR="00BA43AB" w:rsidRDefault="004641D7">
      <w:pPr>
        <w:pStyle w:val="BodyText"/>
        <w:spacing w:before="189" w:line="254" w:lineRule="auto"/>
        <w:ind w:left="2760" w:right="190"/>
      </w:pPr>
      <w:r>
        <w:rPr>
          <w:color w:val="4F4B48"/>
        </w:rPr>
        <w:t>Mioc, M.; Prodea, A.; Racoviceanu, R.; Mioc, A.; Ghiulai, R.; Milan, A.; Voicu, M.; Mardale, G.;</w:t>
      </w:r>
      <w:r>
        <w:rPr>
          <w:color w:val="4F4B48"/>
          <w:spacing w:val="-51"/>
        </w:rPr>
        <w:t xml:space="preserve">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oica,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C.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Recent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Advances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Regarding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the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Molecular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Mechanisms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of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Triterpenic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Acids:</w:t>
      </w:r>
      <w:r>
        <w:rPr>
          <w:color w:val="4F4B48"/>
          <w:spacing w:val="5"/>
        </w:rPr>
        <w:t xml:space="preserve"> </w:t>
      </w:r>
      <w:r>
        <w:rPr>
          <w:color w:val="4F4B48"/>
        </w:rPr>
        <w:t>A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Review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(Part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II).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Int.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J.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Mol.</w:t>
      </w:r>
      <w:r>
        <w:rPr>
          <w:color w:val="4F4B48"/>
          <w:spacing w:val="-2"/>
        </w:rPr>
        <w:t xml:space="preserve"> </w:t>
      </w:r>
      <w:r>
        <w:rPr>
          <w:color w:val="4F4B48"/>
        </w:rPr>
        <w:t>Sci.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2022,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23(16),8896;</w:t>
      </w:r>
    </w:p>
    <w:p w:rsidR="00BA43AB" w:rsidRDefault="004641D7">
      <w:pPr>
        <w:spacing w:before="216"/>
        <w:ind w:left="1979"/>
        <w:rPr>
          <w:rFonts w:ascii="Tahoma"/>
          <w:b/>
        </w:rPr>
      </w:pPr>
      <w:r>
        <w:rPr>
          <w:color w:val="565656"/>
          <w:sz w:val="20"/>
        </w:rPr>
        <w:t>[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2023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]</w:t>
      </w:r>
      <w:r>
        <w:rPr>
          <w:color w:val="565656"/>
          <w:spacing w:val="34"/>
          <w:sz w:val="20"/>
        </w:rPr>
        <w:t xml:space="preserve"> </w:t>
      </w:r>
      <w:bookmarkStart w:id="13" w:name="Articole_MPDI"/>
      <w:bookmarkEnd w:id="13"/>
      <w:r>
        <w:rPr>
          <w:rFonts w:ascii="Tahoma"/>
          <w:b/>
          <w:color w:val="3F3F3F"/>
        </w:rPr>
        <w:t>Articole</w:t>
      </w:r>
      <w:r>
        <w:rPr>
          <w:rFonts w:ascii="Tahoma"/>
          <w:b/>
          <w:color w:val="3F3F3F"/>
          <w:spacing w:val="-10"/>
        </w:rPr>
        <w:t xml:space="preserve"> </w:t>
      </w:r>
      <w:r>
        <w:rPr>
          <w:rFonts w:ascii="Tahoma"/>
          <w:b/>
          <w:color w:val="3F3F3F"/>
        </w:rPr>
        <w:t>MPDI</w:t>
      </w:r>
    </w:p>
    <w:p w:rsidR="00BA43AB" w:rsidRDefault="004641D7">
      <w:pPr>
        <w:pStyle w:val="BodyText"/>
        <w:spacing w:before="189" w:line="254" w:lineRule="auto"/>
        <w:ind w:left="2760" w:right="394"/>
        <w:jc w:val="both"/>
      </w:pPr>
      <w:r>
        <w:rPr>
          <w:color w:val="4F4B48"/>
        </w:rPr>
        <w:t>Budu O, Banciu CD, Soica C, Lighezan D, Milan A, Prodea A, , Mioc A, Mioc M, Mardale G,</w:t>
      </w:r>
      <w:r>
        <w:rPr>
          <w:color w:val="4F4B48"/>
          <w:spacing w:val="-51"/>
        </w:rPr>
        <w:t xml:space="preserve"> </w:t>
      </w:r>
      <w:r>
        <w:rPr>
          <w:color w:val="4F4B48"/>
          <w:spacing w:val="-1"/>
          <w:w w:val="105"/>
        </w:rPr>
        <w:t>Lauren</w:t>
      </w:r>
      <w:r>
        <w:rPr>
          <w:rFonts w:ascii="Courier New" w:hAnsi="Courier New"/>
          <w:color w:val="4F4B48"/>
          <w:spacing w:val="-1"/>
          <w:w w:val="105"/>
        </w:rPr>
        <w:t>ț</w:t>
      </w:r>
      <w:r>
        <w:rPr>
          <w:color w:val="4F4B48"/>
          <w:spacing w:val="-1"/>
          <w:w w:val="105"/>
        </w:rPr>
        <w:t>iu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spacing w:val="-1"/>
          <w:w w:val="105"/>
        </w:rPr>
        <w:t>S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Lactobacillus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rhamnosus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40"/>
        </w:rPr>
        <w:t>–</w:t>
      </w:r>
      <w:r>
        <w:rPr>
          <w:color w:val="4F4B48"/>
          <w:spacing w:val="-23"/>
          <w:w w:val="140"/>
        </w:rPr>
        <w:t xml:space="preserve"> </w:t>
      </w:r>
      <w:r>
        <w:rPr>
          <w:color w:val="4F4B48"/>
          <w:w w:val="105"/>
        </w:rPr>
        <w:t>a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promising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tool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for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colorectal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cancer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treatment.</w:t>
      </w:r>
      <w:r>
        <w:rPr>
          <w:color w:val="4F4B48"/>
          <w:spacing w:val="-54"/>
          <w:w w:val="105"/>
        </w:rPr>
        <w:t xml:space="preserve"> </w:t>
      </w:r>
      <w:r>
        <w:rPr>
          <w:color w:val="4F4B48"/>
          <w:w w:val="105"/>
        </w:rPr>
        <w:t>2023;1–16.</w:t>
      </w:r>
    </w:p>
    <w:p w:rsidR="00BA43AB" w:rsidRDefault="00BA43AB">
      <w:pPr>
        <w:spacing w:line="254" w:lineRule="auto"/>
        <w:jc w:val="both"/>
        <w:sectPr w:rsidR="00BA43AB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A43AB" w:rsidRDefault="004641D7">
      <w:pPr>
        <w:pStyle w:val="Heading1"/>
        <w:spacing w:before="109"/>
        <w:ind w:left="113"/>
        <w:jc w:val="left"/>
      </w:pPr>
      <w:bookmarkStart w:id="14" w:name="PERMIS_DE_CONDUCERE"/>
      <w:bookmarkEnd w:id="14"/>
      <w:r>
        <w:rPr>
          <w:color w:val="3F3F3F"/>
          <w:spacing w:val="-1"/>
          <w:w w:val="95"/>
        </w:rPr>
        <w:t>PERMIS</w:t>
      </w:r>
      <w:r>
        <w:rPr>
          <w:color w:val="3F3F3F"/>
          <w:spacing w:val="-12"/>
          <w:w w:val="95"/>
        </w:rPr>
        <w:t xml:space="preserve"> </w:t>
      </w:r>
      <w:r>
        <w:rPr>
          <w:color w:val="3F3F3F"/>
          <w:spacing w:val="-1"/>
          <w:w w:val="95"/>
        </w:rPr>
        <w:t>DE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CONDUCERE</w:t>
      </w:r>
    </w:p>
    <w:p w:rsidR="00BA43AB" w:rsidRDefault="00BA43AB">
      <w:pPr>
        <w:pStyle w:val="BodyText"/>
        <w:spacing w:before="7"/>
        <w:rPr>
          <w:rFonts w:ascii="Tahoma"/>
          <w:b/>
          <w:sz w:val="35"/>
        </w:rPr>
      </w:pPr>
    </w:p>
    <w:p w:rsidR="00BA43AB" w:rsidRPr="00CA408F" w:rsidRDefault="004641D7" w:rsidP="00CA408F">
      <w:pPr>
        <w:spacing w:line="220" w:lineRule="auto"/>
        <w:ind w:left="442" w:hanging="38"/>
        <w:jc w:val="right"/>
        <w:rPr>
          <w:rFonts w:ascii="Arial Black" w:hAnsi="Arial Black"/>
          <w:b/>
        </w:rPr>
      </w:pPr>
      <w:bookmarkStart w:id="15" w:name="COMPETENȚE_DE_COMUNICARE_ȘI_INTERPERSONA"/>
      <w:bookmarkEnd w:id="15"/>
      <w:r w:rsidRPr="00CA408F">
        <w:rPr>
          <w:rFonts w:ascii="Arial Black" w:hAnsi="Arial Black"/>
          <w:b/>
          <w:color w:val="3F3F3F"/>
          <w:w w:val="95"/>
        </w:rPr>
        <w:t>COMPETENȚE</w:t>
      </w:r>
      <w:r w:rsidRPr="00CA408F">
        <w:rPr>
          <w:rFonts w:ascii="Arial Black" w:hAnsi="Arial Black"/>
          <w:b/>
          <w:color w:val="3F3F3F"/>
          <w:spacing w:val="17"/>
          <w:w w:val="95"/>
        </w:rPr>
        <w:t xml:space="preserve"> </w:t>
      </w:r>
      <w:r w:rsidRPr="00CA408F">
        <w:rPr>
          <w:rFonts w:ascii="Arial Black" w:hAnsi="Arial Black"/>
          <w:b/>
          <w:color w:val="3F3F3F"/>
          <w:w w:val="95"/>
        </w:rPr>
        <w:t>DE</w:t>
      </w:r>
      <w:r w:rsidRPr="00CA408F">
        <w:rPr>
          <w:rFonts w:ascii="Arial Black" w:hAnsi="Arial Black"/>
          <w:b/>
          <w:color w:val="3F3F3F"/>
          <w:spacing w:val="18"/>
          <w:w w:val="95"/>
        </w:rPr>
        <w:t xml:space="preserve"> </w:t>
      </w:r>
      <w:r w:rsidRPr="00CA408F">
        <w:rPr>
          <w:rFonts w:ascii="Arial Black" w:hAnsi="Arial Black"/>
          <w:b/>
          <w:color w:val="3F3F3F"/>
          <w:w w:val="95"/>
        </w:rPr>
        <w:t>CO</w:t>
      </w:r>
      <w:r w:rsidRPr="00CA408F">
        <w:rPr>
          <w:rFonts w:ascii="Arial Black" w:hAnsi="Arial Black"/>
          <w:b/>
          <w:color w:val="3F3F3F"/>
          <w:w w:val="90"/>
        </w:rPr>
        <w:t>MUNICARE</w:t>
      </w:r>
      <w:r w:rsidRPr="00CA408F">
        <w:rPr>
          <w:rFonts w:ascii="Arial Black" w:hAnsi="Arial Black"/>
          <w:b/>
          <w:color w:val="3F3F3F"/>
          <w:spacing w:val="35"/>
          <w:w w:val="90"/>
        </w:rPr>
        <w:t xml:space="preserve"> </w:t>
      </w:r>
      <w:r w:rsidR="00CA408F">
        <w:rPr>
          <w:rFonts w:ascii="Arial Black" w:hAnsi="Arial Black"/>
          <w:b/>
          <w:color w:val="3F3F3F"/>
          <w:w w:val="90"/>
        </w:rPr>
        <w:t xml:space="preserve">și </w:t>
      </w:r>
      <w:r w:rsidRPr="00CA408F">
        <w:rPr>
          <w:rFonts w:ascii="Arial Black" w:hAnsi="Arial Black"/>
          <w:b/>
          <w:color w:val="3F3F3F"/>
          <w:w w:val="90"/>
        </w:rPr>
        <w:t>INTER</w:t>
      </w:r>
      <w:r w:rsidRPr="00CA408F">
        <w:rPr>
          <w:rFonts w:ascii="Arial Black" w:hAnsi="Arial Black"/>
          <w:color w:val="3F3F3F"/>
        </w:rPr>
        <w:t>PERSONALE</w:t>
      </w:r>
    </w:p>
    <w:p w:rsidR="00BA43AB" w:rsidRDefault="00BA43AB">
      <w:pPr>
        <w:pStyle w:val="BodyText"/>
        <w:rPr>
          <w:rFonts w:ascii="Tahoma"/>
          <w:b/>
          <w:sz w:val="30"/>
        </w:rPr>
      </w:pPr>
    </w:p>
    <w:p w:rsidR="00BA43AB" w:rsidRDefault="00BA43AB">
      <w:pPr>
        <w:pStyle w:val="BodyText"/>
        <w:rPr>
          <w:rFonts w:ascii="Tahoma"/>
          <w:b/>
          <w:sz w:val="30"/>
        </w:rPr>
      </w:pPr>
    </w:p>
    <w:p w:rsidR="00BA43AB" w:rsidRDefault="00BA43AB">
      <w:pPr>
        <w:pStyle w:val="BodyText"/>
        <w:spacing w:before="1"/>
        <w:rPr>
          <w:rFonts w:ascii="Tahoma"/>
          <w:b/>
          <w:sz w:val="39"/>
        </w:rPr>
      </w:pPr>
    </w:p>
    <w:p w:rsidR="00BA43AB" w:rsidRDefault="004641D7">
      <w:pPr>
        <w:spacing w:line="259" w:lineRule="exact"/>
        <w:ind w:right="1"/>
        <w:jc w:val="right"/>
        <w:rPr>
          <w:rFonts w:ascii="Tahoma"/>
          <w:b/>
        </w:rPr>
      </w:pPr>
      <w:bookmarkStart w:id="16" w:name="VOLUNTARIAT"/>
      <w:bookmarkEnd w:id="16"/>
      <w:r>
        <w:rPr>
          <w:rFonts w:ascii="Tahoma"/>
          <w:b/>
          <w:color w:val="3F3F3F"/>
        </w:rPr>
        <w:t>VOLUNTARIAT</w:t>
      </w:r>
    </w:p>
    <w:p w:rsidR="00BA43AB" w:rsidRDefault="004641D7">
      <w:pPr>
        <w:pStyle w:val="BodyText"/>
        <w:spacing w:before="1" w:after="39"/>
        <w:rPr>
          <w:rFonts w:ascii="Tahoma"/>
          <w:b/>
          <w:sz w:val="18"/>
        </w:rPr>
      </w:pPr>
      <w:r>
        <w:br w:type="column"/>
      </w:r>
    </w:p>
    <w:p w:rsidR="00BA43AB" w:rsidRDefault="004641D7">
      <w:pPr>
        <w:pStyle w:val="BodyText"/>
        <w:spacing w:line="20" w:lineRule="exact"/>
        <w:ind w:left="51"/>
        <w:rPr>
          <w:rFonts w:ascii="Tahoma"/>
          <w:sz w:val="2"/>
        </w:rPr>
      </w:pPr>
      <w:r>
        <w:rPr>
          <w:rFonts w:ascii="Tahoma"/>
          <w:sz w:val="2"/>
        </w:rPr>
      </w:r>
      <w:r>
        <w:rPr>
          <w:rFonts w:ascii="Tahoma"/>
          <w:sz w:val="2"/>
        </w:rPr>
        <w:pict>
          <v:group id="_x0000_s1028" style="width:416.25pt;height:.75pt;mso-position-horizontal-relative:char;mso-position-vertical-relative:line" coordsize="8325,15">
            <v:rect id="_x0000_s1029" style="position:absolute;width:8325;height:15" fillcolor="#3b9e80" stroked="f"/>
            <w10:wrap type="none"/>
            <w10:anchorlock/>
          </v:group>
        </w:pict>
      </w:r>
    </w:p>
    <w:p w:rsidR="00BA43AB" w:rsidRDefault="004641D7">
      <w:pPr>
        <w:spacing w:before="132"/>
        <w:ind w:left="216"/>
        <w:rPr>
          <w:sz w:val="20"/>
        </w:rPr>
      </w:pPr>
      <w:r>
        <w:rPr>
          <w:rFonts w:ascii="Tahoma"/>
          <w:b/>
          <w:color w:val="565656"/>
          <w:sz w:val="20"/>
        </w:rPr>
        <w:t>Autoturism</w:t>
      </w:r>
      <w:r>
        <w:rPr>
          <w:color w:val="565656"/>
          <w:sz w:val="20"/>
        </w:rPr>
        <w:t>: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B</w:t>
      </w:r>
    </w:p>
    <w:p w:rsidR="00BA43AB" w:rsidRDefault="00BA43AB">
      <w:pPr>
        <w:pStyle w:val="BodyText"/>
      </w:pPr>
    </w:p>
    <w:p w:rsidR="00BA43AB" w:rsidRDefault="00BA43AB">
      <w:pPr>
        <w:pStyle w:val="BodyText"/>
      </w:pPr>
    </w:p>
    <w:p w:rsidR="00BA43AB" w:rsidRDefault="004641D7">
      <w:pPr>
        <w:pStyle w:val="BodyText"/>
        <w:spacing w:before="2"/>
        <w:rPr>
          <w:sz w:val="28"/>
        </w:rPr>
      </w:pPr>
      <w:r>
        <w:pict>
          <v:rect id="_x0000_s1027" style="position:absolute;margin-left:145pt;margin-top:17.95pt;width:416.25pt;height:.75pt;z-index:-15724544;mso-wrap-distance-left:0;mso-wrap-distance-right:0;mso-position-horizontal-relative:page" fillcolor="#3b9e80" stroked="f">
            <w10:wrap type="topAndBottom" anchorx="page"/>
          </v:rect>
        </w:pict>
      </w:r>
    </w:p>
    <w:p w:rsidR="00BA43AB" w:rsidRDefault="004641D7">
      <w:pPr>
        <w:pStyle w:val="Heading1"/>
        <w:spacing w:before="81"/>
        <w:ind w:left="51"/>
        <w:jc w:val="left"/>
      </w:pPr>
      <w:bookmarkStart w:id="17" w:name="Communication_and_interpersonal_skills"/>
      <w:bookmarkEnd w:id="17"/>
      <w:r>
        <w:rPr>
          <w:color w:val="3F3F3F"/>
        </w:rPr>
        <w:t>Communication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6"/>
        </w:rPr>
        <w:t xml:space="preserve"> </w:t>
      </w:r>
      <w:r>
        <w:rPr>
          <w:color w:val="3F3F3F"/>
        </w:rPr>
        <w:t>interpersonal</w:t>
      </w:r>
      <w:r>
        <w:rPr>
          <w:color w:val="3F3F3F"/>
          <w:spacing w:val="-7"/>
        </w:rPr>
        <w:t xml:space="preserve"> </w:t>
      </w:r>
      <w:r>
        <w:rPr>
          <w:color w:val="3F3F3F"/>
        </w:rPr>
        <w:t>skills</w:t>
      </w:r>
    </w:p>
    <w:p w:rsidR="00BA43AB" w:rsidRDefault="004641D7">
      <w:pPr>
        <w:pStyle w:val="BodyText"/>
        <w:spacing w:before="75" w:line="244" w:lineRule="auto"/>
        <w:ind w:left="649" w:right="281" w:hanging="300"/>
      </w:pPr>
      <w:r>
        <w:rPr>
          <w:color w:val="565656"/>
          <w:w w:val="105"/>
        </w:rPr>
        <w:t>1. Bune competen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 xml:space="preserve">e de comunicare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 spirit de echip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, dobândite în urma particip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rii</w:t>
      </w:r>
      <w:r>
        <w:rPr>
          <w:color w:val="565656"/>
          <w:spacing w:val="-53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activit</w:t>
      </w:r>
      <w:r>
        <w:rPr>
          <w:rFonts w:ascii="Courier New" w:hAnsi="Courier New"/>
          <w:color w:val="565656"/>
          <w:w w:val="105"/>
        </w:rPr>
        <w:t>ăț</w:t>
      </w:r>
      <w:r>
        <w:rPr>
          <w:color w:val="565656"/>
          <w:w w:val="105"/>
        </w:rPr>
        <w:t>ile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f</w:t>
      </w:r>
      <w:r>
        <w:rPr>
          <w:rFonts w:ascii="Courier New" w:hAnsi="Courier New"/>
          <w:color w:val="565656"/>
          <w:w w:val="105"/>
        </w:rPr>
        <w:t>ăș</w:t>
      </w:r>
      <w:r>
        <w:rPr>
          <w:color w:val="565656"/>
          <w:w w:val="105"/>
        </w:rPr>
        <w:t>urate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cadrul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diferitelor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proiecte,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precum</w:t>
      </w:r>
      <w:r>
        <w:rPr>
          <w:color w:val="565656"/>
          <w:spacing w:val="-7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în</w:t>
      </w:r>
    </w:p>
    <w:p w:rsidR="00BA43AB" w:rsidRDefault="004641D7">
      <w:pPr>
        <w:pStyle w:val="BodyText"/>
        <w:spacing w:before="1"/>
        <w:ind w:left="649"/>
      </w:pPr>
      <w:r>
        <w:rPr>
          <w:color w:val="565656"/>
        </w:rPr>
        <w:t>cadru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activit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ii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voluntar,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desf</w:t>
      </w:r>
      <w:r>
        <w:rPr>
          <w:rFonts w:ascii="Courier New" w:hAnsi="Courier New"/>
          <w:color w:val="565656"/>
        </w:rPr>
        <w:t>ăș</w:t>
      </w:r>
      <w:r>
        <w:rPr>
          <w:color w:val="565656"/>
        </w:rPr>
        <w:t>urat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6"/>
        </w:rPr>
        <w:t xml:space="preserve"> </w:t>
      </w:r>
      <w:r>
        <w:rPr>
          <w:color w:val="565656"/>
        </w:rPr>
        <w:t>atât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timpul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liceului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cât</w:t>
      </w:r>
      <w:r>
        <w:rPr>
          <w:color w:val="565656"/>
          <w:spacing w:val="11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facult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ii;</w:t>
      </w:r>
    </w:p>
    <w:p w:rsidR="00BA43AB" w:rsidRDefault="004641D7">
      <w:pPr>
        <w:pStyle w:val="BodyText"/>
        <w:spacing w:before="9"/>
        <w:rPr>
          <w:sz w:val="18"/>
        </w:rPr>
      </w:pPr>
      <w:r>
        <w:pict>
          <v:rect id="_x0000_s1026" style="position:absolute;margin-left:145pt;margin-top:12.6pt;width:416.25pt;height:.75pt;z-index:-15724032;mso-wrap-distance-left:0;mso-wrap-distance-right:0;mso-position-horizontal-relative:page" fillcolor="#3b9e80" stroked="f">
            <w10:wrap type="topAndBottom" anchorx="page"/>
          </v:rect>
        </w:pict>
      </w:r>
    </w:p>
    <w:p w:rsidR="00BA43AB" w:rsidRDefault="00BA43AB">
      <w:pPr>
        <w:rPr>
          <w:sz w:val="18"/>
        </w:rPr>
        <w:sectPr w:rsidR="00BA43AB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:rsidR="00BA43AB" w:rsidRDefault="004641D7">
      <w:pPr>
        <w:pStyle w:val="BodyText"/>
        <w:tabs>
          <w:tab w:val="left" w:pos="3976"/>
        </w:tabs>
        <w:spacing w:before="14"/>
        <w:ind w:left="115"/>
      </w:pPr>
      <w:r>
        <w:rPr>
          <w:color w:val="565656"/>
          <w:w w:val="105"/>
        </w:rPr>
        <w:t>[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01/10/2016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15/05/2020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 xml:space="preserve">] </w:t>
      </w:r>
      <w:r>
        <w:rPr>
          <w:color w:val="565656"/>
          <w:spacing w:val="40"/>
          <w:w w:val="105"/>
        </w:rPr>
        <w:t xml:space="preserve"> </w:t>
      </w:r>
      <w:r>
        <w:rPr>
          <w:rFonts w:ascii="Tahoma" w:hAnsi="Tahoma"/>
          <w:b/>
          <w:color w:val="6B6B6B"/>
          <w:w w:val="105"/>
          <w:sz w:val="22"/>
        </w:rPr>
        <w:t>Voluntar</w:t>
      </w:r>
      <w:r>
        <w:rPr>
          <w:rFonts w:ascii="Tahoma" w:hAnsi="Tahoma"/>
          <w:b/>
          <w:color w:val="6B6B6B"/>
          <w:w w:val="105"/>
          <w:sz w:val="22"/>
        </w:rPr>
        <w:tab/>
      </w:r>
      <w:r>
        <w:rPr>
          <w:color w:val="565656"/>
          <w:w w:val="105"/>
        </w:rPr>
        <w:t>Liga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Studentilor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Farmacisti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Timisoara</w:t>
      </w:r>
    </w:p>
    <w:sectPr w:rsidR="00BA43AB">
      <w:type w:val="continuous"/>
      <w:pgSz w:w="11900" w:h="16820"/>
      <w:pgMar w:top="260" w:right="50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A43AB"/>
    <w:rsid w:val="004641D7"/>
    <w:rsid w:val="00BA43AB"/>
    <w:rsid w:val="00CA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37C7090F-14DE-482F-994C-9F9792DF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jc w:val="right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91"/>
      <w:ind w:left="2760"/>
      <w:outlineLvl w:val="1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1"/>
      <w:ind w:left="141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ijms2316889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2023-02-23T12:22:00Z</dcterms:created>
  <dcterms:modified xsi:type="dcterms:W3CDTF">2023-02-23T12:48:00Z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2023-02-11T00:00:00Z</vt:filetime>
  </property>
  <property fmtid="{D5CDD505-2E9C-101B-9397-08002B2CF9AE}" pid="3" name="LastSaved">
    <vt:filetime>2023-02-11T00:00:00Z</vt:filetime>
  </property>
</Properties>
</file>