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BD5A71" w14:textId="77777777" w:rsidR="003624EB" w:rsidRDefault="002A17A7">
      <w:pPr>
        <w:spacing w:line="360" w:lineRule="exact"/>
      </w:pPr>
      <w:r>
        <w:pict w14:anchorId="3AAB06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42.2pt;margin-top:0;width:191.5pt;height:48.5pt;z-index:-251658752;mso-wrap-distance-left:5pt;mso-wrap-distance-right:5pt;mso-position-horizontal-relative:margin" wrapcoords="0 0">
            <v:imagedata r:id="rId6" o:title="image1"/>
            <w10:wrap anchorx="margin"/>
          </v:shape>
        </w:pict>
      </w:r>
    </w:p>
    <w:p w14:paraId="084395F1" w14:textId="77777777" w:rsidR="003624EB" w:rsidRDefault="003624EB">
      <w:pPr>
        <w:spacing w:line="602" w:lineRule="exact"/>
      </w:pPr>
    </w:p>
    <w:p w14:paraId="23DBFFD1" w14:textId="77777777" w:rsidR="003624EB" w:rsidRDefault="003624EB">
      <w:pPr>
        <w:rPr>
          <w:sz w:val="2"/>
          <w:szCs w:val="2"/>
        </w:rPr>
        <w:sectPr w:rsidR="003624EB">
          <w:type w:val="continuous"/>
          <w:pgSz w:w="11900" w:h="16840"/>
          <w:pgMar w:top="0" w:right="887" w:bottom="899" w:left="338" w:header="0" w:footer="3" w:gutter="0"/>
          <w:cols w:space="720"/>
          <w:noEndnote/>
          <w:docGrid w:linePitch="360"/>
        </w:sectPr>
      </w:pPr>
    </w:p>
    <w:p w14:paraId="49F1B06B" w14:textId="24209629" w:rsidR="003624EB" w:rsidRDefault="002A17A7">
      <w:pPr>
        <w:pStyle w:val="Heading120"/>
        <w:keepNext/>
        <w:keepLines/>
        <w:shd w:val="clear" w:color="auto" w:fill="auto"/>
        <w:spacing w:line="300" w:lineRule="exact"/>
      </w:pPr>
      <w:bookmarkStart w:id="0" w:name="bookmark0"/>
      <w:r>
        <w:rPr>
          <w:rStyle w:val="Heading121"/>
          <w:b/>
          <w:bCs/>
        </w:rPr>
        <w:t xml:space="preserve">Ionela lasmina </w:t>
      </w:r>
      <w:r>
        <w:rPr>
          <w:rStyle w:val="Heading121"/>
          <w:b/>
          <w:bCs/>
          <w:lang w:val="tr-TR" w:eastAsia="tr-TR" w:bidi="tr-TR"/>
        </w:rPr>
        <w:t>Ya</w:t>
      </w:r>
      <w:r w:rsidR="00104E56">
        <w:rPr>
          <w:rStyle w:val="Heading121"/>
          <w:b/>
          <w:bCs/>
          <w:lang w:val="tr-TR" w:eastAsia="tr-TR" w:bidi="tr-TR"/>
        </w:rPr>
        <w:t>ș</w:t>
      </w:r>
      <w:r>
        <w:rPr>
          <w:rStyle w:val="Heading121"/>
          <w:b/>
          <w:bCs/>
          <w:lang w:val="tr-TR" w:eastAsia="tr-TR" w:bidi="tr-TR"/>
        </w:rPr>
        <w:t>ar</w:t>
      </w:r>
      <w:bookmarkEnd w:id="0"/>
    </w:p>
    <w:p w14:paraId="112D6044" w14:textId="77777777" w:rsidR="00B42EFC" w:rsidRDefault="00B42EFC">
      <w:pPr>
        <w:pStyle w:val="Heading220"/>
        <w:keepNext/>
        <w:keepLines/>
        <w:shd w:val="clear" w:color="auto" w:fill="auto"/>
        <w:spacing w:before="0" w:after="275" w:line="200" w:lineRule="exact"/>
        <w:ind w:left="320"/>
      </w:pPr>
      <w:bookmarkStart w:id="1" w:name="bookmark1"/>
    </w:p>
    <w:p w14:paraId="14D2BB1E" w14:textId="77777777" w:rsidR="00B42EFC" w:rsidRDefault="00B42EFC">
      <w:pPr>
        <w:pStyle w:val="Heading220"/>
        <w:keepNext/>
        <w:keepLines/>
        <w:shd w:val="clear" w:color="auto" w:fill="auto"/>
        <w:spacing w:before="0" w:after="275" w:line="200" w:lineRule="exact"/>
        <w:ind w:left="320"/>
      </w:pPr>
    </w:p>
    <w:p w14:paraId="66FA4045" w14:textId="77777777" w:rsidR="003624EB" w:rsidRDefault="002A17A7">
      <w:pPr>
        <w:pStyle w:val="Heading220"/>
        <w:keepNext/>
        <w:keepLines/>
        <w:shd w:val="clear" w:color="auto" w:fill="auto"/>
        <w:spacing w:before="0" w:after="275" w:line="200" w:lineRule="exact"/>
        <w:ind w:left="320"/>
      </w:pPr>
      <w:bookmarkStart w:id="2" w:name="_GoBack"/>
      <w:bookmarkEnd w:id="2"/>
      <w:r>
        <w:t>EXPERIENŢA PROFESIONALĂ</w:t>
      </w:r>
      <w:bookmarkEnd w:id="1"/>
    </w:p>
    <w:p w14:paraId="2980775A" w14:textId="5AAE7475" w:rsidR="003624EB" w:rsidRDefault="002A17A7">
      <w:pPr>
        <w:pStyle w:val="Bodytext20"/>
        <w:shd w:val="clear" w:color="auto" w:fill="auto"/>
        <w:spacing w:before="0" w:after="0" w:line="170" w:lineRule="exact"/>
        <w:ind w:left="320"/>
        <w:jc w:val="both"/>
        <w:rPr>
          <w:rStyle w:val="Bodytext22"/>
          <w:lang w:val="ro-RO" w:eastAsia="ro-RO" w:bidi="ro-RO"/>
        </w:rPr>
      </w:pPr>
      <w:r>
        <w:rPr>
          <w:rStyle w:val="Bodytext22"/>
          <w:lang w:val="ro-RO" w:eastAsia="ro-RO" w:bidi="ro-RO"/>
        </w:rPr>
        <w:t>31/07/2017 - ÎN CURS Timişoara, România</w:t>
      </w:r>
    </w:p>
    <w:p w14:paraId="71B69B9F" w14:textId="77777777" w:rsidR="006B597C" w:rsidRDefault="006B597C">
      <w:pPr>
        <w:pStyle w:val="Bodytext20"/>
        <w:shd w:val="clear" w:color="auto" w:fill="auto"/>
        <w:spacing w:before="0" w:after="0" w:line="170" w:lineRule="exact"/>
        <w:ind w:left="320"/>
        <w:jc w:val="both"/>
      </w:pPr>
    </w:p>
    <w:p w14:paraId="173C4C7F" w14:textId="77777777" w:rsidR="006B597C" w:rsidRDefault="002A17A7">
      <w:pPr>
        <w:pStyle w:val="Bodytext20"/>
        <w:shd w:val="clear" w:color="auto" w:fill="auto"/>
        <w:spacing w:before="0" w:after="0" w:line="180" w:lineRule="exact"/>
        <w:ind w:left="320"/>
        <w:jc w:val="both"/>
        <w:rPr>
          <w:rStyle w:val="Bodytext23"/>
        </w:rPr>
      </w:pPr>
      <w:r>
        <w:rPr>
          <w:rStyle w:val="Bodytext29pt0"/>
        </w:rPr>
        <w:t xml:space="preserve">MEDIC REZIDENT OFTALMOLOGIE </w:t>
      </w:r>
      <w:r>
        <w:rPr>
          <w:rStyle w:val="Bodytext23"/>
        </w:rPr>
        <w:t xml:space="preserve">SPITALUL CLINIC MUNICIPAL DE URGENŢĂ </w:t>
      </w:r>
    </w:p>
    <w:p w14:paraId="222310BC" w14:textId="77777777" w:rsidR="006B597C" w:rsidRDefault="006B597C">
      <w:pPr>
        <w:pStyle w:val="Bodytext20"/>
        <w:shd w:val="clear" w:color="auto" w:fill="auto"/>
        <w:spacing w:before="0" w:after="0" w:line="180" w:lineRule="exact"/>
        <w:ind w:left="320"/>
        <w:jc w:val="both"/>
        <w:rPr>
          <w:rStyle w:val="Bodytext22"/>
          <w:lang w:val="ro-RO" w:eastAsia="ro-RO" w:bidi="ro-RO"/>
        </w:rPr>
      </w:pPr>
    </w:p>
    <w:p w14:paraId="5701F590" w14:textId="77777777" w:rsidR="006B597C" w:rsidRDefault="006B597C">
      <w:pPr>
        <w:pStyle w:val="Bodytext20"/>
        <w:shd w:val="clear" w:color="auto" w:fill="auto"/>
        <w:spacing w:before="0" w:after="0" w:line="180" w:lineRule="exact"/>
        <w:ind w:left="320"/>
        <w:jc w:val="both"/>
        <w:rPr>
          <w:rStyle w:val="Bodytext22"/>
          <w:lang w:val="ro-RO" w:eastAsia="ro-RO" w:bidi="ro-RO"/>
        </w:rPr>
      </w:pPr>
    </w:p>
    <w:p w14:paraId="238917DB" w14:textId="77777777" w:rsidR="006B597C" w:rsidRDefault="006B597C">
      <w:pPr>
        <w:pStyle w:val="Bodytext20"/>
        <w:shd w:val="clear" w:color="auto" w:fill="auto"/>
        <w:spacing w:before="0" w:after="0" w:line="180" w:lineRule="exact"/>
        <w:ind w:left="320"/>
        <w:jc w:val="both"/>
        <w:rPr>
          <w:rStyle w:val="Bodytext22"/>
          <w:lang w:val="ro-RO" w:eastAsia="ro-RO" w:bidi="ro-RO"/>
        </w:rPr>
      </w:pPr>
    </w:p>
    <w:p w14:paraId="406F7AD5" w14:textId="5755672E" w:rsidR="003624EB" w:rsidRDefault="002A17A7">
      <w:pPr>
        <w:pStyle w:val="Bodytext20"/>
        <w:shd w:val="clear" w:color="auto" w:fill="auto"/>
        <w:spacing w:before="0" w:after="0" w:line="180" w:lineRule="exact"/>
        <w:ind w:left="320"/>
        <w:jc w:val="both"/>
        <w:rPr>
          <w:rStyle w:val="Bodytext22"/>
          <w:lang w:val="ro-RO" w:eastAsia="ro-RO" w:bidi="ro-RO"/>
        </w:rPr>
      </w:pPr>
      <w:r>
        <w:rPr>
          <w:rStyle w:val="Bodytext22"/>
          <w:lang w:val="ro-RO" w:eastAsia="ro-RO" w:bidi="ro-RO"/>
        </w:rPr>
        <w:t>31/12/2016 - 30/07/2017 Timişoara, România</w:t>
      </w:r>
    </w:p>
    <w:p w14:paraId="02643E16" w14:textId="77777777" w:rsidR="006B597C" w:rsidRDefault="006B597C">
      <w:pPr>
        <w:pStyle w:val="Bodytext20"/>
        <w:shd w:val="clear" w:color="auto" w:fill="auto"/>
        <w:spacing w:before="0" w:after="0" w:line="180" w:lineRule="exact"/>
        <w:ind w:left="320"/>
        <w:jc w:val="both"/>
      </w:pPr>
    </w:p>
    <w:p w14:paraId="0FC80DA1" w14:textId="77777777" w:rsidR="003624EB" w:rsidRDefault="002A17A7">
      <w:pPr>
        <w:pStyle w:val="Bodytext20"/>
        <w:shd w:val="clear" w:color="auto" w:fill="auto"/>
        <w:spacing w:before="0" w:after="433" w:line="216" w:lineRule="exact"/>
        <w:ind w:left="320" w:right="920"/>
      </w:pPr>
      <w:r>
        <w:rPr>
          <w:rStyle w:val="Bodytext29pt0"/>
        </w:rPr>
        <w:t xml:space="preserve">MEDIC REZIDENT OBSTETRICĂ-GINECOLOGIE </w:t>
      </w:r>
      <w:r>
        <w:rPr>
          <w:rStyle w:val="Bodytext23"/>
        </w:rPr>
        <w:t xml:space="preserve">SPITALUL CLINIC DE </w:t>
      </w:r>
      <w:r>
        <w:rPr>
          <w:rStyle w:val="Bodytext23"/>
        </w:rPr>
        <w:t>OBSTETRICĂ-GINECOLOGIE "DR. DUMITRU POPESCU"</w:t>
      </w:r>
    </w:p>
    <w:p w14:paraId="08BFA193" w14:textId="77777777" w:rsidR="003624EB" w:rsidRDefault="002A17A7">
      <w:pPr>
        <w:pStyle w:val="Heading220"/>
        <w:keepNext/>
        <w:keepLines/>
        <w:shd w:val="clear" w:color="auto" w:fill="auto"/>
        <w:spacing w:before="0" w:after="277" w:line="200" w:lineRule="exact"/>
        <w:ind w:left="320"/>
      </w:pPr>
      <w:bookmarkStart w:id="3" w:name="bookmark2"/>
      <w:r>
        <w:t>EDUCAŢIE ŞI FORMARE PROFESIONALĂ</w:t>
      </w:r>
      <w:bookmarkEnd w:id="3"/>
    </w:p>
    <w:p w14:paraId="3AA62DD7" w14:textId="01B12D0E" w:rsidR="003624EB" w:rsidRDefault="002A17A7">
      <w:pPr>
        <w:pStyle w:val="Bodytext20"/>
        <w:shd w:val="clear" w:color="auto" w:fill="auto"/>
        <w:spacing w:before="0" w:after="0" w:line="170" w:lineRule="exact"/>
        <w:ind w:left="320"/>
        <w:jc w:val="both"/>
        <w:rPr>
          <w:rStyle w:val="Bodytext22"/>
          <w:lang w:val="ro-RO" w:eastAsia="ro-RO" w:bidi="ro-RO"/>
        </w:rPr>
      </w:pPr>
      <w:r>
        <w:rPr>
          <w:rStyle w:val="Bodytext22"/>
          <w:lang w:val="ro-RO" w:eastAsia="ro-RO" w:bidi="ro-RO"/>
        </w:rPr>
        <w:t>31/07/2017 - ÎN CURS Timişoara, România</w:t>
      </w:r>
    </w:p>
    <w:p w14:paraId="051A32AE" w14:textId="5916E05A" w:rsidR="006B597C" w:rsidRDefault="006B597C">
      <w:pPr>
        <w:pStyle w:val="Bodytext20"/>
        <w:shd w:val="clear" w:color="auto" w:fill="auto"/>
        <w:spacing w:before="0" w:after="0" w:line="170" w:lineRule="exact"/>
        <w:ind w:left="320"/>
        <w:jc w:val="both"/>
        <w:rPr>
          <w:rStyle w:val="Bodytext22"/>
          <w:lang w:val="ro-RO" w:eastAsia="ro-RO" w:bidi="ro-RO"/>
        </w:rPr>
      </w:pPr>
    </w:p>
    <w:p w14:paraId="5DA9D4CB" w14:textId="77777777" w:rsidR="006B597C" w:rsidRDefault="006B597C">
      <w:pPr>
        <w:pStyle w:val="Bodytext20"/>
        <w:shd w:val="clear" w:color="auto" w:fill="auto"/>
        <w:spacing w:before="0" w:after="0" w:line="170" w:lineRule="exact"/>
        <w:ind w:left="320"/>
        <w:jc w:val="both"/>
      </w:pPr>
    </w:p>
    <w:p w14:paraId="143955BE" w14:textId="77777777" w:rsidR="003624EB" w:rsidRDefault="002A17A7">
      <w:pPr>
        <w:pStyle w:val="Bodytext20"/>
        <w:shd w:val="clear" w:color="auto" w:fill="auto"/>
        <w:spacing w:before="0" w:after="52" w:line="180" w:lineRule="exact"/>
        <w:ind w:left="320"/>
        <w:jc w:val="both"/>
      </w:pPr>
      <w:r>
        <w:rPr>
          <w:rStyle w:val="Bodytext29pt0"/>
        </w:rPr>
        <w:t xml:space="preserve">MEDIC REZIDENT OFTALMOLOGIE </w:t>
      </w:r>
      <w:r>
        <w:rPr>
          <w:rStyle w:val="Bodytext23"/>
        </w:rPr>
        <w:t>Spitalul Clinic Municipal de Urgenţă</w:t>
      </w:r>
    </w:p>
    <w:p w14:paraId="2D71AE34" w14:textId="77777777" w:rsidR="006B597C" w:rsidRDefault="002A17A7">
      <w:pPr>
        <w:pStyle w:val="Bodytext20"/>
        <w:shd w:val="clear" w:color="auto" w:fill="auto"/>
        <w:spacing w:before="0" w:after="0" w:line="423" w:lineRule="exact"/>
        <w:ind w:left="320" w:right="920"/>
      </w:pPr>
      <w:r>
        <w:rPr>
          <w:rStyle w:val="Bodytext29pt"/>
        </w:rPr>
        <w:t xml:space="preserve">Adresă </w:t>
      </w:r>
      <w:r>
        <w:t xml:space="preserve">Scuar Martir </w:t>
      </w:r>
      <w:r w:rsidRPr="00B42EFC">
        <w:rPr>
          <w:lang w:eastAsia="en-US" w:bidi="en-US"/>
        </w:rPr>
        <w:t xml:space="preserve">Radian </w:t>
      </w:r>
      <w:r>
        <w:t xml:space="preserve">Belici (fost Sf. </w:t>
      </w:r>
      <w:r w:rsidRPr="00B42EFC">
        <w:rPr>
          <w:lang w:eastAsia="en-US" w:bidi="en-US"/>
        </w:rPr>
        <w:t xml:space="preserve">loan </w:t>
      </w:r>
      <w:r>
        <w:t>nr. 4), Timişoara</w:t>
      </w:r>
      <w:r>
        <w:t xml:space="preserve">, România </w:t>
      </w:r>
    </w:p>
    <w:p w14:paraId="5B0E6A7D" w14:textId="77777777" w:rsidR="006B597C" w:rsidRDefault="006B597C">
      <w:pPr>
        <w:pStyle w:val="Bodytext20"/>
        <w:shd w:val="clear" w:color="auto" w:fill="auto"/>
        <w:spacing w:before="0" w:after="0" w:line="423" w:lineRule="exact"/>
        <w:ind w:left="320" w:right="920"/>
        <w:rPr>
          <w:rStyle w:val="Bodytext22"/>
          <w:lang w:val="ro-RO" w:eastAsia="ro-RO" w:bidi="ro-RO"/>
        </w:rPr>
      </w:pPr>
    </w:p>
    <w:p w14:paraId="769B1C2F" w14:textId="4ED78BAF" w:rsidR="003624EB" w:rsidRDefault="002A17A7">
      <w:pPr>
        <w:pStyle w:val="Bodytext20"/>
        <w:shd w:val="clear" w:color="auto" w:fill="auto"/>
        <w:spacing w:before="0" w:after="0" w:line="423" w:lineRule="exact"/>
        <w:ind w:left="320" w:right="920"/>
        <w:rPr>
          <w:rStyle w:val="Bodytext22"/>
          <w:lang w:val="ro-RO" w:eastAsia="ro-RO" w:bidi="ro-RO"/>
        </w:rPr>
      </w:pPr>
      <w:r>
        <w:rPr>
          <w:rStyle w:val="Bodytext22"/>
          <w:lang w:val="ro-RO" w:eastAsia="ro-RO" w:bidi="ro-RO"/>
        </w:rPr>
        <w:t>31/12/2016 - 30/07/2017 Timişoara, România</w:t>
      </w:r>
    </w:p>
    <w:p w14:paraId="3E1689CC" w14:textId="77777777" w:rsidR="006B597C" w:rsidRDefault="006B597C">
      <w:pPr>
        <w:pStyle w:val="Bodytext20"/>
        <w:shd w:val="clear" w:color="auto" w:fill="auto"/>
        <w:spacing w:before="0" w:after="0" w:line="423" w:lineRule="exact"/>
        <w:ind w:left="320" w:right="920"/>
      </w:pPr>
    </w:p>
    <w:p w14:paraId="37951FD3" w14:textId="77777777" w:rsidR="003624EB" w:rsidRDefault="002A17A7">
      <w:pPr>
        <w:pStyle w:val="Bodytext20"/>
        <w:shd w:val="clear" w:color="auto" w:fill="auto"/>
        <w:spacing w:before="0" w:after="53" w:line="180" w:lineRule="exact"/>
        <w:ind w:left="320"/>
        <w:jc w:val="both"/>
      </w:pPr>
      <w:r>
        <w:rPr>
          <w:rStyle w:val="Bodytext29pt0"/>
        </w:rPr>
        <w:t xml:space="preserve">MEDIC REZIDENT OBSTETRICĂ-GINECOLOGIE </w:t>
      </w:r>
      <w:r>
        <w:rPr>
          <w:rStyle w:val="Bodytext23"/>
        </w:rPr>
        <w:t>Spitalul Clinic de Obstetrică-Ginecologie "Dr. Dumitru Popescu”</w:t>
      </w:r>
    </w:p>
    <w:p w14:paraId="6C59B067" w14:textId="77777777" w:rsidR="006B597C" w:rsidRDefault="002A17A7">
      <w:pPr>
        <w:pStyle w:val="Bodytext20"/>
        <w:shd w:val="clear" w:color="auto" w:fill="auto"/>
        <w:spacing w:before="0" w:after="0" w:line="421" w:lineRule="exact"/>
        <w:ind w:left="320" w:right="920"/>
      </w:pPr>
      <w:r>
        <w:rPr>
          <w:rStyle w:val="Bodytext29pt"/>
        </w:rPr>
        <w:t xml:space="preserve">Adresă </w:t>
      </w:r>
      <w:r>
        <w:t xml:space="preserve">Bulevardul 16 Decembrie 1989 nr.22-24, Timişoara, România </w:t>
      </w:r>
    </w:p>
    <w:p w14:paraId="60576BDE" w14:textId="77777777" w:rsidR="006B597C" w:rsidRDefault="006B597C">
      <w:pPr>
        <w:pStyle w:val="Bodytext20"/>
        <w:shd w:val="clear" w:color="auto" w:fill="auto"/>
        <w:spacing w:before="0" w:after="0" w:line="421" w:lineRule="exact"/>
        <w:ind w:left="320" w:right="920"/>
        <w:rPr>
          <w:rStyle w:val="Bodytext22"/>
          <w:lang w:val="ro-RO" w:eastAsia="ro-RO" w:bidi="ro-RO"/>
        </w:rPr>
      </w:pPr>
    </w:p>
    <w:p w14:paraId="6EF2B917" w14:textId="0EE55E51" w:rsidR="003624EB" w:rsidRDefault="002A17A7">
      <w:pPr>
        <w:pStyle w:val="Bodytext20"/>
        <w:shd w:val="clear" w:color="auto" w:fill="auto"/>
        <w:spacing w:before="0" w:after="0" w:line="421" w:lineRule="exact"/>
        <w:ind w:left="320" w:right="920"/>
        <w:rPr>
          <w:rStyle w:val="Bodytext22"/>
          <w:lang w:val="ro-RO" w:eastAsia="ro-RO" w:bidi="ro-RO"/>
        </w:rPr>
      </w:pPr>
      <w:r>
        <w:rPr>
          <w:rStyle w:val="Bodytext22"/>
          <w:lang w:val="ro-RO" w:eastAsia="ro-RO" w:bidi="ro-RO"/>
        </w:rPr>
        <w:t xml:space="preserve">01/10/2010 - 01/07/2016 </w:t>
      </w:r>
      <w:r>
        <w:rPr>
          <w:rStyle w:val="Bodytext22"/>
          <w:lang w:val="ro-RO" w:eastAsia="ro-RO" w:bidi="ro-RO"/>
        </w:rPr>
        <w:t>Timişoara, România</w:t>
      </w:r>
    </w:p>
    <w:p w14:paraId="1060061F" w14:textId="77777777" w:rsidR="006B597C" w:rsidRDefault="006B597C">
      <w:pPr>
        <w:pStyle w:val="Bodytext20"/>
        <w:shd w:val="clear" w:color="auto" w:fill="auto"/>
        <w:spacing w:before="0" w:after="0" w:line="421" w:lineRule="exact"/>
        <w:ind w:left="320" w:right="920"/>
      </w:pPr>
    </w:p>
    <w:p w14:paraId="70B3A695" w14:textId="77777777" w:rsidR="003624EB" w:rsidRDefault="002A17A7">
      <w:pPr>
        <w:pStyle w:val="Bodytext20"/>
        <w:shd w:val="clear" w:color="auto" w:fill="auto"/>
        <w:spacing w:before="0" w:after="264" w:line="180" w:lineRule="exact"/>
        <w:ind w:left="320"/>
        <w:jc w:val="both"/>
      </w:pPr>
      <w:r>
        <w:rPr>
          <w:rStyle w:val="Bodytext29pt0"/>
        </w:rPr>
        <w:t xml:space="preserve">DIPLOMA DE LICENŢĂ SI MASTER </w:t>
      </w:r>
      <w:r>
        <w:rPr>
          <w:rStyle w:val="Bodytext23"/>
        </w:rPr>
        <w:t>Universitatea de Medicină şi Farmacie "Victor Babeş"</w:t>
      </w:r>
    </w:p>
    <w:p w14:paraId="370A8C74" w14:textId="77777777" w:rsidR="003624EB" w:rsidRDefault="002A17A7">
      <w:pPr>
        <w:pStyle w:val="Bodytext20"/>
        <w:shd w:val="clear" w:color="auto" w:fill="auto"/>
        <w:spacing w:before="0" w:after="244" w:line="180" w:lineRule="exact"/>
        <w:ind w:left="320"/>
        <w:jc w:val="both"/>
      </w:pPr>
      <w:r>
        <w:rPr>
          <w:rStyle w:val="Bodytext29pt"/>
        </w:rPr>
        <w:t xml:space="preserve">Adresă </w:t>
      </w:r>
      <w:r>
        <w:t xml:space="preserve">Timişoara, România | </w:t>
      </w:r>
      <w:r>
        <w:rPr>
          <w:rStyle w:val="Bodytext29pt"/>
        </w:rPr>
        <w:t>Site de internet</w:t>
      </w:r>
      <w:hyperlink r:id="rId7" w:history="1">
        <w:r>
          <w:rPr>
            <w:rStyle w:val="Hyperlink"/>
          </w:rPr>
          <w:t xml:space="preserve"> https://www.umft.ro/</w:t>
        </w:r>
      </w:hyperlink>
      <w:r w:rsidRPr="00B42EFC">
        <w:rPr>
          <w:rStyle w:val="Bodytext24"/>
          <w:lang w:val="fr-FR" w:eastAsia="en-US" w:bidi="en-US"/>
        </w:rPr>
        <w:t xml:space="preserve"> </w:t>
      </w:r>
      <w:r>
        <w:rPr>
          <w:rStyle w:val="Bodytext24"/>
        </w:rPr>
        <w:t xml:space="preserve">| </w:t>
      </w:r>
      <w:r>
        <w:rPr>
          <w:rStyle w:val="Bodytext29pt"/>
        </w:rPr>
        <w:t xml:space="preserve">Domeniu de studiu </w:t>
      </w:r>
      <w:r>
        <w:t>Medicină Generală |</w:t>
      </w:r>
    </w:p>
    <w:p w14:paraId="2ABB0E64" w14:textId="77777777" w:rsidR="003624EB" w:rsidRDefault="002A17A7">
      <w:pPr>
        <w:pStyle w:val="Bodytext20"/>
        <w:shd w:val="clear" w:color="auto" w:fill="auto"/>
        <w:spacing w:before="0" w:after="215" w:line="180" w:lineRule="exact"/>
        <w:ind w:left="320"/>
        <w:jc w:val="both"/>
      </w:pPr>
      <w:r>
        <w:rPr>
          <w:rStyle w:val="Bodytext29pt"/>
        </w:rPr>
        <w:t xml:space="preserve">Nivel CEC </w:t>
      </w:r>
      <w:r>
        <w:t>N</w:t>
      </w:r>
      <w:r>
        <w:t>ivelul 7 CEC</w:t>
      </w:r>
    </w:p>
    <w:p w14:paraId="037A84DC" w14:textId="77777777" w:rsidR="006B597C" w:rsidRDefault="006B597C">
      <w:pPr>
        <w:pStyle w:val="Bodytext20"/>
        <w:shd w:val="clear" w:color="auto" w:fill="auto"/>
        <w:spacing w:before="0" w:after="329" w:line="216" w:lineRule="exact"/>
        <w:ind w:left="320" w:right="920"/>
        <w:rPr>
          <w:rStyle w:val="Bodytext22"/>
          <w:lang w:val="ro-RO" w:eastAsia="ro-RO" w:bidi="ro-RO"/>
        </w:rPr>
      </w:pPr>
    </w:p>
    <w:p w14:paraId="3ACD0438" w14:textId="77777777" w:rsidR="006B597C" w:rsidRDefault="002A17A7" w:rsidP="006B597C">
      <w:pPr>
        <w:pStyle w:val="Bodytext20"/>
        <w:shd w:val="clear" w:color="auto" w:fill="auto"/>
        <w:spacing w:before="0" w:after="329" w:line="216" w:lineRule="exact"/>
        <w:ind w:left="320" w:right="920"/>
        <w:rPr>
          <w:rStyle w:val="Bodytext22"/>
          <w:lang w:val="ro-RO" w:eastAsia="ro-RO" w:bidi="ro-RO"/>
        </w:rPr>
      </w:pPr>
      <w:r>
        <w:rPr>
          <w:rStyle w:val="Bodytext22"/>
          <w:lang w:val="ro-RO" w:eastAsia="ro-RO" w:bidi="ro-RO"/>
        </w:rPr>
        <w:t xml:space="preserve">27/07/2015 - 17/08/2015 </w:t>
      </w:r>
      <w:r>
        <w:rPr>
          <w:rStyle w:val="Bodytext22"/>
          <w:lang w:val="de-DE" w:eastAsia="de-DE" w:bidi="de-DE"/>
        </w:rPr>
        <w:t xml:space="preserve">Gießen, </w:t>
      </w:r>
      <w:r>
        <w:rPr>
          <w:rStyle w:val="Bodytext22"/>
          <w:lang w:val="ro-RO" w:eastAsia="ro-RO" w:bidi="ro-RO"/>
        </w:rPr>
        <w:t xml:space="preserve">Germania </w:t>
      </w:r>
    </w:p>
    <w:p w14:paraId="6523DA68" w14:textId="6A4A2DD4" w:rsidR="003624EB" w:rsidRDefault="002A17A7" w:rsidP="006B597C">
      <w:pPr>
        <w:pStyle w:val="Bodytext20"/>
        <w:shd w:val="clear" w:color="auto" w:fill="auto"/>
        <w:spacing w:before="0" w:after="329" w:line="216" w:lineRule="exact"/>
        <w:ind w:left="320" w:right="920"/>
      </w:pPr>
      <w:r>
        <w:rPr>
          <w:rStyle w:val="Bodytext29pt0"/>
        </w:rPr>
        <w:t xml:space="preserve">PRACTICA DE VARĂ </w:t>
      </w:r>
      <w:r>
        <w:rPr>
          <w:rStyle w:val="Bodytext23"/>
        </w:rPr>
        <w:t xml:space="preserve">Spitalul Universitar din </w:t>
      </w:r>
      <w:r>
        <w:rPr>
          <w:rStyle w:val="Bodytext23"/>
          <w:lang w:val="de-DE" w:eastAsia="de-DE" w:bidi="de-DE"/>
        </w:rPr>
        <w:t>Gießen</w:t>
      </w:r>
    </w:p>
    <w:p w14:paraId="2B7EBDF2" w14:textId="77777777" w:rsidR="003624EB" w:rsidRDefault="002A17A7">
      <w:pPr>
        <w:pStyle w:val="Bodytext20"/>
        <w:shd w:val="clear" w:color="auto" w:fill="auto"/>
        <w:spacing w:before="0" w:after="212" w:line="180" w:lineRule="exact"/>
        <w:ind w:left="320"/>
        <w:jc w:val="both"/>
      </w:pPr>
      <w:r>
        <w:rPr>
          <w:rStyle w:val="Bodytext29pt"/>
        </w:rPr>
        <w:t xml:space="preserve">Adresă </w:t>
      </w:r>
      <w:r>
        <w:rPr>
          <w:lang w:val="de-DE" w:eastAsia="de-DE" w:bidi="de-DE"/>
        </w:rPr>
        <w:t xml:space="preserve">Gießen, </w:t>
      </w:r>
      <w:r>
        <w:t xml:space="preserve">Germania | </w:t>
      </w:r>
      <w:r>
        <w:rPr>
          <w:rStyle w:val="Bodytext29pt"/>
        </w:rPr>
        <w:t xml:space="preserve">Domeniu de studiu </w:t>
      </w:r>
      <w:r>
        <w:t>Cardiologie</w:t>
      </w:r>
    </w:p>
    <w:p w14:paraId="6B594DA2" w14:textId="77777777" w:rsidR="006B597C" w:rsidRDefault="006B597C">
      <w:pPr>
        <w:pStyle w:val="Bodytext20"/>
        <w:shd w:val="clear" w:color="auto" w:fill="auto"/>
        <w:spacing w:before="0" w:after="136" w:line="214" w:lineRule="exact"/>
        <w:ind w:left="320" w:right="920"/>
        <w:rPr>
          <w:rStyle w:val="Bodytext22"/>
          <w:lang w:val="ro-RO" w:eastAsia="ro-RO" w:bidi="ro-RO"/>
        </w:rPr>
      </w:pPr>
    </w:p>
    <w:p w14:paraId="71E6E888" w14:textId="5FB17F4B" w:rsidR="006B597C" w:rsidRDefault="002A17A7">
      <w:pPr>
        <w:pStyle w:val="Bodytext20"/>
        <w:shd w:val="clear" w:color="auto" w:fill="auto"/>
        <w:spacing w:before="0" w:after="136" w:line="214" w:lineRule="exact"/>
        <w:ind w:left="320" w:right="920"/>
        <w:rPr>
          <w:rStyle w:val="Bodytext22"/>
          <w:lang w:val="ro-RO" w:eastAsia="ro-RO" w:bidi="ro-RO"/>
        </w:rPr>
      </w:pPr>
      <w:r>
        <w:rPr>
          <w:rStyle w:val="Bodytext22"/>
          <w:lang w:val="ro-RO" w:eastAsia="ro-RO" w:bidi="ro-RO"/>
        </w:rPr>
        <w:t xml:space="preserve">29/06/2015 - 10/07/2015 </w:t>
      </w:r>
      <w:r>
        <w:rPr>
          <w:rStyle w:val="Bodytext22"/>
          <w:lang w:val="de-DE" w:eastAsia="de-DE" w:bidi="de-DE"/>
        </w:rPr>
        <w:t xml:space="preserve">Angers, </w:t>
      </w:r>
      <w:r>
        <w:rPr>
          <w:rStyle w:val="Bodytext22"/>
          <w:lang w:val="ro-RO" w:eastAsia="ro-RO" w:bidi="ro-RO"/>
        </w:rPr>
        <w:t xml:space="preserve">Franţa </w:t>
      </w:r>
    </w:p>
    <w:p w14:paraId="4FEE9560" w14:textId="77777777" w:rsidR="006B597C" w:rsidRDefault="006B597C">
      <w:pPr>
        <w:pStyle w:val="Bodytext20"/>
        <w:shd w:val="clear" w:color="auto" w:fill="auto"/>
        <w:spacing w:before="0" w:after="136" w:line="214" w:lineRule="exact"/>
        <w:ind w:left="320" w:right="920"/>
        <w:rPr>
          <w:rStyle w:val="Bodytext22"/>
          <w:lang w:val="ro-RO" w:eastAsia="ro-RO" w:bidi="ro-RO"/>
        </w:rPr>
      </w:pPr>
    </w:p>
    <w:p w14:paraId="3849B18D" w14:textId="035513D8" w:rsidR="003624EB" w:rsidRDefault="002A17A7">
      <w:pPr>
        <w:pStyle w:val="Bodytext20"/>
        <w:shd w:val="clear" w:color="auto" w:fill="auto"/>
        <w:spacing w:before="0" w:after="136" w:line="214" w:lineRule="exact"/>
        <w:ind w:left="320" w:right="920"/>
      </w:pPr>
      <w:r>
        <w:rPr>
          <w:rStyle w:val="Bodytext29pt0"/>
        </w:rPr>
        <w:t xml:space="preserve">ŞCOALA DE VARĂ </w:t>
      </w:r>
      <w:r>
        <w:rPr>
          <w:rStyle w:val="Bodytext23"/>
        </w:rPr>
        <w:t xml:space="preserve">Universitatea din </w:t>
      </w:r>
      <w:r>
        <w:rPr>
          <w:rStyle w:val="Bodytext23"/>
          <w:lang w:val="de-DE" w:eastAsia="de-DE" w:bidi="de-DE"/>
        </w:rPr>
        <w:t>Angers</w:t>
      </w:r>
    </w:p>
    <w:p w14:paraId="25827FCE" w14:textId="77777777" w:rsidR="006B597C" w:rsidRDefault="002A17A7">
      <w:pPr>
        <w:pStyle w:val="Bodytext20"/>
        <w:shd w:val="clear" w:color="auto" w:fill="auto"/>
        <w:spacing w:before="0" w:after="0" w:line="419" w:lineRule="exact"/>
        <w:ind w:left="320" w:right="920"/>
      </w:pPr>
      <w:r>
        <w:rPr>
          <w:rStyle w:val="Bodytext29pt"/>
        </w:rPr>
        <w:t xml:space="preserve">Adresă </w:t>
      </w:r>
      <w:r>
        <w:t xml:space="preserve">Angers, Franţa | </w:t>
      </w:r>
      <w:r>
        <w:rPr>
          <w:rStyle w:val="Bodytext29pt"/>
        </w:rPr>
        <w:t xml:space="preserve">Domeniu de studiu </w:t>
      </w:r>
      <w:r>
        <w:t xml:space="preserve">Cancerul </w:t>
      </w:r>
    </w:p>
    <w:p w14:paraId="7F781CB8" w14:textId="77777777" w:rsidR="006B597C" w:rsidRDefault="006B597C">
      <w:pPr>
        <w:pStyle w:val="Bodytext20"/>
        <w:shd w:val="clear" w:color="auto" w:fill="auto"/>
        <w:spacing w:before="0" w:after="0" w:line="419" w:lineRule="exact"/>
        <w:ind w:left="320" w:right="920"/>
        <w:rPr>
          <w:rStyle w:val="Bodytext22"/>
          <w:lang w:val="ro-RO" w:eastAsia="ro-RO" w:bidi="ro-RO"/>
        </w:rPr>
      </w:pPr>
    </w:p>
    <w:p w14:paraId="7E2D3062" w14:textId="6627A8E4" w:rsidR="003624EB" w:rsidRDefault="002A17A7">
      <w:pPr>
        <w:pStyle w:val="Bodytext20"/>
        <w:shd w:val="clear" w:color="auto" w:fill="auto"/>
        <w:spacing w:before="0" w:after="0" w:line="419" w:lineRule="exact"/>
        <w:ind w:left="320" w:right="920"/>
        <w:rPr>
          <w:rStyle w:val="Bodytext22"/>
          <w:lang w:val="ro-RO" w:eastAsia="ro-RO" w:bidi="ro-RO"/>
        </w:rPr>
      </w:pPr>
      <w:r>
        <w:rPr>
          <w:rStyle w:val="Bodytext22"/>
          <w:lang w:val="ro-RO" w:eastAsia="ro-RO" w:bidi="ro-RO"/>
        </w:rPr>
        <w:t>01/08/2013 - 01/09/2013 Eskisehir, Turcia</w:t>
      </w:r>
    </w:p>
    <w:p w14:paraId="1A8716C9" w14:textId="77777777" w:rsidR="006B597C" w:rsidRDefault="006B597C">
      <w:pPr>
        <w:pStyle w:val="Bodytext20"/>
        <w:shd w:val="clear" w:color="auto" w:fill="auto"/>
        <w:spacing w:before="0" w:after="0" w:line="419" w:lineRule="exact"/>
        <w:ind w:left="320" w:right="920"/>
      </w:pPr>
    </w:p>
    <w:p w14:paraId="26A6085A" w14:textId="77777777" w:rsidR="003624EB" w:rsidRDefault="002A17A7">
      <w:pPr>
        <w:pStyle w:val="Bodytext20"/>
        <w:shd w:val="clear" w:color="auto" w:fill="auto"/>
        <w:spacing w:before="0" w:after="71" w:line="180" w:lineRule="exact"/>
        <w:ind w:left="320"/>
        <w:jc w:val="both"/>
      </w:pPr>
      <w:r>
        <w:rPr>
          <w:rStyle w:val="Bodytext29pt0"/>
        </w:rPr>
        <w:t xml:space="preserve">PROGRAMUL IFMSA-SCOPE </w:t>
      </w:r>
      <w:r>
        <w:rPr>
          <w:rStyle w:val="Bodytext23"/>
        </w:rPr>
        <w:t>Spitalul Universitar Osmangazi din Eskişehir</w:t>
      </w:r>
    </w:p>
    <w:p w14:paraId="25BA53F9" w14:textId="77777777" w:rsidR="006B597C" w:rsidRDefault="002A17A7">
      <w:pPr>
        <w:pStyle w:val="Bodytext20"/>
        <w:shd w:val="clear" w:color="auto" w:fill="auto"/>
        <w:spacing w:before="0" w:after="0" w:line="421" w:lineRule="exact"/>
        <w:ind w:left="320" w:right="920"/>
      </w:pPr>
      <w:r>
        <w:rPr>
          <w:rStyle w:val="Bodytext29pt"/>
        </w:rPr>
        <w:t xml:space="preserve">Adresă </w:t>
      </w:r>
      <w:r>
        <w:t xml:space="preserve">Eskisehir, Turcia | </w:t>
      </w:r>
      <w:r>
        <w:rPr>
          <w:rStyle w:val="Bodytext29pt"/>
        </w:rPr>
        <w:t xml:space="preserve">Domeniu de studiu </w:t>
      </w:r>
      <w:r>
        <w:t xml:space="preserve">Chirurgie Toracică </w:t>
      </w:r>
    </w:p>
    <w:p w14:paraId="052BFB51" w14:textId="77777777" w:rsidR="006B597C" w:rsidRDefault="006B597C">
      <w:pPr>
        <w:pStyle w:val="Bodytext20"/>
        <w:shd w:val="clear" w:color="auto" w:fill="auto"/>
        <w:spacing w:before="0" w:after="0" w:line="421" w:lineRule="exact"/>
        <w:ind w:left="320" w:right="920"/>
        <w:rPr>
          <w:rStyle w:val="Bodytext22"/>
          <w:lang w:val="ro-RO" w:eastAsia="ro-RO" w:bidi="ro-RO"/>
        </w:rPr>
      </w:pPr>
    </w:p>
    <w:p w14:paraId="4A9B3C23" w14:textId="057D21EB" w:rsidR="003624EB" w:rsidRDefault="002A17A7">
      <w:pPr>
        <w:pStyle w:val="Bodytext20"/>
        <w:shd w:val="clear" w:color="auto" w:fill="auto"/>
        <w:spacing w:before="0" w:after="0" w:line="421" w:lineRule="exact"/>
        <w:ind w:left="320" w:right="920"/>
        <w:rPr>
          <w:rStyle w:val="Bodytext22"/>
          <w:lang w:val="ro-RO" w:eastAsia="ro-RO" w:bidi="ro-RO"/>
        </w:rPr>
      </w:pPr>
      <w:r>
        <w:rPr>
          <w:rStyle w:val="Bodytext22"/>
          <w:lang w:val="ro-RO" w:eastAsia="ro-RO" w:bidi="ro-RO"/>
        </w:rPr>
        <w:t>15/09/2008 - 15/06/2010 Timişoara,</w:t>
      </w:r>
      <w:r>
        <w:rPr>
          <w:rStyle w:val="Bodytext22"/>
          <w:lang w:val="ro-RO" w:eastAsia="ro-RO" w:bidi="ro-RO"/>
        </w:rPr>
        <w:t xml:space="preserve"> România</w:t>
      </w:r>
    </w:p>
    <w:p w14:paraId="2C8AF14A" w14:textId="77777777" w:rsidR="006B597C" w:rsidRDefault="006B597C">
      <w:pPr>
        <w:pStyle w:val="Bodytext20"/>
        <w:shd w:val="clear" w:color="auto" w:fill="auto"/>
        <w:spacing w:before="0" w:after="0" w:line="421" w:lineRule="exact"/>
        <w:ind w:left="320" w:right="920"/>
      </w:pPr>
    </w:p>
    <w:p w14:paraId="405EE395" w14:textId="77777777" w:rsidR="003624EB" w:rsidRPr="00B42EFC" w:rsidRDefault="002A17A7">
      <w:pPr>
        <w:pStyle w:val="Bodytext40"/>
        <w:shd w:val="clear" w:color="auto" w:fill="auto"/>
        <w:spacing w:before="0" w:after="366" w:line="180" w:lineRule="exact"/>
        <w:ind w:left="320"/>
        <w:jc w:val="both"/>
        <w:rPr>
          <w:lang w:val="ro-RO"/>
        </w:rPr>
      </w:pPr>
      <w:r>
        <w:rPr>
          <w:rStyle w:val="Bodytext41"/>
          <w:b/>
          <w:bCs/>
          <w:lang w:val="ro-RO" w:eastAsia="ro-RO" w:bidi="ro-RO"/>
        </w:rPr>
        <w:t xml:space="preserve">DIPLOMA DE BACALAUREAT- SPECIALIZAREA STIINTELE NATURII </w:t>
      </w:r>
      <w:r>
        <w:rPr>
          <w:rStyle w:val="Bodytext485pt0"/>
        </w:rPr>
        <w:t>Colegiul Naţional "C.Diaconovici Loga"</w:t>
      </w:r>
    </w:p>
    <w:p w14:paraId="134D8EF1" w14:textId="77777777" w:rsidR="003624EB" w:rsidRDefault="002A17A7">
      <w:pPr>
        <w:pStyle w:val="Bodytext20"/>
        <w:shd w:val="clear" w:color="auto" w:fill="auto"/>
        <w:spacing w:before="0" w:after="215" w:line="180" w:lineRule="exact"/>
        <w:ind w:left="320"/>
        <w:jc w:val="both"/>
      </w:pPr>
      <w:r>
        <w:rPr>
          <w:rStyle w:val="Bodytext29pt"/>
        </w:rPr>
        <w:t xml:space="preserve">Adresă </w:t>
      </w:r>
      <w:r>
        <w:t>Timişoara, România</w:t>
      </w:r>
    </w:p>
    <w:p w14:paraId="1FA334B2" w14:textId="77777777" w:rsidR="00BC7F62" w:rsidRDefault="00BC7F62">
      <w:pPr>
        <w:pStyle w:val="Bodytext20"/>
        <w:shd w:val="clear" w:color="auto" w:fill="auto"/>
        <w:spacing w:before="0" w:after="0" w:line="216" w:lineRule="exact"/>
        <w:ind w:left="320"/>
        <w:jc w:val="both"/>
        <w:rPr>
          <w:rStyle w:val="Bodytext22"/>
          <w:lang w:val="ro-RO" w:eastAsia="ro-RO" w:bidi="ro-RO"/>
        </w:rPr>
      </w:pPr>
    </w:p>
    <w:p w14:paraId="75A896E3" w14:textId="77777777" w:rsidR="00BC7F62" w:rsidRDefault="00BC7F62">
      <w:pPr>
        <w:pStyle w:val="Bodytext20"/>
        <w:shd w:val="clear" w:color="auto" w:fill="auto"/>
        <w:spacing w:before="0" w:after="0" w:line="216" w:lineRule="exact"/>
        <w:ind w:left="320"/>
        <w:jc w:val="both"/>
        <w:rPr>
          <w:rStyle w:val="Bodytext22"/>
          <w:lang w:val="ro-RO" w:eastAsia="ro-RO" w:bidi="ro-RO"/>
        </w:rPr>
      </w:pPr>
    </w:p>
    <w:p w14:paraId="217175CA" w14:textId="5329622F" w:rsidR="003624EB" w:rsidRDefault="002A17A7">
      <w:pPr>
        <w:pStyle w:val="Bodytext20"/>
        <w:shd w:val="clear" w:color="auto" w:fill="auto"/>
        <w:spacing w:before="0" w:after="0" w:line="216" w:lineRule="exact"/>
        <w:ind w:left="320"/>
        <w:jc w:val="both"/>
        <w:rPr>
          <w:rStyle w:val="Bodytext22"/>
          <w:lang w:val="ro-RO" w:eastAsia="ro-RO" w:bidi="ro-RO"/>
        </w:rPr>
      </w:pPr>
      <w:r>
        <w:rPr>
          <w:rStyle w:val="Bodytext22"/>
          <w:lang w:val="ro-RO" w:eastAsia="ro-RO" w:bidi="ro-RO"/>
        </w:rPr>
        <w:t>11/09/2006 - 15/06/2008 Timişoara, România</w:t>
      </w:r>
    </w:p>
    <w:p w14:paraId="5A9EE97A" w14:textId="77777777" w:rsidR="006B597C" w:rsidRDefault="006B597C">
      <w:pPr>
        <w:pStyle w:val="Bodytext20"/>
        <w:shd w:val="clear" w:color="auto" w:fill="auto"/>
        <w:spacing w:before="0" w:after="0" w:line="216" w:lineRule="exact"/>
        <w:ind w:left="320"/>
        <w:jc w:val="both"/>
      </w:pPr>
    </w:p>
    <w:p w14:paraId="18C08FBE" w14:textId="77777777" w:rsidR="003624EB" w:rsidRDefault="002A17A7">
      <w:pPr>
        <w:pStyle w:val="Heading320"/>
        <w:keepNext/>
        <w:keepLines/>
        <w:shd w:val="clear" w:color="auto" w:fill="auto"/>
        <w:spacing w:after="329"/>
        <w:ind w:left="320" w:right="200"/>
      </w:pPr>
      <w:bookmarkStart w:id="4" w:name="bookmark3"/>
      <w:r>
        <w:rPr>
          <w:rStyle w:val="Heading321"/>
          <w:b/>
          <w:bCs/>
        </w:rPr>
        <w:t>CERTIFICAT DE ABSOLVIRE A CICLULUI INFERIOR AL LICEULUI- SPECIALIZAREA MATEMATI</w:t>
      </w:r>
      <w:r>
        <w:rPr>
          <w:rStyle w:val="Heading321"/>
          <w:b/>
          <w:bCs/>
        </w:rPr>
        <w:t xml:space="preserve">CĂ-INFORMATICĂ </w:t>
      </w:r>
      <w:r>
        <w:rPr>
          <w:rStyle w:val="Heading3285pt"/>
        </w:rPr>
        <w:t>Colegi ul Naţional Bănăţean</w:t>
      </w:r>
      <w:bookmarkEnd w:id="4"/>
    </w:p>
    <w:p w14:paraId="2E5718D5" w14:textId="77777777" w:rsidR="003624EB" w:rsidRDefault="002A17A7">
      <w:pPr>
        <w:pStyle w:val="Bodytext20"/>
        <w:shd w:val="clear" w:color="auto" w:fill="auto"/>
        <w:spacing w:before="0" w:after="0" w:line="180" w:lineRule="exact"/>
        <w:ind w:left="320"/>
        <w:jc w:val="both"/>
      </w:pPr>
      <w:r>
        <w:rPr>
          <w:rStyle w:val="Bodytext29pt"/>
        </w:rPr>
        <w:t xml:space="preserve">Adresă </w:t>
      </w:r>
      <w:r>
        <w:t>Timişoara, România</w:t>
      </w:r>
      <w:r>
        <w:br w:type="page"/>
      </w:r>
    </w:p>
    <w:p w14:paraId="5E606EAE" w14:textId="77777777" w:rsidR="003624EB" w:rsidRDefault="002A17A7">
      <w:pPr>
        <w:pStyle w:val="Heading30"/>
        <w:keepNext/>
        <w:keepLines/>
        <w:shd w:val="clear" w:color="auto" w:fill="auto"/>
        <w:spacing w:before="0" w:after="92" w:line="200" w:lineRule="exact"/>
        <w:ind w:left="320"/>
      </w:pPr>
      <w:bookmarkStart w:id="5" w:name="bookmark4"/>
      <w:r>
        <w:lastRenderedPageBreak/>
        <w:t>COMPETENTE LINGVISTICE</w:t>
      </w:r>
      <w:bookmarkEnd w:id="5"/>
    </w:p>
    <w:p w14:paraId="3482F81B" w14:textId="77777777" w:rsidR="003624EB" w:rsidRDefault="002A17A7">
      <w:pPr>
        <w:pStyle w:val="Bodytext20"/>
        <w:shd w:val="clear" w:color="auto" w:fill="auto"/>
        <w:tabs>
          <w:tab w:val="left" w:pos="2182"/>
        </w:tabs>
        <w:spacing w:before="0" w:after="0" w:line="346" w:lineRule="exact"/>
        <w:ind w:left="320"/>
        <w:jc w:val="both"/>
      </w:pPr>
      <w:r>
        <w:t>Limbă(i) maternă(e):</w:t>
      </w:r>
      <w:r>
        <w:tab/>
      </w:r>
      <w:r>
        <w:rPr>
          <w:rStyle w:val="Bodytext29pt"/>
        </w:rPr>
        <w:t>ROMÂNĂ</w:t>
      </w:r>
    </w:p>
    <w:p w14:paraId="1F74F70E" w14:textId="77777777" w:rsidR="003624EB" w:rsidRDefault="002A17A7">
      <w:pPr>
        <w:pStyle w:val="Bodytext20"/>
        <w:shd w:val="clear" w:color="auto" w:fill="auto"/>
        <w:spacing w:before="0" w:after="0" w:line="346" w:lineRule="exact"/>
        <w:ind w:left="320"/>
        <w:jc w:val="both"/>
      </w:pPr>
      <w:r>
        <w:t>Altă limbă (Alte limbi):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7"/>
        <w:gridCol w:w="2237"/>
        <w:gridCol w:w="1128"/>
        <w:gridCol w:w="2246"/>
        <w:gridCol w:w="1464"/>
        <w:gridCol w:w="974"/>
      </w:tblGrid>
      <w:tr w:rsidR="003624EB" w14:paraId="109DAFEC" w14:textId="77777777">
        <w:trPr>
          <w:trHeight w:hRule="exact" w:val="250"/>
          <w:jc w:val="center"/>
        </w:trPr>
        <w:tc>
          <w:tcPr>
            <w:tcW w:w="1277" w:type="dxa"/>
            <w:shd w:val="clear" w:color="auto" w:fill="FFFFFF"/>
          </w:tcPr>
          <w:p w14:paraId="6536A65B" w14:textId="77777777" w:rsidR="003624EB" w:rsidRDefault="003624EB">
            <w:pPr>
              <w:framePr w:w="93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365" w:type="dxa"/>
            <w:gridSpan w:val="2"/>
            <w:shd w:val="clear" w:color="auto" w:fill="FFFFFF"/>
          </w:tcPr>
          <w:p w14:paraId="7C98DBD4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80" w:lineRule="exact"/>
              <w:ind w:left="1120"/>
            </w:pPr>
            <w:r>
              <w:rPr>
                <w:rStyle w:val="Bodytext29pt1"/>
              </w:rPr>
              <w:t>COMPREHENSIUNE</w:t>
            </w:r>
          </w:p>
        </w:tc>
        <w:tc>
          <w:tcPr>
            <w:tcW w:w="3710" w:type="dxa"/>
            <w:gridSpan w:val="2"/>
            <w:shd w:val="clear" w:color="auto" w:fill="FFFFFF"/>
          </w:tcPr>
          <w:p w14:paraId="0F364E01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80" w:lineRule="exact"/>
              <w:jc w:val="center"/>
            </w:pPr>
            <w:r>
              <w:rPr>
                <w:rStyle w:val="Bodytext29pt1"/>
              </w:rPr>
              <w:t>VORBIT</w:t>
            </w:r>
          </w:p>
        </w:tc>
        <w:tc>
          <w:tcPr>
            <w:tcW w:w="974" w:type="dxa"/>
            <w:shd w:val="clear" w:color="auto" w:fill="FFFFFF"/>
          </w:tcPr>
          <w:p w14:paraId="315B24C0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80" w:lineRule="exact"/>
              <w:jc w:val="right"/>
            </w:pPr>
            <w:r>
              <w:rPr>
                <w:rStyle w:val="Bodytext29pt1"/>
              </w:rPr>
              <w:t>SCRIS</w:t>
            </w:r>
          </w:p>
        </w:tc>
      </w:tr>
      <w:tr w:rsidR="003624EB" w14:paraId="7F77225E" w14:textId="77777777">
        <w:trPr>
          <w:trHeight w:hRule="exact" w:val="566"/>
          <w:jc w:val="center"/>
        </w:trPr>
        <w:tc>
          <w:tcPr>
            <w:tcW w:w="1277" w:type="dxa"/>
            <w:shd w:val="clear" w:color="auto" w:fill="FFFFFF"/>
          </w:tcPr>
          <w:p w14:paraId="0C729FDE" w14:textId="77777777" w:rsidR="003624EB" w:rsidRDefault="003624EB">
            <w:pPr>
              <w:framePr w:w="93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37" w:type="dxa"/>
            <w:shd w:val="clear" w:color="auto" w:fill="FFFFFF"/>
            <w:vAlign w:val="center"/>
          </w:tcPr>
          <w:p w14:paraId="246BC4CB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Bodytext25"/>
              </w:rPr>
              <w:t>Comprehensiune</w:t>
            </w:r>
          </w:p>
          <w:p w14:paraId="55695B9D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Bodytext25"/>
              </w:rPr>
              <w:t>orală</w:t>
            </w:r>
          </w:p>
        </w:tc>
        <w:tc>
          <w:tcPr>
            <w:tcW w:w="1128" w:type="dxa"/>
            <w:shd w:val="clear" w:color="auto" w:fill="FFFFFF"/>
            <w:vAlign w:val="center"/>
          </w:tcPr>
          <w:p w14:paraId="45EC74E5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Bodytext25"/>
              </w:rPr>
              <w:t>Citit</w:t>
            </w:r>
          </w:p>
        </w:tc>
        <w:tc>
          <w:tcPr>
            <w:tcW w:w="2246" w:type="dxa"/>
            <w:shd w:val="clear" w:color="auto" w:fill="FFFFFF"/>
            <w:vAlign w:val="center"/>
          </w:tcPr>
          <w:p w14:paraId="1B4D4D62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Bodytext25"/>
              </w:rPr>
              <w:t>Exprimare scrisă</w:t>
            </w:r>
          </w:p>
        </w:tc>
        <w:tc>
          <w:tcPr>
            <w:tcW w:w="1464" w:type="dxa"/>
            <w:shd w:val="clear" w:color="auto" w:fill="FFFFFF"/>
            <w:vAlign w:val="center"/>
          </w:tcPr>
          <w:p w14:paraId="7F9E7A6B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70" w:lineRule="exact"/>
            </w:pPr>
            <w:r>
              <w:rPr>
                <w:rStyle w:val="Bodytext25"/>
              </w:rPr>
              <w:t>Conversaţie</w:t>
            </w:r>
          </w:p>
        </w:tc>
        <w:tc>
          <w:tcPr>
            <w:tcW w:w="974" w:type="dxa"/>
            <w:shd w:val="clear" w:color="auto" w:fill="FFFFFF"/>
          </w:tcPr>
          <w:p w14:paraId="7DCB688F" w14:textId="77777777" w:rsidR="003624EB" w:rsidRDefault="003624EB">
            <w:pPr>
              <w:framePr w:w="932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624EB" w14:paraId="3484C0DC" w14:textId="77777777">
        <w:trPr>
          <w:trHeight w:hRule="exact" w:val="427"/>
          <w:jc w:val="center"/>
        </w:trPr>
        <w:tc>
          <w:tcPr>
            <w:tcW w:w="1277" w:type="dxa"/>
            <w:shd w:val="clear" w:color="auto" w:fill="FFFFFF"/>
            <w:vAlign w:val="center"/>
          </w:tcPr>
          <w:p w14:paraId="186E6A0F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Bodytext29pt1"/>
              </w:rPr>
              <w:t>ENGLEZĂ</w:t>
            </w:r>
          </w:p>
        </w:tc>
        <w:tc>
          <w:tcPr>
            <w:tcW w:w="2237" w:type="dxa"/>
            <w:shd w:val="clear" w:color="auto" w:fill="FFFFFF"/>
            <w:vAlign w:val="center"/>
          </w:tcPr>
          <w:p w14:paraId="5EE7894E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Bodytext25"/>
              </w:rPr>
              <w:t>C1</w:t>
            </w:r>
          </w:p>
        </w:tc>
        <w:tc>
          <w:tcPr>
            <w:tcW w:w="1128" w:type="dxa"/>
            <w:shd w:val="clear" w:color="auto" w:fill="FFFFFF"/>
            <w:vAlign w:val="center"/>
          </w:tcPr>
          <w:p w14:paraId="738B5697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Bodytext25"/>
              </w:rPr>
              <w:t>C1</w:t>
            </w:r>
          </w:p>
        </w:tc>
        <w:tc>
          <w:tcPr>
            <w:tcW w:w="2246" w:type="dxa"/>
            <w:shd w:val="clear" w:color="auto" w:fill="FFFFFF"/>
            <w:vAlign w:val="center"/>
          </w:tcPr>
          <w:p w14:paraId="4385D637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Bodytext25"/>
              </w:rPr>
              <w:t>C1</w:t>
            </w:r>
          </w:p>
        </w:tc>
        <w:tc>
          <w:tcPr>
            <w:tcW w:w="1464" w:type="dxa"/>
            <w:shd w:val="clear" w:color="auto" w:fill="FFFFFF"/>
            <w:vAlign w:val="center"/>
          </w:tcPr>
          <w:p w14:paraId="0077E376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70" w:lineRule="exact"/>
              <w:ind w:left="420"/>
            </w:pPr>
            <w:r>
              <w:rPr>
                <w:rStyle w:val="Bodytext25"/>
              </w:rPr>
              <w:t>C1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125DD36D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70" w:lineRule="exact"/>
              <w:ind w:right="180"/>
              <w:jc w:val="right"/>
            </w:pPr>
            <w:r>
              <w:rPr>
                <w:rStyle w:val="Bodytext25"/>
              </w:rPr>
              <w:t>C1</w:t>
            </w:r>
          </w:p>
        </w:tc>
      </w:tr>
      <w:tr w:rsidR="003624EB" w14:paraId="2DA16E36" w14:textId="77777777">
        <w:trPr>
          <w:trHeight w:hRule="exact" w:val="480"/>
          <w:jc w:val="center"/>
        </w:trPr>
        <w:tc>
          <w:tcPr>
            <w:tcW w:w="1277" w:type="dxa"/>
            <w:shd w:val="clear" w:color="auto" w:fill="FFFFFF"/>
            <w:vAlign w:val="center"/>
          </w:tcPr>
          <w:p w14:paraId="63E7891B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Bodytext29pt1"/>
              </w:rPr>
              <w:t>SPANIOLĂ</w:t>
            </w:r>
          </w:p>
        </w:tc>
        <w:tc>
          <w:tcPr>
            <w:tcW w:w="2237" w:type="dxa"/>
            <w:shd w:val="clear" w:color="auto" w:fill="FFFFFF"/>
            <w:vAlign w:val="center"/>
          </w:tcPr>
          <w:p w14:paraId="4483B673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Bodytext25"/>
              </w:rPr>
              <w:t>B1</w:t>
            </w:r>
          </w:p>
        </w:tc>
        <w:tc>
          <w:tcPr>
            <w:tcW w:w="1128" w:type="dxa"/>
            <w:shd w:val="clear" w:color="auto" w:fill="FFFFFF"/>
            <w:vAlign w:val="center"/>
          </w:tcPr>
          <w:p w14:paraId="0BFB2FA6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Bodytext25"/>
              </w:rPr>
              <w:t>B1</w:t>
            </w:r>
          </w:p>
        </w:tc>
        <w:tc>
          <w:tcPr>
            <w:tcW w:w="2246" w:type="dxa"/>
            <w:shd w:val="clear" w:color="auto" w:fill="FFFFFF"/>
            <w:vAlign w:val="center"/>
          </w:tcPr>
          <w:p w14:paraId="3E5FACED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Bodytext25"/>
              </w:rPr>
              <w:t>B1</w:t>
            </w:r>
          </w:p>
        </w:tc>
        <w:tc>
          <w:tcPr>
            <w:tcW w:w="1464" w:type="dxa"/>
            <w:shd w:val="clear" w:color="auto" w:fill="FFFFFF"/>
            <w:vAlign w:val="center"/>
          </w:tcPr>
          <w:p w14:paraId="7779CDB8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70" w:lineRule="exact"/>
              <w:ind w:left="420"/>
            </w:pPr>
            <w:r>
              <w:rPr>
                <w:rStyle w:val="Bodytext25"/>
              </w:rPr>
              <w:t>B1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16D612F1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70" w:lineRule="exact"/>
              <w:ind w:right="180"/>
              <w:jc w:val="right"/>
            </w:pPr>
            <w:r>
              <w:rPr>
                <w:rStyle w:val="Bodytext25"/>
              </w:rPr>
              <w:t>A2</w:t>
            </w:r>
          </w:p>
        </w:tc>
      </w:tr>
      <w:tr w:rsidR="003624EB" w14:paraId="03BA040F" w14:textId="77777777">
        <w:trPr>
          <w:trHeight w:hRule="exact" w:val="475"/>
          <w:jc w:val="center"/>
        </w:trPr>
        <w:tc>
          <w:tcPr>
            <w:tcW w:w="1277" w:type="dxa"/>
            <w:shd w:val="clear" w:color="auto" w:fill="FFFFFF"/>
            <w:vAlign w:val="center"/>
          </w:tcPr>
          <w:p w14:paraId="250DCC1C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Bodytext29pt1"/>
              </w:rPr>
              <w:t>GERMANĂ</w:t>
            </w:r>
          </w:p>
        </w:tc>
        <w:tc>
          <w:tcPr>
            <w:tcW w:w="2237" w:type="dxa"/>
            <w:shd w:val="clear" w:color="auto" w:fill="FFFFFF"/>
            <w:vAlign w:val="center"/>
          </w:tcPr>
          <w:p w14:paraId="1D5C1462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Bodytext25"/>
              </w:rPr>
              <w:t>B1</w:t>
            </w:r>
          </w:p>
        </w:tc>
        <w:tc>
          <w:tcPr>
            <w:tcW w:w="1128" w:type="dxa"/>
            <w:shd w:val="clear" w:color="auto" w:fill="FFFFFF"/>
            <w:vAlign w:val="center"/>
          </w:tcPr>
          <w:p w14:paraId="7086AEA4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Bodytext25"/>
              </w:rPr>
              <w:t>B1</w:t>
            </w:r>
          </w:p>
        </w:tc>
        <w:tc>
          <w:tcPr>
            <w:tcW w:w="2246" w:type="dxa"/>
            <w:shd w:val="clear" w:color="auto" w:fill="FFFFFF"/>
            <w:vAlign w:val="center"/>
          </w:tcPr>
          <w:p w14:paraId="79E6CEDF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Bodytext25"/>
              </w:rPr>
              <w:t>B1</w:t>
            </w:r>
          </w:p>
        </w:tc>
        <w:tc>
          <w:tcPr>
            <w:tcW w:w="1464" w:type="dxa"/>
            <w:shd w:val="clear" w:color="auto" w:fill="FFFFFF"/>
            <w:vAlign w:val="center"/>
          </w:tcPr>
          <w:p w14:paraId="269B469C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70" w:lineRule="exact"/>
              <w:ind w:left="420"/>
            </w:pPr>
            <w:r>
              <w:rPr>
                <w:rStyle w:val="Bodytext25"/>
              </w:rPr>
              <w:t>B1</w:t>
            </w:r>
          </w:p>
        </w:tc>
        <w:tc>
          <w:tcPr>
            <w:tcW w:w="974" w:type="dxa"/>
            <w:shd w:val="clear" w:color="auto" w:fill="FFFFFF"/>
            <w:vAlign w:val="center"/>
          </w:tcPr>
          <w:p w14:paraId="2DF0A36B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70" w:lineRule="exact"/>
              <w:ind w:right="180"/>
              <w:jc w:val="right"/>
            </w:pPr>
            <w:r>
              <w:rPr>
                <w:rStyle w:val="Bodytext25"/>
              </w:rPr>
              <w:t>B1</w:t>
            </w:r>
          </w:p>
        </w:tc>
      </w:tr>
      <w:tr w:rsidR="003624EB" w14:paraId="5A713C8F" w14:textId="77777777">
        <w:trPr>
          <w:trHeight w:hRule="exact" w:val="336"/>
          <w:jc w:val="center"/>
        </w:trPr>
        <w:tc>
          <w:tcPr>
            <w:tcW w:w="1277" w:type="dxa"/>
            <w:shd w:val="clear" w:color="auto" w:fill="FFFFFF"/>
            <w:vAlign w:val="bottom"/>
          </w:tcPr>
          <w:p w14:paraId="123A722B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Bodytext29pt1"/>
              </w:rPr>
              <w:t>TURCĂ</w:t>
            </w:r>
          </w:p>
        </w:tc>
        <w:tc>
          <w:tcPr>
            <w:tcW w:w="2237" w:type="dxa"/>
            <w:shd w:val="clear" w:color="auto" w:fill="FFFFFF"/>
            <w:vAlign w:val="bottom"/>
          </w:tcPr>
          <w:p w14:paraId="673A905E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Bodytext25"/>
              </w:rPr>
              <w:t>A2</w:t>
            </w:r>
          </w:p>
        </w:tc>
        <w:tc>
          <w:tcPr>
            <w:tcW w:w="1128" w:type="dxa"/>
            <w:shd w:val="clear" w:color="auto" w:fill="FFFFFF"/>
            <w:vAlign w:val="bottom"/>
          </w:tcPr>
          <w:p w14:paraId="4CC1618E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Bodytext25"/>
              </w:rPr>
              <w:t>A2</w:t>
            </w:r>
          </w:p>
        </w:tc>
        <w:tc>
          <w:tcPr>
            <w:tcW w:w="2246" w:type="dxa"/>
            <w:shd w:val="clear" w:color="auto" w:fill="FFFFFF"/>
            <w:vAlign w:val="bottom"/>
          </w:tcPr>
          <w:p w14:paraId="31C864A5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</w:pPr>
            <w:r>
              <w:rPr>
                <w:rStyle w:val="Bodytext25"/>
              </w:rPr>
              <w:t>A2</w:t>
            </w:r>
          </w:p>
        </w:tc>
        <w:tc>
          <w:tcPr>
            <w:tcW w:w="1464" w:type="dxa"/>
            <w:shd w:val="clear" w:color="auto" w:fill="FFFFFF"/>
            <w:vAlign w:val="bottom"/>
          </w:tcPr>
          <w:p w14:paraId="6FC9E288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70" w:lineRule="exact"/>
              <w:ind w:left="420"/>
            </w:pPr>
            <w:r>
              <w:rPr>
                <w:rStyle w:val="Bodytext25"/>
              </w:rPr>
              <w:t>A2</w:t>
            </w:r>
          </w:p>
        </w:tc>
        <w:tc>
          <w:tcPr>
            <w:tcW w:w="974" w:type="dxa"/>
            <w:shd w:val="clear" w:color="auto" w:fill="FFFFFF"/>
            <w:vAlign w:val="bottom"/>
          </w:tcPr>
          <w:p w14:paraId="2F047E62" w14:textId="77777777" w:rsidR="003624EB" w:rsidRDefault="002A17A7">
            <w:pPr>
              <w:pStyle w:val="Bodytext20"/>
              <w:framePr w:w="9326" w:wrap="notBeside" w:vAnchor="text" w:hAnchor="text" w:xAlign="center" w:y="1"/>
              <w:shd w:val="clear" w:color="auto" w:fill="auto"/>
              <w:spacing w:before="0" w:after="0" w:line="170" w:lineRule="exact"/>
              <w:ind w:right="180"/>
              <w:jc w:val="right"/>
            </w:pPr>
            <w:r>
              <w:rPr>
                <w:rStyle w:val="Bodytext25"/>
              </w:rPr>
              <w:t>A2</w:t>
            </w:r>
          </w:p>
        </w:tc>
      </w:tr>
    </w:tbl>
    <w:p w14:paraId="452D1450" w14:textId="77777777" w:rsidR="003624EB" w:rsidRDefault="003624EB">
      <w:pPr>
        <w:framePr w:w="9326" w:wrap="notBeside" w:vAnchor="text" w:hAnchor="text" w:xAlign="center" w:y="1"/>
        <w:rPr>
          <w:sz w:val="2"/>
          <w:szCs w:val="2"/>
        </w:rPr>
      </w:pPr>
    </w:p>
    <w:p w14:paraId="6D711D26" w14:textId="77777777" w:rsidR="003624EB" w:rsidRDefault="003624EB">
      <w:pPr>
        <w:rPr>
          <w:sz w:val="2"/>
          <w:szCs w:val="2"/>
        </w:rPr>
      </w:pPr>
    </w:p>
    <w:p w14:paraId="27781DB6" w14:textId="77777777" w:rsidR="003624EB" w:rsidRDefault="002A17A7">
      <w:pPr>
        <w:pStyle w:val="Bodytext50"/>
        <w:shd w:val="clear" w:color="auto" w:fill="auto"/>
        <w:spacing w:before="44"/>
        <w:ind w:left="320" w:right="2040"/>
      </w:pPr>
      <w:r>
        <w:rPr>
          <w:rStyle w:val="Bodytext51"/>
          <w:i/>
          <w:iCs/>
        </w:rPr>
        <w:t xml:space="preserve">Niveluri: A1 şi A2 Utilizator de bază B1 şi B2 Utilizator independent C1 şi C2 Utilizator experimentat </w:t>
      </w:r>
      <w:r>
        <w:rPr>
          <w:rStyle w:val="Bodytext510pt"/>
        </w:rPr>
        <w:t>COMPETENŢE DIGITALE</w:t>
      </w:r>
    </w:p>
    <w:p w14:paraId="0432A64C" w14:textId="77777777" w:rsidR="006B597C" w:rsidRDefault="002A17A7">
      <w:pPr>
        <w:pStyle w:val="Bodytext20"/>
        <w:shd w:val="clear" w:color="auto" w:fill="auto"/>
        <w:spacing w:before="0" w:after="0" w:line="413" w:lineRule="exact"/>
        <w:ind w:firstLine="320"/>
        <w:rPr>
          <w:lang w:val="en-US" w:eastAsia="en-US" w:bidi="en-US"/>
        </w:rPr>
      </w:pPr>
      <w:r>
        <w:t xml:space="preserve">Microsoft Word | Microsoft </w:t>
      </w:r>
      <w:r>
        <w:rPr>
          <w:lang w:val="de-DE" w:eastAsia="de-DE" w:bidi="de-DE"/>
        </w:rPr>
        <w:t xml:space="preserve">Powerpoint Google </w:t>
      </w:r>
      <w:r>
        <w:rPr>
          <w:lang w:val="en-US" w:eastAsia="en-US" w:bidi="en-US"/>
        </w:rPr>
        <w:t xml:space="preserve">Drive Zoom </w:t>
      </w:r>
      <w:r>
        <w:t xml:space="preserve">| </w:t>
      </w:r>
      <w:r>
        <w:rPr>
          <w:lang w:val="en-US" w:eastAsia="en-US" w:bidi="en-US"/>
        </w:rPr>
        <w:t xml:space="preserve">Skype | Social Media | ECDL FULL STANDARD </w:t>
      </w:r>
    </w:p>
    <w:p w14:paraId="121F3C90" w14:textId="77777777" w:rsidR="006B597C" w:rsidRDefault="006B597C">
      <w:pPr>
        <w:pStyle w:val="Bodytext20"/>
        <w:shd w:val="clear" w:color="auto" w:fill="auto"/>
        <w:spacing w:before="0" w:after="0" w:line="413" w:lineRule="exact"/>
        <w:ind w:firstLine="320"/>
        <w:rPr>
          <w:lang w:val="en-US" w:eastAsia="en-US" w:bidi="en-US"/>
        </w:rPr>
      </w:pPr>
    </w:p>
    <w:p w14:paraId="46189FF7" w14:textId="50504946" w:rsidR="003624EB" w:rsidRDefault="002A17A7">
      <w:pPr>
        <w:pStyle w:val="Bodytext20"/>
        <w:shd w:val="clear" w:color="auto" w:fill="auto"/>
        <w:spacing w:before="0" w:after="0" w:line="413" w:lineRule="exact"/>
        <w:ind w:firstLine="320"/>
        <w:rPr>
          <w:rStyle w:val="Bodytext210pt"/>
        </w:rPr>
      </w:pPr>
      <w:r>
        <w:rPr>
          <w:rStyle w:val="Bodytext210pt"/>
        </w:rPr>
        <w:t>INFORMAŢII SUPLIMENTARE</w:t>
      </w:r>
    </w:p>
    <w:p w14:paraId="63CDE659" w14:textId="77777777" w:rsidR="006B597C" w:rsidRDefault="006B597C">
      <w:pPr>
        <w:pStyle w:val="Bodytext20"/>
        <w:shd w:val="clear" w:color="auto" w:fill="auto"/>
        <w:spacing w:before="0" w:after="0" w:line="413" w:lineRule="exact"/>
        <w:ind w:firstLine="320"/>
      </w:pPr>
    </w:p>
    <w:p w14:paraId="39BDA032" w14:textId="77777777" w:rsidR="003624EB" w:rsidRPr="00B42EFC" w:rsidRDefault="002A17A7">
      <w:pPr>
        <w:pStyle w:val="Bodytext40"/>
        <w:shd w:val="clear" w:color="auto" w:fill="auto"/>
        <w:spacing w:before="0" w:after="183" w:line="180" w:lineRule="exact"/>
        <w:ind w:left="320"/>
        <w:jc w:val="both"/>
        <w:rPr>
          <w:lang w:val="fr-FR"/>
        </w:rPr>
      </w:pPr>
      <w:r>
        <w:rPr>
          <w:lang w:val="ro-RO" w:eastAsia="ro-RO" w:bidi="ro-RO"/>
        </w:rPr>
        <w:t xml:space="preserve">CONFERINŢE </w:t>
      </w:r>
      <w:r w:rsidRPr="00B42EFC">
        <w:rPr>
          <w:lang w:val="fr-FR"/>
        </w:rPr>
        <w:t xml:space="preserve">SI </w:t>
      </w:r>
      <w:r>
        <w:rPr>
          <w:lang w:val="ro-RO" w:eastAsia="ro-RO" w:bidi="ro-RO"/>
        </w:rPr>
        <w:t>SEMINARE</w:t>
      </w:r>
    </w:p>
    <w:p w14:paraId="3AB7735C" w14:textId="77777777" w:rsidR="003624EB" w:rsidRDefault="002A17A7">
      <w:pPr>
        <w:pStyle w:val="Bodytext20"/>
        <w:shd w:val="clear" w:color="auto" w:fill="auto"/>
        <w:spacing w:before="0" w:after="0" w:line="170" w:lineRule="exact"/>
        <w:ind w:left="320"/>
        <w:jc w:val="both"/>
      </w:pPr>
      <w:r w:rsidRPr="00B42EFC">
        <w:rPr>
          <w:rStyle w:val="Bodytext22"/>
          <w:lang w:val="fr-FR"/>
        </w:rPr>
        <w:t>20/01/2023 - 26/01/2023 - Timisoara, Romania</w:t>
      </w:r>
    </w:p>
    <w:p w14:paraId="2AD1580E" w14:textId="77777777" w:rsidR="003624EB" w:rsidRDefault="002A17A7">
      <w:pPr>
        <w:pStyle w:val="Bodytext40"/>
        <w:shd w:val="clear" w:color="auto" w:fill="auto"/>
        <w:spacing w:before="0" w:after="188" w:line="180" w:lineRule="exact"/>
        <w:ind w:left="320"/>
        <w:jc w:val="both"/>
      </w:pPr>
      <w:r>
        <w:rPr>
          <w:rStyle w:val="Bodytext41"/>
          <w:b/>
          <w:bCs/>
        </w:rPr>
        <w:t>Updates and treatment principles of laser in retinal fotocoagulation</w:t>
      </w:r>
    </w:p>
    <w:p w14:paraId="6CF766BC" w14:textId="77777777" w:rsidR="006B597C" w:rsidRDefault="002A17A7" w:rsidP="006B597C">
      <w:pPr>
        <w:pStyle w:val="Bodytext20"/>
        <w:shd w:val="clear" w:color="auto" w:fill="auto"/>
        <w:spacing w:before="0" w:after="0" w:line="170" w:lineRule="exact"/>
        <w:ind w:left="320"/>
        <w:jc w:val="both"/>
        <w:rPr>
          <w:rStyle w:val="Bodytext22"/>
        </w:rPr>
      </w:pPr>
      <w:r>
        <w:rPr>
          <w:rStyle w:val="Bodytext22"/>
        </w:rPr>
        <w:t>02/11/2022 - 06/11/2022 - Antalya, Turkey</w:t>
      </w:r>
    </w:p>
    <w:p w14:paraId="79DAEF0C" w14:textId="358C9330" w:rsidR="003624EB" w:rsidRDefault="002A17A7" w:rsidP="006B597C">
      <w:pPr>
        <w:pStyle w:val="Bodytext20"/>
        <w:shd w:val="clear" w:color="auto" w:fill="auto"/>
        <w:spacing w:before="0" w:after="0" w:line="170" w:lineRule="exact"/>
        <w:ind w:left="320"/>
        <w:jc w:val="both"/>
      </w:pPr>
      <w:r>
        <w:rPr>
          <w:rStyle w:val="Bodytext41"/>
        </w:rPr>
        <w:t xml:space="preserve">56th National Congress of Turkish Ophthalmological Association </w:t>
      </w:r>
      <w:r>
        <w:t>Link</w:t>
      </w:r>
      <w:hyperlink r:id="rId8" w:history="1">
        <w:r>
          <w:rPr>
            <w:rStyle w:val="Hyperlink"/>
          </w:rPr>
          <w:t xml:space="preserve"> https://www.todnet.org/en/</w:t>
        </w:r>
      </w:hyperlink>
    </w:p>
    <w:p w14:paraId="3CF19CD6" w14:textId="77777777" w:rsidR="006B597C" w:rsidRDefault="006B597C">
      <w:pPr>
        <w:pStyle w:val="Bodytext20"/>
        <w:shd w:val="clear" w:color="auto" w:fill="auto"/>
        <w:spacing w:before="0" w:after="0" w:line="170" w:lineRule="exact"/>
        <w:ind w:left="320"/>
        <w:jc w:val="both"/>
        <w:rPr>
          <w:rStyle w:val="Bodytext22"/>
        </w:rPr>
      </w:pPr>
    </w:p>
    <w:p w14:paraId="5F1185A3" w14:textId="50E6AFC3" w:rsidR="003624EB" w:rsidRDefault="002A17A7">
      <w:pPr>
        <w:pStyle w:val="Bodytext20"/>
        <w:shd w:val="clear" w:color="auto" w:fill="auto"/>
        <w:spacing w:before="0" w:after="0" w:line="170" w:lineRule="exact"/>
        <w:ind w:left="320"/>
        <w:jc w:val="both"/>
      </w:pPr>
      <w:r>
        <w:rPr>
          <w:rStyle w:val="Bodytext22"/>
        </w:rPr>
        <w:t>28/05/2022 - 29/05/2022 - Timisoara, Romania</w:t>
      </w:r>
    </w:p>
    <w:p w14:paraId="3E4095CE" w14:textId="77777777" w:rsidR="003624EB" w:rsidRDefault="002A17A7">
      <w:pPr>
        <w:pStyle w:val="Bodytext40"/>
        <w:shd w:val="clear" w:color="auto" w:fill="auto"/>
        <w:spacing w:before="0" w:after="183" w:line="180" w:lineRule="exact"/>
        <w:ind w:left="320"/>
        <w:jc w:val="both"/>
      </w:pPr>
      <w:r>
        <w:rPr>
          <w:rStyle w:val="Bodytext41"/>
          <w:b/>
          <w:bCs/>
        </w:rPr>
        <w:t>Updates in Diabetic Retinopathy and Age Related Macular Degeneration</w:t>
      </w:r>
    </w:p>
    <w:p w14:paraId="4EBFE6A3" w14:textId="77777777" w:rsidR="003624EB" w:rsidRDefault="002A17A7">
      <w:pPr>
        <w:pStyle w:val="Bodytext20"/>
        <w:shd w:val="clear" w:color="auto" w:fill="auto"/>
        <w:spacing w:before="0" w:after="0" w:line="170" w:lineRule="exact"/>
        <w:ind w:left="320"/>
        <w:jc w:val="both"/>
      </w:pPr>
      <w:r>
        <w:rPr>
          <w:rStyle w:val="Bodytext22"/>
        </w:rPr>
        <w:t>22/</w:t>
      </w:r>
      <w:r>
        <w:rPr>
          <w:rStyle w:val="Bodytext22"/>
        </w:rPr>
        <w:t>10/2020 - 24/10/2020 - Timisoara, Romania</w:t>
      </w:r>
    </w:p>
    <w:p w14:paraId="32FFDD26" w14:textId="77777777" w:rsidR="003624EB" w:rsidRDefault="002A17A7">
      <w:pPr>
        <w:pStyle w:val="Bodytext40"/>
        <w:shd w:val="clear" w:color="auto" w:fill="auto"/>
        <w:spacing w:before="0" w:after="147" w:line="180" w:lineRule="exact"/>
        <w:ind w:left="320"/>
        <w:jc w:val="both"/>
      </w:pPr>
      <w:r>
        <w:rPr>
          <w:rStyle w:val="Bodytext41"/>
          <w:b/>
          <w:bCs/>
        </w:rPr>
        <w:t>Updates and advanced principles of laser treatment in ocular diseases</w:t>
      </w:r>
    </w:p>
    <w:p w14:paraId="1CD3BDCB" w14:textId="77777777" w:rsidR="003624EB" w:rsidRDefault="002A17A7">
      <w:pPr>
        <w:pStyle w:val="Bodytext20"/>
        <w:shd w:val="clear" w:color="auto" w:fill="auto"/>
        <w:spacing w:before="0" w:after="161" w:line="221" w:lineRule="exact"/>
        <w:ind w:left="320" w:right="6700"/>
      </w:pPr>
      <w:r>
        <w:rPr>
          <w:rStyle w:val="Bodytext22"/>
        </w:rPr>
        <w:t xml:space="preserve">07/11/2019 - 09/11/2019 - </w:t>
      </w:r>
      <w:r>
        <w:rPr>
          <w:rStyle w:val="Bodytext22"/>
          <w:lang w:val="ro-RO" w:eastAsia="ro-RO" w:bidi="ro-RO"/>
        </w:rPr>
        <w:t xml:space="preserve">Sibiu, </w:t>
      </w:r>
      <w:r>
        <w:rPr>
          <w:rStyle w:val="Bodytext22"/>
        </w:rPr>
        <w:t xml:space="preserve">Romania </w:t>
      </w:r>
      <w:r>
        <w:rPr>
          <w:rStyle w:val="Bodytext29pt0"/>
          <w:lang w:val="en-US" w:eastAsia="en-US" w:bidi="en-US"/>
        </w:rPr>
        <w:t>RCLSO Congres</w:t>
      </w:r>
    </w:p>
    <w:p w14:paraId="0224D710" w14:textId="77777777" w:rsidR="003624EB" w:rsidRDefault="002A17A7">
      <w:pPr>
        <w:pStyle w:val="Bodytext20"/>
        <w:shd w:val="clear" w:color="auto" w:fill="auto"/>
        <w:spacing w:before="0" w:after="0" w:line="170" w:lineRule="exact"/>
        <w:ind w:left="320"/>
        <w:jc w:val="both"/>
      </w:pPr>
      <w:r>
        <w:rPr>
          <w:rStyle w:val="Bodytext22"/>
        </w:rPr>
        <w:t>12/06/2019 - 15/06/2019 - Nice, France</w:t>
      </w:r>
    </w:p>
    <w:p w14:paraId="5A5B2AC5" w14:textId="77777777" w:rsidR="003624EB" w:rsidRDefault="002A17A7">
      <w:pPr>
        <w:pStyle w:val="Bodytext40"/>
        <w:shd w:val="clear" w:color="auto" w:fill="auto"/>
        <w:spacing w:before="0" w:after="146" w:line="180" w:lineRule="exact"/>
        <w:ind w:left="320"/>
        <w:jc w:val="both"/>
      </w:pPr>
      <w:r>
        <w:rPr>
          <w:rStyle w:val="Bodytext41"/>
          <w:b/>
          <w:bCs/>
        </w:rPr>
        <w:t xml:space="preserve">The European Society of Ophthalmology (SOE) 2019 </w:t>
      </w:r>
      <w:r>
        <w:rPr>
          <w:rStyle w:val="Bodytext41"/>
          <w:b/>
          <w:bCs/>
        </w:rPr>
        <w:t>meeting</w:t>
      </w:r>
    </w:p>
    <w:p w14:paraId="7684BCFA" w14:textId="77777777" w:rsidR="003624EB" w:rsidRDefault="002A17A7">
      <w:pPr>
        <w:pStyle w:val="Bodytext20"/>
        <w:shd w:val="clear" w:color="auto" w:fill="auto"/>
        <w:spacing w:before="0" w:after="157" w:line="216" w:lineRule="exact"/>
        <w:ind w:left="320" w:right="6380"/>
      </w:pPr>
      <w:r>
        <w:rPr>
          <w:rStyle w:val="Bodytext22"/>
        </w:rPr>
        <w:t xml:space="preserve">16/05/2019 - 17/05/2019 - Timisoara, Romania </w:t>
      </w:r>
      <w:r>
        <w:rPr>
          <w:rStyle w:val="Bodytext29pt0"/>
        </w:rPr>
        <w:t xml:space="preserve">Timişoara </w:t>
      </w:r>
      <w:r>
        <w:rPr>
          <w:rStyle w:val="Bodytext29pt0"/>
          <w:lang w:val="en-US" w:eastAsia="en-US" w:bidi="en-US"/>
        </w:rPr>
        <w:t>International Uveitis Course</w:t>
      </w:r>
    </w:p>
    <w:p w14:paraId="5D52CBDD" w14:textId="77777777" w:rsidR="003624EB" w:rsidRDefault="002A17A7">
      <w:pPr>
        <w:pStyle w:val="Bodytext20"/>
        <w:shd w:val="clear" w:color="auto" w:fill="auto"/>
        <w:spacing w:before="0" w:after="0" w:line="170" w:lineRule="exact"/>
        <w:ind w:left="320"/>
        <w:jc w:val="both"/>
      </w:pPr>
      <w:r>
        <w:rPr>
          <w:rStyle w:val="Bodytext22"/>
        </w:rPr>
        <w:t>10/04/2019 - 12/04/2019 - Timisoara, Romania</w:t>
      </w:r>
    </w:p>
    <w:p w14:paraId="4C63BFAA" w14:textId="77777777" w:rsidR="003624EB" w:rsidRDefault="002A17A7">
      <w:pPr>
        <w:pStyle w:val="Bodytext40"/>
        <w:shd w:val="clear" w:color="auto" w:fill="auto"/>
        <w:spacing w:before="0" w:after="188" w:line="180" w:lineRule="exact"/>
        <w:ind w:left="320"/>
        <w:jc w:val="both"/>
      </w:pPr>
      <w:r>
        <w:rPr>
          <w:rStyle w:val="Bodytext41"/>
          <w:b/>
          <w:bCs/>
        </w:rPr>
        <w:t>9th Ophthalmology Conference with International Participation</w:t>
      </w:r>
    </w:p>
    <w:p w14:paraId="29BCC98E" w14:textId="77777777" w:rsidR="003624EB" w:rsidRDefault="002A17A7">
      <w:pPr>
        <w:pStyle w:val="Bodytext20"/>
        <w:shd w:val="clear" w:color="auto" w:fill="auto"/>
        <w:spacing w:before="0" w:after="0" w:line="170" w:lineRule="exact"/>
        <w:ind w:left="320"/>
        <w:jc w:val="both"/>
      </w:pPr>
      <w:r>
        <w:rPr>
          <w:rStyle w:val="Bodytext22"/>
        </w:rPr>
        <w:t>28/02/2019 - 01/03/2019 - Prague, Czech Republic</w:t>
      </w:r>
    </w:p>
    <w:p w14:paraId="4A8D1C89" w14:textId="77777777" w:rsidR="003624EB" w:rsidRDefault="002A17A7">
      <w:pPr>
        <w:pStyle w:val="Bodytext40"/>
        <w:shd w:val="clear" w:color="auto" w:fill="auto"/>
        <w:spacing w:before="0" w:after="183" w:line="180" w:lineRule="exact"/>
        <w:ind w:left="320"/>
        <w:jc w:val="both"/>
      </w:pPr>
      <w:r>
        <w:rPr>
          <w:rStyle w:val="Bodytext41"/>
          <w:b/>
          <w:bCs/>
        </w:rPr>
        <w:t>9th Wint</w:t>
      </w:r>
      <w:r>
        <w:rPr>
          <w:rStyle w:val="Bodytext41"/>
          <w:b/>
          <w:bCs/>
        </w:rPr>
        <w:t>er Meeting of the European Society of Retina Specialists</w:t>
      </w:r>
    </w:p>
    <w:p w14:paraId="228C8658" w14:textId="77777777" w:rsidR="003624EB" w:rsidRDefault="002A17A7">
      <w:pPr>
        <w:pStyle w:val="Bodytext20"/>
        <w:shd w:val="clear" w:color="auto" w:fill="auto"/>
        <w:spacing w:before="0" w:after="0" w:line="170" w:lineRule="exact"/>
        <w:ind w:left="320"/>
        <w:jc w:val="both"/>
      </w:pPr>
      <w:r>
        <w:rPr>
          <w:rStyle w:val="Bodytext22"/>
        </w:rPr>
        <w:t>01/10/2018 - 04/10/2018 - Sinaia, Romania</w:t>
      </w:r>
    </w:p>
    <w:p w14:paraId="040A97E4" w14:textId="77777777" w:rsidR="003624EB" w:rsidRDefault="002A17A7">
      <w:pPr>
        <w:pStyle w:val="Bodytext40"/>
        <w:shd w:val="clear" w:color="auto" w:fill="auto"/>
        <w:spacing w:before="0" w:after="183" w:line="180" w:lineRule="exact"/>
        <w:ind w:left="320"/>
        <w:jc w:val="both"/>
      </w:pPr>
      <w:r>
        <w:rPr>
          <w:rStyle w:val="Bodytext41"/>
          <w:b/>
          <w:bCs/>
        </w:rPr>
        <w:t xml:space="preserve">18th National </w:t>
      </w:r>
      <w:r>
        <w:rPr>
          <w:rStyle w:val="Bodytext41"/>
          <w:b/>
          <w:bCs/>
          <w:lang w:val="ro-RO" w:eastAsia="ro-RO" w:bidi="ro-RO"/>
        </w:rPr>
        <w:t xml:space="preserve">Congres </w:t>
      </w:r>
      <w:r>
        <w:rPr>
          <w:rStyle w:val="Bodytext41"/>
          <w:b/>
          <w:bCs/>
        </w:rPr>
        <w:t>of Romanian Society of Ophtalmology</w:t>
      </w:r>
    </w:p>
    <w:p w14:paraId="2571C8F7" w14:textId="77777777" w:rsidR="003624EB" w:rsidRDefault="002A17A7">
      <w:pPr>
        <w:pStyle w:val="Bodytext20"/>
        <w:shd w:val="clear" w:color="auto" w:fill="auto"/>
        <w:spacing w:before="0" w:after="0" w:line="170" w:lineRule="exact"/>
        <w:ind w:left="320"/>
        <w:jc w:val="both"/>
      </w:pPr>
      <w:r>
        <w:rPr>
          <w:rStyle w:val="Bodytext22"/>
        </w:rPr>
        <w:t>01/03/2018 - 03/03/2018 - Timisoara, Romania</w:t>
      </w:r>
    </w:p>
    <w:p w14:paraId="19377BFB" w14:textId="77777777" w:rsidR="003624EB" w:rsidRDefault="002A17A7">
      <w:pPr>
        <w:pStyle w:val="Bodytext40"/>
        <w:shd w:val="clear" w:color="auto" w:fill="auto"/>
        <w:spacing w:before="0" w:after="188" w:line="180" w:lineRule="exact"/>
        <w:ind w:left="320"/>
        <w:jc w:val="both"/>
      </w:pPr>
      <w:r>
        <w:rPr>
          <w:rStyle w:val="Bodytext41"/>
          <w:b/>
          <w:bCs/>
        </w:rPr>
        <w:t xml:space="preserve">Updates and treatment principles of laser in retinal </w:t>
      </w:r>
      <w:r>
        <w:rPr>
          <w:rStyle w:val="Bodytext41"/>
          <w:b/>
          <w:bCs/>
        </w:rPr>
        <w:t>fotocoagulation</w:t>
      </w:r>
    </w:p>
    <w:p w14:paraId="009C1445" w14:textId="77777777" w:rsidR="003624EB" w:rsidRDefault="002A17A7">
      <w:pPr>
        <w:pStyle w:val="Bodytext20"/>
        <w:shd w:val="clear" w:color="auto" w:fill="auto"/>
        <w:spacing w:before="0" w:after="0" w:line="170" w:lineRule="exact"/>
        <w:ind w:left="320"/>
        <w:jc w:val="both"/>
      </w:pPr>
      <w:r>
        <w:rPr>
          <w:rStyle w:val="Bodytext22"/>
        </w:rPr>
        <w:t>04/11/2015 - 06/11/2015 - Cluj-Napoca, Romania</w:t>
      </w:r>
    </w:p>
    <w:p w14:paraId="7EC24480" w14:textId="77777777" w:rsidR="003624EB" w:rsidRDefault="002A17A7">
      <w:pPr>
        <w:pStyle w:val="Bodytext40"/>
        <w:shd w:val="clear" w:color="auto" w:fill="auto"/>
        <w:spacing w:before="0" w:after="183" w:line="180" w:lineRule="exact"/>
        <w:ind w:left="320"/>
        <w:jc w:val="both"/>
      </w:pPr>
      <w:r>
        <w:rPr>
          <w:rStyle w:val="Bodytext41"/>
          <w:b/>
          <w:bCs/>
        </w:rPr>
        <w:t>13th National Congress of Romanian Federation of Diabetes, Nutrition and Metabolic Diseases</w:t>
      </w:r>
    </w:p>
    <w:p w14:paraId="7DCACD7F" w14:textId="77777777" w:rsidR="003624EB" w:rsidRDefault="002A17A7">
      <w:pPr>
        <w:pStyle w:val="Bodytext20"/>
        <w:shd w:val="clear" w:color="auto" w:fill="auto"/>
        <w:spacing w:before="0" w:after="0" w:line="170" w:lineRule="exact"/>
        <w:ind w:left="320"/>
        <w:jc w:val="both"/>
      </w:pPr>
      <w:r>
        <w:rPr>
          <w:rStyle w:val="Bodytext22"/>
        </w:rPr>
        <w:t>21/10/2015 - 24/10/2015 - Timisoara, Romania</w:t>
      </w:r>
    </w:p>
    <w:p w14:paraId="683A7533" w14:textId="77777777" w:rsidR="003624EB" w:rsidRDefault="002A17A7">
      <w:pPr>
        <w:pStyle w:val="Bodytext40"/>
        <w:shd w:val="clear" w:color="auto" w:fill="auto"/>
        <w:spacing w:before="0" w:after="183" w:line="180" w:lineRule="exact"/>
        <w:ind w:left="320"/>
        <w:jc w:val="both"/>
      </w:pPr>
      <w:r>
        <w:rPr>
          <w:rStyle w:val="Bodytext41"/>
          <w:b/>
          <w:bCs/>
        </w:rPr>
        <w:t>17th International Practical Flap Dissection Course in L</w:t>
      </w:r>
      <w:r>
        <w:rPr>
          <w:rStyle w:val="Bodytext41"/>
          <w:b/>
          <w:bCs/>
        </w:rPr>
        <w:t>iving Tissue</w:t>
      </w:r>
    </w:p>
    <w:p w14:paraId="25AF0D4E" w14:textId="77777777" w:rsidR="003624EB" w:rsidRDefault="002A17A7">
      <w:pPr>
        <w:pStyle w:val="Bodytext20"/>
        <w:shd w:val="clear" w:color="auto" w:fill="auto"/>
        <w:spacing w:before="0" w:after="0" w:line="170" w:lineRule="exact"/>
        <w:ind w:left="320"/>
        <w:jc w:val="both"/>
      </w:pPr>
      <w:r>
        <w:rPr>
          <w:rStyle w:val="Bodytext22"/>
        </w:rPr>
        <w:t>06/08/2015 - 08/08/2015 - Negresti-Oas, Romania</w:t>
      </w:r>
    </w:p>
    <w:p w14:paraId="479E32C4" w14:textId="1C1AA525" w:rsidR="003624EB" w:rsidRDefault="002A17A7">
      <w:pPr>
        <w:pStyle w:val="Bodytext40"/>
        <w:shd w:val="clear" w:color="auto" w:fill="auto"/>
        <w:spacing w:before="0" w:after="0" w:line="180" w:lineRule="exact"/>
        <w:ind w:left="320"/>
        <w:jc w:val="both"/>
      </w:pPr>
      <w:r>
        <w:rPr>
          <w:rStyle w:val="Bodytext41"/>
          <w:b/>
          <w:bCs/>
        </w:rPr>
        <w:t>Conference "Medical Days of Oas County": Updates in Vascular Pathology</w:t>
      </w:r>
    </w:p>
    <w:p w14:paraId="29DF4822" w14:textId="77777777" w:rsidR="006B597C" w:rsidRDefault="006B597C">
      <w:pPr>
        <w:pStyle w:val="Bodytext20"/>
        <w:shd w:val="clear" w:color="auto" w:fill="auto"/>
        <w:spacing w:before="0" w:after="16" w:line="170" w:lineRule="exact"/>
        <w:rPr>
          <w:rStyle w:val="Bodytext22"/>
        </w:rPr>
      </w:pPr>
      <w:r>
        <w:rPr>
          <w:rStyle w:val="Bodytext22"/>
        </w:rPr>
        <w:t xml:space="preserve"> </w:t>
      </w:r>
    </w:p>
    <w:p w14:paraId="1B0E6358" w14:textId="3DF29BF7" w:rsidR="003624EB" w:rsidRDefault="006B597C">
      <w:pPr>
        <w:pStyle w:val="Bodytext20"/>
        <w:shd w:val="clear" w:color="auto" w:fill="auto"/>
        <w:spacing w:before="0" w:after="16" w:line="170" w:lineRule="exact"/>
      </w:pPr>
      <w:r>
        <w:rPr>
          <w:rStyle w:val="Bodytext22"/>
        </w:rPr>
        <w:t xml:space="preserve">       05/11/2014 - 07/11/2014 - Cluj-Napoca, Romania</w:t>
      </w:r>
    </w:p>
    <w:p w14:paraId="1205EE27" w14:textId="56E035A0" w:rsidR="003624EB" w:rsidRDefault="006B597C">
      <w:pPr>
        <w:pStyle w:val="Heading40"/>
        <w:keepNext/>
        <w:keepLines/>
        <w:shd w:val="clear" w:color="auto" w:fill="auto"/>
        <w:spacing w:after="183" w:line="180" w:lineRule="exact"/>
      </w:pPr>
      <w:bookmarkStart w:id="6" w:name="bookmark5"/>
      <w:r>
        <w:rPr>
          <w:rStyle w:val="Heading41"/>
          <w:b/>
          <w:bCs/>
        </w:rPr>
        <w:t xml:space="preserve">      12th National Congress of Romanian Federation of Diabetes, Nutrition and Metabolic Diseases</w:t>
      </w:r>
      <w:bookmarkEnd w:id="6"/>
    </w:p>
    <w:p w14:paraId="088E1714" w14:textId="2DF08AF2" w:rsidR="003624EB" w:rsidRDefault="006B597C">
      <w:pPr>
        <w:pStyle w:val="Bodytext20"/>
        <w:shd w:val="clear" w:color="auto" w:fill="auto"/>
        <w:spacing w:before="0" w:after="16" w:line="170" w:lineRule="exact"/>
      </w:pPr>
      <w:r>
        <w:rPr>
          <w:rStyle w:val="Bodytext22"/>
        </w:rPr>
        <w:t xml:space="preserve">       21/08/2014 - 23/08/2014 - Negresti-Oas, Romania</w:t>
      </w:r>
    </w:p>
    <w:p w14:paraId="4E1803A0" w14:textId="011E5CDB" w:rsidR="003624EB" w:rsidRDefault="006B597C">
      <w:pPr>
        <w:pStyle w:val="Bodytext40"/>
        <w:shd w:val="clear" w:color="auto" w:fill="auto"/>
        <w:spacing w:before="0" w:after="188" w:line="180" w:lineRule="exact"/>
      </w:pPr>
      <w:r>
        <w:rPr>
          <w:rStyle w:val="Bodytext41"/>
          <w:b/>
          <w:bCs/>
        </w:rPr>
        <w:t xml:space="preserve">       Conference "Medical Days of Oas County": Update in Pneumology</w:t>
      </w:r>
    </w:p>
    <w:p w14:paraId="76B60BE4" w14:textId="77777777" w:rsidR="006B597C" w:rsidRDefault="006B597C" w:rsidP="006B597C">
      <w:pPr>
        <w:pStyle w:val="Bodytext20"/>
        <w:shd w:val="clear" w:color="auto" w:fill="auto"/>
        <w:spacing w:before="0" w:after="16" w:line="170" w:lineRule="exact"/>
        <w:rPr>
          <w:rStyle w:val="Bodytext22"/>
        </w:rPr>
      </w:pPr>
      <w:r>
        <w:rPr>
          <w:rStyle w:val="Bodytext22"/>
        </w:rPr>
        <w:t xml:space="preserve">        07/02/2012 - 09/11/2012 - Cluj-Napoca, Romania</w:t>
      </w:r>
      <w:bookmarkStart w:id="7" w:name="bookmark6"/>
    </w:p>
    <w:p w14:paraId="387CC5D1" w14:textId="56868161" w:rsidR="003624EB" w:rsidRDefault="006B597C" w:rsidP="006B597C">
      <w:pPr>
        <w:pStyle w:val="Bodytext20"/>
        <w:shd w:val="clear" w:color="auto" w:fill="auto"/>
        <w:spacing w:before="0" w:after="16" w:line="170" w:lineRule="exact"/>
      </w:pPr>
      <w:r>
        <w:rPr>
          <w:rStyle w:val="Bodytext22"/>
        </w:rPr>
        <w:t xml:space="preserve">       </w:t>
      </w:r>
      <w:r>
        <w:rPr>
          <w:rStyle w:val="Heading41"/>
        </w:rPr>
        <w:t>10th National Congress of Romanian Federation of Diabetes, Nutrition and Metabolic Diseases</w:t>
      </w:r>
      <w:bookmarkEnd w:id="7"/>
    </w:p>
    <w:p w14:paraId="015FD85B" w14:textId="77777777" w:rsidR="006B597C" w:rsidRPr="00B42EFC" w:rsidRDefault="006B597C">
      <w:pPr>
        <w:pStyle w:val="Bodytext20"/>
        <w:shd w:val="clear" w:color="auto" w:fill="auto"/>
        <w:spacing w:before="0" w:after="149" w:line="216" w:lineRule="exact"/>
        <w:ind w:right="1520"/>
        <w:rPr>
          <w:rStyle w:val="Bodytext22"/>
          <w:lang w:val="fr-FR"/>
        </w:rPr>
      </w:pPr>
      <w:r>
        <w:rPr>
          <w:rStyle w:val="Bodytext22"/>
        </w:rPr>
        <w:lastRenderedPageBreak/>
        <w:t xml:space="preserve">          </w:t>
      </w:r>
      <w:r w:rsidRPr="00B42EFC">
        <w:rPr>
          <w:rStyle w:val="Bodytext22"/>
          <w:lang w:val="fr-FR"/>
        </w:rPr>
        <w:t xml:space="preserve">17/10/2012 - 20/10/2012 - </w:t>
      </w:r>
      <w:r>
        <w:rPr>
          <w:rStyle w:val="Bodytext22"/>
          <w:lang w:val="ro-RO" w:eastAsia="ro-RO" w:bidi="ro-RO"/>
        </w:rPr>
        <w:t xml:space="preserve">Sibiu, </w:t>
      </w:r>
      <w:r w:rsidRPr="00B42EFC">
        <w:rPr>
          <w:rStyle w:val="Bodytext22"/>
          <w:lang w:val="fr-FR"/>
        </w:rPr>
        <w:t xml:space="preserve">Romania </w:t>
      </w:r>
    </w:p>
    <w:p w14:paraId="1E877AFD" w14:textId="77777777" w:rsidR="00A75247" w:rsidRPr="00B42EFC" w:rsidRDefault="006B597C" w:rsidP="00A75247">
      <w:pPr>
        <w:pStyle w:val="Bodytext20"/>
        <w:shd w:val="clear" w:color="auto" w:fill="auto"/>
        <w:spacing w:before="0" w:after="149" w:line="216" w:lineRule="exact"/>
        <w:ind w:right="1520"/>
        <w:rPr>
          <w:rStyle w:val="Bodytext29pt0"/>
          <w:lang w:val="fr-FR" w:eastAsia="en-US" w:bidi="en-US"/>
        </w:rPr>
      </w:pPr>
      <w:r w:rsidRPr="00B42EFC">
        <w:rPr>
          <w:rStyle w:val="Bodytext22"/>
          <w:lang w:val="fr-FR"/>
        </w:rPr>
        <w:t xml:space="preserve">          </w:t>
      </w:r>
      <w:r w:rsidRPr="00B42EFC">
        <w:rPr>
          <w:rStyle w:val="Bodytext29pt0"/>
          <w:lang w:val="fr-FR" w:eastAsia="en-US" w:bidi="en-US"/>
        </w:rPr>
        <w:t>International Symposium Neurodiab</w:t>
      </w:r>
      <w:bookmarkStart w:id="8" w:name="bookmark7"/>
    </w:p>
    <w:p w14:paraId="776D65FF" w14:textId="2FBA70D5" w:rsidR="003624EB" w:rsidRPr="00A75247" w:rsidRDefault="002A17A7" w:rsidP="00A75247">
      <w:pPr>
        <w:pStyle w:val="Bodytext20"/>
        <w:shd w:val="clear" w:color="auto" w:fill="auto"/>
        <w:spacing w:before="0" w:after="149" w:line="216" w:lineRule="exact"/>
        <w:ind w:right="1520"/>
        <w:rPr>
          <w:b/>
          <w:bCs/>
          <w:sz w:val="18"/>
          <w:szCs w:val="18"/>
        </w:rPr>
      </w:pPr>
      <w:r w:rsidRPr="00A75247">
        <w:rPr>
          <w:b/>
          <w:bCs/>
          <w:sz w:val="18"/>
          <w:szCs w:val="18"/>
        </w:rPr>
        <w:t>REŢELE SI AFILIERI</w:t>
      </w:r>
      <w:bookmarkEnd w:id="8"/>
    </w:p>
    <w:p w14:paraId="3AEEED89" w14:textId="4CB627EF" w:rsidR="003624EB" w:rsidRDefault="006B597C">
      <w:pPr>
        <w:pStyle w:val="Bodytext20"/>
        <w:shd w:val="clear" w:color="auto" w:fill="auto"/>
        <w:spacing w:before="0" w:after="60" w:line="211" w:lineRule="exact"/>
      </w:pPr>
      <w:r w:rsidRPr="00B42EFC">
        <w:rPr>
          <w:rStyle w:val="Bodytext22"/>
          <w:lang w:val="fr-FR"/>
        </w:rPr>
        <w:t xml:space="preserve">       </w:t>
      </w:r>
      <w:r>
        <w:rPr>
          <w:rStyle w:val="Bodytext22"/>
        </w:rPr>
        <w:t xml:space="preserve">31/08/2013 - </w:t>
      </w:r>
      <w:r>
        <w:rPr>
          <w:rStyle w:val="Bodytext22"/>
          <w:lang w:val="ro-RO" w:eastAsia="ro-RO" w:bidi="ro-RO"/>
        </w:rPr>
        <w:t xml:space="preserve">ÎN </w:t>
      </w:r>
      <w:r>
        <w:rPr>
          <w:rStyle w:val="Bodytext22"/>
        </w:rPr>
        <w:t xml:space="preserve">CURS </w:t>
      </w:r>
      <w:r>
        <w:rPr>
          <w:lang w:val="en-US" w:eastAsia="en-US" w:bidi="en-US"/>
        </w:rPr>
        <w:t>Rotaract Club Timisoara, 2241 District</w:t>
      </w:r>
    </w:p>
    <w:p w14:paraId="4732FA60" w14:textId="77777777" w:rsidR="006B597C" w:rsidRDefault="006B597C">
      <w:pPr>
        <w:pStyle w:val="Bodytext20"/>
        <w:shd w:val="clear" w:color="auto" w:fill="auto"/>
        <w:spacing w:before="0" w:after="0" w:line="211" w:lineRule="exact"/>
        <w:rPr>
          <w:rStyle w:val="Bodytext29pt0"/>
        </w:rPr>
      </w:pPr>
      <w:r>
        <w:rPr>
          <w:rStyle w:val="Bodytext29pt0"/>
        </w:rPr>
        <w:t xml:space="preserve">       Membru </w:t>
      </w:r>
    </w:p>
    <w:p w14:paraId="7B1B6B05" w14:textId="651DBF22" w:rsidR="003624EB" w:rsidRDefault="006B597C">
      <w:pPr>
        <w:pStyle w:val="Bodytext20"/>
        <w:shd w:val="clear" w:color="auto" w:fill="auto"/>
        <w:spacing w:before="0" w:after="0" w:line="211" w:lineRule="exact"/>
      </w:pPr>
      <w:r>
        <w:rPr>
          <w:rStyle w:val="Bodytext29pt0"/>
        </w:rPr>
        <w:t xml:space="preserve">       </w:t>
      </w:r>
      <w:r w:rsidRPr="00B42EFC">
        <w:rPr>
          <w:lang w:val="fr-FR" w:eastAsia="en-US" w:bidi="en-US"/>
        </w:rPr>
        <w:t xml:space="preserve">Past </w:t>
      </w:r>
      <w:r>
        <w:t>Trezorier</w:t>
      </w:r>
    </w:p>
    <w:p w14:paraId="65E59F3E" w14:textId="2E090338" w:rsidR="003624EB" w:rsidRDefault="006B597C">
      <w:pPr>
        <w:pStyle w:val="Bodytext20"/>
        <w:shd w:val="clear" w:color="auto" w:fill="auto"/>
        <w:spacing w:before="0" w:after="145" w:line="211" w:lineRule="exact"/>
      </w:pPr>
      <w:r w:rsidRPr="00B42EFC">
        <w:rPr>
          <w:lang w:val="fr-FR" w:eastAsia="en-US" w:bidi="en-US"/>
        </w:rPr>
        <w:t xml:space="preserve">        Past </w:t>
      </w:r>
      <w:r>
        <w:t>Responsabil de Serviciul Clubului</w:t>
      </w:r>
    </w:p>
    <w:p w14:paraId="351AF440" w14:textId="779E06EA" w:rsidR="003624EB" w:rsidRDefault="002A17A7" w:rsidP="00A75247">
      <w:pPr>
        <w:pStyle w:val="Heading40"/>
        <w:keepNext/>
        <w:keepLines/>
        <w:shd w:val="clear" w:color="auto" w:fill="auto"/>
        <w:spacing w:after="194" w:line="180" w:lineRule="exact"/>
      </w:pPr>
      <w:bookmarkStart w:id="9" w:name="bookmark8"/>
      <w:r>
        <w:rPr>
          <w:lang w:val="ro-RO" w:eastAsia="ro-RO" w:bidi="ro-RO"/>
        </w:rPr>
        <w:t>PUBLICAŢII</w:t>
      </w:r>
      <w:bookmarkEnd w:id="9"/>
    </w:p>
    <w:p w14:paraId="66191636" w14:textId="047C46C8" w:rsidR="003624EB" w:rsidRDefault="002A17A7" w:rsidP="00A75247">
      <w:pPr>
        <w:pStyle w:val="Heading40"/>
        <w:keepNext/>
        <w:keepLines/>
        <w:shd w:val="clear" w:color="auto" w:fill="auto"/>
        <w:spacing w:after="22" w:line="180" w:lineRule="exact"/>
      </w:pPr>
      <w:bookmarkStart w:id="10" w:name="bookmark9"/>
      <w:r w:rsidRPr="00A45772">
        <w:rPr>
          <w:rStyle w:val="Heading41"/>
          <w:b/>
          <w:bCs/>
          <w:color w:val="0070C0"/>
          <w:u w:val="single"/>
        </w:rPr>
        <w:t>Ophthalmology, 5th Edition, Myron Yanoff, Jay. S Duker</w:t>
      </w:r>
      <w:r>
        <w:rPr>
          <w:rStyle w:val="Heading41"/>
          <w:b/>
          <w:bCs/>
        </w:rPr>
        <w:t xml:space="preserve"> </w:t>
      </w:r>
      <w:r>
        <w:rPr>
          <w:rStyle w:val="Heading485pt"/>
        </w:rPr>
        <w:t>- 2020</w:t>
      </w:r>
      <w:bookmarkEnd w:id="10"/>
    </w:p>
    <w:p w14:paraId="6B760316" w14:textId="7FDA878B" w:rsidR="003624EB" w:rsidRDefault="002A17A7" w:rsidP="00A75247">
      <w:pPr>
        <w:pStyle w:val="Bodytext20"/>
        <w:shd w:val="clear" w:color="auto" w:fill="auto"/>
        <w:spacing w:before="0" w:after="121" w:line="170" w:lineRule="exact"/>
      </w:pPr>
      <w:r>
        <w:t>Colectivul de traducere şi consultanţă ştiinţifică</w:t>
      </w:r>
      <w:r>
        <w:t xml:space="preserve"> Partea 4: Corneea şi Suprafeţele oculare</w:t>
      </w:r>
    </w:p>
    <w:p w14:paraId="29614B4B" w14:textId="7D8EE431" w:rsidR="003624EB" w:rsidRPr="00A45772" w:rsidRDefault="002A17A7" w:rsidP="00A75247">
      <w:pPr>
        <w:pStyle w:val="Bodytext20"/>
        <w:shd w:val="clear" w:color="auto" w:fill="auto"/>
        <w:spacing w:before="0" w:after="166" w:line="274" w:lineRule="exact"/>
        <w:ind w:right="1520"/>
        <w:rPr>
          <w:sz w:val="18"/>
          <w:szCs w:val="18"/>
        </w:rPr>
      </w:pPr>
      <w:hyperlink r:id="rId9" w:history="1">
        <w:r w:rsidRPr="00A45772">
          <w:rPr>
            <w:rStyle w:val="Hyperlink"/>
            <w:b/>
            <w:bCs/>
            <w:sz w:val="18"/>
            <w:szCs w:val="18"/>
          </w:rPr>
          <w:t>Retina Acillerinde Tanidan Tedaviye</w:t>
        </w:r>
      </w:hyperlink>
      <w:r w:rsidRPr="00A45772">
        <w:rPr>
          <w:rStyle w:val="Bodytext29pt3"/>
          <w:lang w:val="ro-RO" w:eastAsia="ro-RO" w:bidi="ro-RO"/>
        </w:rPr>
        <w:t xml:space="preserve"> </w:t>
      </w:r>
      <w:r w:rsidRPr="00A45772">
        <w:rPr>
          <w:sz w:val="18"/>
          <w:szCs w:val="18"/>
        </w:rPr>
        <w:t xml:space="preserve">- 2020 </w:t>
      </w:r>
      <w:r w:rsidRPr="00A45772">
        <w:rPr>
          <w:rStyle w:val="Bodytext23"/>
          <w:sz w:val="18"/>
          <w:szCs w:val="18"/>
        </w:rPr>
        <w:t>Scriitor - Hemoragia V</w:t>
      </w:r>
      <w:r w:rsidRPr="00A45772">
        <w:rPr>
          <w:rStyle w:val="Bodytext23"/>
          <w:sz w:val="18"/>
          <w:szCs w:val="18"/>
        </w:rPr>
        <w:t>itreană (Capitolul 3)</w:t>
      </w:r>
    </w:p>
    <w:p w14:paraId="14925018" w14:textId="6DD52003" w:rsidR="003624EB" w:rsidRDefault="002A17A7" w:rsidP="00A75247">
      <w:pPr>
        <w:pStyle w:val="Heading40"/>
        <w:keepNext/>
        <w:keepLines/>
        <w:shd w:val="clear" w:color="auto" w:fill="auto"/>
        <w:spacing w:after="97"/>
      </w:pPr>
      <w:hyperlink r:id="rId10" w:history="1">
        <w:bookmarkStart w:id="11" w:name="bookmark10"/>
        <w:r>
          <w:rPr>
            <w:rStyle w:val="Hyperlink"/>
          </w:rPr>
          <w:t xml:space="preserve">Triamcinolone </w:t>
        </w:r>
        <w:r>
          <w:rPr>
            <w:rStyle w:val="Hyperlink"/>
            <w:lang w:val="ro-RO" w:eastAsia="ro-RO" w:bidi="ro-RO"/>
          </w:rPr>
          <w:t xml:space="preserve">acetonide </w:t>
        </w:r>
        <w:r>
          <w:rPr>
            <w:rStyle w:val="Hyperlink"/>
          </w:rPr>
          <w:t xml:space="preserve">induces </w:t>
        </w:r>
        <w:r>
          <w:rPr>
            <w:rStyle w:val="Hyperlink"/>
            <w:lang w:val="ro-RO" w:eastAsia="ro-RO" w:bidi="ro-RO"/>
          </w:rPr>
          <w:t xml:space="preserve">sterile </w:t>
        </w:r>
        <w:r>
          <w:rPr>
            <w:rStyle w:val="Hyperlink"/>
          </w:rPr>
          <w:t xml:space="preserve">endophthalmitis in patients with </w:t>
        </w:r>
        <w:r>
          <w:rPr>
            <w:rStyle w:val="Hyperlink"/>
            <w:lang w:val="ro-RO" w:eastAsia="ro-RO" w:bidi="ro-RO"/>
          </w:rPr>
          <w:t xml:space="preserve">intermediate </w:t>
        </w:r>
        <w:r>
          <w:rPr>
            <w:rStyle w:val="Hyperlink"/>
          </w:rPr>
          <w:t>uveitis: A case report</w:t>
        </w:r>
      </w:hyperlink>
      <w:r>
        <w:rPr>
          <w:rStyle w:val="Heading42"/>
          <w:b/>
          <w:bCs/>
        </w:rPr>
        <w:t xml:space="preserve"> </w:t>
      </w:r>
      <w:hyperlink r:id="rId11" w:history="1">
        <w:r>
          <w:rPr>
            <w:rStyle w:val="Hyperlink"/>
          </w:rPr>
          <w:t>series</w:t>
        </w:r>
        <w:bookmarkEnd w:id="11"/>
      </w:hyperlink>
    </w:p>
    <w:p w14:paraId="4C176602" w14:textId="243A08CE" w:rsidR="003624EB" w:rsidRDefault="002A17A7" w:rsidP="00A75247">
      <w:pPr>
        <w:pStyle w:val="Bodytext20"/>
        <w:shd w:val="clear" w:color="auto" w:fill="auto"/>
        <w:spacing w:before="0" w:after="204" w:line="170" w:lineRule="exact"/>
      </w:pPr>
      <w:r>
        <w:rPr>
          <w:lang w:val="en-US" w:eastAsia="en-US" w:bidi="en-US"/>
        </w:rPr>
        <w:t>- 2020</w:t>
      </w:r>
    </w:p>
    <w:p w14:paraId="38B14AE5" w14:textId="61708819" w:rsidR="003624EB" w:rsidRDefault="002A17A7" w:rsidP="00A75247">
      <w:pPr>
        <w:pStyle w:val="Bodytext20"/>
        <w:shd w:val="clear" w:color="auto" w:fill="auto"/>
        <w:spacing w:before="0" w:after="196" w:line="170" w:lineRule="exact"/>
      </w:pPr>
      <w:r>
        <w:rPr>
          <w:lang w:val="en-US" w:eastAsia="en-US" w:bidi="en-US"/>
        </w:rPr>
        <w:t>Experimental and Therapeutic Medicine</w:t>
      </w:r>
    </w:p>
    <w:p w14:paraId="049309D0" w14:textId="352208F0" w:rsidR="003624EB" w:rsidRDefault="002A17A7" w:rsidP="00A75247">
      <w:pPr>
        <w:pStyle w:val="Heading40"/>
        <w:keepNext/>
        <w:keepLines/>
        <w:shd w:val="clear" w:color="auto" w:fill="auto"/>
        <w:spacing w:after="202" w:line="180" w:lineRule="exact"/>
      </w:pPr>
      <w:hyperlink r:id="rId12" w:history="1">
        <w:bookmarkStart w:id="12" w:name="bookmark11"/>
        <w:r>
          <w:rPr>
            <w:rStyle w:val="Hyperlink"/>
          </w:rPr>
          <w:t>Endurance of erythrocyte series in chemotherapy</w:t>
        </w:r>
      </w:hyperlink>
      <w:r>
        <w:rPr>
          <w:rStyle w:val="Heading43"/>
          <w:b/>
          <w:bCs/>
        </w:rPr>
        <w:t xml:space="preserve"> </w:t>
      </w:r>
      <w:r>
        <w:rPr>
          <w:rStyle w:val="Heading485pt"/>
        </w:rPr>
        <w:t>- 2020</w:t>
      </w:r>
      <w:bookmarkEnd w:id="12"/>
    </w:p>
    <w:p w14:paraId="17EC2324" w14:textId="75BDC191" w:rsidR="003624EB" w:rsidRDefault="002A17A7" w:rsidP="00A75247">
      <w:pPr>
        <w:pStyle w:val="Bodytext20"/>
        <w:shd w:val="clear" w:color="auto" w:fill="auto"/>
        <w:spacing w:before="0" w:after="121" w:line="170" w:lineRule="exact"/>
      </w:pPr>
      <w:r>
        <w:rPr>
          <w:lang w:val="en-US" w:eastAsia="en-US" w:bidi="en-US"/>
        </w:rPr>
        <w:t>Experimental and Therapeutic Medicine</w:t>
      </w:r>
    </w:p>
    <w:p w14:paraId="590CE6DB" w14:textId="0BB7C47A" w:rsidR="003624EB" w:rsidRDefault="002A17A7" w:rsidP="00A75247">
      <w:pPr>
        <w:pStyle w:val="Bodytext20"/>
        <w:shd w:val="clear" w:color="auto" w:fill="auto"/>
        <w:spacing w:before="0" w:after="195" w:line="274" w:lineRule="exact"/>
      </w:pPr>
      <w:hyperlink r:id="rId13" w:history="1">
        <w:r w:rsidRPr="00602754">
          <w:rPr>
            <w:rStyle w:val="Hyperlink"/>
            <w:b/>
            <w:bCs/>
            <w:lang w:val="en-US" w:eastAsia="en-US" w:bidi="en-US"/>
          </w:rPr>
          <w:t>The Wills Eye Manual 7th edition</w:t>
        </w:r>
      </w:hyperlink>
      <w:r>
        <w:rPr>
          <w:rStyle w:val="Bodytext29pt3"/>
        </w:rPr>
        <w:t xml:space="preserve"> </w:t>
      </w:r>
      <w:r>
        <w:rPr>
          <w:lang w:val="en-US" w:eastAsia="en-US" w:bidi="en-US"/>
        </w:rPr>
        <w:t xml:space="preserve">- 2021 </w:t>
      </w:r>
      <w:r>
        <w:t xml:space="preserve">Traducere </w:t>
      </w:r>
      <w:r>
        <w:rPr>
          <w:lang w:val="en-US" w:eastAsia="en-US" w:bidi="en-US"/>
        </w:rPr>
        <w:t xml:space="preserve">din </w:t>
      </w:r>
      <w:r>
        <w:t>engleză în turcă al Capitolului 5</w:t>
      </w:r>
    </w:p>
    <w:p w14:paraId="5F014409" w14:textId="23F925E8" w:rsidR="003624EB" w:rsidRDefault="002A17A7" w:rsidP="00A75247">
      <w:pPr>
        <w:pStyle w:val="Heading40"/>
        <w:keepNext/>
        <w:keepLines/>
        <w:shd w:val="clear" w:color="auto" w:fill="auto"/>
        <w:spacing w:after="0" w:line="180" w:lineRule="exact"/>
      </w:pPr>
      <w:hyperlink r:id="rId14" w:history="1">
        <w:bookmarkStart w:id="13" w:name="bookmark12"/>
        <w:r>
          <w:rPr>
            <w:rStyle w:val="Hyperlink"/>
            <w:lang w:val="ro-RO" w:eastAsia="ro-RO" w:bidi="ro-RO"/>
          </w:rPr>
          <w:t xml:space="preserve">The metabolic </w:t>
        </w:r>
        <w:r>
          <w:rPr>
            <w:rStyle w:val="Hyperlink"/>
          </w:rPr>
          <w:t xml:space="preserve">syndrome and presence of </w:t>
        </w:r>
        <w:r>
          <w:rPr>
            <w:rStyle w:val="Hyperlink"/>
            <w:lang w:val="ro-RO" w:eastAsia="ro-RO" w:bidi="ro-RO"/>
          </w:rPr>
          <w:t xml:space="preserve">subclinical </w:t>
        </w:r>
        <w:r>
          <w:rPr>
            <w:rStyle w:val="Hyperlink"/>
          </w:rPr>
          <w:t xml:space="preserve">atherosclerosis in adolescents </w:t>
        </w:r>
      </w:hyperlink>
      <w:r>
        <w:rPr>
          <w:rStyle w:val="Heading485pt"/>
          <w:lang w:val="ro-RO" w:eastAsia="ro-RO" w:bidi="ro-RO"/>
        </w:rPr>
        <w:t>- 2014</w:t>
      </w:r>
      <w:bookmarkEnd w:id="13"/>
    </w:p>
    <w:p w14:paraId="4E9BFD5D" w14:textId="283007DB" w:rsidR="003624EB" w:rsidRDefault="002A17A7" w:rsidP="00A75247">
      <w:pPr>
        <w:pStyle w:val="Bodytext20"/>
        <w:shd w:val="clear" w:color="auto" w:fill="auto"/>
        <w:spacing w:before="0" w:after="265" w:line="211" w:lineRule="exact"/>
      </w:pPr>
      <w:r>
        <w:t>Comunicare orală sub formă de poster la Al 82-lea Congres al</w:t>
      </w:r>
      <w:r>
        <w:t xml:space="preserve"> Societăţii Europene de Ateroscleroză, Madrid 31 Mai- 3 Iunie 2014, </w:t>
      </w:r>
      <w:r w:rsidR="00A75247">
        <w:t xml:space="preserve">            </w:t>
      </w:r>
      <w:r>
        <w:t>publicat în volumul de rezumate al congresului</w:t>
      </w:r>
    </w:p>
    <w:p w14:paraId="5153A86F" w14:textId="77777777" w:rsidR="003624EB" w:rsidRPr="00B42EFC" w:rsidRDefault="002A17A7" w:rsidP="00A75247">
      <w:pPr>
        <w:pStyle w:val="Heading40"/>
        <w:keepNext/>
        <w:keepLines/>
        <w:shd w:val="clear" w:color="auto" w:fill="auto"/>
        <w:spacing w:after="0" w:line="180" w:lineRule="exact"/>
        <w:rPr>
          <w:lang w:val="ro-RO"/>
        </w:rPr>
      </w:pPr>
      <w:hyperlink r:id="rId15" w:history="1">
        <w:bookmarkStart w:id="14" w:name="bookmark13"/>
        <w:r w:rsidRPr="00B42EFC">
          <w:rPr>
            <w:rStyle w:val="Hyperlink"/>
            <w:lang w:val="ro-RO"/>
          </w:rPr>
          <w:t xml:space="preserve">Obesity and colorectal </w:t>
        </w:r>
        <w:r>
          <w:rPr>
            <w:rStyle w:val="Hyperlink"/>
            <w:lang w:val="ro-RO" w:eastAsia="ro-RO" w:bidi="ro-RO"/>
          </w:rPr>
          <w:t xml:space="preserve">cancer </w:t>
        </w:r>
      </w:hyperlink>
      <w:r>
        <w:rPr>
          <w:rStyle w:val="Heading485pt"/>
          <w:lang w:val="ro-RO" w:eastAsia="ro-RO" w:bidi="ro-RO"/>
        </w:rPr>
        <w:t>- 2013</w:t>
      </w:r>
      <w:bookmarkEnd w:id="14"/>
    </w:p>
    <w:p w14:paraId="11718763" w14:textId="77777777" w:rsidR="003624EB" w:rsidRDefault="002A17A7" w:rsidP="00A75247">
      <w:pPr>
        <w:pStyle w:val="Bodytext20"/>
        <w:shd w:val="clear" w:color="auto" w:fill="auto"/>
        <w:spacing w:before="0" w:after="269" w:line="216" w:lineRule="exact"/>
      </w:pPr>
      <w:r>
        <w:t xml:space="preserve">Comunicare orală sub formă de </w:t>
      </w:r>
      <w:r>
        <w:t>poster la Al 5-lea Congres Internaţional de prediabet şi sindrom metabolic, Viena 18-20 Aprilie 2013, publicat în volumul de rezumate al congresului</w:t>
      </w:r>
    </w:p>
    <w:p w14:paraId="4B63AB5E" w14:textId="77777777" w:rsidR="003624EB" w:rsidRDefault="002A17A7" w:rsidP="00A75247">
      <w:pPr>
        <w:pStyle w:val="Heading40"/>
        <w:keepNext/>
        <w:keepLines/>
        <w:shd w:val="clear" w:color="auto" w:fill="auto"/>
        <w:spacing w:after="0" w:line="180" w:lineRule="exact"/>
      </w:pPr>
      <w:hyperlink r:id="rId16" w:history="1">
        <w:bookmarkStart w:id="15" w:name="bookmark14"/>
        <w:r>
          <w:rPr>
            <w:rStyle w:val="Hyperlink"/>
            <w:lang w:val="ro-RO" w:eastAsia="ro-RO" w:bidi="ro-RO"/>
          </w:rPr>
          <w:t xml:space="preserve">Imparied </w:t>
        </w:r>
        <w:r>
          <w:rPr>
            <w:rStyle w:val="Hyperlink"/>
          </w:rPr>
          <w:t>Fasting Glucose and the cardiovascul</w:t>
        </w:r>
        <w:r>
          <w:rPr>
            <w:rStyle w:val="Hyperlink"/>
          </w:rPr>
          <w:t>ar risk</w:t>
        </w:r>
      </w:hyperlink>
      <w:r>
        <w:rPr>
          <w:rStyle w:val="Heading43"/>
          <w:b/>
          <w:bCs/>
        </w:rPr>
        <w:t xml:space="preserve"> </w:t>
      </w:r>
      <w:r>
        <w:rPr>
          <w:rStyle w:val="Heading485pt"/>
        </w:rPr>
        <w:t>- 2013</w:t>
      </w:r>
      <w:bookmarkEnd w:id="15"/>
    </w:p>
    <w:p w14:paraId="49B21D26" w14:textId="77777777" w:rsidR="003624EB" w:rsidRDefault="002A17A7" w:rsidP="00A75247">
      <w:pPr>
        <w:pStyle w:val="Bodytext20"/>
        <w:shd w:val="clear" w:color="auto" w:fill="auto"/>
        <w:spacing w:before="0" w:after="269" w:line="216" w:lineRule="exact"/>
      </w:pPr>
      <w:r>
        <w:t xml:space="preserve">Comunicare orală </w:t>
      </w:r>
      <w:r w:rsidRPr="00B42EFC">
        <w:rPr>
          <w:lang w:val="fr-FR" w:eastAsia="en-US" w:bidi="en-US"/>
        </w:rPr>
        <w:t xml:space="preserve">sub </w:t>
      </w:r>
      <w:r>
        <w:t xml:space="preserve">formă </w:t>
      </w:r>
      <w:r>
        <w:rPr>
          <w:lang w:val="fr-FR" w:eastAsia="fr-FR" w:bidi="fr-FR"/>
        </w:rPr>
        <w:t xml:space="preserve">de </w:t>
      </w:r>
      <w:r w:rsidRPr="00B42EFC">
        <w:rPr>
          <w:lang w:val="fr-FR" w:eastAsia="en-US" w:bidi="en-US"/>
        </w:rPr>
        <w:t xml:space="preserve">poster </w:t>
      </w:r>
      <w:r>
        <w:rPr>
          <w:lang w:val="fr-FR" w:eastAsia="fr-FR" w:bidi="fr-FR"/>
        </w:rPr>
        <w:t xml:space="preserve">la Al 5-lea Congres </w:t>
      </w:r>
      <w:r>
        <w:t xml:space="preserve">Internaţional </w:t>
      </w:r>
      <w:r>
        <w:rPr>
          <w:lang w:val="fr-FR" w:eastAsia="fr-FR" w:bidi="fr-FR"/>
        </w:rPr>
        <w:t xml:space="preserve">de prediabet </w:t>
      </w:r>
      <w:r>
        <w:t>şi sindrom metabolic, Viena 18-20 Aprilie 2013, publicat în volumul de rezumate al congresului</w:t>
      </w:r>
    </w:p>
    <w:p w14:paraId="51151924" w14:textId="77777777" w:rsidR="003624EB" w:rsidRDefault="002A17A7" w:rsidP="00A75247">
      <w:pPr>
        <w:pStyle w:val="Heading40"/>
        <w:keepNext/>
        <w:keepLines/>
        <w:shd w:val="clear" w:color="auto" w:fill="auto"/>
        <w:spacing w:after="0" w:line="180" w:lineRule="exact"/>
      </w:pPr>
      <w:hyperlink r:id="rId17" w:history="1">
        <w:bookmarkStart w:id="16" w:name="bookmark15"/>
        <w:r>
          <w:rPr>
            <w:rStyle w:val="Hyperlink"/>
          </w:rPr>
          <w:t xml:space="preserve">Diabetes and </w:t>
        </w:r>
        <w:r>
          <w:rPr>
            <w:rStyle w:val="Hyperlink"/>
            <w:lang w:val="ro-RO" w:eastAsia="ro-RO" w:bidi="ro-RO"/>
          </w:rPr>
          <w:t xml:space="preserve">Bone </w:t>
        </w:r>
        <w:r>
          <w:rPr>
            <w:rStyle w:val="Hyperlink"/>
          </w:rPr>
          <w:t xml:space="preserve">Pathology in women </w:t>
        </w:r>
      </w:hyperlink>
      <w:r>
        <w:rPr>
          <w:rStyle w:val="Heading485pt"/>
          <w:lang w:val="ro-RO" w:eastAsia="ro-RO" w:bidi="ro-RO"/>
        </w:rPr>
        <w:t>- 2013</w:t>
      </w:r>
      <w:bookmarkEnd w:id="16"/>
    </w:p>
    <w:p w14:paraId="317247DB" w14:textId="55AA167A" w:rsidR="003624EB" w:rsidRDefault="002A17A7" w:rsidP="00A75247">
      <w:pPr>
        <w:pStyle w:val="Bodytext20"/>
        <w:shd w:val="clear" w:color="auto" w:fill="auto"/>
        <w:spacing w:before="0" w:after="149" w:line="216" w:lineRule="exact"/>
      </w:pPr>
      <w:r>
        <w:t>Comunicare orală sub formă de poster la Al 39-lea Congres Naţional al Societăţii Române de Dia</w:t>
      </w:r>
      <w:r>
        <w:t>bet, Nutriţie şi Boli Metabolice cu participare internaţională, Sibiu 22-25 Mai 2013, publicat în Volum de rezumate al revistei Acta Diabetologica Română 39 (2013), pag.175. ISSN: 1584-6571</w:t>
      </w:r>
    </w:p>
    <w:p w14:paraId="792D2FD1" w14:textId="77777777" w:rsidR="00A75247" w:rsidRDefault="00A75247" w:rsidP="00A75247">
      <w:pPr>
        <w:pStyle w:val="Bodytext20"/>
        <w:shd w:val="clear" w:color="auto" w:fill="auto"/>
        <w:spacing w:before="0" w:after="149" w:line="216" w:lineRule="exact"/>
      </w:pPr>
    </w:p>
    <w:p w14:paraId="083B64DE" w14:textId="77777777" w:rsidR="003624EB" w:rsidRDefault="002A17A7">
      <w:pPr>
        <w:pStyle w:val="Heading40"/>
        <w:keepNext/>
        <w:keepLines/>
        <w:shd w:val="clear" w:color="auto" w:fill="auto"/>
        <w:spacing w:after="252" w:line="180" w:lineRule="exact"/>
      </w:pPr>
      <w:bookmarkStart w:id="17" w:name="bookmark16"/>
      <w:r>
        <w:rPr>
          <w:lang w:val="ro-RO" w:eastAsia="ro-RO" w:bidi="ro-RO"/>
        </w:rPr>
        <w:t>PERMIS DE CONDUCERE</w:t>
      </w:r>
      <w:bookmarkEnd w:id="17"/>
    </w:p>
    <w:p w14:paraId="699956FD" w14:textId="77777777" w:rsidR="003624EB" w:rsidRDefault="002A17A7">
      <w:pPr>
        <w:pStyle w:val="Bodytext40"/>
        <w:shd w:val="clear" w:color="auto" w:fill="auto"/>
        <w:spacing w:before="0" w:after="0" w:line="180" w:lineRule="exact"/>
      </w:pPr>
      <w:r>
        <w:rPr>
          <w:lang w:val="ro-RO" w:eastAsia="ro-RO" w:bidi="ro-RO"/>
        </w:rPr>
        <w:t xml:space="preserve">Permis de conducere: </w:t>
      </w:r>
      <w:r>
        <w:rPr>
          <w:rStyle w:val="Bodytext485pt"/>
        </w:rPr>
        <w:t>B</w:t>
      </w:r>
    </w:p>
    <w:sectPr w:rsidR="003624EB">
      <w:type w:val="continuous"/>
      <w:pgSz w:w="11900" w:h="16840"/>
      <w:pgMar w:top="499" w:right="1140" w:bottom="807" w:left="34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340AEE" w14:textId="77777777" w:rsidR="002A17A7" w:rsidRDefault="002A17A7">
      <w:r>
        <w:separator/>
      </w:r>
    </w:p>
  </w:endnote>
  <w:endnote w:type="continuationSeparator" w:id="0">
    <w:p w14:paraId="0BCA2FEA" w14:textId="77777777" w:rsidR="002A17A7" w:rsidRDefault="002A1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D52F30" w14:textId="77777777" w:rsidR="002A17A7" w:rsidRDefault="002A17A7"/>
  </w:footnote>
  <w:footnote w:type="continuationSeparator" w:id="0">
    <w:p w14:paraId="486D1A1D" w14:textId="77777777" w:rsidR="002A17A7" w:rsidRDefault="002A17A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624EB"/>
    <w:rsid w:val="00104E56"/>
    <w:rsid w:val="002A17A7"/>
    <w:rsid w:val="003624EB"/>
    <w:rsid w:val="00602754"/>
    <w:rsid w:val="006B597C"/>
    <w:rsid w:val="00977B06"/>
    <w:rsid w:val="00A45772"/>
    <w:rsid w:val="00A75247"/>
    <w:rsid w:val="00AD09D5"/>
    <w:rsid w:val="00B42EFC"/>
    <w:rsid w:val="00B6414C"/>
    <w:rsid w:val="00BC7F62"/>
    <w:rsid w:val="00EB29AE"/>
    <w:rsid w:val="00F71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21B5398"/>
  <w15:docId w15:val="{7AD1F504-D7B0-4C68-8DAF-45576DCC4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o-RO" w:eastAsia="ro-RO" w:bidi="ro-RO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Heading12">
    <w:name w:val="Heading #1 (2)_"/>
    <w:basedOn w:val="DefaultParagraphFont"/>
    <w:link w:val="Heading120"/>
    <w:rPr>
      <w:rFonts w:ascii="Segoe UI" w:eastAsia="Segoe UI" w:hAnsi="Segoe UI" w:cs="Segoe UI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Heading121">
    <w:name w:val="Heading #1 (2)"/>
    <w:basedOn w:val="Heading1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o-RO" w:eastAsia="ro-RO" w:bidi="ro-RO"/>
    </w:rPr>
  </w:style>
  <w:style w:type="character" w:customStyle="1" w:styleId="Bodytext3">
    <w:name w:val="Body text (3)_"/>
    <w:basedOn w:val="DefaultParagraphFont"/>
    <w:link w:val="Bodytext30"/>
    <w:rPr>
      <w:rFonts w:ascii="Franklin Gothic Demi Cond" w:eastAsia="Franklin Gothic Demi Cond" w:hAnsi="Franklin Gothic Demi Cond" w:cs="Franklin Gothic Demi Cond"/>
      <w:b w:val="0"/>
      <w:bCs w:val="0"/>
      <w:i/>
      <w:iCs/>
      <w:smallCaps w:val="0"/>
      <w:strike w:val="0"/>
      <w:sz w:val="8"/>
      <w:szCs w:val="8"/>
      <w:u w:val="none"/>
      <w:lang w:val="tr-TR" w:eastAsia="tr-TR" w:bidi="tr-TR"/>
    </w:rPr>
  </w:style>
  <w:style w:type="character" w:customStyle="1" w:styleId="Bodytext31">
    <w:name w:val="Body text (3)"/>
    <w:basedOn w:val="Bodytext3"/>
    <w:rPr>
      <w:rFonts w:ascii="Franklin Gothic Demi Cond" w:eastAsia="Franklin Gothic Demi Cond" w:hAnsi="Franklin Gothic Demi Cond" w:cs="Franklin Gothic Demi Cond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tr-TR" w:eastAsia="tr-TR" w:bidi="tr-TR"/>
    </w:rPr>
  </w:style>
  <w:style w:type="character" w:customStyle="1" w:styleId="Bodytext4">
    <w:name w:val="Body text (4)_"/>
    <w:basedOn w:val="DefaultParagraphFont"/>
    <w:link w:val="Bodytext40"/>
    <w:rPr>
      <w:rFonts w:ascii="Segoe UI" w:eastAsia="Segoe UI" w:hAnsi="Segoe UI" w:cs="Segoe UI"/>
      <w:b/>
      <w:bCs/>
      <w:i w:val="0"/>
      <w:iCs w:val="0"/>
      <w:smallCaps w:val="0"/>
      <w:strike w:val="0"/>
      <w:sz w:val="18"/>
      <w:szCs w:val="18"/>
      <w:u w:val="none"/>
      <w:lang w:val="en-US" w:eastAsia="en-US" w:bidi="en-US"/>
    </w:rPr>
  </w:style>
  <w:style w:type="character" w:customStyle="1" w:styleId="Bodytext485pt">
    <w:name w:val="Body text (4) + 8.5 pt"/>
    <w:aliases w:val="Not Bold"/>
    <w:basedOn w:val="Bodytext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o-RO" w:eastAsia="ro-RO" w:bidi="ro-RO"/>
    </w:rPr>
  </w:style>
  <w:style w:type="character" w:customStyle="1" w:styleId="Bodytext2">
    <w:name w:val="Body text (2)_"/>
    <w:basedOn w:val="DefaultParagraphFont"/>
    <w:link w:val="Bodytext2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29pt">
    <w:name w:val="Body text (2) + 9 pt"/>
    <w:aliases w:val="Bold"/>
    <w:basedOn w:val="Bodytext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o-RO" w:eastAsia="ro-RO" w:bidi="ro-RO"/>
    </w:rPr>
  </w:style>
  <w:style w:type="character" w:customStyle="1" w:styleId="Bodytext21">
    <w:name w:val="Body text (2)"/>
    <w:basedOn w:val="Bodytext2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en-US" w:eastAsia="en-US" w:bidi="en-US"/>
    </w:rPr>
  </w:style>
  <w:style w:type="character" w:customStyle="1" w:styleId="Heading22">
    <w:name w:val="Heading #2 (2)_"/>
    <w:basedOn w:val="DefaultParagraphFont"/>
    <w:link w:val="Heading220"/>
    <w:rPr>
      <w:rFonts w:ascii="Segoe UI" w:eastAsia="Segoe UI" w:hAnsi="Segoe UI" w:cs="Segoe U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2">
    <w:name w:val="Body text (2)"/>
    <w:basedOn w:val="Bodytext2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Bodytext29pt0">
    <w:name w:val="Body text (2) + 9 pt"/>
    <w:aliases w:val="Bold"/>
    <w:basedOn w:val="Bodytext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o-RO" w:eastAsia="ro-RO" w:bidi="ro-RO"/>
    </w:rPr>
  </w:style>
  <w:style w:type="character" w:customStyle="1" w:styleId="Bodytext23">
    <w:name w:val="Body text (2)"/>
    <w:basedOn w:val="Bodytext2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o-RO" w:eastAsia="ro-RO" w:bidi="ro-RO"/>
    </w:rPr>
  </w:style>
  <w:style w:type="character" w:customStyle="1" w:styleId="Bodytext24">
    <w:name w:val="Body text (2)"/>
    <w:basedOn w:val="Bodytext2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o-RO" w:eastAsia="ro-RO" w:bidi="ro-RO"/>
    </w:rPr>
  </w:style>
  <w:style w:type="character" w:customStyle="1" w:styleId="Bodytext41">
    <w:name w:val="Body text (4)"/>
    <w:basedOn w:val="Bodytext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Bodytext485pt0">
    <w:name w:val="Body text (4) + 8.5 pt"/>
    <w:aliases w:val="Not Bold"/>
    <w:basedOn w:val="Bodytext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o-RO" w:eastAsia="ro-RO" w:bidi="ro-RO"/>
    </w:rPr>
  </w:style>
  <w:style w:type="character" w:customStyle="1" w:styleId="Heading32">
    <w:name w:val="Heading #3 (2)_"/>
    <w:basedOn w:val="DefaultParagraphFont"/>
    <w:link w:val="Heading320"/>
    <w:rPr>
      <w:rFonts w:ascii="Segoe UI" w:eastAsia="Segoe UI" w:hAnsi="Segoe UI" w:cs="Segoe U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Heading321">
    <w:name w:val="Heading #3 (2)"/>
    <w:basedOn w:val="Heading3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o-RO" w:eastAsia="ro-RO" w:bidi="ro-RO"/>
    </w:rPr>
  </w:style>
  <w:style w:type="character" w:customStyle="1" w:styleId="Heading3285pt">
    <w:name w:val="Heading #3 (2) + 8.5 pt"/>
    <w:aliases w:val="Not Bold"/>
    <w:basedOn w:val="Heading3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o-RO" w:eastAsia="ro-RO" w:bidi="ro-RO"/>
    </w:rPr>
  </w:style>
  <w:style w:type="character" w:customStyle="1" w:styleId="Heading3">
    <w:name w:val="Heading #3_"/>
    <w:basedOn w:val="DefaultParagraphFont"/>
    <w:link w:val="Heading30"/>
    <w:rPr>
      <w:rFonts w:ascii="Segoe UI" w:eastAsia="Segoe UI" w:hAnsi="Segoe UI" w:cs="Segoe U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9pt1">
    <w:name w:val="Body text (2) + 9 pt"/>
    <w:aliases w:val="Bold"/>
    <w:basedOn w:val="Bodytext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o-RO" w:eastAsia="ro-RO" w:bidi="ro-RO"/>
    </w:rPr>
  </w:style>
  <w:style w:type="character" w:customStyle="1" w:styleId="Bodytext25">
    <w:name w:val="Body text (2)"/>
    <w:basedOn w:val="Bodytext2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o-RO" w:eastAsia="ro-RO" w:bidi="ro-RO"/>
    </w:rPr>
  </w:style>
  <w:style w:type="character" w:customStyle="1" w:styleId="Bodytext5">
    <w:name w:val="Body text (5)_"/>
    <w:basedOn w:val="DefaultParagraphFont"/>
    <w:link w:val="Bodytext50"/>
    <w:rPr>
      <w:rFonts w:ascii="Segoe UI" w:eastAsia="Segoe UI" w:hAnsi="Segoe UI" w:cs="Segoe UI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Bodytext51">
    <w:name w:val="Body text (5)"/>
    <w:basedOn w:val="Bodytext5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o-RO" w:eastAsia="ro-RO" w:bidi="ro-RO"/>
    </w:rPr>
  </w:style>
  <w:style w:type="character" w:customStyle="1" w:styleId="Bodytext510pt">
    <w:name w:val="Body text (5) + 10 pt"/>
    <w:aliases w:val="Bold,Not Italic"/>
    <w:basedOn w:val="Bodytext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o-RO" w:eastAsia="ro-RO" w:bidi="ro-RO"/>
    </w:rPr>
  </w:style>
  <w:style w:type="character" w:customStyle="1" w:styleId="Bodytext210pt">
    <w:name w:val="Body text (2) + 10 pt"/>
    <w:aliases w:val="Bold"/>
    <w:basedOn w:val="Bodytext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o-RO" w:eastAsia="ro-RO" w:bidi="ro-RO"/>
    </w:rPr>
  </w:style>
  <w:style w:type="character" w:customStyle="1" w:styleId="Bodytext485pt1">
    <w:name w:val="Body text (4) + 8.5 pt"/>
    <w:aliases w:val="Not Bold"/>
    <w:basedOn w:val="Bodytext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en-US" w:eastAsia="en-US" w:bidi="en-US"/>
    </w:rPr>
  </w:style>
  <w:style w:type="character" w:customStyle="1" w:styleId="Heading4">
    <w:name w:val="Heading #4_"/>
    <w:basedOn w:val="DefaultParagraphFont"/>
    <w:link w:val="Heading40"/>
    <w:rPr>
      <w:rFonts w:ascii="Segoe UI" w:eastAsia="Segoe UI" w:hAnsi="Segoe UI" w:cs="Segoe UI"/>
      <w:b/>
      <w:bCs/>
      <w:i w:val="0"/>
      <w:iCs w:val="0"/>
      <w:smallCaps w:val="0"/>
      <w:strike w:val="0"/>
      <w:sz w:val="18"/>
      <w:szCs w:val="18"/>
      <w:u w:val="none"/>
      <w:lang w:val="en-US" w:eastAsia="en-US" w:bidi="en-US"/>
    </w:rPr>
  </w:style>
  <w:style w:type="character" w:customStyle="1" w:styleId="Heading41">
    <w:name w:val="Heading #4"/>
    <w:basedOn w:val="Heading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Heading485pt">
    <w:name w:val="Heading #4 + 8.5 pt"/>
    <w:aliases w:val="Not Bold"/>
    <w:basedOn w:val="Heading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Bodytext29pt2">
    <w:name w:val="Body text (2) + 9 pt"/>
    <w:aliases w:val="Bold"/>
    <w:basedOn w:val="Bodytext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o-RO" w:eastAsia="ro-RO" w:bidi="ro-RO"/>
    </w:rPr>
  </w:style>
  <w:style w:type="character" w:customStyle="1" w:styleId="Bodytext29pt3">
    <w:name w:val="Body text (2) + 9 pt"/>
    <w:aliases w:val="Bold"/>
    <w:basedOn w:val="Bodytext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Heading42">
    <w:name w:val="Heading #4"/>
    <w:basedOn w:val="Heading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en-US" w:eastAsia="en-US" w:bidi="en-US"/>
    </w:rPr>
  </w:style>
  <w:style w:type="character" w:customStyle="1" w:styleId="Heading43">
    <w:name w:val="Heading #4"/>
    <w:basedOn w:val="Heading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paragraph" w:customStyle="1" w:styleId="Heading120">
    <w:name w:val="Heading #1 (2)"/>
    <w:basedOn w:val="Normal"/>
    <w:link w:val="Heading12"/>
    <w:pPr>
      <w:shd w:val="clear" w:color="auto" w:fill="FFFFFF"/>
      <w:spacing w:line="0" w:lineRule="atLeast"/>
      <w:outlineLvl w:val="0"/>
    </w:pPr>
    <w:rPr>
      <w:rFonts w:ascii="Segoe UI" w:eastAsia="Segoe UI" w:hAnsi="Segoe UI" w:cs="Segoe UI"/>
      <w:b/>
      <w:bCs/>
      <w:sz w:val="30"/>
      <w:szCs w:val="30"/>
    </w:rPr>
  </w:style>
  <w:style w:type="paragraph" w:customStyle="1" w:styleId="Bodytext30">
    <w:name w:val="Body text (3)"/>
    <w:basedOn w:val="Normal"/>
    <w:link w:val="Bodytext3"/>
    <w:pPr>
      <w:shd w:val="clear" w:color="auto" w:fill="FFFFFF"/>
      <w:spacing w:after="300" w:line="0" w:lineRule="atLeast"/>
    </w:pPr>
    <w:rPr>
      <w:rFonts w:ascii="Franklin Gothic Demi Cond" w:eastAsia="Franklin Gothic Demi Cond" w:hAnsi="Franklin Gothic Demi Cond" w:cs="Franklin Gothic Demi Cond"/>
      <w:i/>
      <w:iCs/>
      <w:sz w:val="8"/>
      <w:szCs w:val="8"/>
      <w:lang w:val="tr-TR" w:eastAsia="tr-TR" w:bidi="tr-TR"/>
    </w:rPr>
  </w:style>
  <w:style w:type="paragraph" w:customStyle="1" w:styleId="Bodytext40">
    <w:name w:val="Body text (4)"/>
    <w:basedOn w:val="Normal"/>
    <w:link w:val="Bodytext4"/>
    <w:pPr>
      <w:shd w:val="clear" w:color="auto" w:fill="FFFFFF"/>
      <w:spacing w:before="300" w:after="300" w:line="0" w:lineRule="atLeast"/>
    </w:pPr>
    <w:rPr>
      <w:rFonts w:ascii="Segoe UI" w:eastAsia="Segoe UI" w:hAnsi="Segoe UI" w:cs="Segoe UI"/>
      <w:b/>
      <w:bCs/>
      <w:sz w:val="18"/>
      <w:szCs w:val="18"/>
      <w:lang w:val="en-US" w:eastAsia="en-US" w:bidi="en-US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before="300" w:after="780" w:line="0" w:lineRule="atLeast"/>
    </w:pPr>
    <w:rPr>
      <w:rFonts w:ascii="Segoe UI" w:eastAsia="Segoe UI" w:hAnsi="Segoe UI" w:cs="Segoe UI"/>
      <w:sz w:val="17"/>
      <w:szCs w:val="17"/>
    </w:rPr>
  </w:style>
  <w:style w:type="paragraph" w:customStyle="1" w:styleId="Heading220">
    <w:name w:val="Heading #2 (2)"/>
    <w:basedOn w:val="Normal"/>
    <w:link w:val="Heading22"/>
    <w:pPr>
      <w:shd w:val="clear" w:color="auto" w:fill="FFFFFF"/>
      <w:spacing w:before="780" w:after="300" w:line="0" w:lineRule="atLeast"/>
      <w:jc w:val="both"/>
      <w:outlineLvl w:val="1"/>
    </w:pPr>
    <w:rPr>
      <w:rFonts w:ascii="Segoe UI" w:eastAsia="Segoe UI" w:hAnsi="Segoe UI" w:cs="Segoe UI"/>
      <w:b/>
      <w:bCs/>
      <w:sz w:val="20"/>
      <w:szCs w:val="20"/>
    </w:rPr>
  </w:style>
  <w:style w:type="paragraph" w:customStyle="1" w:styleId="Heading320">
    <w:name w:val="Heading #3 (2)"/>
    <w:basedOn w:val="Normal"/>
    <w:link w:val="Heading32"/>
    <w:pPr>
      <w:shd w:val="clear" w:color="auto" w:fill="FFFFFF"/>
      <w:spacing w:after="300" w:line="216" w:lineRule="exact"/>
      <w:jc w:val="both"/>
      <w:outlineLvl w:val="2"/>
    </w:pPr>
    <w:rPr>
      <w:rFonts w:ascii="Segoe UI" w:eastAsia="Segoe UI" w:hAnsi="Segoe UI" w:cs="Segoe UI"/>
      <w:b/>
      <w:bCs/>
      <w:sz w:val="18"/>
      <w:szCs w:val="18"/>
    </w:rPr>
  </w:style>
  <w:style w:type="paragraph" w:customStyle="1" w:styleId="Heading30">
    <w:name w:val="Heading #3"/>
    <w:basedOn w:val="Normal"/>
    <w:link w:val="Heading3"/>
    <w:pPr>
      <w:shd w:val="clear" w:color="auto" w:fill="FFFFFF"/>
      <w:spacing w:before="780" w:after="300" w:line="0" w:lineRule="atLeast"/>
      <w:jc w:val="both"/>
      <w:outlineLvl w:val="2"/>
    </w:pPr>
    <w:rPr>
      <w:rFonts w:ascii="Segoe UI" w:eastAsia="Segoe UI" w:hAnsi="Segoe UI" w:cs="Segoe UI"/>
      <w:b/>
      <w:bCs/>
      <w:sz w:val="20"/>
      <w:szCs w:val="20"/>
    </w:rPr>
  </w:style>
  <w:style w:type="paragraph" w:customStyle="1" w:styleId="Bodytext50">
    <w:name w:val="Body text (5)"/>
    <w:basedOn w:val="Normal"/>
    <w:link w:val="Bodytext5"/>
    <w:pPr>
      <w:shd w:val="clear" w:color="auto" w:fill="FFFFFF"/>
      <w:spacing w:before="240" w:line="413" w:lineRule="exact"/>
    </w:pPr>
    <w:rPr>
      <w:rFonts w:ascii="Segoe UI" w:eastAsia="Segoe UI" w:hAnsi="Segoe UI" w:cs="Segoe UI"/>
      <w:i/>
      <w:iCs/>
      <w:sz w:val="18"/>
      <w:szCs w:val="18"/>
    </w:rPr>
  </w:style>
  <w:style w:type="paragraph" w:customStyle="1" w:styleId="Heading40">
    <w:name w:val="Heading #4"/>
    <w:basedOn w:val="Normal"/>
    <w:link w:val="Heading4"/>
    <w:pPr>
      <w:shd w:val="clear" w:color="auto" w:fill="FFFFFF"/>
      <w:spacing w:after="300" w:line="216" w:lineRule="exact"/>
      <w:outlineLvl w:val="3"/>
    </w:pPr>
    <w:rPr>
      <w:rFonts w:ascii="Segoe UI" w:eastAsia="Segoe UI" w:hAnsi="Segoe UI" w:cs="Segoe UI"/>
      <w:b/>
      <w:bCs/>
      <w:sz w:val="18"/>
      <w:szCs w:val="18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dnet.org/en/" TargetMode="External"/><Relationship Id="rId13" Type="http://schemas.openxmlformats.org/officeDocument/2006/relationships/hyperlink" Target="https://www.akademisyen.com/en/urun/the-wills-eye-manual-goz-hastaliklarinin-klinik-ve-acil-polikliniginde-tani-ve-tedavisi-9786257451963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umft.ro/" TargetMode="External"/><Relationship Id="rId12" Type="http://schemas.openxmlformats.org/officeDocument/2006/relationships/hyperlink" Target="https://www.ncbi.nlm.nih.gov/pmc/articles/PMC7604759/" TargetMode="External"/><Relationship Id="rId17" Type="http://schemas.openxmlformats.org/officeDocument/2006/relationships/hyperlink" Target="http://fadr.ro/al-39-lea-congres-al-societatii-romane-de-diabet-nutritie-si-boli-metabolice-sibiu-2013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medscape.com/viewcollection/32801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www.ncbi.nlm.nih.gov/pmc/articles/PMC7401768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medscape.com/viewcollection/32801" TargetMode="External"/><Relationship Id="rId10" Type="http://schemas.openxmlformats.org/officeDocument/2006/relationships/hyperlink" Target="https://www.ncbi.nlm.nih.gov/pmc/articles/PMC7401768/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www.akademisyen.com/tr/goz-hastaliklari-/retina-acillerinde-tanidan-tedaviye.html?search_query=retina+acillerinde&amp;results=12" TargetMode="External"/><Relationship Id="rId14" Type="http://schemas.openxmlformats.org/officeDocument/2006/relationships/hyperlink" Target="https://eas.kenes.com/Documents/EAS%202014%20Sponsorship%20and%20Exhibition%20Prospectu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8</cp:revision>
  <dcterms:created xsi:type="dcterms:W3CDTF">2023-02-23T06:24:00Z</dcterms:created>
  <dcterms:modified xsi:type="dcterms:W3CDTF">2023-02-24T09:52:00Z</dcterms:modified>
</cp:coreProperties>
</file>