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340BE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 w:cs="Arial"/>
          <w:color w:val="000000"/>
          <w:sz w:val="22"/>
          <w:szCs w:val="22"/>
        </w:rPr>
      </w:pPr>
    </w:p>
    <w:tbl>
      <w:tblPr>
        <w:tblStyle w:val="a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D52465" w14:paraId="0D19D243" w14:textId="77777777">
        <w:trPr>
          <w:trHeight w:val="340"/>
        </w:trPr>
        <w:tc>
          <w:tcPr>
            <w:tcW w:w="2834" w:type="dxa"/>
            <w:vAlign w:val="center"/>
          </w:tcPr>
          <w:p w14:paraId="49A77F15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INFORMAŢII PERSONALE</w:t>
            </w:r>
          </w:p>
        </w:tc>
        <w:tc>
          <w:tcPr>
            <w:tcW w:w="7541" w:type="dxa"/>
            <w:vAlign w:val="center"/>
          </w:tcPr>
          <w:p w14:paraId="39C31C1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Arial" w:cs="Arial"/>
                <w:sz w:val="26"/>
                <w:szCs w:val="26"/>
              </w:rPr>
            </w:pPr>
            <w:r>
              <w:rPr>
                <w:rFonts w:eastAsia="Arial" w:cs="Arial"/>
                <w:sz w:val="26"/>
                <w:szCs w:val="26"/>
              </w:rPr>
              <w:t xml:space="preserve">NEAGU Carina Sonia </w:t>
            </w:r>
          </w:p>
        </w:tc>
      </w:tr>
      <w:tr w:rsidR="00D52465" w14:paraId="5A7C06B5" w14:textId="77777777">
        <w:trPr>
          <w:trHeight w:val="227"/>
        </w:trPr>
        <w:tc>
          <w:tcPr>
            <w:tcW w:w="10375" w:type="dxa"/>
            <w:gridSpan w:val="2"/>
          </w:tcPr>
          <w:p w14:paraId="32A40C63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FF0000"/>
                <w:szCs w:val="16"/>
              </w:rPr>
            </w:pPr>
          </w:p>
        </w:tc>
      </w:tr>
      <w:tr w:rsidR="00D52465" w14:paraId="065718D7" w14:textId="77777777">
        <w:trPr>
          <w:trHeight w:val="340"/>
        </w:trPr>
        <w:tc>
          <w:tcPr>
            <w:tcW w:w="2834" w:type="dxa"/>
            <w:vMerge w:val="restart"/>
          </w:tcPr>
          <w:p w14:paraId="631A384D" w14:textId="375C8871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541" w:type="dxa"/>
          </w:tcPr>
          <w:p w14:paraId="7FEEC70C" w14:textId="3A3FCB34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  <w:tr w:rsidR="00D52465" w14:paraId="640A84DC" w14:textId="77777777">
        <w:trPr>
          <w:trHeight w:val="340"/>
        </w:trPr>
        <w:tc>
          <w:tcPr>
            <w:tcW w:w="2834" w:type="dxa"/>
            <w:vMerge/>
          </w:tcPr>
          <w:p w14:paraId="56609EC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</w:tcPr>
          <w:p w14:paraId="53B86514" w14:textId="7C166373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  <w:tr w:rsidR="00D52465" w14:paraId="37AA17F0" w14:textId="77777777">
        <w:trPr>
          <w:trHeight w:val="340"/>
        </w:trPr>
        <w:tc>
          <w:tcPr>
            <w:tcW w:w="2834" w:type="dxa"/>
            <w:vMerge/>
          </w:tcPr>
          <w:p w14:paraId="0297C88A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14:paraId="13F4F6BB" w14:textId="01F21C81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  <w:tr w:rsidR="00D52465" w14:paraId="5BDBE681" w14:textId="77777777">
        <w:trPr>
          <w:trHeight w:val="340"/>
        </w:trPr>
        <w:tc>
          <w:tcPr>
            <w:tcW w:w="2834" w:type="dxa"/>
            <w:vMerge/>
          </w:tcPr>
          <w:p w14:paraId="13651EEB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</w:tcPr>
          <w:p w14:paraId="295FD0D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  <w:tr w:rsidR="00D52465" w14:paraId="54351EDB" w14:textId="77777777">
        <w:trPr>
          <w:trHeight w:val="340"/>
        </w:trPr>
        <w:tc>
          <w:tcPr>
            <w:tcW w:w="2834" w:type="dxa"/>
            <w:vMerge/>
          </w:tcPr>
          <w:p w14:paraId="1E26BC41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</w:tcPr>
          <w:p w14:paraId="4F10D7D6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  <w:tr w:rsidR="00D52465" w14:paraId="7DBF4634" w14:textId="77777777">
        <w:trPr>
          <w:trHeight w:val="397"/>
        </w:trPr>
        <w:tc>
          <w:tcPr>
            <w:tcW w:w="2834" w:type="dxa"/>
            <w:vMerge/>
          </w:tcPr>
          <w:p w14:paraId="14EDA9E7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14:paraId="7C9BBD6F" w14:textId="403C3FBA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line="240" w:lineRule="auto"/>
              <w:ind w:left="0" w:hanging="2"/>
              <w:rPr>
                <w:rFonts w:eastAsia="Arial" w:cs="Arial"/>
                <w:color w:val="1593CB"/>
                <w:szCs w:val="16"/>
              </w:rPr>
            </w:pPr>
          </w:p>
        </w:tc>
      </w:tr>
    </w:tbl>
    <w:p w14:paraId="2DF534E6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0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D52465" w14:paraId="758554C3" w14:textId="77777777">
        <w:trPr>
          <w:trHeight w:val="340"/>
        </w:trPr>
        <w:tc>
          <w:tcPr>
            <w:tcW w:w="2834" w:type="dxa"/>
            <w:vAlign w:val="center"/>
          </w:tcPr>
          <w:p w14:paraId="32FB26B5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smallCaps/>
                <w:color w:val="0E4194"/>
                <w:sz w:val="18"/>
                <w:szCs w:val="18"/>
              </w:rPr>
              <w:t>STUDIILE PENTRU CARE SE CANDIDEAZĂ</w:t>
            </w:r>
          </w:p>
          <w:p w14:paraId="6808CEB6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</w:p>
          <w:p w14:paraId="34EEF79B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</w:p>
          <w:p w14:paraId="4E9DC6D4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smallCaps/>
                <w:color w:val="0E4194"/>
                <w:sz w:val="18"/>
                <w:szCs w:val="18"/>
              </w:rPr>
              <w:t>PROFILUL PERSONAL</w:t>
            </w:r>
          </w:p>
        </w:tc>
        <w:tc>
          <w:tcPr>
            <w:tcW w:w="7541" w:type="dxa"/>
            <w:vAlign w:val="center"/>
          </w:tcPr>
          <w:p w14:paraId="15E1A4D6" w14:textId="01C014AB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 w:cs="Arial"/>
                <w:sz w:val="20"/>
                <w:szCs w:val="20"/>
              </w:rPr>
            </w:pPr>
          </w:p>
          <w:p w14:paraId="0C7D55DA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 w:cs="Arial"/>
                <w:sz w:val="20"/>
                <w:szCs w:val="20"/>
              </w:rPr>
            </w:pPr>
          </w:p>
          <w:p w14:paraId="3F5330D6" w14:textId="08461CB9" w:rsidR="00D52465" w:rsidRDefault="003E5595" w:rsidP="008D1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 w:cs="Arial"/>
                <w:sz w:val="26"/>
                <w:szCs w:val="26"/>
              </w:rPr>
            </w:pPr>
            <w:r>
              <w:rPr>
                <w:rFonts w:eastAsia="Arial" w:cs="Arial"/>
                <w:sz w:val="20"/>
                <w:szCs w:val="20"/>
              </w:rPr>
              <w:t>Absolventă a Facultății de Medicină Dentară, student doctorand an II</w:t>
            </w:r>
            <w:r w:rsidR="00C00265"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 xml:space="preserve"> s</w:t>
            </w:r>
            <w:r w:rsidR="008D1484">
              <w:rPr>
                <w:rFonts w:eastAsia="Arial" w:cs="Arial"/>
                <w:sz w:val="20"/>
                <w:szCs w:val="20"/>
              </w:rPr>
              <w:t>i medic rezident specializarea E</w:t>
            </w:r>
            <w:r>
              <w:rPr>
                <w:rFonts w:eastAsia="Arial" w:cs="Arial"/>
                <w:sz w:val="20"/>
                <w:szCs w:val="20"/>
              </w:rPr>
              <w:t>ndodon</w:t>
            </w:r>
            <w:r w:rsidR="008D1484">
              <w:rPr>
                <w:rFonts w:eastAsia="Arial" w:cs="Arial"/>
                <w:sz w:val="20"/>
                <w:szCs w:val="20"/>
              </w:rPr>
              <w:t>ţ</w:t>
            </w:r>
            <w:r>
              <w:rPr>
                <w:rFonts w:eastAsia="Arial" w:cs="Arial"/>
                <w:sz w:val="20"/>
                <w:szCs w:val="20"/>
              </w:rPr>
              <w:t>ie an I</w:t>
            </w:r>
            <w:r w:rsidR="000531AF">
              <w:rPr>
                <w:rFonts w:eastAsia="Arial" w:cs="Arial"/>
                <w:sz w:val="20"/>
                <w:szCs w:val="20"/>
              </w:rPr>
              <w:t>I</w:t>
            </w:r>
            <w:r>
              <w:rPr>
                <w:rFonts w:eastAsia="Arial" w:cs="Arial"/>
                <w:sz w:val="20"/>
                <w:szCs w:val="20"/>
              </w:rPr>
              <w:t>I, cu experiență de 4 ani acumulată in domeniul cercetării ca voluntar în cadrul programului VADA (2016-2020).</w:t>
            </w:r>
          </w:p>
        </w:tc>
      </w:tr>
    </w:tbl>
    <w:p w14:paraId="1711A092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1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D52465" w14:paraId="0246E1A9" w14:textId="77777777">
        <w:trPr>
          <w:trHeight w:val="170"/>
        </w:trPr>
        <w:tc>
          <w:tcPr>
            <w:tcW w:w="2835" w:type="dxa"/>
          </w:tcPr>
          <w:p w14:paraId="1A49D1E4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EXPERIENŢA PROFESIONALĂ</w:t>
            </w:r>
          </w:p>
        </w:tc>
        <w:tc>
          <w:tcPr>
            <w:tcW w:w="7540" w:type="dxa"/>
          </w:tcPr>
          <w:p w14:paraId="1D05CAE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eastAsia="Arial" w:cs="Arial"/>
                <w:color w:val="402C24"/>
                <w:sz w:val="8"/>
                <w:szCs w:val="8"/>
              </w:rPr>
            </w:pPr>
            <w:r>
              <w:rPr>
                <w:rFonts w:eastAsia="Arial" w:cs="Arial"/>
                <w:noProof/>
                <w:color w:val="402C24"/>
                <w:sz w:val="8"/>
                <w:szCs w:val="8"/>
                <w:lang w:val="en-US" w:eastAsia="en-US" w:bidi="ar-SA"/>
              </w:rPr>
              <w:drawing>
                <wp:inline distT="0" distB="0" distL="114300" distR="114300" wp14:anchorId="464683A8" wp14:editId="1A359867">
                  <wp:extent cx="4789170" cy="90170"/>
                  <wp:effectExtent l="0" t="0" r="0" b="0"/>
                  <wp:docPr id="1039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744BB1A9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Cs w:val="16"/>
        </w:rPr>
      </w:pPr>
    </w:p>
    <w:tbl>
      <w:tblPr>
        <w:tblStyle w:val="a2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D52465" w14:paraId="50314577" w14:textId="77777777">
        <w:tc>
          <w:tcPr>
            <w:tcW w:w="2834" w:type="dxa"/>
            <w:vMerge w:val="restart"/>
          </w:tcPr>
          <w:p w14:paraId="16EB931D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2015-2016</w:t>
            </w:r>
          </w:p>
          <w:p w14:paraId="66778D8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137D9DFC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55227E86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2016-2020</w:t>
            </w:r>
          </w:p>
          <w:p w14:paraId="275CBA71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  <w:p w14:paraId="2B6939C6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7EDA27A9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2016-2020</w:t>
            </w:r>
          </w:p>
          <w:p w14:paraId="12306A38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6667A881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31B8459D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2020-prezent</w:t>
            </w:r>
          </w:p>
          <w:p w14:paraId="1A1ED4C7" w14:textId="77777777" w:rsidR="0053798D" w:rsidRDefault="00537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  <w:p w14:paraId="05536F55" w14:textId="62C0D100" w:rsidR="00D52465" w:rsidRDefault="00537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2022-prezent</w:t>
            </w:r>
          </w:p>
        </w:tc>
        <w:tc>
          <w:tcPr>
            <w:tcW w:w="7541" w:type="dxa"/>
          </w:tcPr>
          <w:p w14:paraId="6CE2B471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Membră in Consiliul Profesoral din cadrul Universității de Medicină și Farmacie "Victor Babeș" din Timișoara</w:t>
            </w:r>
          </w:p>
        </w:tc>
      </w:tr>
      <w:tr w:rsidR="00D52465" w14:paraId="5169F212" w14:textId="77777777">
        <w:tc>
          <w:tcPr>
            <w:tcW w:w="2834" w:type="dxa"/>
            <w:vMerge/>
          </w:tcPr>
          <w:p w14:paraId="0D42CE2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</w:tcPr>
          <w:p w14:paraId="56EBABE6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18"/>
                <w:szCs w:val="18"/>
              </w:rPr>
            </w:pPr>
          </w:p>
          <w:p w14:paraId="2A2E6874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Membră în Departamentul de Evaluare și Asigurare a Calității Educaționale (DEACE)  din cadrul Universității de Medicină și Farmacie "Victor Babeș" din Timișoara, ca student reprezentant al Facultății de Medicină Dentară</w:t>
            </w:r>
          </w:p>
        </w:tc>
      </w:tr>
      <w:tr w:rsidR="00D52465" w14:paraId="243F3AD7" w14:textId="77777777">
        <w:tc>
          <w:tcPr>
            <w:tcW w:w="2834" w:type="dxa"/>
            <w:vMerge/>
          </w:tcPr>
          <w:p w14:paraId="687884C3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1" w:type="dxa"/>
          </w:tcPr>
          <w:p w14:paraId="728A2014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</w:p>
          <w:p w14:paraId="37FD870B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Studentă voluntară în cadrul programului VADA la Disciplina de Propedeutică și Materiale Dentare </w:t>
            </w:r>
          </w:p>
          <w:p w14:paraId="14327A81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</w:p>
          <w:p w14:paraId="6F92619B" w14:textId="0E0B9D64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Medic rezident speciali</w:t>
            </w:r>
            <w:r w:rsidR="00D15FCE">
              <w:rPr>
                <w:rFonts w:eastAsia="Arial" w:cs="Arial"/>
                <w:sz w:val="18"/>
                <w:szCs w:val="18"/>
              </w:rPr>
              <w:t>tat</w:t>
            </w:r>
            <w:r>
              <w:rPr>
                <w:rFonts w:eastAsia="Arial" w:cs="Arial"/>
                <w:sz w:val="18"/>
                <w:szCs w:val="18"/>
              </w:rPr>
              <w:t>ea Endodontie, an I</w:t>
            </w:r>
            <w:r w:rsidR="008D1484">
              <w:rPr>
                <w:rFonts w:eastAsia="Arial" w:cs="Arial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I</w:t>
            </w:r>
          </w:p>
          <w:p w14:paraId="5DB760BB" w14:textId="460ACCF5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Student doctorand </w:t>
            </w:r>
            <w:r w:rsidR="00D15FCE">
              <w:rPr>
                <w:rFonts w:eastAsia="Arial" w:cs="Arial"/>
                <w:sz w:val="18"/>
                <w:szCs w:val="18"/>
              </w:rPr>
              <w:t xml:space="preserve">in cadrul </w:t>
            </w:r>
            <w:r w:rsidR="008D1484">
              <w:rPr>
                <w:rFonts w:eastAsia="Arial" w:cs="Arial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isciplin</w:t>
            </w:r>
            <w:r w:rsidR="00D15FCE">
              <w:rPr>
                <w:rFonts w:eastAsia="Arial" w:cs="Arial"/>
                <w:sz w:val="18"/>
                <w:szCs w:val="18"/>
              </w:rPr>
              <w:t>ei</w:t>
            </w:r>
            <w:r>
              <w:rPr>
                <w:rFonts w:eastAsia="Arial" w:cs="Arial"/>
                <w:sz w:val="18"/>
                <w:szCs w:val="18"/>
              </w:rPr>
              <w:t xml:space="preserve"> de </w:t>
            </w:r>
            <w:r w:rsidR="00D15FCE">
              <w:rPr>
                <w:rFonts w:eastAsia="Arial" w:cs="Arial"/>
                <w:sz w:val="18"/>
                <w:szCs w:val="18"/>
              </w:rPr>
              <w:t xml:space="preserve">Propedeutică și </w:t>
            </w:r>
            <w:r>
              <w:rPr>
                <w:sz w:val="18"/>
                <w:szCs w:val="18"/>
              </w:rPr>
              <w:t>M</w:t>
            </w:r>
            <w:r>
              <w:rPr>
                <w:rFonts w:eastAsia="Arial" w:cs="Arial"/>
                <w:sz w:val="18"/>
                <w:szCs w:val="18"/>
              </w:rPr>
              <w:t xml:space="preserve">ateriale </w:t>
            </w:r>
            <w:r>
              <w:rPr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entare, an II</w:t>
            </w:r>
            <w:r w:rsidR="00C00265">
              <w:rPr>
                <w:rFonts w:eastAsia="Arial" w:cs="Arial"/>
                <w:sz w:val="18"/>
                <w:szCs w:val="18"/>
              </w:rPr>
              <w:t>I</w:t>
            </w:r>
          </w:p>
          <w:p w14:paraId="1901D242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Reprezentant al </w:t>
            </w:r>
            <w:r w:rsidR="00D15FCE">
              <w:rPr>
                <w:sz w:val="18"/>
                <w:szCs w:val="18"/>
              </w:rPr>
              <w:t>studenților</w:t>
            </w:r>
            <w:r>
              <w:rPr>
                <w:sz w:val="18"/>
                <w:szCs w:val="18"/>
              </w:rPr>
              <w:t xml:space="preserve"> doctoranzi in cadrul Consiliului Scolii Doctorale de </w:t>
            </w:r>
            <w:r w:rsidR="00D15FCE">
              <w:rPr>
                <w:rFonts w:eastAsia="Arial" w:cs="Arial"/>
                <w:sz w:val="18"/>
                <w:szCs w:val="18"/>
              </w:rPr>
              <w:t>Medicină Dentară</w:t>
            </w:r>
          </w:p>
          <w:p w14:paraId="3D5D5659" w14:textId="77777777" w:rsidR="0053798D" w:rsidRDefault="00537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</w:p>
          <w:p w14:paraId="5F06D5A6" w14:textId="5E1911B4" w:rsidR="0053798D" w:rsidRDefault="008D1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Asistent Universitar la Disciplina</w:t>
            </w:r>
            <w:r w:rsidR="0053798D">
              <w:rPr>
                <w:sz w:val="18"/>
                <w:szCs w:val="18"/>
              </w:rPr>
              <w:t xml:space="preserve"> de Propedeutica si Materiale Dentare</w:t>
            </w:r>
          </w:p>
        </w:tc>
      </w:tr>
    </w:tbl>
    <w:p w14:paraId="28C11569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3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D52465" w14:paraId="7EA937FD" w14:textId="77777777">
        <w:trPr>
          <w:trHeight w:val="170"/>
        </w:trPr>
        <w:tc>
          <w:tcPr>
            <w:tcW w:w="2835" w:type="dxa"/>
          </w:tcPr>
          <w:p w14:paraId="125F25A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EDUCAŢIE ŞI FORMARE</w:t>
            </w:r>
          </w:p>
        </w:tc>
        <w:tc>
          <w:tcPr>
            <w:tcW w:w="7540" w:type="dxa"/>
          </w:tcPr>
          <w:p w14:paraId="67353117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eastAsia="Arial" w:cs="Arial"/>
                <w:color w:val="402C24"/>
                <w:sz w:val="8"/>
                <w:szCs w:val="8"/>
              </w:rPr>
            </w:pPr>
            <w:r>
              <w:rPr>
                <w:rFonts w:eastAsia="Arial" w:cs="Arial"/>
                <w:noProof/>
                <w:color w:val="402C24"/>
                <w:sz w:val="8"/>
                <w:szCs w:val="8"/>
                <w:lang w:val="en-US" w:eastAsia="en-US" w:bidi="ar-SA"/>
              </w:rPr>
              <w:drawing>
                <wp:inline distT="0" distB="0" distL="114300" distR="114300" wp14:anchorId="15246F21" wp14:editId="31C7F1F2">
                  <wp:extent cx="4789170" cy="90170"/>
                  <wp:effectExtent l="0" t="0" r="0" b="0"/>
                  <wp:docPr id="104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3CD5CFAF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Cs w:val="16"/>
        </w:rPr>
      </w:pPr>
    </w:p>
    <w:tbl>
      <w:tblPr>
        <w:tblStyle w:val="a4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D52465" w14:paraId="2C417BEF" w14:textId="77777777">
        <w:tc>
          <w:tcPr>
            <w:tcW w:w="2834" w:type="dxa"/>
            <w:vMerge w:val="restart"/>
          </w:tcPr>
          <w:p w14:paraId="6EF847BC" w14:textId="057B595B" w:rsidR="00BA0640" w:rsidRDefault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2022-</w:t>
            </w:r>
            <w:r w:rsidR="00291D0B">
              <w:rPr>
                <w:rFonts w:eastAsia="Arial" w:cs="Arial"/>
                <w:color w:val="0E4194"/>
                <w:sz w:val="18"/>
                <w:szCs w:val="18"/>
              </w:rPr>
              <w:t>prezent</w:t>
            </w:r>
          </w:p>
          <w:p w14:paraId="4914FD62" w14:textId="77777777" w:rsidR="00BA0640" w:rsidRDefault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  <w:p w14:paraId="2858065A" w14:textId="77777777" w:rsidR="00BA0640" w:rsidRDefault="00BA0640" w:rsidP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Chars="0" w:left="0" w:right="283" w:firstLineChars="0" w:firstLine="0"/>
              <w:rPr>
                <w:rFonts w:eastAsia="Arial" w:cs="Arial"/>
                <w:color w:val="0E4194"/>
                <w:sz w:val="18"/>
                <w:szCs w:val="18"/>
              </w:rPr>
            </w:pPr>
          </w:p>
          <w:p w14:paraId="718D4044" w14:textId="45498699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2014-2020</w:t>
            </w:r>
          </w:p>
          <w:p w14:paraId="52E76CC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13452D12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7F9B746D" w14:textId="77777777" w:rsidR="00BA0640" w:rsidRDefault="00BA0640" w:rsidP="00142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  <w:p w14:paraId="5FDEBB0B" w14:textId="06C2F0C5" w:rsidR="00D52465" w:rsidRDefault="003E5595" w:rsidP="00142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 xml:space="preserve">2010-2014 </w:t>
            </w:r>
          </w:p>
        </w:tc>
        <w:tc>
          <w:tcPr>
            <w:tcW w:w="6237" w:type="dxa"/>
          </w:tcPr>
          <w:p w14:paraId="1D5215C0" w14:textId="01E0AC7C" w:rsidR="00BA0640" w:rsidRDefault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2"/>
                <w:szCs w:val="22"/>
              </w:rPr>
            </w:pPr>
            <w:r>
              <w:rPr>
                <w:rFonts w:eastAsia="Arial" w:cs="Arial"/>
                <w:color w:val="0E4194"/>
                <w:sz w:val="22"/>
                <w:szCs w:val="22"/>
              </w:rPr>
              <w:t>Studii postuniversitare de masterat – Modul de formare psihopedagogica</w:t>
            </w:r>
          </w:p>
          <w:p w14:paraId="5E83E752" w14:textId="397B1873" w:rsidR="00BA0640" w:rsidRPr="00BA0640" w:rsidRDefault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BA0640">
              <w:rPr>
                <w:rFonts w:eastAsia="Arial" w:cs="Arial"/>
                <w:color w:val="000000" w:themeColor="text1"/>
                <w:sz w:val="18"/>
                <w:szCs w:val="18"/>
              </w:rPr>
              <w:t>Universitatea de Vest din Timișoara</w:t>
            </w:r>
          </w:p>
          <w:p w14:paraId="7EBA74FA" w14:textId="68D21531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22"/>
                <w:szCs w:val="22"/>
              </w:rPr>
            </w:pPr>
            <w:r>
              <w:rPr>
                <w:rFonts w:eastAsia="Arial" w:cs="Arial"/>
                <w:color w:val="0E4194"/>
                <w:sz w:val="22"/>
                <w:szCs w:val="22"/>
              </w:rPr>
              <w:t xml:space="preserve">Studii universitare de licență în Medicină Dentară </w:t>
            </w:r>
          </w:p>
        </w:tc>
        <w:tc>
          <w:tcPr>
            <w:tcW w:w="1305" w:type="dxa"/>
          </w:tcPr>
          <w:p w14:paraId="52268ECF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jc w:val="right"/>
              <w:rPr>
                <w:rFonts w:eastAsia="Arial" w:cs="Arial"/>
                <w:color w:val="1593CB"/>
                <w:sz w:val="15"/>
                <w:szCs w:val="15"/>
              </w:rPr>
            </w:pPr>
          </w:p>
        </w:tc>
      </w:tr>
      <w:tr w:rsidR="00D52465" w14:paraId="758F2772" w14:textId="77777777">
        <w:tc>
          <w:tcPr>
            <w:tcW w:w="2834" w:type="dxa"/>
            <w:vMerge/>
          </w:tcPr>
          <w:p w14:paraId="673C4668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color w:val="1593CB"/>
                <w:sz w:val="15"/>
                <w:szCs w:val="15"/>
              </w:rPr>
            </w:pPr>
          </w:p>
        </w:tc>
        <w:tc>
          <w:tcPr>
            <w:tcW w:w="7542" w:type="dxa"/>
            <w:gridSpan w:val="2"/>
          </w:tcPr>
          <w:p w14:paraId="0E65E1AB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Universitatea de Medicină și Farmacie "Victor Babeș" Timișoara – Facultatea de Medicină Dentară</w:t>
            </w:r>
          </w:p>
        </w:tc>
      </w:tr>
      <w:tr w:rsidR="00D52465" w14:paraId="2EF9844E" w14:textId="77777777">
        <w:tc>
          <w:tcPr>
            <w:tcW w:w="2834" w:type="dxa"/>
            <w:vMerge/>
          </w:tcPr>
          <w:p w14:paraId="0FE947D0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  <w:tc>
          <w:tcPr>
            <w:tcW w:w="7542" w:type="dxa"/>
            <w:gridSpan w:val="2"/>
          </w:tcPr>
          <w:p w14:paraId="1E1E2D77" w14:textId="77777777" w:rsidR="00BA0640" w:rsidRDefault="00BA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2F5496"/>
                <w:sz w:val="22"/>
                <w:szCs w:val="22"/>
              </w:rPr>
            </w:pPr>
          </w:p>
          <w:p w14:paraId="0374B2BC" w14:textId="054E0B8F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2F5496"/>
                <w:sz w:val="22"/>
                <w:szCs w:val="22"/>
              </w:rPr>
            </w:pPr>
            <w:r>
              <w:rPr>
                <w:rFonts w:eastAsia="Arial" w:cs="Arial"/>
                <w:color w:val="2F5496"/>
                <w:sz w:val="22"/>
                <w:szCs w:val="22"/>
              </w:rPr>
              <w:t>Studii medii – profil real, specializarea matematică-informatică</w:t>
            </w:r>
          </w:p>
        </w:tc>
      </w:tr>
      <w:tr w:rsidR="00D52465" w14:paraId="1A1EBDAB" w14:textId="77777777">
        <w:tc>
          <w:tcPr>
            <w:tcW w:w="2834" w:type="dxa"/>
          </w:tcPr>
          <w:p w14:paraId="163B8539" w14:textId="77777777" w:rsidR="00D52465" w:rsidRDefault="00D52465">
            <w:pPr>
              <w:ind w:left="0" w:hanging="2"/>
            </w:pPr>
          </w:p>
          <w:p w14:paraId="3E0AC049" w14:textId="7FCEE858" w:rsidR="001429B7" w:rsidRDefault="001429B7">
            <w:pPr>
              <w:ind w:left="0" w:hanging="2"/>
            </w:pPr>
          </w:p>
          <w:p w14:paraId="3FB46391" w14:textId="065C853A" w:rsidR="001429B7" w:rsidRDefault="001429B7">
            <w:pPr>
              <w:ind w:left="0" w:hanging="2"/>
            </w:pPr>
          </w:p>
          <w:p w14:paraId="266FA37D" w14:textId="77777777" w:rsidR="001429B7" w:rsidRDefault="001429B7">
            <w:pPr>
              <w:ind w:left="0" w:hanging="2"/>
            </w:pPr>
          </w:p>
          <w:p w14:paraId="5E6AB9EF" w14:textId="61FB202F" w:rsidR="001429B7" w:rsidRDefault="001429B7">
            <w:pPr>
              <w:ind w:left="0" w:hanging="2"/>
            </w:pPr>
            <w:r>
              <w:t xml:space="preserve">                                    </w:t>
            </w:r>
          </w:p>
          <w:p w14:paraId="281CF22F" w14:textId="77777777" w:rsidR="001429B7" w:rsidRDefault="001429B7">
            <w:pPr>
              <w:ind w:left="0" w:hanging="2"/>
            </w:pPr>
          </w:p>
          <w:p w14:paraId="4B7E540A" w14:textId="5ED95980" w:rsidR="001429B7" w:rsidRDefault="001429B7">
            <w:pPr>
              <w:ind w:left="0" w:hanging="2"/>
            </w:pPr>
            <w:r>
              <w:t xml:space="preserve">          </w:t>
            </w:r>
          </w:p>
          <w:p w14:paraId="35556C0B" w14:textId="7983AC85" w:rsidR="001429B7" w:rsidRDefault="001429B7">
            <w:pPr>
              <w:ind w:left="0" w:hanging="2"/>
            </w:pPr>
          </w:p>
        </w:tc>
        <w:tc>
          <w:tcPr>
            <w:tcW w:w="7542" w:type="dxa"/>
            <w:gridSpan w:val="2"/>
          </w:tcPr>
          <w:p w14:paraId="177333C9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Liceul Teoretic "</w:t>
            </w:r>
            <w:r>
              <w:rPr>
                <w:rFonts w:eastAsia="Arial" w:cs="Arial"/>
                <w:sz w:val="18"/>
                <w:szCs w:val="18"/>
              </w:rPr>
              <w:t>Grigore Moisil" Timișoara</w:t>
            </w:r>
          </w:p>
          <w:p w14:paraId="382D365A" w14:textId="5CD9BD8E" w:rsidR="001429B7" w:rsidRDefault="001429B7" w:rsidP="000531AF">
            <w:pPr>
              <w:widowControl/>
              <w:shd w:val="clear" w:color="auto" w:fill="FFFFFF"/>
              <w:spacing w:before="280" w:after="280"/>
              <w:ind w:leftChars="0" w:left="0" w:firstLineChars="0" w:firstLine="0"/>
              <w:jc w:val="both"/>
              <w:rPr>
                <w:sz w:val="18"/>
                <w:szCs w:val="18"/>
              </w:rPr>
            </w:pPr>
            <w:r w:rsidRPr="006C7C75">
              <w:rPr>
                <w:b/>
                <w:bCs/>
                <w:sz w:val="18"/>
                <w:szCs w:val="18"/>
              </w:rPr>
              <w:t>August 2016</w:t>
            </w:r>
            <w:r>
              <w:rPr>
                <w:sz w:val="18"/>
                <w:szCs w:val="18"/>
              </w:rPr>
              <w:t xml:space="preserve"> – STAGIU DE CERCETARE OCT– Efectuat în laboratoarele Universității din Kent – School of Physical Sciences – Kent, Canterbury, UK. In cadrul stagiului de 2 saptamani am avut oportunitatea sa asimilez cunostintele de baza in utilizarea Tomografiei in Coerenta Optica si sa asist la evaluarea probelor cu ajutorul sistemului OCT. </w:t>
            </w:r>
            <w:r w:rsidR="006C7C75">
              <w:rPr>
                <w:sz w:val="18"/>
                <w:szCs w:val="18"/>
              </w:rPr>
              <w:t>Dupa finalizarea stagiului de cercetare am obtinut un certificat de înregistrare ca "LASER Worker"</w:t>
            </w:r>
            <w:r>
              <w:rPr>
                <w:sz w:val="18"/>
                <w:szCs w:val="18"/>
              </w:rPr>
              <w:t>;</w:t>
            </w:r>
          </w:p>
          <w:p w14:paraId="63187F6A" w14:textId="40DF81F6" w:rsidR="001429B7" w:rsidRPr="000531AF" w:rsidRDefault="001429B7" w:rsidP="000531AF">
            <w:pPr>
              <w:widowControl/>
              <w:shd w:val="clear" w:color="auto" w:fill="FFFFFF"/>
              <w:spacing w:before="280" w:after="280"/>
              <w:ind w:left="0" w:hanging="2"/>
              <w:jc w:val="both"/>
              <w:rPr>
                <w:sz w:val="18"/>
                <w:szCs w:val="18"/>
              </w:rPr>
            </w:pPr>
            <w:r w:rsidRPr="006C7C75">
              <w:rPr>
                <w:b/>
                <w:bCs/>
                <w:sz w:val="18"/>
                <w:szCs w:val="18"/>
              </w:rPr>
              <w:t>16-17 iulie 2019</w:t>
            </w:r>
            <w:r>
              <w:rPr>
                <w:sz w:val="18"/>
                <w:szCs w:val="18"/>
              </w:rPr>
              <w:t>,</w:t>
            </w:r>
            <w:r w:rsidR="006C7C75">
              <w:rPr>
                <w:sz w:val="18"/>
                <w:szCs w:val="18"/>
              </w:rPr>
              <w:t xml:space="preserve"> am participat la workshopul intitulat</w:t>
            </w:r>
            <w:r>
              <w:rPr>
                <w:sz w:val="18"/>
                <w:szCs w:val="18"/>
              </w:rPr>
              <w:t xml:space="preserve"> "</w:t>
            </w:r>
            <w:r w:rsidR="0014071E">
              <w:rPr>
                <w:sz w:val="18"/>
                <w:szCs w:val="18"/>
              </w:rPr>
              <w:t>ANTREPRENORIAT ÎN MEDICINA DENTARĂ</w:t>
            </w:r>
            <w:r>
              <w:rPr>
                <w:sz w:val="18"/>
                <w:szCs w:val="18"/>
              </w:rPr>
              <w:t>", organizat de Universitatea de Medicină și Farmacie "Victor Babeș" din Timișoara</w:t>
            </w:r>
            <w:r w:rsidR="006C7C75">
              <w:rPr>
                <w:sz w:val="18"/>
                <w:szCs w:val="18"/>
              </w:rPr>
              <w:t xml:space="preserve">. In cadrul workshopului am avut posibilitatea </w:t>
            </w:r>
            <w:r w:rsidR="0014071E">
              <w:rPr>
                <w:sz w:val="18"/>
                <w:szCs w:val="18"/>
              </w:rPr>
              <w:t>de a invata</w:t>
            </w:r>
            <w:r w:rsidR="006C7C75">
              <w:rPr>
                <w:sz w:val="18"/>
                <w:szCs w:val="18"/>
              </w:rPr>
              <w:t xml:space="preserve"> cum se face un management de succes al unui cabinet de medicina dentara intr-o </w:t>
            </w:r>
            <w:r w:rsidR="0014071E">
              <w:rPr>
                <w:sz w:val="18"/>
                <w:szCs w:val="18"/>
              </w:rPr>
              <w:t>piață</w:t>
            </w:r>
            <w:r w:rsidR="006C7C75">
              <w:rPr>
                <w:sz w:val="18"/>
                <w:szCs w:val="18"/>
              </w:rPr>
              <w:t xml:space="preserve"> competitiva</w:t>
            </w:r>
            <w:r w:rsidR="000531AF">
              <w:rPr>
                <w:sz w:val="18"/>
                <w:szCs w:val="18"/>
              </w:rPr>
              <w:t>.</w:t>
            </w:r>
          </w:p>
          <w:p w14:paraId="5F0F1861" w14:textId="77777777" w:rsidR="0014071E" w:rsidRDefault="00140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2F5496"/>
                <w:sz w:val="22"/>
                <w:szCs w:val="22"/>
              </w:rPr>
            </w:pPr>
          </w:p>
          <w:p w14:paraId="291EB551" w14:textId="3DDCEA23" w:rsidR="0014071E" w:rsidRDefault="00140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2F5496"/>
                <w:sz w:val="22"/>
                <w:szCs w:val="22"/>
              </w:rPr>
            </w:pPr>
          </w:p>
        </w:tc>
      </w:tr>
    </w:tbl>
    <w:p w14:paraId="285F0969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5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D52465" w14:paraId="67744542" w14:textId="77777777">
        <w:trPr>
          <w:trHeight w:val="170"/>
        </w:trPr>
        <w:tc>
          <w:tcPr>
            <w:tcW w:w="2835" w:type="dxa"/>
          </w:tcPr>
          <w:p w14:paraId="60F8D523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COMPETENΤE PERSONALE</w:t>
            </w:r>
          </w:p>
        </w:tc>
        <w:tc>
          <w:tcPr>
            <w:tcW w:w="7540" w:type="dxa"/>
          </w:tcPr>
          <w:p w14:paraId="4515914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eastAsia="Arial" w:cs="Arial"/>
                <w:color w:val="402C24"/>
                <w:sz w:val="8"/>
                <w:szCs w:val="8"/>
              </w:rPr>
            </w:pPr>
            <w:r>
              <w:rPr>
                <w:rFonts w:eastAsia="Arial" w:cs="Arial"/>
                <w:noProof/>
                <w:color w:val="402C24"/>
                <w:sz w:val="8"/>
                <w:szCs w:val="8"/>
                <w:lang w:val="en-US" w:eastAsia="en-US" w:bidi="ar-SA"/>
              </w:rPr>
              <w:drawing>
                <wp:inline distT="0" distB="0" distL="114300" distR="114300" wp14:anchorId="5E99AA27" wp14:editId="482180D2">
                  <wp:extent cx="4789170" cy="90170"/>
                  <wp:effectExtent l="0" t="0" r="0" b="0"/>
                  <wp:docPr id="1040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7291F2B4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Arial"/>
          <w:color w:val="FF0000"/>
          <w:szCs w:val="16"/>
        </w:rPr>
      </w:pPr>
    </w:p>
    <w:tbl>
      <w:tblPr>
        <w:tblStyle w:val="a6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D52465" w14:paraId="036DA1F8" w14:textId="77777777">
        <w:trPr>
          <w:trHeight w:val="255"/>
        </w:trPr>
        <w:tc>
          <w:tcPr>
            <w:tcW w:w="2834" w:type="dxa"/>
          </w:tcPr>
          <w:p w14:paraId="6418DBA6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Limba(i) maternă(e)</w:t>
            </w:r>
          </w:p>
        </w:tc>
        <w:tc>
          <w:tcPr>
            <w:tcW w:w="7542" w:type="dxa"/>
            <w:gridSpan w:val="5"/>
          </w:tcPr>
          <w:p w14:paraId="6AA97EAD" w14:textId="61272F02" w:rsidR="00D52465" w:rsidRDefault="003E5595" w:rsidP="00140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Română </w:t>
            </w:r>
          </w:p>
        </w:tc>
      </w:tr>
      <w:tr w:rsidR="00D52465" w14:paraId="4D64EBEC" w14:textId="77777777">
        <w:trPr>
          <w:trHeight w:val="340"/>
        </w:trPr>
        <w:tc>
          <w:tcPr>
            <w:tcW w:w="2834" w:type="dxa"/>
          </w:tcPr>
          <w:p w14:paraId="1FEB68E2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  <w:gridSpan w:val="5"/>
          </w:tcPr>
          <w:p w14:paraId="3F236EF8" w14:textId="77777777" w:rsidR="00D52465" w:rsidRDefault="00D52465" w:rsidP="00E17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ind w:leftChars="0" w:left="0" w:firstLineChars="0" w:firstLine="0"/>
              <w:rPr>
                <w:color w:val="404040"/>
              </w:rPr>
            </w:pPr>
          </w:p>
        </w:tc>
      </w:tr>
      <w:tr w:rsidR="00D52465" w14:paraId="2AC443B4" w14:textId="77777777">
        <w:trPr>
          <w:trHeight w:val="340"/>
        </w:trPr>
        <w:tc>
          <w:tcPr>
            <w:tcW w:w="2834" w:type="dxa"/>
            <w:vMerge w:val="restart"/>
          </w:tcPr>
          <w:p w14:paraId="33BB8FAE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rPr>
                <w:color w:val="0E4194"/>
                <w:sz w:val="18"/>
                <w:szCs w:val="18"/>
              </w:rPr>
            </w:pPr>
          </w:p>
          <w:p w14:paraId="3D83E2F9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       </w:t>
            </w:r>
            <w:r>
              <w:rPr>
                <w:rFonts w:eastAsia="Arial" w:cs="Arial"/>
                <w:color w:val="0E4194"/>
                <w:sz w:val="18"/>
                <w:szCs w:val="18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07A73F5B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  <w:r>
              <w:rPr>
                <w:rFonts w:eastAsia="Arial" w:cs="Arial"/>
                <w:smallCaps/>
                <w:color w:val="0E4194"/>
                <w:sz w:val="14"/>
                <w:szCs w:val="14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363631D1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  <w:r>
              <w:rPr>
                <w:rFonts w:eastAsia="Arial" w:cs="Arial"/>
                <w:smallCaps/>
                <w:color w:val="0E4194"/>
                <w:sz w:val="14"/>
                <w:szCs w:val="14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5821FBC3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  <w:r>
              <w:rPr>
                <w:rFonts w:eastAsia="Arial" w:cs="Arial"/>
                <w:smallCaps/>
                <w:color w:val="0E4194"/>
                <w:sz w:val="14"/>
                <w:szCs w:val="14"/>
              </w:rPr>
              <w:t xml:space="preserve">SCRIERE </w:t>
            </w:r>
          </w:p>
        </w:tc>
      </w:tr>
      <w:tr w:rsidR="00D52465" w14:paraId="0BF57F9B" w14:textId="77777777">
        <w:trPr>
          <w:trHeight w:val="340"/>
        </w:trPr>
        <w:tc>
          <w:tcPr>
            <w:tcW w:w="2834" w:type="dxa"/>
            <w:vMerge/>
          </w:tcPr>
          <w:p w14:paraId="46661E64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56A8BF8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22C8E97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10B1A6B8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A559991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10F11669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 xml:space="preserve">Ascultare </w:t>
            </w:r>
          </w:p>
        </w:tc>
      </w:tr>
      <w:tr w:rsidR="00D52465" w14:paraId="37185A12" w14:textId="77777777">
        <w:trPr>
          <w:trHeight w:val="283"/>
        </w:trPr>
        <w:tc>
          <w:tcPr>
            <w:tcW w:w="2834" w:type="dxa"/>
            <w:vAlign w:val="center"/>
          </w:tcPr>
          <w:p w14:paraId="642D1F65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321A4779" w14:textId="41E56B07" w:rsidR="00D52465" w:rsidRDefault="00291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3534C85F" w14:textId="7C75BBA3" w:rsidR="00D52465" w:rsidRDefault="00291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44F7AF11" w14:textId="039BCDC0" w:rsidR="00D52465" w:rsidRDefault="00291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6D03EEBF" w14:textId="40183FA4" w:rsidR="00D52465" w:rsidRDefault="00291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4AEB11D8" w14:textId="43474651" w:rsidR="00D52465" w:rsidRDefault="00291D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18"/>
                <w:szCs w:val="18"/>
              </w:rPr>
            </w:pPr>
            <w:r>
              <w:rPr>
                <w:rFonts w:eastAsia="Arial" w:cs="Arial"/>
                <w:smallCaps/>
                <w:sz w:val="18"/>
                <w:szCs w:val="18"/>
              </w:rPr>
              <w:t>B2</w:t>
            </w:r>
          </w:p>
        </w:tc>
      </w:tr>
      <w:tr w:rsidR="00D52465" w14:paraId="3E32EFBB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3C442CC5" w14:textId="77777777" w:rsidR="00D52465" w:rsidRDefault="00D52465">
            <w:pPr>
              <w:ind w:left="0" w:hanging="2"/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E765F4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Cs w:val="16"/>
              </w:rPr>
            </w:pPr>
            <w:r>
              <w:rPr>
                <w:rFonts w:eastAsia="Arial" w:cs="Arial"/>
                <w:szCs w:val="16"/>
              </w:rPr>
              <w:t xml:space="preserve">Certificat de competenta lingvistica </w:t>
            </w:r>
          </w:p>
        </w:tc>
      </w:tr>
      <w:tr w:rsidR="00D52465" w14:paraId="45A0AE51" w14:textId="77777777">
        <w:trPr>
          <w:trHeight w:val="283"/>
        </w:trPr>
        <w:tc>
          <w:tcPr>
            <w:tcW w:w="2834" w:type="dxa"/>
            <w:vAlign w:val="center"/>
          </w:tcPr>
          <w:p w14:paraId="43239BD8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MAGHIARĂ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481E8F2D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576785C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39848B6C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2CE57D6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7B09E4E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18"/>
                <w:szCs w:val="18"/>
              </w:rPr>
            </w:pPr>
            <w:r>
              <w:rPr>
                <w:rFonts w:eastAsia="Arial" w:cs="Arial"/>
                <w:smallCaps/>
                <w:sz w:val="18"/>
                <w:szCs w:val="18"/>
              </w:rPr>
              <w:t>B1</w:t>
            </w:r>
          </w:p>
        </w:tc>
      </w:tr>
      <w:tr w:rsidR="00D52465" w14:paraId="13402FC6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404C3F41" w14:textId="77777777" w:rsidR="00D52465" w:rsidRDefault="00D52465">
            <w:pPr>
              <w:ind w:left="0" w:hanging="2"/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82374AF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Cs w:val="16"/>
              </w:rPr>
            </w:pPr>
          </w:p>
        </w:tc>
      </w:tr>
      <w:tr w:rsidR="00D52465" w14:paraId="1C37629A" w14:textId="77777777">
        <w:trPr>
          <w:trHeight w:val="397"/>
        </w:trPr>
        <w:tc>
          <w:tcPr>
            <w:tcW w:w="2834" w:type="dxa"/>
          </w:tcPr>
          <w:p w14:paraId="20757C60" w14:textId="77777777" w:rsidR="00D52465" w:rsidRDefault="00D52465">
            <w:pPr>
              <w:ind w:left="0" w:hanging="2"/>
            </w:pPr>
          </w:p>
        </w:tc>
        <w:tc>
          <w:tcPr>
            <w:tcW w:w="7542" w:type="dxa"/>
            <w:gridSpan w:val="5"/>
          </w:tcPr>
          <w:p w14:paraId="56312040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Arial" w:cs="Arial"/>
                <w:color w:val="0E4194"/>
                <w:sz w:val="15"/>
                <w:szCs w:val="15"/>
              </w:rPr>
            </w:pPr>
            <w:r>
              <w:rPr>
                <w:rFonts w:eastAsia="Arial" w:cs="Arial"/>
                <w:color w:val="0E4194"/>
                <w:sz w:val="15"/>
                <w:szCs w:val="15"/>
              </w:rPr>
              <w:t xml:space="preserve">Niveluri: A1/A2: Utilizator elementar  -  B1/B2: Utilizator independent  -  C1/C2: Utilizator experimentat </w:t>
            </w:r>
          </w:p>
          <w:p w14:paraId="35AF2BFD" w14:textId="77777777" w:rsidR="00D52465" w:rsidRDefault="00BA4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15"/>
                <w:szCs w:val="15"/>
              </w:rPr>
            </w:pPr>
            <w:hyperlink r:id="rId9">
              <w:r w:rsidR="003E5595">
                <w:rPr>
                  <w:rFonts w:eastAsia="Arial" w:cs="Arial"/>
                  <w:color w:val="000080"/>
                  <w:sz w:val="15"/>
                  <w:szCs w:val="15"/>
                  <w:u w:val="single"/>
                </w:rPr>
                <w:t>Cadrul european comun de referinţă pentru limbi străine</w:t>
              </w:r>
            </w:hyperlink>
            <w:r w:rsidR="003E5595">
              <w:rPr>
                <w:rFonts w:eastAsia="Arial" w:cs="Arial"/>
                <w:color w:val="0E4194"/>
                <w:sz w:val="15"/>
                <w:szCs w:val="15"/>
              </w:rPr>
              <w:t xml:space="preserve"> </w:t>
            </w:r>
          </w:p>
        </w:tc>
      </w:tr>
    </w:tbl>
    <w:p w14:paraId="13CE71AF" w14:textId="77777777" w:rsidR="00D52465" w:rsidRDefault="00D52465">
      <w:pPr>
        <w:ind w:left="0" w:hanging="2"/>
      </w:pPr>
    </w:p>
    <w:tbl>
      <w:tblPr>
        <w:tblStyle w:val="a7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D52465" w14:paraId="597CA230" w14:textId="77777777">
        <w:trPr>
          <w:trHeight w:val="170"/>
        </w:trPr>
        <w:tc>
          <w:tcPr>
            <w:tcW w:w="2834" w:type="dxa"/>
          </w:tcPr>
          <w:p w14:paraId="1D057EDD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color w:val="0E4194"/>
                <w:sz w:val="18"/>
                <w:szCs w:val="18"/>
              </w:rPr>
            </w:pPr>
          </w:p>
          <w:p w14:paraId="76E09AA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 xml:space="preserve">Competenţe de comunicare </w:t>
            </w:r>
          </w:p>
        </w:tc>
        <w:tc>
          <w:tcPr>
            <w:tcW w:w="7542" w:type="dxa"/>
          </w:tcPr>
          <w:p w14:paraId="219B0078" w14:textId="5967BE7E" w:rsidR="00D52465" w:rsidRPr="008D1484" w:rsidRDefault="003E5595" w:rsidP="008D148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18"/>
                <w:szCs w:val="18"/>
              </w:rPr>
            </w:pPr>
            <w:r w:rsidRPr="008D1484">
              <w:rPr>
                <w:rFonts w:eastAsia="Arial" w:cs="Arial"/>
                <w:sz w:val="18"/>
                <w:szCs w:val="18"/>
              </w:rPr>
              <w:t>Competențe de comunicare dobândite prin programele de voluntariat la care am participat</w:t>
            </w:r>
            <w:r w:rsidR="008D1484" w:rsidRPr="008D1484">
              <w:rPr>
                <w:rFonts w:eastAsia="Arial" w:cs="Arial"/>
                <w:sz w:val="18"/>
                <w:szCs w:val="18"/>
              </w:rPr>
              <w:t>,</w:t>
            </w:r>
            <w:r w:rsidRPr="008D1484">
              <w:rPr>
                <w:rFonts w:eastAsia="Arial" w:cs="Arial"/>
                <w:sz w:val="18"/>
                <w:szCs w:val="18"/>
              </w:rPr>
              <w:t xml:space="preserve"> care au pr</w:t>
            </w:r>
            <w:r w:rsidR="008D1484" w:rsidRPr="008D1484">
              <w:rPr>
                <w:rFonts w:eastAsia="Arial" w:cs="Arial"/>
                <w:sz w:val="18"/>
                <w:szCs w:val="18"/>
              </w:rPr>
              <w:t>esupus activități de cercetare ş</w:t>
            </w:r>
            <w:r w:rsidRPr="008D1484">
              <w:rPr>
                <w:rFonts w:eastAsia="Arial" w:cs="Arial"/>
                <w:sz w:val="18"/>
                <w:szCs w:val="18"/>
              </w:rPr>
              <w:t>i tutorat.</w:t>
            </w:r>
          </w:p>
          <w:p w14:paraId="1379ED7E" w14:textId="77777777" w:rsidR="00D52465" w:rsidRPr="008D1484" w:rsidRDefault="003E5595" w:rsidP="008D148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18"/>
                <w:szCs w:val="18"/>
              </w:rPr>
            </w:pPr>
            <w:r w:rsidRPr="008D1484">
              <w:rPr>
                <w:rFonts w:eastAsia="Arial" w:cs="Arial"/>
                <w:sz w:val="18"/>
                <w:szCs w:val="18"/>
              </w:rPr>
              <w:t>Aptitudini de comunicare științifică formate prin susținerea de prezentări științifice orale și prezentări poster în cadrul unor manifestări științifice naționale si internaționale.</w:t>
            </w:r>
          </w:p>
          <w:p w14:paraId="526DCDCA" w14:textId="3220B5A8" w:rsidR="00E17AFE" w:rsidRDefault="008D1484" w:rsidP="008D1484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Aptitudini didactice dobândite prin i</w:t>
            </w:r>
            <w:r w:rsidR="00D15FCE" w:rsidRPr="008D1484">
              <w:rPr>
                <w:rFonts w:eastAsia="Arial" w:cs="Arial"/>
                <w:sz w:val="18"/>
                <w:szCs w:val="18"/>
              </w:rPr>
              <w:t>mplicare</w:t>
            </w:r>
            <w:r>
              <w:rPr>
                <w:rFonts w:eastAsia="Arial" w:cs="Arial"/>
                <w:sz w:val="18"/>
                <w:szCs w:val="18"/>
              </w:rPr>
              <w:t>a</w:t>
            </w:r>
            <w:r w:rsidR="00D15FCE" w:rsidRPr="008D1484">
              <w:rPr>
                <w:rFonts w:eastAsia="Arial" w:cs="Arial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î</w:t>
            </w:r>
            <w:r w:rsidR="00D15FCE" w:rsidRPr="008D1484">
              <w:rPr>
                <w:rFonts w:eastAsia="Arial" w:cs="Arial"/>
                <w:sz w:val="18"/>
                <w:szCs w:val="18"/>
              </w:rPr>
              <w:t>n activitate</w:t>
            </w:r>
            <w:r>
              <w:rPr>
                <w:rFonts w:eastAsia="Arial" w:cs="Arial"/>
                <w:sz w:val="18"/>
                <w:szCs w:val="18"/>
              </w:rPr>
              <w:t>a</w:t>
            </w:r>
            <w:r w:rsidR="00D15FCE" w:rsidRPr="008D1484">
              <w:rPr>
                <w:rFonts w:eastAsia="Arial" w:cs="Arial"/>
                <w:sz w:val="18"/>
                <w:szCs w:val="18"/>
              </w:rPr>
              <w:t xml:space="preserve"> de predare</w:t>
            </w:r>
            <w:r>
              <w:rPr>
                <w:rFonts w:eastAsia="Arial" w:cs="Arial"/>
                <w:sz w:val="18"/>
                <w:szCs w:val="18"/>
              </w:rPr>
              <w:t xml:space="preserve"> şi evaluare în cadrul D</w:t>
            </w:r>
            <w:r w:rsidR="00E17AFE" w:rsidRPr="008D1484">
              <w:rPr>
                <w:rFonts w:eastAsia="Arial" w:cs="Arial"/>
                <w:sz w:val="18"/>
                <w:szCs w:val="18"/>
              </w:rPr>
              <w:t>isciplinei de Propedeutică și Materiale Dentare</w:t>
            </w:r>
            <w:r>
              <w:rPr>
                <w:rFonts w:eastAsia="Arial" w:cs="Arial"/>
                <w:sz w:val="18"/>
                <w:szCs w:val="18"/>
              </w:rPr>
              <w:t>, Universitatea de Medicinӑ şi Farmacie „Victor Babeş” din Timişoara, respectiv în cadrul D</w:t>
            </w:r>
            <w:r w:rsidR="00E17AFE">
              <w:rPr>
                <w:rFonts w:eastAsia="Arial" w:cs="Arial"/>
                <w:sz w:val="18"/>
                <w:szCs w:val="18"/>
              </w:rPr>
              <w:t>isciplin</w:t>
            </w:r>
            <w:r>
              <w:rPr>
                <w:rFonts w:eastAsia="Arial" w:cs="Arial"/>
                <w:sz w:val="18"/>
                <w:szCs w:val="18"/>
              </w:rPr>
              <w:t>ei</w:t>
            </w:r>
            <w:r w:rsidR="00E17AFE">
              <w:rPr>
                <w:rFonts w:eastAsia="Arial" w:cs="Arial"/>
                <w:sz w:val="18"/>
                <w:szCs w:val="18"/>
              </w:rPr>
              <w:t xml:space="preserve"> de Inginerie Medical</w:t>
            </w:r>
            <w:r>
              <w:rPr>
                <w:rFonts w:eastAsia="Arial" w:cs="Arial"/>
                <w:sz w:val="18"/>
                <w:szCs w:val="18"/>
              </w:rPr>
              <w:t xml:space="preserve">ӑ, </w:t>
            </w:r>
            <w:r w:rsidR="00E17AFE">
              <w:rPr>
                <w:rFonts w:eastAsia="Arial" w:cs="Arial"/>
                <w:sz w:val="18"/>
                <w:szCs w:val="18"/>
              </w:rPr>
              <w:t>Universitat</w:t>
            </w:r>
            <w:r>
              <w:rPr>
                <w:rFonts w:eastAsia="Arial" w:cs="Arial"/>
                <w:sz w:val="18"/>
                <w:szCs w:val="18"/>
              </w:rPr>
              <w:t>ea</w:t>
            </w:r>
            <w:r w:rsidR="00E17AFE">
              <w:rPr>
                <w:rFonts w:eastAsia="Arial" w:cs="Arial"/>
                <w:sz w:val="18"/>
                <w:szCs w:val="18"/>
              </w:rPr>
              <w:t xml:space="preserve"> Politehnica din Timi</w:t>
            </w:r>
            <w:r>
              <w:rPr>
                <w:rFonts w:eastAsia="Arial" w:cs="Arial"/>
                <w:sz w:val="18"/>
                <w:szCs w:val="18"/>
              </w:rPr>
              <w:t>ş</w:t>
            </w:r>
            <w:r w:rsidR="00E17AFE">
              <w:rPr>
                <w:rFonts w:eastAsia="Arial" w:cs="Arial"/>
                <w:sz w:val="18"/>
                <w:szCs w:val="18"/>
              </w:rPr>
              <w:t>oara.</w:t>
            </w:r>
          </w:p>
        </w:tc>
      </w:tr>
    </w:tbl>
    <w:p w14:paraId="0F262A17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 w:cs="Arial"/>
          <w:szCs w:val="16"/>
        </w:rPr>
      </w:pPr>
    </w:p>
    <w:tbl>
      <w:tblPr>
        <w:tblStyle w:val="a8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D52465" w14:paraId="18110A5C" w14:textId="77777777">
        <w:trPr>
          <w:trHeight w:val="170"/>
        </w:trPr>
        <w:tc>
          <w:tcPr>
            <w:tcW w:w="2834" w:type="dxa"/>
          </w:tcPr>
          <w:p w14:paraId="462967A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 xml:space="preserve">Competenţe organizaţionale/manageriale </w:t>
            </w:r>
          </w:p>
        </w:tc>
        <w:tc>
          <w:tcPr>
            <w:tcW w:w="7542" w:type="dxa"/>
          </w:tcPr>
          <w:p w14:paraId="3D7B684F" w14:textId="066FBD72" w:rsidR="00D52465" w:rsidRPr="008D1484" w:rsidRDefault="003E5595" w:rsidP="008D148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18"/>
                <w:szCs w:val="18"/>
              </w:rPr>
            </w:pPr>
            <w:r w:rsidRPr="008D1484">
              <w:rPr>
                <w:rFonts w:eastAsia="Arial" w:cs="Arial"/>
                <w:sz w:val="18"/>
                <w:szCs w:val="18"/>
              </w:rPr>
              <w:t>Mentorat</w:t>
            </w:r>
            <w:r w:rsidR="001429B7" w:rsidRPr="008D1484">
              <w:rPr>
                <w:rFonts w:eastAsia="Arial" w:cs="Arial"/>
                <w:sz w:val="18"/>
                <w:szCs w:val="18"/>
              </w:rPr>
              <w:t xml:space="preserve"> </w:t>
            </w:r>
            <w:r w:rsidR="008D1484">
              <w:rPr>
                <w:color w:val="auto"/>
                <w:sz w:val="18"/>
                <w:szCs w:val="18"/>
              </w:rPr>
              <w:t>(în cadrul programului de Voluntariat VADA  - pregătirea studenților din anii preclinici în cadrul Facultății de Medicină Dentară, colaborarea cu studenții de la secția de Inginerie Medicală a Universității Politehnica din Timișoara)</w:t>
            </w:r>
            <w:r w:rsidR="001429B7" w:rsidRPr="008D1484">
              <w:rPr>
                <w:rFonts w:eastAsia="Arial" w:cs="Arial"/>
                <w:sz w:val="18"/>
                <w:szCs w:val="18"/>
              </w:rPr>
              <w:t>;</w:t>
            </w:r>
          </w:p>
          <w:p w14:paraId="1FBF603B" w14:textId="0DEA1604" w:rsidR="00D52465" w:rsidRPr="008D1484" w:rsidRDefault="003E5595" w:rsidP="008D1484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eastAsia="Arial" w:cs="Arial"/>
                <w:sz w:val="18"/>
                <w:szCs w:val="18"/>
              </w:rPr>
            </w:pPr>
            <w:r w:rsidRPr="008D1484">
              <w:rPr>
                <w:rFonts w:eastAsia="Arial" w:cs="Arial"/>
                <w:sz w:val="18"/>
                <w:szCs w:val="18"/>
              </w:rPr>
              <w:t>Leadership (responsabilități legate de activitatea de cercetare a studenților din ani preclinici)</w:t>
            </w:r>
            <w:r w:rsidR="001429B7" w:rsidRPr="008D1484">
              <w:rPr>
                <w:rFonts w:eastAsia="Arial" w:cs="Arial"/>
                <w:sz w:val="18"/>
                <w:szCs w:val="18"/>
              </w:rPr>
              <w:t>;</w:t>
            </w:r>
          </w:p>
          <w:p w14:paraId="7C53764B" w14:textId="77777777" w:rsidR="00631E5B" w:rsidRDefault="00631E5B" w:rsidP="00631E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eastAsia="Arial" w:cs="Arial"/>
                <w:sz w:val="18"/>
                <w:szCs w:val="18"/>
              </w:rPr>
            </w:pPr>
          </w:p>
          <w:p w14:paraId="28EE280A" w14:textId="77777777" w:rsidR="00631E5B" w:rsidRDefault="00631E5B" w:rsidP="00631E5B">
            <w:pPr>
              <w:widowControl/>
              <w:shd w:val="clear" w:color="auto" w:fill="FFFFFF"/>
              <w:spacing w:before="280" w:after="280"/>
              <w:ind w:left="0" w:hanging="2"/>
              <w:rPr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Activități organizatorice:</w:t>
            </w:r>
          </w:p>
          <w:p w14:paraId="16248356" w14:textId="5CA50CA2" w:rsidR="00631E5B" w:rsidRDefault="00631E5B" w:rsidP="00631E5B">
            <w:pPr>
              <w:widowControl/>
              <w:shd w:val="clear" w:color="auto" w:fill="FFFFFF"/>
              <w:spacing w:before="280" w:after="280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Organizarea Workshopului intitulat "Apollo Di Digital Impression System" </w:t>
            </w:r>
            <w:r>
              <w:rPr>
                <w:sz w:val="18"/>
                <w:szCs w:val="18"/>
              </w:rPr>
              <w:t xml:space="preserve">în cadrul Congresului Internațional de Medicină Dentară pentru studenți și tineri medici, Dentim 2016, desfășurat în 7-9 aprilie 2016 în Timișoara, România. Autori: Neagu CS , Stan AT. In cadrul workshopului, studenții participanți au participat la o prezentare științifică legată de istoria sistemelor de amprentare optică, de avantajele acestora față de amprentarea </w:t>
            </w:r>
            <w:r w:rsidR="001429B7">
              <w:rPr>
                <w:sz w:val="18"/>
                <w:szCs w:val="18"/>
              </w:rPr>
              <w:t>convențională</w:t>
            </w:r>
            <w:r>
              <w:rPr>
                <w:sz w:val="18"/>
                <w:szCs w:val="18"/>
              </w:rPr>
              <w:t xml:space="preserve"> si despre modul de funcționare. La finalul prezentării, fiecare student a testat și a fost familiarizat cu sistemul de amprentare optică Apollo Di din dotarea Facultății de Medicină Dentară din Timișoara.</w:t>
            </w:r>
          </w:p>
          <w:p w14:paraId="42E27DBD" w14:textId="01AEE786" w:rsidR="00F42F82" w:rsidRDefault="00F42F82" w:rsidP="000531AF">
            <w:pPr>
              <w:widowControl/>
              <w:shd w:val="clear" w:color="auto" w:fill="FFFFFF"/>
              <w:ind w:leftChars="0" w:left="0" w:firstLineChars="0" w:firstLine="0"/>
              <w:jc w:val="both"/>
              <w:rPr>
                <w:sz w:val="18"/>
                <w:szCs w:val="18"/>
              </w:rPr>
            </w:pPr>
            <w:r w:rsidRPr="00F42F82">
              <w:rPr>
                <w:b/>
                <w:bCs/>
                <w:sz w:val="18"/>
                <w:szCs w:val="18"/>
                <w:u w:val="single"/>
              </w:rPr>
              <w:t>Professional training activity</w:t>
            </w:r>
            <w:r>
              <w:rPr>
                <w:sz w:val="18"/>
                <w:szCs w:val="18"/>
              </w:rPr>
              <w:t xml:space="preserve"> in cadrul International Congress Bioremed 2017, 5-7 octombrie 2017, Timișoara, Romania.</w:t>
            </w:r>
          </w:p>
          <w:p w14:paraId="11CF2615" w14:textId="77777777" w:rsidR="00631E5B" w:rsidRDefault="00631E5B" w:rsidP="00631E5B">
            <w:pPr>
              <w:widowControl/>
              <w:shd w:val="clear" w:color="auto" w:fill="FFFFFF"/>
              <w:spacing w:before="280" w:after="280"/>
              <w:ind w:left="0" w:hanging="2"/>
              <w:rPr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Activități de voluntariat :</w:t>
            </w:r>
          </w:p>
          <w:p w14:paraId="52F4A1B5" w14:textId="146FBA71" w:rsidR="00631E5B" w:rsidRDefault="00631E5B" w:rsidP="00631E5B">
            <w:pPr>
              <w:widowControl/>
              <w:shd w:val="clear" w:color="auto" w:fill="FFFFFF"/>
              <w:spacing w:before="280" w:after="280"/>
              <w:ind w:left="0" w:hanging="2"/>
              <w:rPr>
                <w:sz w:val="18"/>
                <w:szCs w:val="18"/>
                <w:u w:val="single"/>
              </w:rPr>
            </w:pPr>
            <w:r w:rsidRPr="001429B7">
              <w:rPr>
                <w:b/>
                <w:bCs/>
                <w:sz w:val="18"/>
                <w:szCs w:val="18"/>
              </w:rPr>
              <w:t>2015 - 2020</w:t>
            </w:r>
            <w:r>
              <w:rPr>
                <w:sz w:val="18"/>
                <w:szCs w:val="18"/>
              </w:rPr>
              <w:t xml:space="preserve"> – activitate de cercetare și </w:t>
            </w:r>
            <w:r w:rsidR="001429B7">
              <w:rPr>
                <w:sz w:val="18"/>
                <w:szCs w:val="18"/>
              </w:rPr>
              <w:t>tutorat</w:t>
            </w:r>
            <w:r>
              <w:rPr>
                <w:sz w:val="18"/>
                <w:szCs w:val="18"/>
              </w:rPr>
              <w:t xml:space="preserve"> la Disciplina de Propedeutică și Materiale Dentare (colaborare cu studenți ai Facultății de Medicină Dentară si cu studenți de la secția de Inginerie Medicală din cadrul Universității Politehnica din Timișoara); Coordonator Prof. Dr. Cosmin Sinescu, in cadrul programului </w:t>
            </w:r>
            <w:r>
              <w:rPr>
                <w:b/>
                <w:sz w:val="18"/>
                <w:szCs w:val="18"/>
              </w:rPr>
              <w:t>VADA</w:t>
            </w:r>
            <w:r>
              <w:rPr>
                <w:sz w:val="18"/>
                <w:szCs w:val="18"/>
              </w:rPr>
              <w:t xml:space="preserve"> (contract nr. </w:t>
            </w:r>
            <w:r>
              <w:rPr>
                <w:b/>
                <w:sz w:val="18"/>
                <w:szCs w:val="18"/>
              </w:rPr>
              <w:t>16566 din 28.12.2015</w:t>
            </w:r>
            <w:r>
              <w:rPr>
                <w:sz w:val="18"/>
                <w:szCs w:val="18"/>
              </w:rPr>
              <w:t xml:space="preserve"> si contract nr. </w:t>
            </w:r>
            <w:r>
              <w:rPr>
                <w:b/>
                <w:sz w:val="18"/>
                <w:szCs w:val="18"/>
              </w:rPr>
              <w:t>14656 din 12.10.2018</w:t>
            </w:r>
            <w:r>
              <w:rPr>
                <w:sz w:val="18"/>
                <w:szCs w:val="18"/>
              </w:rPr>
              <w:t>)</w:t>
            </w:r>
          </w:p>
          <w:p w14:paraId="425D8055" w14:textId="02DA9220" w:rsidR="00631E5B" w:rsidRPr="00631E5B" w:rsidRDefault="00631E5B" w:rsidP="00631E5B">
            <w:pPr>
              <w:widowControl/>
              <w:shd w:val="clear" w:color="auto" w:fill="FFFFFF"/>
              <w:spacing w:before="280" w:after="280"/>
              <w:ind w:left="0" w:hanging="2"/>
              <w:jc w:val="both"/>
              <w:rPr>
                <w:sz w:val="18"/>
                <w:szCs w:val="18"/>
              </w:rPr>
            </w:pPr>
          </w:p>
        </w:tc>
      </w:tr>
    </w:tbl>
    <w:p w14:paraId="60C717DA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9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D52465" w14:paraId="53C11308" w14:textId="77777777">
        <w:trPr>
          <w:trHeight w:val="170"/>
        </w:trPr>
        <w:tc>
          <w:tcPr>
            <w:tcW w:w="2834" w:type="dxa"/>
          </w:tcPr>
          <w:p w14:paraId="50EAFB62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</w:tcPr>
          <w:p w14:paraId="61BABBBC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</w:tbl>
    <w:p w14:paraId="3103FDC9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a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D52465" w14:paraId="760D3180" w14:textId="77777777">
        <w:trPr>
          <w:trHeight w:val="340"/>
        </w:trPr>
        <w:tc>
          <w:tcPr>
            <w:tcW w:w="2834" w:type="dxa"/>
            <w:vMerge w:val="restart"/>
          </w:tcPr>
          <w:p w14:paraId="012BE6BC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Competenţe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0C3F5E31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  <w:r>
              <w:rPr>
                <w:rFonts w:eastAsia="Arial" w:cs="Arial"/>
                <w:color w:val="0E4194"/>
                <w:sz w:val="14"/>
                <w:szCs w:val="14"/>
              </w:rPr>
              <w:t>AUTOEVALUARE</w:t>
            </w:r>
          </w:p>
        </w:tc>
      </w:tr>
      <w:tr w:rsidR="00D52465" w14:paraId="3F149B70" w14:textId="77777777">
        <w:trPr>
          <w:trHeight w:val="478"/>
        </w:trPr>
        <w:tc>
          <w:tcPr>
            <w:tcW w:w="2834" w:type="dxa"/>
            <w:vMerge/>
          </w:tcPr>
          <w:p w14:paraId="7330ED93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3717228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D9568B2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37DE369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62E185C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0D67A0B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 w:cs="Arial"/>
                <w:color w:val="0E4194"/>
                <w:szCs w:val="16"/>
              </w:rPr>
            </w:pPr>
            <w:r>
              <w:rPr>
                <w:rFonts w:eastAsia="Arial" w:cs="Arial"/>
                <w:color w:val="0E4194"/>
                <w:szCs w:val="16"/>
              </w:rPr>
              <w:t>Rezolvarea de probleme</w:t>
            </w:r>
          </w:p>
        </w:tc>
      </w:tr>
      <w:tr w:rsidR="00D52465" w14:paraId="679CD841" w14:textId="77777777">
        <w:trPr>
          <w:trHeight w:val="283"/>
        </w:trPr>
        <w:tc>
          <w:tcPr>
            <w:tcW w:w="2834" w:type="dxa"/>
            <w:vAlign w:val="center"/>
          </w:tcPr>
          <w:p w14:paraId="149BEE4F" w14:textId="77777777" w:rsidR="00D52465" w:rsidRDefault="00D52465">
            <w:pPr>
              <w:ind w:left="0" w:hanging="2"/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3D120ABE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7832DDC8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52733BCA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29C99138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14:paraId="34D4ED35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0" w:hanging="2"/>
              <w:jc w:val="center"/>
              <w:rPr>
                <w:rFonts w:eastAsia="Arial" w:cs="Arial"/>
                <w:smallCaps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</w:t>
            </w:r>
          </w:p>
        </w:tc>
      </w:tr>
      <w:tr w:rsidR="00D52465" w14:paraId="0EEB41FE" w14:textId="77777777">
        <w:trPr>
          <w:trHeight w:val="344"/>
        </w:trPr>
        <w:tc>
          <w:tcPr>
            <w:tcW w:w="2834" w:type="dxa"/>
          </w:tcPr>
          <w:p w14:paraId="072112D4" w14:textId="77777777" w:rsidR="00D52465" w:rsidRDefault="00D52465">
            <w:pPr>
              <w:ind w:left="0" w:hanging="2"/>
            </w:pPr>
          </w:p>
        </w:tc>
        <w:tc>
          <w:tcPr>
            <w:tcW w:w="7542" w:type="dxa"/>
            <w:gridSpan w:val="5"/>
          </w:tcPr>
          <w:p w14:paraId="1ADC00F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Arial" w:cs="Arial"/>
                <w:color w:val="0E4194"/>
                <w:sz w:val="15"/>
                <w:szCs w:val="15"/>
              </w:rPr>
            </w:pPr>
            <w:r>
              <w:rPr>
                <w:rFonts w:eastAsia="Arial" w:cs="Arial"/>
                <w:color w:val="0E4194"/>
                <w:sz w:val="15"/>
                <w:szCs w:val="15"/>
              </w:rPr>
              <w:t xml:space="preserve">Niveluri: Utilizator elementar  -  Utilizator independent  -  Utilizator experimentat </w:t>
            </w:r>
          </w:p>
          <w:p w14:paraId="051EF009" w14:textId="77777777" w:rsidR="00D52465" w:rsidRDefault="00BA4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color w:val="0E4194"/>
                <w:sz w:val="15"/>
                <w:szCs w:val="15"/>
              </w:rPr>
            </w:pPr>
            <w:hyperlink r:id="rId10">
              <w:r w:rsidR="003E5595">
                <w:rPr>
                  <w:rFonts w:eastAsia="Arial" w:cs="Arial"/>
                  <w:color w:val="000080"/>
                  <w:sz w:val="15"/>
                  <w:szCs w:val="15"/>
                  <w:u w:val="single"/>
                </w:rPr>
                <w:t>Competențele digitale - Grilă de auto-evaluare</w:t>
              </w:r>
            </w:hyperlink>
          </w:p>
        </w:tc>
      </w:tr>
      <w:tr w:rsidR="00D52465" w14:paraId="54859199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724F7401" w14:textId="77777777" w:rsidR="00D52465" w:rsidRDefault="00D52465">
            <w:pPr>
              <w:ind w:left="0" w:hanging="2"/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6D22362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Cs w:val="16"/>
              </w:rPr>
              <w:t>Certificat de Competente Digitale</w:t>
            </w:r>
          </w:p>
        </w:tc>
      </w:tr>
      <w:tr w:rsidR="00D52465" w14:paraId="0314F08B" w14:textId="77777777">
        <w:trPr>
          <w:trHeight w:val="340"/>
        </w:trPr>
        <w:tc>
          <w:tcPr>
            <w:tcW w:w="2834" w:type="dxa"/>
          </w:tcPr>
          <w:p w14:paraId="232F8369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  <w:gridSpan w:val="5"/>
          </w:tcPr>
          <w:p w14:paraId="70D10B0A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18"/>
                <w:szCs w:val="18"/>
              </w:rPr>
            </w:pPr>
          </w:p>
          <w:p w14:paraId="1EA16BCE" w14:textId="4944EB96" w:rsidR="00D52465" w:rsidRDefault="003E55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Utilizator experimentat al procesorului de texte MS Word,  al softului de prezentări PowerPoint</w:t>
            </w:r>
            <w:r w:rsidR="00631E5B">
              <w:rPr>
                <w:rFonts w:eastAsia="Arial" w:cs="Arial"/>
                <w:sz w:val="18"/>
                <w:szCs w:val="18"/>
              </w:rPr>
              <w:t>, Keynote, Excel;</w:t>
            </w:r>
          </w:p>
          <w:p w14:paraId="31B18A57" w14:textId="77777777" w:rsidR="00D52465" w:rsidRDefault="00D52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</w:tbl>
    <w:p w14:paraId="555CBC2B" w14:textId="77777777" w:rsidR="00D52465" w:rsidRDefault="00D52465">
      <w:pPr>
        <w:ind w:left="0" w:hanging="2"/>
      </w:pPr>
    </w:p>
    <w:tbl>
      <w:tblPr>
        <w:tblStyle w:val="ab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D52465" w14:paraId="7B165F1D" w14:textId="77777777">
        <w:trPr>
          <w:trHeight w:val="170"/>
        </w:trPr>
        <w:tc>
          <w:tcPr>
            <w:tcW w:w="2834" w:type="dxa"/>
          </w:tcPr>
          <w:p w14:paraId="61AB95E3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0" w:right="283" w:hanging="2"/>
              <w:jc w:val="right"/>
              <w:rPr>
                <w:rFonts w:eastAsia="Arial" w:cs="Arial"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 xml:space="preserve">Alte competenţe </w:t>
            </w:r>
          </w:p>
        </w:tc>
        <w:tc>
          <w:tcPr>
            <w:tcW w:w="7542" w:type="dxa"/>
          </w:tcPr>
          <w:p w14:paraId="299C9A7F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Experienta acumulată în timpul anilor de studiu și pregătire din cadrul Facultății de Medicină Dentară și a perioadelor de practică în cabinetele stomatologice private ne oferă oportunitatea de a deveni buni practicieni la scurt timp după terminarea studiilor, ne învață cum să comunicăm cât mai eficient cu pacienții si cum să facem managementul unui cabinet de medicină dentară.</w:t>
            </w:r>
          </w:p>
          <w:p w14:paraId="0EA21543" w14:textId="01CBD93D" w:rsidR="0014071E" w:rsidRDefault="00140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Arial"/>
                <w:sz w:val="18"/>
                <w:szCs w:val="18"/>
              </w:rPr>
            </w:pPr>
          </w:p>
        </w:tc>
      </w:tr>
    </w:tbl>
    <w:p w14:paraId="244BC915" w14:textId="77777777" w:rsidR="00D52465" w:rsidRDefault="00D52465">
      <w:pPr>
        <w:ind w:left="0" w:hanging="2"/>
      </w:pPr>
    </w:p>
    <w:p w14:paraId="0A6DF3B0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tbl>
      <w:tblPr>
        <w:tblStyle w:val="ac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D52465" w14:paraId="69F2E486" w14:textId="77777777">
        <w:trPr>
          <w:trHeight w:val="170"/>
        </w:trPr>
        <w:tc>
          <w:tcPr>
            <w:tcW w:w="2835" w:type="dxa"/>
          </w:tcPr>
          <w:p w14:paraId="372A5E3C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3" w:hanging="2"/>
              <w:jc w:val="right"/>
              <w:rPr>
                <w:rFonts w:eastAsia="Arial" w:cs="Arial"/>
                <w:smallCaps/>
                <w:color w:val="0E4194"/>
                <w:sz w:val="18"/>
                <w:szCs w:val="18"/>
              </w:rPr>
            </w:pPr>
            <w:r>
              <w:rPr>
                <w:rFonts w:eastAsia="Arial" w:cs="Arial"/>
                <w:color w:val="0E4194"/>
                <w:sz w:val="18"/>
                <w:szCs w:val="18"/>
              </w:rPr>
              <w:t>INFORMAΤII SUPLIMENTARE</w:t>
            </w:r>
          </w:p>
        </w:tc>
        <w:tc>
          <w:tcPr>
            <w:tcW w:w="7540" w:type="dxa"/>
          </w:tcPr>
          <w:p w14:paraId="6F6DFF95" w14:textId="77777777" w:rsidR="00D52465" w:rsidRDefault="003E55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eastAsia="Arial" w:cs="Arial"/>
                <w:color w:val="402C24"/>
                <w:sz w:val="8"/>
                <w:szCs w:val="8"/>
              </w:rPr>
            </w:pPr>
            <w:r>
              <w:rPr>
                <w:rFonts w:eastAsia="Arial" w:cs="Arial"/>
                <w:noProof/>
                <w:color w:val="402C24"/>
                <w:sz w:val="8"/>
                <w:szCs w:val="8"/>
                <w:lang w:val="en-US" w:eastAsia="en-US" w:bidi="ar-SA"/>
              </w:rPr>
              <w:drawing>
                <wp:inline distT="0" distB="0" distL="114300" distR="114300" wp14:anchorId="4857CC49" wp14:editId="6B44D7BF">
                  <wp:extent cx="4789170" cy="90170"/>
                  <wp:effectExtent l="0" t="0" r="0" b="0"/>
                  <wp:docPr id="104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color w:val="402C24"/>
                <w:sz w:val="8"/>
                <w:szCs w:val="8"/>
              </w:rPr>
              <w:t xml:space="preserve"> </w:t>
            </w:r>
          </w:p>
        </w:tc>
      </w:tr>
    </w:tbl>
    <w:p w14:paraId="2635CA03" w14:textId="77777777" w:rsidR="00D52465" w:rsidRDefault="00D5246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Arial"/>
          <w:szCs w:val="16"/>
        </w:rPr>
      </w:pPr>
    </w:p>
    <w:p w14:paraId="7893AD0D" w14:textId="77777777" w:rsidR="00D52465" w:rsidRDefault="003E559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Premii obținute la manifestări științifice :</w:t>
      </w:r>
    </w:p>
    <w:p w14:paraId="5462D55D" w14:textId="77777777" w:rsidR="00D52465" w:rsidRDefault="003E559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Internaționale :</w:t>
      </w:r>
    </w:p>
    <w:p w14:paraId="6EA0448C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>Premiul special</w:t>
      </w:r>
      <w:r>
        <w:rPr>
          <w:sz w:val="18"/>
          <w:szCs w:val="18"/>
        </w:rPr>
        <w:t xml:space="preserve"> obținut la Congresul cercurilor științifice studențești, secțiunea Medicină Dentară organizat de Universitatea de Științe din Szeged desfășurat în 14 noiembrie 2018 în Szeged, Ungaria pentru prezentarea orală a lucrării "The use of dental adhesives loaded with magnetic nanoparticles for improving the bond between teeth and direct veneers"; Autori: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AC; Coordonatori științifici: Prof. Dr. Sinescu C, Prof. Dr. Negruțiu ML;</w:t>
      </w:r>
    </w:p>
    <w:p w14:paraId="1572A10E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“Award for the Best Materials Study Paper” </w:t>
      </w:r>
      <w:r>
        <w:rPr>
          <w:sz w:val="18"/>
          <w:szCs w:val="18"/>
        </w:rPr>
        <w:t xml:space="preserve">obtinut la Congresul 1st International Conference ADVANCES IN 3OM: Opto-Mechatronics, Opto-Mechanics and Optical Metrology desfasurat in 13-16 decembrie 2021 in Timisoara, Romania; Autori: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 , Sinescu C,  Negrutiu ML, Cojocariu AC, Zaharia, C  Duma VF;</w:t>
      </w:r>
    </w:p>
    <w:p w14:paraId="699942AB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>Premiul I</w:t>
      </w:r>
      <w:r>
        <w:rPr>
          <w:sz w:val="18"/>
          <w:szCs w:val="18"/>
        </w:rPr>
        <w:t xml:space="preserve"> obtinut la Expozitia internationala de brevete INVENTCOR organizata in 17-19.12.2020, Deva pentru prezentarea brevetului “Dental impression guide and the method of use” ; Autori: Cojocariu AC, Sinescu C, Kabai L, Negrutiu ML, Leretter M, Jivanescu A, Craciunescu EL,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; </w:t>
      </w:r>
    </w:p>
    <w:p w14:paraId="379F76E2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Naționale:</w:t>
      </w:r>
    </w:p>
    <w:p w14:paraId="7BA090FE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special </w:t>
      </w:r>
      <w:r>
        <w:rPr>
          <w:sz w:val="18"/>
          <w:szCs w:val="18"/>
        </w:rPr>
        <w:t>obținut la Conferința științifică "Studenții și cercetarea" din cadrul Zilelor Universității de Medicină și Farmacie "Victor Babeș" desfășurat in decembrie 2018, în Timișoara, România pentru prezentarea orală a lucrării "The use of dental adhesives loaded with magnetic nanoparticles for improving the bond between teeth and direct veneers"; Autori: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AC, coordonatori științifici: Prof. Dr. Sinescu C, Prof. Dr. Negruțiu ML;</w:t>
      </w:r>
    </w:p>
    <w:p w14:paraId="59E758C2" w14:textId="77777777" w:rsidR="00D52465" w:rsidRDefault="003E559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I </w:t>
      </w:r>
      <w:r>
        <w:rPr>
          <w:sz w:val="18"/>
          <w:szCs w:val="18"/>
        </w:rPr>
        <w:t>obținut la Congresul Internațional de Medicină Dentară pentru studenți și tineri medici Dentim 2019, ediția a 13-a, desfășurat în 10-13 aprilie 2019 în Timișoara, România pentru prezentarea orală a lucrării "Adhesive loaded with magnetic nanoparticles used for reducing the thickness of the adhesive layer between teeth and direct veneers"; Autori</w:t>
      </w:r>
      <w:r>
        <w:rPr>
          <w:sz w:val="18"/>
          <w:szCs w:val="18"/>
          <w:u w:val="single"/>
        </w:rPr>
        <w:t>: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Cojocariu AC, Zaharia C; Coordonatori științifici: Prof. Dr. Sinescu C, Prof. Dr. Negruțiu ML;</w:t>
      </w:r>
    </w:p>
    <w:p w14:paraId="114E0270" w14:textId="02A388CC" w:rsidR="006C7C75" w:rsidRDefault="006C7C75" w:rsidP="006C7C7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Cursuri/</w:t>
      </w:r>
      <w:r w:rsidR="00F42F82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Workshop-uri internationale:</w:t>
      </w:r>
    </w:p>
    <w:p w14:paraId="3CAE4FF1" w14:textId="77777777" w:rsidR="008522C2" w:rsidRDefault="008522C2" w:rsidP="008522C2">
      <w:pPr>
        <w:widowControl/>
        <w:numPr>
          <w:ilvl w:val="0"/>
          <w:numId w:val="5"/>
        </w:numPr>
        <w:shd w:val="clear" w:color="auto" w:fill="FFFFFF"/>
        <w:spacing w:before="28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sz w:val="18"/>
          <w:szCs w:val="18"/>
        </w:rPr>
      </w:pPr>
      <w:r>
        <w:rPr>
          <w:i/>
          <w:sz w:val="18"/>
          <w:szCs w:val="18"/>
        </w:rPr>
        <w:t>Stagiu de cercetare la</w:t>
      </w:r>
      <w:r>
        <w:rPr>
          <w:sz w:val="18"/>
          <w:szCs w:val="18"/>
        </w:rPr>
        <w:t xml:space="preserve"> School of Physical Sciences – University of Kent, Canterbury, UK, August, 2016, în urma stagiului, am obținut un atestat intitulat </w:t>
      </w:r>
      <w:r w:rsidRPr="00010FC0">
        <w:rPr>
          <w:i/>
          <w:sz w:val="18"/>
          <w:szCs w:val="18"/>
        </w:rPr>
        <w:t>Certificate of Registration as a LASER Worker in the University Laboratories</w:t>
      </w:r>
    </w:p>
    <w:p w14:paraId="063DA35A" w14:textId="77777777" w:rsidR="008522C2" w:rsidRDefault="008522C2" w:rsidP="008522C2">
      <w:pPr>
        <w:widowControl/>
        <w:numPr>
          <w:ilvl w:val="0"/>
          <w:numId w:val="5"/>
        </w:numPr>
        <w:shd w:val="clear" w:color="auto" w:fill="FFFFFF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18"/>
          <w:szCs w:val="18"/>
        </w:rPr>
      </w:pPr>
      <w:r w:rsidRPr="00010FC0">
        <w:rPr>
          <w:i/>
          <w:sz w:val="18"/>
          <w:szCs w:val="18"/>
        </w:rPr>
        <w:t>Aesthetic Dentistry Congress</w:t>
      </w:r>
      <w:r>
        <w:rPr>
          <w:sz w:val="18"/>
          <w:szCs w:val="18"/>
        </w:rPr>
        <w:t>, 16-19 iulie 2018, Monaco.</w:t>
      </w:r>
    </w:p>
    <w:p w14:paraId="05B05C29" w14:textId="12E4658A" w:rsidR="008522C2" w:rsidRDefault="008522C2" w:rsidP="008522C2">
      <w:pPr>
        <w:widowControl/>
        <w:numPr>
          <w:ilvl w:val="0"/>
          <w:numId w:val="5"/>
        </w:numPr>
        <w:shd w:val="clear" w:color="auto" w:fill="FFFFFF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18"/>
          <w:szCs w:val="18"/>
        </w:rPr>
      </w:pPr>
      <w:r w:rsidRPr="00010FC0">
        <w:rPr>
          <w:i/>
          <w:sz w:val="18"/>
          <w:szCs w:val="18"/>
        </w:rPr>
        <w:t>Altering The Vertical Dimension Case Studies</w:t>
      </w:r>
      <w:r>
        <w:rPr>
          <w:sz w:val="18"/>
          <w:szCs w:val="18"/>
        </w:rPr>
        <w:t>, Dr. Stephen Phelan, January 19 2021</w:t>
      </w:r>
      <w:r w:rsidR="00794FF2">
        <w:rPr>
          <w:sz w:val="18"/>
          <w:szCs w:val="18"/>
        </w:rPr>
        <w:t>, curs online;</w:t>
      </w:r>
    </w:p>
    <w:p w14:paraId="41B3FEF3" w14:textId="53CB5BCA" w:rsidR="008522C2" w:rsidRDefault="008522C2" w:rsidP="008522C2">
      <w:pPr>
        <w:widowControl/>
        <w:numPr>
          <w:ilvl w:val="0"/>
          <w:numId w:val="5"/>
        </w:numPr>
        <w:shd w:val="clear" w:color="auto" w:fill="FFFFFF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18"/>
          <w:szCs w:val="18"/>
        </w:rPr>
      </w:pPr>
      <w:r w:rsidRPr="00010FC0">
        <w:rPr>
          <w:i/>
          <w:sz w:val="18"/>
          <w:szCs w:val="18"/>
        </w:rPr>
        <w:t>Porcelain Veneers: Precision Preparation Techniques</w:t>
      </w:r>
      <w:r>
        <w:rPr>
          <w:sz w:val="18"/>
          <w:szCs w:val="18"/>
        </w:rPr>
        <w:t>, Dr. Stephen Phelan, Dr. Rinesh Ganatra, January 26 2021</w:t>
      </w:r>
      <w:r w:rsidR="00794FF2">
        <w:rPr>
          <w:sz w:val="18"/>
          <w:szCs w:val="18"/>
        </w:rPr>
        <w:t>,</w:t>
      </w:r>
      <w:r w:rsidR="00794FF2" w:rsidRPr="00794FF2">
        <w:rPr>
          <w:sz w:val="18"/>
          <w:szCs w:val="18"/>
        </w:rPr>
        <w:t xml:space="preserve"> </w:t>
      </w:r>
      <w:r w:rsidR="00794FF2">
        <w:rPr>
          <w:sz w:val="18"/>
          <w:szCs w:val="18"/>
        </w:rPr>
        <w:t>curs online;</w:t>
      </w:r>
    </w:p>
    <w:p w14:paraId="2836D151" w14:textId="7B8C0D23" w:rsidR="008522C2" w:rsidRDefault="008522C2" w:rsidP="008522C2">
      <w:pPr>
        <w:widowControl/>
        <w:numPr>
          <w:ilvl w:val="0"/>
          <w:numId w:val="5"/>
        </w:numPr>
        <w:shd w:val="clear" w:color="auto" w:fill="FFFFFF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18"/>
          <w:szCs w:val="18"/>
        </w:rPr>
      </w:pPr>
      <w:r w:rsidRPr="008522C2">
        <w:rPr>
          <w:i/>
          <w:sz w:val="18"/>
          <w:szCs w:val="18"/>
        </w:rPr>
        <w:t>Pre-treatment of indirect restorations prior to cementation</w:t>
      </w:r>
      <w:r w:rsidRPr="008522C2">
        <w:rPr>
          <w:sz w:val="18"/>
          <w:szCs w:val="18"/>
        </w:rPr>
        <w:t>, webinar Ivoclar Vivadent, Dr. Kopikrishna Thirunelakandan, February 11 2021</w:t>
      </w:r>
      <w:r w:rsidR="00794FF2">
        <w:rPr>
          <w:sz w:val="18"/>
          <w:szCs w:val="18"/>
        </w:rPr>
        <w:t>,</w:t>
      </w:r>
      <w:r w:rsidR="00794FF2" w:rsidRPr="00794FF2">
        <w:rPr>
          <w:sz w:val="18"/>
          <w:szCs w:val="18"/>
        </w:rPr>
        <w:t xml:space="preserve"> </w:t>
      </w:r>
      <w:r w:rsidR="00794FF2">
        <w:rPr>
          <w:sz w:val="18"/>
          <w:szCs w:val="18"/>
        </w:rPr>
        <w:t>curs online;</w:t>
      </w:r>
    </w:p>
    <w:p w14:paraId="339092CD" w14:textId="77777777" w:rsidR="008522C2" w:rsidRDefault="008522C2" w:rsidP="008522C2">
      <w:pPr>
        <w:widowControl/>
        <w:shd w:val="clear" w:color="auto" w:fill="FFFFFF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i/>
          <w:sz w:val="18"/>
          <w:szCs w:val="18"/>
        </w:rPr>
      </w:pPr>
    </w:p>
    <w:p w14:paraId="2B9BF8CA" w14:textId="2A6D061F" w:rsidR="006C7C75" w:rsidRPr="008522C2" w:rsidRDefault="006C7C75" w:rsidP="008522C2">
      <w:pPr>
        <w:widowControl/>
        <w:shd w:val="clear" w:color="auto" w:fill="FFFFFF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sz w:val="18"/>
          <w:szCs w:val="18"/>
        </w:rPr>
      </w:pPr>
      <w:r w:rsidRPr="008522C2">
        <w:rPr>
          <w:b/>
          <w:sz w:val="18"/>
          <w:szCs w:val="18"/>
          <w:u w:val="single"/>
        </w:rPr>
        <w:lastRenderedPageBreak/>
        <w:t>Cursuri/</w:t>
      </w:r>
      <w:r w:rsidR="00F42F82" w:rsidRPr="008522C2">
        <w:rPr>
          <w:b/>
          <w:sz w:val="18"/>
          <w:szCs w:val="18"/>
          <w:u w:val="single"/>
        </w:rPr>
        <w:t xml:space="preserve"> </w:t>
      </w:r>
      <w:r w:rsidRPr="008522C2">
        <w:rPr>
          <w:b/>
          <w:sz w:val="18"/>
          <w:szCs w:val="18"/>
          <w:u w:val="single"/>
        </w:rPr>
        <w:t>Workshop-uri nationale:</w:t>
      </w:r>
    </w:p>
    <w:p w14:paraId="2DFC8094" w14:textId="77777777" w:rsidR="008522C2" w:rsidRDefault="008522C2" w:rsidP="008522C2">
      <w:pPr>
        <w:numPr>
          <w:ilvl w:val="0"/>
          <w:numId w:val="1"/>
        </w:numPr>
        <w:ind w:left="0" w:hanging="2"/>
        <w:jc w:val="both"/>
        <w:rPr>
          <w:sz w:val="18"/>
          <w:szCs w:val="18"/>
        </w:rPr>
      </w:pPr>
    </w:p>
    <w:p w14:paraId="7D79F7BD" w14:textId="18D7E86E" w:rsidR="008522C2" w:rsidRDefault="008522C2" w:rsidP="008522C2">
      <w:pPr>
        <w:numPr>
          <w:ilvl w:val="0"/>
          <w:numId w:val="1"/>
        </w:numPr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Reabilitări estetice complexe cu echilibrări ocluzale: etape de lucru și comunicarea cabinet-laborator – Cluj-Napoca, 16 aprilie 2016;</w:t>
      </w:r>
    </w:p>
    <w:p w14:paraId="19A42B3C" w14:textId="1D7A7227" w:rsidR="006C7C75" w:rsidRPr="008522C2" w:rsidRDefault="006C7C75" w:rsidP="008522C2">
      <w:pPr>
        <w:numPr>
          <w:ilvl w:val="0"/>
          <w:numId w:val="1"/>
        </w:numPr>
        <w:ind w:left="0" w:hanging="2"/>
        <w:jc w:val="both"/>
        <w:rPr>
          <w:sz w:val="18"/>
          <w:szCs w:val="18"/>
        </w:rPr>
      </w:pPr>
      <w:r w:rsidRPr="008522C2">
        <w:rPr>
          <w:sz w:val="18"/>
          <w:szCs w:val="18"/>
        </w:rPr>
        <w:t xml:space="preserve">Morfologia și bioarhitectura restaurărilor posterioare și anterioare: de la ceară la compozit – Modul 1: Posteriori – București,  22-23 </w:t>
      </w:r>
      <w:r w:rsidR="00FB0C38" w:rsidRPr="008522C2">
        <w:rPr>
          <w:sz w:val="18"/>
          <w:szCs w:val="18"/>
        </w:rPr>
        <w:t xml:space="preserve"> </w:t>
      </w:r>
      <w:r w:rsidRPr="008522C2">
        <w:rPr>
          <w:sz w:val="18"/>
          <w:szCs w:val="18"/>
        </w:rPr>
        <w:t>aprilie 2016;</w:t>
      </w:r>
    </w:p>
    <w:p w14:paraId="4A1B6C12" w14:textId="77777777" w:rsidR="006C7C75" w:rsidRDefault="006C7C75" w:rsidP="006C7C75">
      <w:pPr>
        <w:widowControl/>
        <w:numPr>
          <w:ilvl w:val="0"/>
          <w:numId w:val="1"/>
        </w:numPr>
        <w:shd w:val="clear" w:color="auto" w:fill="FFFFFF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Workshop "Abordări interdisciplinare în amprentarea optică și metodologia evaluărilor și pronosticului din medicina dentară", 25 iunie 2016, Timișoara, Romania;</w:t>
      </w:r>
    </w:p>
    <w:p w14:paraId="41CFB745" w14:textId="3D51FF03" w:rsidR="006C7C75" w:rsidRDefault="006C7C75" w:rsidP="006C7C75">
      <w:pPr>
        <w:widowControl/>
        <w:numPr>
          <w:ilvl w:val="0"/>
          <w:numId w:val="1"/>
        </w:numPr>
        <w:shd w:val="clear" w:color="auto" w:fill="FFFFFF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TIMMED 2016 – The international Workshop on Techniques for the assessment of student scientific projects in the context of their integration in applied research – 4th november 2016</w:t>
      </w:r>
      <w:r w:rsidR="009508F4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58B6B831" w14:textId="1C5D637C" w:rsidR="006C7C75" w:rsidRDefault="006C7C75" w:rsidP="006C7C75">
      <w:pPr>
        <w:widowControl/>
        <w:numPr>
          <w:ilvl w:val="0"/>
          <w:numId w:val="1"/>
        </w:numPr>
        <w:shd w:val="clear" w:color="auto" w:fill="FFFFFF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International course "Students as Peer Tutors and Mentors", organizat de Universitatea de Medicină și Farmacie "Victor Babeș" din Timișoara, 7-8 February 2017</w:t>
      </w:r>
      <w:r w:rsidR="009508F4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495FA419" w14:textId="44F8C780" w:rsidR="006C7C75" w:rsidRDefault="006C7C75" w:rsidP="006C7C75">
      <w:pPr>
        <w:numPr>
          <w:ilvl w:val="0"/>
          <w:numId w:val="1"/>
        </w:numPr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Workshop "Aptitudini de bază în chirurgia orală", editia I, 24-25 noiembrie 2018</w:t>
      </w:r>
      <w:r w:rsidR="00794FF2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75273875" w14:textId="77777777" w:rsidR="006C7C75" w:rsidRDefault="006C7C75" w:rsidP="006C7C75">
      <w:pPr>
        <w:numPr>
          <w:ilvl w:val="0"/>
          <w:numId w:val="1"/>
        </w:numPr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Workshop "New trends in Interdisciplinary Teaching Methods Assessment", Timisoara Medical Education Days "Students as Teachers", 8 martie 2019, Timișoara, Romania;</w:t>
      </w:r>
    </w:p>
    <w:p w14:paraId="7CADD77D" w14:textId="1F753197" w:rsidR="006C7C75" w:rsidRDefault="006C7C75" w:rsidP="006C7C75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sz w:val="18"/>
          <w:szCs w:val="18"/>
        </w:rPr>
        <w:t>Workshop "Diagnosticul și Managementul leziunilor incipiente de carie", organizat de Colgate-Palmolive Romania, 06 aprilie 2019</w:t>
      </w:r>
      <w:r w:rsidR="00794FF2" w:rsidRPr="00794FF2">
        <w:rPr>
          <w:sz w:val="18"/>
          <w:szCs w:val="18"/>
        </w:rPr>
        <w:t xml:space="preserve"> </w:t>
      </w:r>
      <w:r w:rsidR="00794FF2">
        <w:rPr>
          <w:sz w:val="18"/>
          <w:szCs w:val="18"/>
        </w:rPr>
        <w:t>curs online</w:t>
      </w:r>
      <w:r>
        <w:rPr>
          <w:sz w:val="18"/>
          <w:szCs w:val="18"/>
        </w:rPr>
        <w:t>;</w:t>
      </w:r>
    </w:p>
    <w:p w14:paraId="3430C155" w14:textId="3A2F968A" w:rsidR="006C7C75" w:rsidRDefault="006C7C75" w:rsidP="006C7C75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sz w:val="18"/>
          <w:szCs w:val="18"/>
        </w:rPr>
        <w:t>Webinar Elmex "Tratamentul medicamentos al durerii din sfera oro-faciala" tinut de Prof. Dr. Robert Ancuceanu, 04.11.2020</w:t>
      </w:r>
      <w:r w:rsidR="00794FF2">
        <w:rPr>
          <w:sz w:val="18"/>
          <w:szCs w:val="18"/>
        </w:rPr>
        <w:t>, curs online</w:t>
      </w:r>
      <w:r>
        <w:rPr>
          <w:sz w:val="18"/>
          <w:szCs w:val="18"/>
        </w:rPr>
        <w:t>;</w:t>
      </w:r>
    </w:p>
    <w:p w14:paraId="4D75BB83" w14:textId="03742816" w:rsidR="006C7C75" w:rsidRDefault="006C7C75" w:rsidP="006C7C75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sz w:val="18"/>
          <w:szCs w:val="18"/>
        </w:rPr>
        <w:t>Eficienta de lucru la 4 m</w:t>
      </w:r>
      <w:r w:rsidR="008522C2">
        <w:rPr>
          <w:sz w:val="18"/>
          <w:szCs w:val="18"/>
        </w:rPr>
        <w:t>â</w:t>
      </w:r>
      <w:r>
        <w:rPr>
          <w:sz w:val="18"/>
          <w:szCs w:val="18"/>
        </w:rPr>
        <w:t>ini –</w:t>
      </w:r>
      <w:r w:rsidR="003F3115">
        <w:rPr>
          <w:sz w:val="18"/>
          <w:szCs w:val="18"/>
        </w:rPr>
        <w:t xml:space="preserve"> curs pentru echipa medic dentist-asistent -</w:t>
      </w:r>
      <w:r>
        <w:rPr>
          <w:sz w:val="18"/>
          <w:szCs w:val="18"/>
        </w:rPr>
        <w:t xml:space="preserve"> Dr Camil Ianes , 21.11.2020</w:t>
      </w:r>
      <w:r w:rsidR="009508F4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38A75E11" w14:textId="6D62C532" w:rsidR="006C7C75" w:rsidRDefault="006C7C75" w:rsidP="006C7C75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sz w:val="18"/>
          <w:szCs w:val="18"/>
        </w:rPr>
        <w:t>Curs “STRUCTURE”</w:t>
      </w:r>
      <w:r w:rsidR="003F3115">
        <w:rPr>
          <w:sz w:val="18"/>
          <w:szCs w:val="18"/>
        </w:rPr>
        <w:t xml:space="preserve"> – curs de baz</w:t>
      </w:r>
      <w:r w:rsidR="008522C2">
        <w:rPr>
          <w:sz w:val="18"/>
          <w:szCs w:val="18"/>
        </w:rPr>
        <w:t>ӑ</w:t>
      </w:r>
      <w:r w:rsidR="003F3115">
        <w:rPr>
          <w:sz w:val="18"/>
          <w:szCs w:val="18"/>
        </w:rPr>
        <w:t xml:space="preserve"> despre amprent</w:t>
      </w:r>
      <w:r w:rsidR="008522C2">
        <w:rPr>
          <w:sz w:val="18"/>
          <w:szCs w:val="18"/>
        </w:rPr>
        <w:t>ӑ</w:t>
      </w:r>
      <w:r w:rsidR="003F3115">
        <w:rPr>
          <w:sz w:val="18"/>
          <w:szCs w:val="18"/>
        </w:rPr>
        <w:t xml:space="preserve"> </w:t>
      </w:r>
      <w:r w:rsidR="008522C2">
        <w:rPr>
          <w:sz w:val="18"/>
          <w:szCs w:val="18"/>
        </w:rPr>
        <w:t>ş</w:t>
      </w:r>
      <w:r w:rsidR="003F3115">
        <w:rPr>
          <w:sz w:val="18"/>
          <w:szCs w:val="18"/>
        </w:rPr>
        <w:t>i prepara</w:t>
      </w:r>
      <w:r w:rsidR="008522C2">
        <w:rPr>
          <w:sz w:val="18"/>
          <w:szCs w:val="18"/>
        </w:rPr>
        <w:t>ţ</w:t>
      </w:r>
      <w:r w:rsidR="003F3115">
        <w:rPr>
          <w:sz w:val="18"/>
          <w:szCs w:val="18"/>
        </w:rPr>
        <w:t xml:space="preserve">ii dentare </w:t>
      </w:r>
      <w:r>
        <w:rPr>
          <w:sz w:val="18"/>
          <w:szCs w:val="18"/>
        </w:rPr>
        <w:t>, 3-4 decembrie 2021 ; Dr Alex</w:t>
      </w:r>
      <w:r w:rsidR="003F3115">
        <w:rPr>
          <w:sz w:val="18"/>
          <w:szCs w:val="18"/>
        </w:rPr>
        <w:t>andru</w:t>
      </w:r>
      <w:r>
        <w:rPr>
          <w:sz w:val="18"/>
          <w:szCs w:val="18"/>
        </w:rPr>
        <w:t xml:space="preserve"> Rugina</w:t>
      </w:r>
      <w:r w:rsidR="009508F4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7B142869" w14:textId="7BADAE7B" w:rsidR="00344547" w:rsidRDefault="006C7C75" w:rsidP="0014071E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sz w:val="18"/>
          <w:szCs w:val="18"/>
        </w:rPr>
        <w:t>Curs “ADHESION”</w:t>
      </w:r>
      <w:r w:rsidR="003F3115">
        <w:rPr>
          <w:sz w:val="18"/>
          <w:szCs w:val="18"/>
        </w:rPr>
        <w:t xml:space="preserve"> – curs de baza despre fatete dentare si fixare adeziva,</w:t>
      </w:r>
      <w:r>
        <w:rPr>
          <w:sz w:val="18"/>
          <w:szCs w:val="18"/>
        </w:rPr>
        <w:t xml:space="preserve"> 15-16 ianuarie 2022; Dr Alex</w:t>
      </w:r>
      <w:r w:rsidR="003F3115">
        <w:rPr>
          <w:sz w:val="18"/>
          <w:szCs w:val="18"/>
        </w:rPr>
        <w:t>andru</w:t>
      </w:r>
      <w:r>
        <w:rPr>
          <w:sz w:val="18"/>
          <w:szCs w:val="18"/>
        </w:rPr>
        <w:t xml:space="preserve"> Rugina</w:t>
      </w:r>
      <w:r w:rsidR="009508F4">
        <w:rPr>
          <w:sz w:val="18"/>
          <w:szCs w:val="18"/>
        </w:rPr>
        <w:t>, Timișoara, Romania</w:t>
      </w:r>
      <w:r>
        <w:rPr>
          <w:sz w:val="18"/>
          <w:szCs w:val="18"/>
        </w:rPr>
        <w:t>;</w:t>
      </w:r>
    </w:p>
    <w:p w14:paraId="2BB984A0" w14:textId="2C52C472" w:rsidR="00056D12" w:rsidRPr="000531AF" w:rsidRDefault="00056D12" w:rsidP="00056D12">
      <w:pPr>
        <w:pStyle w:val="ECVHeadingBullet"/>
        <w:ind w:hanging="2"/>
        <w:jc w:val="left"/>
        <w:rPr>
          <w:color w:val="000000" w:themeColor="text1"/>
          <w:szCs w:val="18"/>
          <w:lang w:eastAsia="en-GB"/>
        </w:rPr>
      </w:pPr>
      <w:r w:rsidRPr="000531AF">
        <w:rPr>
          <w:color w:val="000000" w:themeColor="text1"/>
          <w:szCs w:val="18"/>
        </w:rPr>
        <w:t>W</w:t>
      </w:r>
      <w:r w:rsidRPr="000531AF">
        <w:rPr>
          <w:caps w:val="0"/>
          <w:color w:val="000000" w:themeColor="text1"/>
          <w:szCs w:val="18"/>
        </w:rPr>
        <w:t>ebinar ziua fluorului: actualizări și recomandări de profilaxie</w:t>
      </w:r>
      <w:r w:rsidRPr="000531AF">
        <w:rPr>
          <w:color w:val="000000" w:themeColor="text1"/>
          <w:szCs w:val="18"/>
        </w:rPr>
        <w:t>, 23</w:t>
      </w:r>
      <w:r w:rsidRPr="000531AF">
        <w:rPr>
          <w:caps w:val="0"/>
          <w:color w:val="000000" w:themeColor="text1"/>
          <w:szCs w:val="18"/>
        </w:rPr>
        <w:t xml:space="preserve"> februarie </w:t>
      </w:r>
      <w:r w:rsidRPr="000531AF">
        <w:rPr>
          <w:color w:val="000000" w:themeColor="text1"/>
          <w:szCs w:val="18"/>
        </w:rPr>
        <w:t>2022</w:t>
      </w:r>
      <w:r w:rsidR="00794FF2">
        <w:rPr>
          <w:color w:val="000000" w:themeColor="text1"/>
          <w:szCs w:val="18"/>
        </w:rPr>
        <w:t xml:space="preserve">, </w:t>
      </w:r>
      <w:r w:rsidR="00794FF2" w:rsidRPr="00794FF2">
        <w:rPr>
          <w:caps w:val="0"/>
          <w:color w:val="000000" w:themeColor="text1"/>
          <w:szCs w:val="18"/>
        </w:rPr>
        <w:t>curs online</w:t>
      </w:r>
      <w:r w:rsidRPr="000531AF">
        <w:rPr>
          <w:color w:val="000000" w:themeColor="text1"/>
          <w:szCs w:val="18"/>
        </w:rPr>
        <w:t>;</w:t>
      </w:r>
    </w:p>
    <w:p w14:paraId="58380A92" w14:textId="13A3D24B" w:rsidR="00056D12" w:rsidRPr="000531AF" w:rsidRDefault="00056D12" w:rsidP="00056D12">
      <w:pPr>
        <w:pStyle w:val="ECVHeadingBullet"/>
        <w:ind w:hanging="2"/>
        <w:jc w:val="left"/>
        <w:rPr>
          <w:color w:val="000000" w:themeColor="text1"/>
          <w:szCs w:val="18"/>
          <w:lang w:eastAsia="en-GB"/>
        </w:rPr>
      </w:pPr>
      <w:r w:rsidRPr="000531AF">
        <w:rPr>
          <w:rFonts w:cs="Arial"/>
          <w:caps w:val="0"/>
          <w:color w:val="000000"/>
          <w:szCs w:val="18"/>
        </w:rPr>
        <w:t xml:space="preserve">Conferinta </w:t>
      </w:r>
      <w:r w:rsidRPr="000531AF">
        <w:rPr>
          <w:rFonts w:cs="Arial"/>
          <w:color w:val="000000"/>
          <w:szCs w:val="18"/>
        </w:rPr>
        <w:t>“</w:t>
      </w:r>
      <w:r w:rsidRPr="000531AF">
        <w:rPr>
          <w:rFonts w:cs="Arial"/>
          <w:caps w:val="0"/>
          <w:color w:val="000000"/>
          <w:szCs w:val="18"/>
        </w:rPr>
        <w:t>Tratamentul si retratamentul endodontic modern</w:t>
      </w:r>
      <w:r w:rsidRPr="000531AF">
        <w:rPr>
          <w:rFonts w:cs="Arial"/>
          <w:color w:val="000000"/>
          <w:szCs w:val="18"/>
        </w:rPr>
        <w:t>”</w:t>
      </w:r>
      <w:r w:rsidRPr="000531AF">
        <w:rPr>
          <w:rFonts w:cs="Arial"/>
          <w:caps w:val="0"/>
          <w:color w:val="000000"/>
          <w:szCs w:val="18"/>
        </w:rPr>
        <w:t>, Dr. Camil Ianes, 1-3 aprilie</w:t>
      </w:r>
      <w:r w:rsidR="003D791D">
        <w:rPr>
          <w:rFonts w:cs="Arial"/>
          <w:caps w:val="0"/>
          <w:color w:val="000000"/>
          <w:szCs w:val="18"/>
        </w:rPr>
        <w:t xml:space="preserve"> 2022, Timişoara, Romania;</w:t>
      </w:r>
    </w:p>
    <w:p w14:paraId="2CE62BBC" w14:textId="61095885" w:rsidR="00056D12" w:rsidRPr="000531AF" w:rsidRDefault="00056D12" w:rsidP="00056D12">
      <w:pPr>
        <w:pStyle w:val="ECVHeadingBullet"/>
        <w:ind w:hanging="2"/>
        <w:jc w:val="left"/>
        <w:rPr>
          <w:color w:val="000000" w:themeColor="text1"/>
          <w:szCs w:val="18"/>
          <w:lang w:eastAsia="en-GB"/>
        </w:rPr>
      </w:pPr>
      <w:r w:rsidRPr="000531AF">
        <w:rPr>
          <w:rFonts w:cs="Arial"/>
          <w:caps w:val="0"/>
          <w:color w:val="000000"/>
          <w:szCs w:val="18"/>
        </w:rPr>
        <w:t>Workshop “Retratamentul Endodontic Modern”, Dr. Zeno Florita, 3 Aprilie 2022, Timi</w:t>
      </w:r>
      <w:r w:rsidR="003D791D">
        <w:rPr>
          <w:rFonts w:cs="Arial"/>
          <w:caps w:val="0"/>
          <w:color w:val="000000"/>
          <w:szCs w:val="18"/>
        </w:rPr>
        <w:t>ş</w:t>
      </w:r>
      <w:r w:rsidRPr="000531AF">
        <w:rPr>
          <w:rFonts w:cs="Arial"/>
          <w:caps w:val="0"/>
          <w:color w:val="000000"/>
          <w:szCs w:val="18"/>
        </w:rPr>
        <w:t>oara</w:t>
      </w:r>
      <w:r w:rsidR="003D791D">
        <w:rPr>
          <w:rFonts w:cs="Arial"/>
          <w:caps w:val="0"/>
          <w:color w:val="000000"/>
          <w:szCs w:val="18"/>
        </w:rPr>
        <w:t>, Romania</w:t>
      </w:r>
      <w:r w:rsidRPr="000531AF">
        <w:rPr>
          <w:rFonts w:cs="Arial"/>
          <w:color w:val="000000"/>
          <w:szCs w:val="18"/>
        </w:rPr>
        <w:t>;</w:t>
      </w:r>
    </w:p>
    <w:p w14:paraId="5B248458" w14:textId="44BFBE0B" w:rsidR="00056D12" w:rsidRPr="000531AF" w:rsidRDefault="00056D12" w:rsidP="0014071E">
      <w:pPr>
        <w:numPr>
          <w:ilvl w:val="0"/>
          <w:numId w:val="1"/>
        </w:numPr>
        <w:ind w:left="0" w:hanging="2"/>
        <w:rPr>
          <w:sz w:val="18"/>
          <w:szCs w:val="18"/>
        </w:rPr>
      </w:pPr>
      <w:r w:rsidRPr="000531AF">
        <w:rPr>
          <w:rFonts w:cs="Arial"/>
          <w:color w:val="000000"/>
          <w:sz w:val="18"/>
          <w:szCs w:val="18"/>
        </w:rPr>
        <w:t>Conferinta Endodontic Master Series, RCC Endod</w:t>
      </w:r>
      <w:r w:rsidR="003D791D">
        <w:rPr>
          <w:rFonts w:cs="Arial"/>
          <w:color w:val="000000"/>
          <w:sz w:val="18"/>
          <w:szCs w:val="18"/>
        </w:rPr>
        <w:t>ontics, 09 aprilie 2022, Bucureş</w:t>
      </w:r>
      <w:r w:rsidRPr="000531AF">
        <w:rPr>
          <w:rFonts w:cs="Arial"/>
          <w:color w:val="000000"/>
          <w:sz w:val="18"/>
          <w:szCs w:val="18"/>
        </w:rPr>
        <w:t>ti</w:t>
      </w:r>
      <w:r w:rsidR="003D791D">
        <w:rPr>
          <w:rFonts w:cs="Arial"/>
          <w:color w:val="000000"/>
          <w:sz w:val="18"/>
          <w:szCs w:val="18"/>
        </w:rPr>
        <w:t>, Romania</w:t>
      </w:r>
      <w:r w:rsidRPr="000531AF">
        <w:rPr>
          <w:rFonts w:cs="Arial"/>
          <w:color w:val="000000"/>
          <w:sz w:val="18"/>
          <w:szCs w:val="18"/>
        </w:rPr>
        <w:t>;</w:t>
      </w:r>
    </w:p>
    <w:p w14:paraId="14B19FDC" w14:textId="1EB0920A" w:rsidR="0053798D" w:rsidRPr="000531AF" w:rsidRDefault="004B4AC1" w:rsidP="0014071E">
      <w:pPr>
        <w:numPr>
          <w:ilvl w:val="0"/>
          <w:numId w:val="1"/>
        </w:numPr>
        <w:ind w:left="0" w:hanging="2"/>
        <w:rPr>
          <w:sz w:val="18"/>
          <w:szCs w:val="18"/>
        </w:rPr>
      </w:pPr>
      <w:r w:rsidRPr="000531AF">
        <w:rPr>
          <w:sz w:val="18"/>
          <w:szCs w:val="18"/>
        </w:rPr>
        <w:t>Curs „Abordarea multidisciplinara a cazuriloe medicale stomatologice complexe”, 21.05.2022, Timi</w:t>
      </w:r>
      <w:r w:rsidR="003D791D">
        <w:rPr>
          <w:sz w:val="18"/>
          <w:szCs w:val="18"/>
        </w:rPr>
        <w:t>ş</w:t>
      </w:r>
      <w:r w:rsidRPr="000531AF">
        <w:rPr>
          <w:sz w:val="18"/>
          <w:szCs w:val="18"/>
        </w:rPr>
        <w:t>oara</w:t>
      </w:r>
      <w:r w:rsidR="003D791D">
        <w:rPr>
          <w:sz w:val="18"/>
          <w:szCs w:val="18"/>
        </w:rPr>
        <w:t>, Romania</w:t>
      </w:r>
      <w:r w:rsidRPr="000531AF">
        <w:rPr>
          <w:sz w:val="18"/>
          <w:szCs w:val="18"/>
        </w:rPr>
        <w:t>;</w:t>
      </w:r>
    </w:p>
    <w:p w14:paraId="6659A27C" w14:textId="5F825FB3" w:rsidR="004B4AC1" w:rsidRPr="000531AF" w:rsidRDefault="004B4AC1" w:rsidP="0014071E">
      <w:pPr>
        <w:numPr>
          <w:ilvl w:val="0"/>
          <w:numId w:val="1"/>
        </w:numPr>
        <w:ind w:left="0" w:hanging="2"/>
        <w:rPr>
          <w:sz w:val="18"/>
          <w:szCs w:val="18"/>
        </w:rPr>
      </w:pPr>
      <w:r w:rsidRPr="000531AF">
        <w:rPr>
          <w:sz w:val="18"/>
          <w:szCs w:val="18"/>
        </w:rPr>
        <w:t>Curs „Tratamentul endodontic predictibil”, Dr. Ianes C</w:t>
      </w:r>
      <w:r w:rsidR="003D791D">
        <w:rPr>
          <w:sz w:val="18"/>
          <w:szCs w:val="18"/>
        </w:rPr>
        <w:t>amil, 3-4 septembrie 2022, Timiş</w:t>
      </w:r>
      <w:r w:rsidRPr="000531AF">
        <w:rPr>
          <w:sz w:val="18"/>
          <w:szCs w:val="18"/>
        </w:rPr>
        <w:t>oara</w:t>
      </w:r>
      <w:r w:rsidR="003D791D">
        <w:rPr>
          <w:sz w:val="18"/>
          <w:szCs w:val="18"/>
        </w:rPr>
        <w:t>, Romania</w:t>
      </w:r>
      <w:r w:rsidRPr="000531AF">
        <w:rPr>
          <w:sz w:val="18"/>
          <w:szCs w:val="18"/>
        </w:rPr>
        <w:t>;</w:t>
      </w:r>
    </w:p>
    <w:p w14:paraId="0B587E14" w14:textId="10763E65" w:rsidR="004B4AC1" w:rsidRPr="000531AF" w:rsidRDefault="004B4AC1" w:rsidP="0014071E">
      <w:pPr>
        <w:numPr>
          <w:ilvl w:val="0"/>
          <w:numId w:val="1"/>
        </w:numPr>
        <w:ind w:left="0" w:hanging="2"/>
        <w:rPr>
          <w:sz w:val="18"/>
          <w:szCs w:val="18"/>
        </w:rPr>
      </w:pPr>
      <w:r w:rsidRPr="000531AF">
        <w:rPr>
          <w:sz w:val="18"/>
          <w:szCs w:val="18"/>
        </w:rPr>
        <w:t>Curs ”Tratamentul si retratamentul endodontic – Bazele endodontiei clinice”, Dr Ianes Camil, Dr Zeno Florita, 26.09.2022- 01.10.</w:t>
      </w:r>
      <w:r w:rsidR="003D791D">
        <w:rPr>
          <w:sz w:val="18"/>
          <w:szCs w:val="18"/>
        </w:rPr>
        <w:t>2022, Timiş</w:t>
      </w:r>
      <w:r w:rsidRPr="000531AF">
        <w:rPr>
          <w:sz w:val="18"/>
          <w:szCs w:val="18"/>
        </w:rPr>
        <w:t>oara</w:t>
      </w:r>
      <w:r w:rsidR="003D791D">
        <w:rPr>
          <w:sz w:val="18"/>
          <w:szCs w:val="18"/>
        </w:rPr>
        <w:t>, Romania</w:t>
      </w:r>
      <w:r w:rsidRPr="000531AF">
        <w:rPr>
          <w:sz w:val="18"/>
          <w:szCs w:val="18"/>
        </w:rPr>
        <w:t>;</w:t>
      </w:r>
    </w:p>
    <w:p w14:paraId="5F2BF3B0" w14:textId="77777777" w:rsidR="0014071E" w:rsidRPr="0014071E" w:rsidRDefault="0014071E" w:rsidP="0014071E">
      <w:pPr>
        <w:ind w:leftChars="0" w:left="0" w:firstLineChars="0" w:firstLine="0"/>
        <w:rPr>
          <w:sz w:val="18"/>
          <w:szCs w:val="18"/>
        </w:rPr>
      </w:pPr>
    </w:p>
    <w:p w14:paraId="3D6AC3ED" w14:textId="77777777" w:rsidR="00D52465" w:rsidRDefault="003E559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Participări active la manifestări științifice :</w:t>
      </w:r>
    </w:p>
    <w:p w14:paraId="43EB2919" w14:textId="77777777" w:rsidR="00D52465" w:rsidRDefault="003E559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Internaționale :</w:t>
      </w:r>
    </w:p>
    <w:p w14:paraId="318619CF" w14:textId="77777777" w:rsidR="003E6B98" w:rsidRDefault="003E6B98" w:rsidP="003E6B98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AC, Ionel RC, Topală F, Romînu M, Negruţiu ML, Duma VF, Podoleanu AG, Sinescu C; </w:t>
      </w:r>
      <w:r>
        <w:rPr>
          <w:b/>
          <w:sz w:val="18"/>
          <w:szCs w:val="18"/>
        </w:rPr>
        <w:t xml:space="preserve">Poster "Optical Coherence Tomography employed for veneer interface evaluation", </w:t>
      </w:r>
      <w:r>
        <w:rPr>
          <w:sz w:val="18"/>
          <w:szCs w:val="18"/>
        </w:rPr>
        <w:t xml:space="preserve">FDI Annual World Dental Congress, 7-10 septembrie 2016, Poznan, Polonia </w:t>
      </w:r>
    </w:p>
    <w:p w14:paraId="0098D8C5" w14:textId="77777777" w:rsidR="003E6B98" w:rsidRDefault="003E6B98" w:rsidP="003E6B98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 Cojocariu AC, Ionel RC, Topală F, Romînu M, Negruţiu ML, Duma VF, Podoleanu AG, Sinescu C; </w:t>
      </w:r>
      <w:r>
        <w:rPr>
          <w:b/>
          <w:sz w:val="18"/>
          <w:szCs w:val="18"/>
        </w:rPr>
        <w:t xml:space="preserve">Poster, "Optical Coherence Tomography employed for veneer interface evaluation", </w:t>
      </w:r>
      <w:r>
        <w:rPr>
          <w:sz w:val="18"/>
          <w:szCs w:val="18"/>
        </w:rPr>
        <w:t>Greater New York Dental Meeting, 25-30 noiembrie 2016, New York, USA</w:t>
      </w:r>
    </w:p>
    <w:p w14:paraId="02C0A462" w14:textId="77777777" w:rsidR="003E6B98" w:rsidRDefault="003E6B98" w:rsidP="003E6B98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Pepa M, Ţârlui V,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Filip A, Rotaru V,</w:t>
      </w:r>
      <w:r>
        <w:rPr>
          <w:b/>
          <w:sz w:val="18"/>
          <w:szCs w:val="18"/>
        </w:rPr>
        <w:t xml:space="preserve"> Poster "A case study of formative feedback significance in gaining specific skills towards a successful long term medical career", </w:t>
      </w:r>
      <w:r>
        <w:rPr>
          <w:sz w:val="18"/>
          <w:szCs w:val="18"/>
        </w:rPr>
        <w:t>21st Graz Conference on "Motivating feedback for satisfied teachers and students", 20-22 aprilie 2017, Szeged, Ungaria</w:t>
      </w:r>
    </w:p>
    <w:p w14:paraId="336EFA87" w14:textId="77777777" w:rsidR="003E6B98" w:rsidRDefault="003E6B98" w:rsidP="003E6B98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Negruțiu ML, Sinescu C, Cojocariu AC, Antal A,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  <w:u w:val="single"/>
        </w:rPr>
        <w:t>,</w:t>
      </w:r>
      <w:r>
        <w:rPr>
          <w:sz w:val="18"/>
          <w:szCs w:val="18"/>
        </w:rPr>
        <w:t xml:space="preserve"> Stan AT;</w:t>
      </w:r>
      <w:r>
        <w:rPr>
          <w:b/>
          <w:sz w:val="18"/>
          <w:szCs w:val="18"/>
        </w:rPr>
        <w:t xml:space="preserve"> Poster "New assessment methods in students teaching and evaluation", </w:t>
      </w:r>
      <w:r>
        <w:rPr>
          <w:sz w:val="18"/>
          <w:szCs w:val="18"/>
        </w:rPr>
        <w:t xml:space="preserve">Association for Dental Education in Europe 43th Annual Meeting, 23-25 august 2017, Vilnius, Lituania </w:t>
      </w:r>
    </w:p>
    <w:p w14:paraId="438DD17D" w14:textId="77777777" w:rsidR="003E6B98" w:rsidRDefault="003E6B98" w:rsidP="003E6B98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>Negruțiu ML, Sinescu C, Crăciunescu E, Cojocariu AC, Stan AT,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 xml:space="preserve">Neagu CS, </w:t>
      </w:r>
      <w:r>
        <w:rPr>
          <w:b/>
          <w:sz w:val="18"/>
          <w:szCs w:val="18"/>
        </w:rPr>
        <w:t xml:space="preserve">Poster "Modular versus classic teaching models in two university programs" </w:t>
      </w:r>
      <w:r>
        <w:rPr>
          <w:sz w:val="18"/>
          <w:szCs w:val="18"/>
        </w:rPr>
        <w:t>Association for Dental Education in Europe Annual Meeting, 2018, Oslo, Norvegia</w:t>
      </w:r>
    </w:p>
    <w:p w14:paraId="24A748FE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AC, Negruțiu ML, Sinescu C,</w:t>
      </w:r>
      <w:r>
        <w:rPr>
          <w:b/>
          <w:sz w:val="18"/>
          <w:szCs w:val="18"/>
        </w:rPr>
        <w:t xml:space="preserve"> Prezentare oralӑ "The use of dental adhesives loaded with magnetic nanoparticles for improving the bond between teeth and direct veneers</w:t>
      </w:r>
      <w:r>
        <w:rPr>
          <w:sz w:val="18"/>
          <w:szCs w:val="18"/>
        </w:rPr>
        <w:t>", Congresul Cercurilor Științifice Studențești, secțiunea Medicină Dentară organizat de Universitatea de Științe din Szeged, 14 noiembrie 2018, Szeged, Ungaria</w:t>
      </w:r>
    </w:p>
    <w:p w14:paraId="40A804B3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Boxer E,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Negruțiu ML, Sinescu C, </w:t>
      </w:r>
      <w:r>
        <w:rPr>
          <w:b/>
          <w:sz w:val="18"/>
          <w:szCs w:val="18"/>
        </w:rPr>
        <w:t>Prezentare oralӑ "Impression Techniques: LEVEL UP</w:t>
      </w:r>
      <w:r>
        <w:rPr>
          <w:sz w:val="18"/>
          <w:szCs w:val="18"/>
        </w:rPr>
        <w:t>!",  Congresul Cercurilor Științifice Studențești, secțiunea Medicină Dentară organizată de Universitatea de Științe din Szeged, 14 noiembrie 2018, Szeged, Ungaria</w:t>
      </w:r>
    </w:p>
    <w:p w14:paraId="08C92B5C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color w:val="181818"/>
          <w:sz w:val="18"/>
          <w:szCs w:val="18"/>
        </w:rPr>
        <w:lastRenderedPageBreak/>
        <w:t xml:space="preserve">Şerban Ch, </w:t>
      </w:r>
      <w:r>
        <w:rPr>
          <w:b/>
          <w:color w:val="181818"/>
          <w:sz w:val="18"/>
          <w:szCs w:val="18"/>
          <w:u w:val="single"/>
        </w:rPr>
        <w:t>Neagu CS</w:t>
      </w:r>
      <w:r>
        <w:rPr>
          <w:color w:val="181818"/>
          <w:sz w:val="18"/>
          <w:szCs w:val="18"/>
        </w:rPr>
        <w:t xml:space="preserve">. </w:t>
      </w:r>
      <w:r>
        <w:rPr>
          <w:b/>
          <w:sz w:val="18"/>
          <w:szCs w:val="18"/>
        </w:rPr>
        <w:t>Prezentare oralӑ</w:t>
      </w:r>
      <w:r>
        <w:rPr>
          <w:color w:val="181818"/>
          <w:sz w:val="18"/>
          <w:szCs w:val="18"/>
        </w:rPr>
        <w:t xml:space="preserve"> </w:t>
      </w:r>
      <w:r w:rsidRPr="0010607A">
        <w:rPr>
          <w:b/>
          <w:color w:val="181818"/>
          <w:sz w:val="18"/>
          <w:szCs w:val="18"/>
        </w:rPr>
        <w:t>„Different Methods Applied in Cavities Identification”</w:t>
      </w:r>
      <w:r>
        <w:rPr>
          <w:color w:val="181818"/>
          <w:sz w:val="18"/>
          <w:szCs w:val="18"/>
        </w:rPr>
        <w:t>. Tudomanyos Diakkori Konferencia (TDK), 14-16 november 2018, Szeged, Ungaria</w:t>
      </w:r>
    </w:p>
    <w:p w14:paraId="28912437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Neagu CS, </w:t>
      </w:r>
      <w:r>
        <w:rPr>
          <w:sz w:val="18"/>
          <w:szCs w:val="18"/>
        </w:rPr>
        <w:t>Cojocariu AC, Ionel RC, Topală F, Romînu M, Negruțiu ML, Duma VF, Podoleanu AG, Sinescu C,</w:t>
      </w:r>
      <w:r>
        <w:rPr>
          <w:b/>
          <w:sz w:val="18"/>
          <w:szCs w:val="18"/>
        </w:rPr>
        <w:t xml:space="preserve"> Prezentare oralӑ "Evaluation of the interface between tooth and direct veneer with two top technoloes: Optical Coherence Tomography and Micro Computed Tomography</w:t>
      </w:r>
      <w:r>
        <w:rPr>
          <w:sz w:val="18"/>
          <w:szCs w:val="18"/>
        </w:rPr>
        <w:t>" în cadrul Congresului Național al Societății de Protetică din Ungaria, 3-5 octombrie 2019, Szeged, Ungaria</w:t>
      </w:r>
    </w:p>
    <w:p w14:paraId="215D3E6D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Șerban C, Boxer E,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Cîrligeriu L, Romînu M, Negruțiu ML, Sinescu C,</w:t>
      </w:r>
      <w:r>
        <w:rPr>
          <w:b/>
          <w:sz w:val="18"/>
          <w:szCs w:val="18"/>
        </w:rPr>
        <w:t xml:space="preserve"> Prezentare oralӑ "Different methods applied in cavities identifications</w:t>
      </w:r>
      <w:r>
        <w:rPr>
          <w:sz w:val="18"/>
          <w:szCs w:val="18"/>
        </w:rPr>
        <w:t>" în cadrul Congresului Național al Societății de Protetică din Ungaria, 3-5 octombrie 2019, Szeged, Ungaria</w:t>
      </w:r>
    </w:p>
    <w:p w14:paraId="5FA4A95A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2"/>
          <w:szCs w:val="12"/>
        </w:rPr>
      </w:pPr>
      <w:r>
        <w:rPr>
          <w:b/>
          <w:color w:val="181818"/>
          <w:sz w:val="18"/>
          <w:szCs w:val="18"/>
          <w:u w:val="single"/>
        </w:rPr>
        <w:t>Neagu C</w:t>
      </w:r>
      <w:r>
        <w:rPr>
          <w:b/>
          <w:color w:val="181818"/>
          <w:sz w:val="18"/>
          <w:szCs w:val="18"/>
        </w:rPr>
        <w:t xml:space="preserve">, Prezentare oralӑ </w:t>
      </w:r>
      <w:r w:rsidRPr="00DD46C6">
        <w:rPr>
          <w:b/>
          <w:color w:val="181818"/>
          <w:sz w:val="18"/>
          <w:szCs w:val="18"/>
        </w:rPr>
        <w:t>„Evaluation of the interface between tooth and direct veneer with two top technologies: Optical Coherence Tomography and Micro Computed Tomography”</w:t>
      </w:r>
      <w:r>
        <w:rPr>
          <w:color w:val="181818"/>
          <w:sz w:val="18"/>
          <w:szCs w:val="18"/>
        </w:rPr>
        <w:t>. Tudomanyos Diakkori Konferencia (TDK), 13-15 november 2019, Szeged, Ungaria</w:t>
      </w:r>
    </w:p>
    <w:p w14:paraId="65B24195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Balica A, Roman B, Cojocariu AC, Zaharia C, Romînu M, Negruțiu ML and Sinescu C, </w:t>
      </w:r>
      <w:r w:rsidRPr="00B57ED5">
        <w:rPr>
          <w:b/>
          <w:sz w:val="18"/>
          <w:szCs w:val="18"/>
        </w:rPr>
        <w:t>Prezentare oralӑ „Dental adhesives reinforced with magnetic nanoparticles”</w:t>
      </w:r>
      <w:r>
        <w:rPr>
          <w:sz w:val="18"/>
          <w:szCs w:val="18"/>
        </w:rPr>
        <w:t xml:space="preserve">, </w:t>
      </w:r>
      <w:r>
        <w:rPr>
          <w:color w:val="181818"/>
          <w:sz w:val="18"/>
          <w:szCs w:val="18"/>
        </w:rPr>
        <w:t>8th International Conference on Materials Science and Technologies</w:t>
      </w:r>
      <w:r>
        <w:rPr>
          <w:sz w:val="18"/>
          <w:szCs w:val="18"/>
        </w:rPr>
        <w:t xml:space="preserve"> (RoMat), 26-27 noiembrie 2020, Bucharest, Romania</w:t>
      </w:r>
    </w:p>
    <w:p w14:paraId="028AE0A0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Chebici S, Romînu M, Negruțiu ML, Sinescu C, </w:t>
      </w:r>
      <w:r w:rsidRPr="00DD46C6">
        <w:rPr>
          <w:b/>
          <w:sz w:val="18"/>
          <w:szCs w:val="18"/>
        </w:rPr>
        <w:t>Prezentare oralӑ „The impression guide – a new tool designed for better dental impressions”</w:t>
      </w:r>
      <w:r>
        <w:rPr>
          <w:sz w:val="18"/>
          <w:szCs w:val="18"/>
        </w:rPr>
        <w:t xml:space="preserve">, </w:t>
      </w:r>
      <w:r>
        <w:rPr>
          <w:color w:val="181818"/>
          <w:sz w:val="18"/>
          <w:szCs w:val="18"/>
        </w:rPr>
        <w:t>8th International Conference on Materials Science and Technologies</w:t>
      </w:r>
      <w:r>
        <w:rPr>
          <w:sz w:val="18"/>
          <w:szCs w:val="18"/>
        </w:rPr>
        <w:t xml:space="preserve"> (RoMat), 26-27 noiembrie 2020, Bucharest, Romania</w:t>
      </w:r>
    </w:p>
    <w:p w14:paraId="24D81864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2"/>
          <w:szCs w:val="12"/>
        </w:rPr>
      </w:pPr>
      <w:r>
        <w:rPr>
          <w:color w:val="181818"/>
          <w:sz w:val="18"/>
          <w:szCs w:val="18"/>
        </w:rPr>
        <w:t xml:space="preserve">Şerban Ch, Sinescu C, </w:t>
      </w:r>
      <w:r>
        <w:rPr>
          <w:b/>
          <w:color w:val="181818"/>
          <w:sz w:val="18"/>
          <w:szCs w:val="18"/>
          <w:u w:val="single"/>
        </w:rPr>
        <w:t>Neagu C</w:t>
      </w:r>
      <w:r>
        <w:rPr>
          <w:color w:val="181818"/>
          <w:sz w:val="18"/>
          <w:szCs w:val="18"/>
        </w:rPr>
        <w:t xml:space="preserve">, Cojocariu CA, Negruţiu ML, Cîrligeru L. </w:t>
      </w:r>
      <w:r w:rsidRPr="00DD46C6">
        <w:rPr>
          <w:b/>
          <w:color w:val="181818"/>
          <w:sz w:val="18"/>
          <w:szCs w:val="18"/>
        </w:rPr>
        <w:t>Prezentare oral”ӑComparison of Various Methods in Detection and Assessment of Dental Caries”</w:t>
      </w:r>
      <w:r>
        <w:rPr>
          <w:color w:val="181818"/>
          <w:sz w:val="18"/>
          <w:szCs w:val="18"/>
        </w:rPr>
        <w:t>. 8th International Conference on Materials Science and Technologies</w:t>
      </w:r>
      <w:r>
        <w:rPr>
          <w:sz w:val="18"/>
          <w:szCs w:val="18"/>
        </w:rPr>
        <w:t xml:space="preserve"> (RoMat), 26-27 noiembrie 2020, Bucharest, Romania</w:t>
      </w:r>
    </w:p>
    <w:p w14:paraId="112C8C00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Chebici S, Romînu M, Negruțiu ML, Sinescu C, </w:t>
      </w:r>
      <w:r w:rsidRPr="00DD46C6">
        <w:rPr>
          <w:b/>
          <w:sz w:val="18"/>
          <w:szCs w:val="18"/>
        </w:rPr>
        <w:t>Prezentare oralӑ „The use of the impression guide in the classical impression techniques</w:t>
      </w:r>
      <w:r>
        <w:rPr>
          <w:b/>
          <w:sz w:val="18"/>
          <w:szCs w:val="18"/>
        </w:rPr>
        <w:t>”</w:t>
      </w:r>
      <w:r w:rsidRPr="00DD46C6">
        <w:rPr>
          <w:b/>
          <w:sz w:val="18"/>
          <w:szCs w:val="18"/>
        </w:rPr>
        <w:t xml:space="preserve">, </w:t>
      </w:r>
      <w:r w:rsidRPr="00780A52">
        <w:rPr>
          <w:sz w:val="18"/>
          <w:szCs w:val="18"/>
        </w:rPr>
        <w:t>1st Workshop on Structural Integrity of Additively Manufactured Materials</w:t>
      </w:r>
      <w:r>
        <w:rPr>
          <w:sz w:val="18"/>
          <w:szCs w:val="18"/>
        </w:rPr>
        <w:t xml:space="preserve"> -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SIAMM21, </w:t>
      </w:r>
      <w:r w:rsidRPr="00780A52">
        <w:rPr>
          <w:sz w:val="18"/>
          <w:szCs w:val="18"/>
        </w:rPr>
        <w:t xml:space="preserve">25-26 february 2021, </w:t>
      </w:r>
      <w:r>
        <w:rPr>
          <w:sz w:val="18"/>
          <w:szCs w:val="18"/>
        </w:rPr>
        <w:t>Timişoara, Romania</w:t>
      </w:r>
    </w:p>
    <w:p w14:paraId="7503940B" w14:textId="77777777" w:rsidR="005E1EC5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A, Chebici S, Sinescu C, </w:t>
      </w:r>
      <w:r w:rsidRPr="00780A52">
        <w:rPr>
          <w:b/>
          <w:sz w:val="18"/>
          <w:szCs w:val="18"/>
        </w:rPr>
        <w:t>Prezentare oralӑ „Additive manufacturing in dentistry”</w:t>
      </w:r>
      <w:r>
        <w:rPr>
          <w:sz w:val="18"/>
          <w:szCs w:val="18"/>
        </w:rPr>
        <w:t xml:space="preserve">, 1st Workshop on Structural Integrity of Additively Manufactured Materials - SIAMM21, </w:t>
      </w:r>
      <w:r w:rsidRPr="00780A52">
        <w:rPr>
          <w:sz w:val="18"/>
          <w:szCs w:val="18"/>
        </w:rPr>
        <w:t xml:space="preserve">25-26 february 2021, </w:t>
      </w:r>
      <w:r>
        <w:rPr>
          <w:sz w:val="18"/>
          <w:szCs w:val="18"/>
        </w:rPr>
        <w:t>Timişoara, Romania</w:t>
      </w:r>
    </w:p>
    <w:p w14:paraId="2553651B" w14:textId="77777777" w:rsidR="005E1EC5" w:rsidRPr="00EF4ECD" w:rsidRDefault="005E1EC5" w:rsidP="005E1EC5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 , Sinescu C, Negrutiu ML, Cojocariu A, Zaharia C, Duma VF; </w:t>
      </w:r>
      <w:r w:rsidRPr="00780A52">
        <w:rPr>
          <w:b/>
          <w:sz w:val="18"/>
          <w:szCs w:val="18"/>
        </w:rPr>
        <w:t>Prezentare oralӑ „The Evaluation of dental adhesives reinforced with magnetic nanoparticles”</w:t>
      </w:r>
      <w:r>
        <w:rPr>
          <w:sz w:val="18"/>
          <w:szCs w:val="18"/>
        </w:rPr>
        <w:t xml:space="preserve">, 1st International Conference ADVANCES IN 3OM: Opto-Mechatronics, Opto-Mechanics and Optical Metrology, 13-16 decembrie 2021, Timişoara, Romania </w:t>
      </w:r>
    </w:p>
    <w:p w14:paraId="2EE2E53A" w14:textId="38A0D418" w:rsidR="00343759" w:rsidRPr="00343759" w:rsidRDefault="00343759">
      <w:pPr>
        <w:widowControl/>
        <w:shd w:val="clear" w:color="auto" w:fill="FFFFFF"/>
        <w:spacing w:before="280" w:after="280"/>
        <w:ind w:left="0" w:hanging="2"/>
        <w:jc w:val="both"/>
        <w:rPr>
          <w:rFonts w:cs="Arial"/>
          <w:sz w:val="18"/>
          <w:szCs w:val="18"/>
          <w:lang w:val="en-US"/>
        </w:rPr>
      </w:pPr>
      <w:r w:rsidRPr="00343759">
        <w:rPr>
          <w:b/>
          <w:bCs/>
          <w:sz w:val="18"/>
          <w:szCs w:val="18"/>
          <w:u w:val="single"/>
        </w:rPr>
        <w:t>Neagu</w:t>
      </w:r>
      <w:r w:rsidR="003D791D">
        <w:rPr>
          <w:b/>
          <w:bCs/>
          <w:sz w:val="18"/>
          <w:szCs w:val="18"/>
          <w:u w:val="single"/>
        </w:rPr>
        <w:t xml:space="preserve"> CS</w:t>
      </w:r>
      <w:r w:rsidRPr="00343759">
        <w:rPr>
          <w:sz w:val="18"/>
          <w:szCs w:val="18"/>
        </w:rPr>
        <w:t>, Novac</w:t>
      </w:r>
      <w:r w:rsidR="003D791D">
        <w:rPr>
          <w:sz w:val="18"/>
          <w:szCs w:val="18"/>
        </w:rPr>
        <w:t xml:space="preserve"> AC</w:t>
      </w:r>
      <w:r w:rsidRPr="00343759">
        <w:rPr>
          <w:sz w:val="18"/>
          <w:szCs w:val="18"/>
        </w:rPr>
        <w:t>, Marin</w:t>
      </w:r>
      <w:r w:rsidR="003D791D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>, Moldovan</w:t>
      </w:r>
      <w:r w:rsidR="003D791D">
        <w:rPr>
          <w:sz w:val="18"/>
          <w:szCs w:val="18"/>
        </w:rPr>
        <w:t xml:space="preserve"> I</w:t>
      </w:r>
      <w:r w:rsidRPr="00343759">
        <w:rPr>
          <w:sz w:val="18"/>
          <w:szCs w:val="18"/>
        </w:rPr>
        <w:t xml:space="preserve">, </w:t>
      </w:r>
      <w:r w:rsidR="003D791D">
        <w:rPr>
          <w:sz w:val="18"/>
          <w:szCs w:val="18"/>
        </w:rPr>
        <w:t>Negruţ D</w:t>
      </w:r>
      <w:r w:rsidRPr="00343759">
        <w:rPr>
          <w:sz w:val="18"/>
          <w:szCs w:val="18"/>
        </w:rPr>
        <w:t>, Eftimie</w:t>
      </w:r>
      <w:r w:rsidR="003D791D">
        <w:rPr>
          <w:sz w:val="18"/>
          <w:szCs w:val="18"/>
        </w:rPr>
        <w:t xml:space="preserve"> P</w:t>
      </w:r>
      <w:r w:rsidRPr="00343759">
        <w:rPr>
          <w:sz w:val="18"/>
          <w:szCs w:val="18"/>
        </w:rPr>
        <w:t xml:space="preserve">, </w:t>
      </w:r>
      <w:r w:rsidR="003D791D">
        <w:rPr>
          <w:sz w:val="18"/>
          <w:szCs w:val="18"/>
        </w:rPr>
        <w:t>Ţ</w:t>
      </w:r>
      <w:r w:rsidRPr="00343759">
        <w:rPr>
          <w:sz w:val="18"/>
          <w:szCs w:val="18"/>
        </w:rPr>
        <w:t>ogoe</w:t>
      </w:r>
      <w:r w:rsidR="003D791D">
        <w:rPr>
          <w:sz w:val="18"/>
          <w:szCs w:val="18"/>
        </w:rPr>
        <w:t xml:space="preserve"> M</w:t>
      </w:r>
      <w:r w:rsidRPr="00343759">
        <w:rPr>
          <w:sz w:val="18"/>
          <w:szCs w:val="18"/>
        </w:rPr>
        <w:t>, Modiga</w:t>
      </w:r>
      <w:r w:rsidR="003D791D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 xml:space="preserve">, </w:t>
      </w:r>
      <w:r w:rsidR="003D791D">
        <w:rPr>
          <w:sz w:val="18"/>
          <w:szCs w:val="18"/>
        </w:rPr>
        <w:t>Ş</w:t>
      </w:r>
      <w:r w:rsidRPr="00343759">
        <w:rPr>
          <w:sz w:val="18"/>
          <w:szCs w:val="18"/>
        </w:rPr>
        <w:t>erban</w:t>
      </w:r>
      <w:r w:rsidR="003D791D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>, Cr</w:t>
      </w:r>
      <w:r w:rsidR="003D791D">
        <w:rPr>
          <w:sz w:val="18"/>
          <w:szCs w:val="18"/>
        </w:rPr>
        <w:t>ӑ</w:t>
      </w:r>
      <w:r w:rsidRPr="00343759">
        <w:rPr>
          <w:sz w:val="18"/>
          <w:szCs w:val="18"/>
        </w:rPr>
        <w:t>ciunescu</w:t>
      </w:r>
      <w:r w:rsidR="003D791D">
        <w:rPr>
          <w:sz w:val="18"/>
          <w:szCs w:val="18"/>
        </w:rPr>
        <w:t xml:space="preserve"> EL</w:t>
      </w:r>
      <w:r w:rsidRPr="00343759">
        <w:rPr>
          <w:sz w:val="18"/>
          <w:szCs w:val="18"/>
        </w:rPr>
        <w:t xml:space="preserve">, </w:t>
      </w:r>
      <w:r w:rsidR="003D791D">
        <w:rPr>
          <w:sz w:val="18"/>
          <w:szCs w:val="18"/>
        </w:rPr>
        <w:t>Romî</w:t>
      </w:r>
      <w:r w:rsidRPr="00343759">
        <w:rPr>
          <w:sz w:val="18"/>
          <w:szCs w:val="18"/>
        </w:rPr>
        <w:t>nu</w:t>
      </w:r>
      <w:r w:rsidR="003D791D">
        <w:rPr>
          <w:sz w:val="18"/>
          <w:szCs w:val="18"/>
        </w:rPr>
        <w:t xml:space="preserve"> M</w:t>
      </w:r>
      <w:r w:rsidRPr="00343759">
        <w:rPr>
          <w:sz w:val="18"/>
          <w:szCs w:val="18"/>
        </w:rPr>
        <w:t>, Negru</w:t>
      </w:r>
      <w:r w:rsidR="003D791D">
        <w:rPr>
          <w:sz w:val="18"/>
          <w:szCs w:val="18"/>
        </w:rPr>
        <w:t>ţ</w:t>
      </w:r>
      <w:r w:rsidRPr="00343759">
        <w:rPr>
          <w:sz w:val="18"/>
          <w:szCs w:val="18"/>
        </w:rPr>
        <w:t>iu</w:t>
      </w:r>
      <w:r w:rsidR="003D791D">
        <w:rPr>
          <w:sz w:val="18"/>
          <w:szCs w:val="18"/>
        </w:rPr>
        <w:t xml:space="preserve"> ML</w:t>
      </w:r>
      <w:r w:rsidRPr="00343759">
        <w:rPr>
          <w:sz w:val="18"/>
          <w:szCs w:val="18"/>
        </w:rPr>
        <w:t>, Duma</w:t>
      </w:r>
      <w:r w:rsidR="003D791D">
        <w:rPr>
          <w:sz w:val="18"/>
          <w:szCs w:val="18"/>
        </w:rPr>
        <w:t xml:space="preserve"> VF</w:t>
      </w:r>
      <w:r w:rsidRPr="00343759">
        <w:rPr>
          <w:sz w:val="18"/>
          <w:szCs w:val="18"/>
        </w:rPr>
        <w:t>, Sinescu</w:t>
      </w:r>
      <w:r w:rsidR="003D791D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>, Pop</w:t>
      </w:r>
      <w:r w:rsidR="003D791D">
        <w:rPr>
          <w:sz w:val="18"/>
          <w:szCs w:val="18"/>
        </w:rPr>
        <w:t xml:space="preserve"> DM</w:t>
      </w:r>
      <w:r w:rsidR="00552F99">
        <w:rPr>
          <w:sz w:val="18"/>
          <w:szCs w:val="18"/>
        </w:rPr>
        <w:t>,</w:t>
      </w:r>
      <w:r w:rsidR="003D791D">
        <w:rPr>
          <w:sz w:val="18"/>
          <w:szCs w:val="18"/>
        </w:rPr>
        <w:t xml:space="preserve"> </w:t>
      </w:r>
      <w:r w:rsidR="004C4933" w:rsidRPr="00DD46C6">
        <w:rPr>
          <w:b/>
          <w:sz w:val="18"/>
          <w:szCs w:val="18"/>
        </w:rPr>
        <w:t>Prezentare oralӑ</w:t>
      </w:r>
      <w:r w:rsidR="005E1EC5">
        <w:rPr>
          <w:sz w:val="18"/>
          <w:szCs w:val="18"/>
        </w:rPr>
        <w:t>„</w:t>
      </w:r>
      <w:r w:rsidR="004C4933" w:rsidRPr="005E1EC5">
        <w:rPr>
          <w:b/>
          <w:sz w:val="18"/>
          <w:szCs w:val="18"/>
        </w:rPr>
        <w:t xml:space="preserve"> </w:t>
      </w:r>
      <w:r w:rsidR="003D791D" w:rsidRPr="005E1EC5">
        <w:rPr>
          <w:b/>
          <w:sz w:val="18"/>
          <w:szCs w:val="18"/>
        </w:rPr>
        <w:t>The effect of sterilization on permanent magnets used in a new concept of dental adhesion</w:t>
      </w:r>
      <w:r w:rsidR="005E1EC5">
        <w:rPr>
          <w:sz w:val="18"/>
          <w:szCs w:val="18"/>
        </w:rPr>
        <w:t>”</w:t>
      </w:r>
      <w:r w:rsidR="003D791D">
        <w:rPr>
          <w:sz w:val="18"/>
          <w:szCs w:val="18"/>
        </w:rPr>
        <w:t>,</w:t>
      </w:r>
      <w:r w:rsidR="003D791D" w:rsidRPr="00343759">
        <w:rPr>
          <w:sz w:val="18"/>
          <w:szCs w:val="18"/>
        </w:rPr>
        <w:t xml:space="preserve"> </w:t>
      </w:r>
      <w:r w:rsidR="00552F99" w:rsidRPr="00552F99">
        <w:rPr>
          <w:sz w:val="18"/>
          <w:szCs w:val="18"/>
        </w:rPr>
        <w:t>9</w:t>
      </w:r>
      <w:r w:rsidR="00552F99" w:rsidRPr="00552F99">
        <w:rPr>
          <w:sz w:val="18"/>
          <w:szCs w:val="18"/>
          <w:vertAlign w:val="superscript"/>
        </w:rPr>
        <w:t>th</w:t>
      </w:r>
      <w:r w:rsidR="00552F99">
        <w:rPr>
          <w:sz w:val="18"/>
          <w:szCs w:val="18"/>
          <w:vertAlign w:val="superscript"/>
        </w:rPr>
        <w:t xml:space="preserve"> </w:t>
      </w:r>
      <w:r w:rsidR="003D791D">
        <w:rPr>
          <w:sz w:val="18"/>
          <w:szCs w:val="18"/>
        </w:rPr>
        <w:t>International C</w:t>
      </w:r>
      <w:r w:rsidR="00552F99">
        <w:rPr>
          <w:sz w:val="18"/>
          <w:szCs w:val="18"/>
        </w:rPr>
        <w:t xml:space="preserve">onference „Biomaterials, Tissue engineering &amp; Medical devices” </w:t>
      </w:r>
      <w:r w:rsidR="00552F99" w:rsidRPr="00552F99">
        <w:rPr>
          <w:sz w:val="18"/>
          <w:szCs w:val="18"/>
        </w:rPr>
        <w:t>BiomMedD</w:t>
      </w:r>
      <w:r w:rsidR="00552F99">
        <w:rPr>
          <w:sz w:val="18"/>
          <w:szCs w:val="18"/>
        </w:rPr>
        <w:t xml:space="preserve"> 2022</w:t>
      </w:r>
      <w:r w:rsidR="003D791D">
        <w:rPr>
          <w:sz w:val="18"/>
          <w:szCs w:val="18"/>
        </w:rPr>
        <w:t xml:space="preserve">, </w:t>
      </w:r>
      <w:r w:rsidRPr="00343759">
        <w:rPr>
          <w:rFonts w:cs="Arial"/>
          <w:sz w:val="18"/>
          <w:szCs w:val="18"/>
        </w:rPr>
        <w:t>20-22.07.2022</w:t>
      </w:r>
      <w:r w:rsidR="005E1EC5">
        <w:rPr>
          <w:rFonts w:cs="Arial"/>
          <w:sz w:val="18"/>
          <w:szCs w:val="18"/>
        </w:rPr>
        <w:t>, Bucureşti, Romania</w:t>
      </w:r>
      <w:r w:rsidRPr="00343759">
        <w:rPr>
          <w:rFonts w:cs="Arial"/>
          <w:sz w:val="18"/>
          <w:szCs w:val="18"/>
          <w:lang w:val="en-US"/>
        </w:rPr>
        <w:t>;</w:t>
      </w:r>
    </w:p>
    <w:p w14:paraId="27C0922B" w14:textId="70218031" w:rsidR="00343759" w:rsidRDefault="00343759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 w:rsidRPr="00343759">
        <w:rPr>
          <w:sz w:val="18"/>
          <w:szCs w:val="18"/>
        </w:rPr>
        <w:t>Novac</w:t>
      </w:r>
      <w:r w:rsidR="00123A81">
        <w:rPr>
          <w:sz w:val="18"/>
          <w:szCs w:val="18"/>
        </w:rPr>
        <w:t xml:space="preserve"> AC</w:t>
      </w:r>
      <w:r w:rsidRPr="00343759">
        <w:rPr>
          <w:sz w:val="18"/>
          <w:szCs w:val="18"/>
        </w:rPr>
        <w:t xml:space="preserve">, </w:t>
      </w:r>
      <w:r w:rsidRPr="00343759">
        <w:rPr>
          <w:b/>
          <w:bCs/>
          <w:sz w:val="18"/>
          <w:szCs w:val="18"/>
          <w:u w:val="single"/>
        </w:rPr>
        <w:t>Neagu</w:t>
      </w:r>
      <w:r w:rsidR="00123A81">
        <w:rPr>
          <w:b/>
          <w:bCs/>
          <w:sz w:val="18"/>
          <w:szCs w:val="18"/>
          <w:u w:val="single"/>
        </w:rPr>
        <w:t xml:space="preserve"> CS</w:t>
      </w:r>
      <w:r w:rsidRPr="00343759">
        <w:rPr>
          <w:sz w:val="18"/>
          <w:szCs w:val="18"/>
        </w:rPr>
        <w:t xml:space="preserve">, </w:t>
      </w:r>
      <w:r w:rsidR="00123A81">
        <w:rPr>
          <w:sz w:val="18"/>
          <w:szCs w:val="18"/>
        </w:rPr>
        <w:t>M</w:t>
      </w:r>
      <w:r w:rsidRPr="00343759">
        <w:rPr>
          <w:sz w:val="18"/>
          <w:szCs w:val="18"/>
        </w:rPr>
        <w:t>oldovan</w:t>
      </w:r>
      <w:r w:rsidR="00123A81">
        <w:rPr>
          <w:sz w:val="18"/>
          <w:szCs w:val="18"/>
        </w:rPr>
        <w:t xml:space="preserve"> I</w:t>
      </w:r>
      <w:r w:rsidRPr="00343759">
        <w:rPr>
          <w:sz w:val="18"/>
          <w:szCs w:val="18"/>
        </w:rPr>
        <w:t>, Negru</w:t>
      </w:r>
      <w:r w:rsidR="00123A81">
        <w:rPr>
          <w:sz w:val="18"/>
          <w:szCs w:val="18"/>
        </w:rPr>
        <w:t>ţ D</w:t>
      </w:r>
      <w:r w:rsidRPr="00343759">
        <w:rPr>
          <w:sz w:val="18"/>
          <w:szCs w:val="18"/>
        </w:rPr>
        <w:t>, Eftimie</w:t>
      </w:r>
      <w:r w:rsidR="00123A81">
        <w:rPr>
          <w:sz w:val="18"/>
          <w:szCs w:val="18"/>
        </w:rPr>
        <w:t xml:space="preserve"> P</w:t>
      </w:r>
      <w:r w:rsidRPr="00343759">
        <w:rPr>
          <w:sz w:val="18"/>
          <w:szCs w:val="18"/>
        </w:rPr>
        <w:t xml:space="preserve">, </w:t>
      </w:r>
      <w:r w:rsidR="00123A81">
        <w:rPr>
          <w:sz w:val="18"/>
          <w:szCs w:val="18"/>
        </w:rPr>
        <w:t>Ţ</w:t>
      </w:r>
      <w:r w:rsidRPr="00343759">
        <w:rPr>
          <w:sz w:val="18"/>
          <w:szCs w:val="18"/>
        </w:rPr>
        <w:t>ogoe</w:t>
      </w:r>
      <w:r w:rsidR="00123A81">
        <w:rPr>
          <w:sz w:val="18"/>
          <w:szCs w:val="18"/>
        </w:rPr>
        <w:t xml:space="preserve"> M</w:t>
      </w:r>
      <w:r w:rsidRPr="00343759">
        <w:rPr>
          <w:sz w:val="18"/>
          <w:szCs w:val="18"/>
        </w:rPr>
        <w:t>, Modiga</w:t>
      </w:r>
      <w:r w:rsidR="00123A81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 xml:space="preserve">, </w:t>
      </w:r>
      <w:r w:rsidR="00123A81">
        <w:rPr>
          <w:sz w:val="18"/>
          <w:szCs w:val="18"/>
        </w:rPr>
        <w:t>Ş</w:t>
      </w:r>
      <w:r w:rsidRPr="00343759">
        <w:rPr>
          <w:sz w:val="18"/>
          <w:szCs w:val="18"/>
        </w:rPr>
        <w:t>erban</w:t>
      </w:r>
      <w:r w:rsidR="00123A81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>, Cr</w:t>
      </w:r>
      <w:r w:rsidR="00123A81">
        <w:rPr>
          <w:sz w:val="18"/>
          <w:szCs w:val="18"/>
        </w:rPr>
        <w:t>ӑ</w:t>
      </w:r>
      <w:r w:rsidRPr="00343759">
        <w:rPr>
          <w:sz w:val="18"/>
          <w:szCs w:val="18"/>
        </w:rPr>
        <w:t>ciunescu</w:t>
      </w:r>
      <w:r w:rsidR="00123A81">
        <w:rPr>
          <w:sz w:val="18"/>
          <w:szCs w:val="18"/>
        </w:rPr>
        <w:t xml:space="preserve"> EL</w:t>
      </w:r>
      <w:r w:rsidRPr="00343759">
        <w:rPr>
          <w:sz w:val="18"/>
          <w:szCs w:val="18"/>
        </w:rPr>
        <w:t>, Romînu</w:t>
      </w:r>
      <w:r w:rsidR="00123A81">
        <w:rPr>
          <w:sz w:val="18"/>
          <w:szCs w:val="18"/>
        </w:rPr>
        <w:t xml:space="preserve"> M</w:t>
      </w:r>
      <w:r w:rsidRPr="00343759">
        <w:rPr>
          <w:sz w:val="18"/>
          <w:szCs w:val="18"/>
        </w:rPr>
        <w:t>, Negruțiu</w:t>
      </w:r>
      <w:r w:rsidR="00123A81">
        <w:rPr>
          <w:sz w:val="18"/>
          <w:szCs w:val="18"/>
        </w:rPr>
        <w:t xml:space="preserve"> ML</w:t>
      </w:r>
      <w:r w:rsidRPr="00343759">
        <w:rPr>
          <w:sz w:val="18"/>
          <w:szCs w:val="18"/>
        </w:rPr>
        <w:t>, Duma</w:t>
      </w:r>
      <w:r w:rsidR="00123A81">
        <w:rPr>
          <w:sz w:val="18"/>
          <w:szCs w:val="18"/>
        </w:rPr>
        <w:t xml:space="preserve"> VF</w:t>
      </w:r>
      <w:r w:rsidRPr="00343759">
        <w:rPr>
          <w:sz w:val="18"/>
          <w:szCs w:val="18"/>
        </w:rPr>
        <w:t>, Sinescu</w:t>
      </w:r>
      <w:r w:rsidR="00123A81">
        <w:rPr>
          <w:sz w:val="18"/>
          <w:szCs w:val="18"/>
        </w:rPr>
        <w:t xml:space="preserve"> C</w:t>
      </w:r>
      <w:r w:rsidRPr="00343759">
        <w:rPr>
          <w:sz w:val="18"/>
          <w:szCs w:val="18"/>
        </w:rPr>
        <w:t>, Pop</w:t>
      </w:r>
      <w:r w:rsidR="00123A81">
        <w:rPr>
          <w:sz w:val="18"/>
          <w:szCs w:val="18"/>
        </w:rPr>
        <w:t xml:space="preserve"> DM</w:t>
      </w:r>
      <w:r w:rsidR="00BD2491">
        <w:rPr>
          <w:sz w:val="18"/>
          <w:szCs w:val="18"/>
        </w:rPr>
        <w:t xml:space="preserve">, </w:t>
      </w:r>
      <w:r w:rsidR="004C4933" w:rsidRPr="00DD46C6">
        <w:rPr>
          <w:b/>
          <w:sz w:val="18"/>
          <w:szCs w:val="18"/>
        </w:rPr>
        <w:t>Prezentare oralӑ</w:t>
      </w:r>
      <w:r w:rsidR="005E1EC5">
        <w:rPr>
          <w:sz w:val="18"/>
          <w:szCs w:val="18"/>
        </w:rPr>
        <w:t>„</w:t>
      </w:r>
      <w:r w:rsidR="004C4933" w:rsidRPr="005E1EC5">
        <w:rPr>
          <w:b/>
          <w:sz w:val="18"/>
          <w:szCs w:val="18"/>
        </w:rPr>
        <w:t xml:space="preserve"> </w:t>
      </w:r>
      <w:r w:rsidR="00BD2491" w:rsidRPr="005E1EC5">
        <w:rPr>
          <w:b/>
          <w:sz w:val="18"/>
          <w:szCs w:val="18"/>
        </w:rPr>
        <w:t>Dental impressions using alternative techniques</w:t>
      </w:r>
      <w:r w:rsidR="005E1EC5">
        <w:rPr>
          <w:sz w:val="18"/>
          <w:szCs w:val="18"/>
        </w:rPr>
        <w:t>”</w:t>
      </w:r>
      <w:r w:rsidRPr="00343759">
        <w:rPr>
          <w:sz w:val="18"/>
          <w:szCs w:val="18"/>
        </w:rPr>
        <w:t xml:space="preserve"> </w:t>
      </w:r>
      <w:r w:rsidR="00552F99" w:rsidRPr="00552F99">
        <w:rPr>
          <w:sz w:val="18"/>
          <w:szCs w:val="18"/>
        </w:rPr>
        <w:t>9</w:t>
      </w:r>
      <w:r w:rsidR="00552F99" w:rsidRPr="00552F99">
        <w:rPr>
          <w:sz w:val="18"/>
          <w:szCs w:val="18"/>
          <w:vertAlign w:val="superscript"/>
        </w:rPr>
        <w:t>th</w:t>
      </w:r>
      <w:r w:rsidR="00552F99">
        <w:rPr>
          <w:sz w:val="18"/>
          <w:szCs w:val="18"/>
          <w:vertAlign w:val="superscript"/>
        </w:rPr>
        <w:t xml:space="preserve"> </w:t>
      </w:r>
      <w:r w:rsidR="00552F99">
        <w:rPr>
          <w:sz w:val="18"/>
          <w:szCs w:val="18"/>
        </w:rPr>
        <w:t xml:space="preserve">International conference „Biomaterials, Tissue engineering &amp; Medical devices” </w:t>
      </w:r>
      <w:r w:rsidR="00552F99" w:rsidRPr="00552F99">
        <w:rPr>
          <w:sz w:val="18"/>
          <w:szCs w:val="18"/>
        </w:rPr>
        <w:t>BiomMedD</w:t>
      </w:r>
      <w:r w:rsidR="00552F99">
        <w:rPr>
          <w:sz w:val="18"/>
          <w:szCs w:val="18"/>
        </w:rPr>
        <w:t xml:space="preserve"> 2022</w:t>
      </w:r>
      <w:r w:rsidR="00123A81">
        <w:rPr>
          <w:sz w:val="18"/>
          <w:szCs w:val="18"/>
        </w:rPr>
        <w:t xml:space="preserve">, </w:t>
      </w:r>
      <w:r w:rsidRPr="00343759">
        <w:rPr>
          <w:rFonts w:cs="Arial"/>
          <w:sz w:val="18"/>
          <w:szCs w:val="18"/>
        </w:rPr>
        <w:t>20-22.07.2022</w:t>
      </w:r>
      <w:r w:rsidR="005E1EC5">
        <w:rPr>
          <w:rFonts w:cs="Arial"/>
          <w:sz w:val="18"/>
          <w:szCs w:val="18"/>
        </w:rPr>
        <w:t>, Bucureşti, Romania</w:t>
      </w:r>
      <w:r>
        <w:rPr>
          <w:sz w:val="18"/>
          <w:szCs w:val="18"/>
        </w:rPr>
        <w:t>;</w:t>
      </w:r>
    </w:p>
    <w:p w14:paraId="14AE3D6E" w14:textId="77777777" w:rsidR="00344547" w:rsidRDefault="00344547" w:rsidP="00AD4D66">
      <w:pPr>
        <w:widowControl/>
        <w:shd w:val="clear" w:color="auto" w:fill="FFFFFF"/>
        <w:spacing w:before="280" w:after="280"/>
        <w:ind w:leftChars="0" w:left="0" w:firstLineChars="0" w:firstLine="0"/>
        <w:jc w:val="both"/>
        <w:rPr>
          <w:sz w:val="18"/>
          <w:szCs w:val="18"/>
          <w:u w:val="single"/>
        </w:rPr>
      </w:pPr>
    </w:p>
    <w:p w14:paraId="1F58E245" w14:textId="77777777" w:rsidR="00D52465" w:rsidRDefault="003E5595">
      <w:pPr>
        <w:widowControl/>
        <w:shd w:val="clear" w:color="auto" w:fill="FFFFFF"/>
        <w:spacing w:before="280" w:after="280"/>
        <w:ind w:left="0" w:hanging="2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Naționale :</w:t>
      </w:r>
    </w:p>
    <w:p w14:paraId="5A38E45E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CS,</w:t>
      </w:r>
      <w:r>
        <w:rPr>
          <w:sz w:val="18"/>
          <w:szCs w:val="18"/>
        </w:rPr>
        <w:t>Cojocariu AC, Antal A, Negruțiu ML, Sinescu C,</w:t>
      </w:r>
      <w:r>
        <w:rPr>
          <w:b/>
          <w:sz w:val="18"/>
          <w:szCs w:val="18"/>
        </w:rPr>
        <w:t xml:space="preserve"> Poster "New trends in assessment for dental students", </w:t>
      </w:r>
      <w:r>
        <w:rPr>
          <w:sz w:val="18"/>
          <w:szCs w:val="18"/>
        </w:rPr>
        <w:t>Timişoara Medical Education Days, 3-5 noiembrie 2016, Timișoara, România;</w:t>
      </w:r>
    </w:p>
    <w:p w14:paraId="539DE062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 Cojocariu AC, Ionel RC, Topală F, Romînu M, Negruțiu ML, Duma VF, Podoleanu AG, Sinescu C,</w:t>
      </w:r>
      <w:r>
        <w:rPr>
          <w:b/>
          <w:sz w:val="18"/>
          <w:szCs w:val="18"/>
        </w:rPr>
        <w:t xml:space="preserve"> Prezentare oralӑ "Comparison between Optical Coherence Tomography and Micro Computed Tomography employed for veneer interface evaluation</w:t>
      </w:r>
      <w:r>
        <w:rPr>
          <w:sz w:val="18"/>
          <w:szCs w:val="18"/>
        </w:rPr>
        <w:t>", Congresul Internațional de Medicină Dentară pentru studenți și tineri medici, Dentim 2017, ediția a 11-a, 30 martie – 1 aprilie 2017, Timișoara, România;</w:t>
      </w:r>
    </w:p>
    <w:p w14:paraId="6AB60191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Ben Hadj Meftah M, Cojocariu AC,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Hajaj T, Sinescu C</w:t>
      </w:r>
      <w:r>
        <w:rPr>
          <w:b/>
          <w:sz w:val="18"/>
          <w:szCs w:val="18"/>
        </w:rPr>
        <w:t xml:space="preserve">, Prezentare oralӑ "Methods for dental caries detection", </w:t>
      </w:r>
      <w:r>
        <w:rPr>
          <w:sz w:val="18"/>
          <w:szCs w:val="18"/>
        </w:rPr>
        <w:t>în cadrul Congresului Internațional de Medicină Dentară pentru studenți și tineri medici, Dentim 2017, ediția a 11-a, 30 martie – 1 aprilie 2017, Timișoara, România</w:t>
      </w:r>
    </w:p>
    <w:p w14:paraId="6366FC14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Stan AT, Antal A, Ionel RC, Topală F, Romînu M, Negruțiu ML, Sinescu C, Duma VF, Podoleanu AG, </w:t>
      </w:r>
      <w:r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"Marginal integrity analysis of class II cavities filled with conventional methods vs an ultrasound system",</w:t>
      </w:r>
      <w:r>
        <w:rPr>
          <w:sz w:val="18"/>
          <w:szCs w:val="18"/>
        </w:rPr>
        <w:t xml:space="preserve"> Congresul Internațional de Medicină Dentară pentru studenți și tineri medici, Dentim 2017, ediția a 11-a, 30 martie – 1 aprilie 2017, Timișoara, România</w:t>
      </w:r>
    </w:p>
    <w:p w14:paraId="00E17465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Zӑvolan D,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Hajaj T, Negruțiu ML, Sinescu C,</w:t>
      </w:r>
      <w:r w:rsidRPr="004D18A3">
        <w:rPr>
          <w:b/>
          <w:sz w:val="18"/>
          <w:szCs w:val="18"/>
        </w:rPr>
        <w:t xml:space="preserve"> Prezentare oralӑ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"Brix 3000- an alternative non-traumatic way of treating dental cavities"</w:t>
      </w:r>
      <w:r>
        <w:rPr>
          <w:sz w:val="18"/>
          <w:szCs w:val="18"/>
        </w:rPr>
        <w:t>, Congresul Internațional de Medicină Dentară pentru studenți și tineri medici, Dentim 2017, ediția a 11-a, 30 martie – 1 aprilie 2017, Timișoara, România</w:t>
      </w:r>
    </w:p>
    <w:p w14:paraId="643AF419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AC, coordonatori științifici: Prof. Dr. Sinescu C, Prof. Dr. Negruțiu ML, </w:t>
      </w:r>
      <w:r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"The use of dental adhesives loaded with magnetic nanoparticles for improving the bond between teeth and direct veneers"</w:t>
      </w:r>
      <w:r>
        <w:rPr>
          <w:sz w:val="18"/>
          <w:szCs w:val="18"/>
        </w:rPr>
        <w:t xml:space="preserve"> Conferința științificӑ "Studenții și cercetarea" din cadrul Zilelor Universității de Medicină și Farmacie "Victor Babeș", decembrie 2018, Timișoara, România;</w:t>
      </w:r>
    </w:p>
    <w:p w14:paraId="44B33FC5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AC, Zaharia C, coordonatori științifici: Prof. Dr. Sinescu C, Prof. Dr. Negruțiu ML, </w:t>
      </w:r>
      <w:r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"Adhesive loaded with magnetic nanoparticles used for reducing the thickness of the adhesive layer between teeth and direct veneers"</w:t>
      </w:r>
      <w:r>
        <w:rPr>
          <w:sz w:val="18"/>
          <w:szCs w:val="18"/>
        </w:rPr>
        <w:t xml:space="preserve"> Congresul Internațional de Medicină Dentară pentru studenți și tineri medici Dentim 2019, ediția a 13-a, 10-13 aprilie 2019, Timișoara, România;</w:t>
      </w:r>
    </w:p>
    <w:p w14:paraId="2BA241F5" w14:textId="77777777" w:rsidR="00123A81" w:rsidRDefault="00123A81" w:rsidP="00123A81">
      <w:pPr>
        <w:widowControl/>
        <w:shd w:val="clear" w:color="auto" w:fill="FFFFFF"/>
        <w:spacing w:before="280" w:after="280"/>
        <w:ind w:left="0" w:hanging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Sinescu C, Kabai L,  Negruțiu ML, Romînu M, Leretter M, Jivănescu A, Crăciunescu E,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„</w:t>
      </w:r>
      <w:r w:rsidRPr="00A533EC">
        <w:rPr>
          <w:b/>
          <w:sz w:val="18"/>
          <w:szCs w:val="18"/>
        </w:rPr>
        <w:t>A Dental Impression Guide and the Method of Use”</w:t>
      </w:r>
      <w:r>
        <w:rPr>
          <w:sz w:val="18"/>
          <w:szCs w:val="18"/>
        </w:rPr>
        <w:t>, Expoziţia internaţionalӑ de brevete INVENTCOR, 17-19 decembrie 2020 (INVENTCOR), 17-19 decembrie 2020, Deva, Romania</w:t>
      </w:r>
    </w:p>
    <w:sectPr w:rsidR="00123A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25427" w14:textId="77777777" w:rsidR="00BA4F92" w:rsidRDefault="00BA4F92">
      <w:pPr>
        <w:spacing w:line="240" w:lineRule="auto"/>
        <w:ind w:left="0" w:hanging="2"/>
      </w:pPr>
      <w:r>
        <w:separator/>
      </w:r>
    </w:p>
  </w:endnote>
  <w:endnote w:type="continuationSeparator" w:id="0">
    <w:p w14:paraId="68BB1EE9" w14:textId="77777777" w:rsidR="00BA4F92" w:rsidRDefault="00BA4F9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Quattrocento Sans">
    <w:altName w:val="Bahnschrift Light"/>
    <w:charset w:val="00"/>
    <w:family w:val="swiss"/>
    <w:pitch w:val="variable"/>
    <w:sig w:usb0="800000BF" w:usb1="4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MT">
    <w:altName w:val="Arial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E87C0" w14:textId="4F5C937D" w:rsidR="00D52465" w:rsidRDefault="003E559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2002-2018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7D65B3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7D65B3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1F530" w14:textId="491A59BE" w:rsidR="00D52465" w:rsidRDefault="003E559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spacing w:line="240" w:lineRule="auto"/>
      <w:rPr>
        <w:rFonts w:eastAsia="Arial" w:cs="Arial"/>
        <w:color w:val="1593CB"/>
        <w:szCs w:val="16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PAGE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7D65B3">
      <w:rPr>
        <w:rFonts w:eastAsia="Arial" w:cs="Arial"/>
        <w:noProof/>
        <w:color w:val="1593CB"/>
        <w:sz w:val="14"/>
        <w:szCs w:val="14"/>
      </w:rPr>
      <w:t>5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rFonts w:eastAsia="Arial" w:cs="Arial"/>
        <w:color w:val="1593CB"/>
        <w:sz w:val="14"/>
        <w:szCs w:val="14"/>
      </w:rPr>
      <w:fldChar w:fldCharType="begin"/>
    </w:r>
    <w:r>
      <w:rPr>
        <w:rFonts w:eastAsia="Arial" w:cs="Arial"/>
        <w:color w:val="1593CB"/>
        <w:sz w:val="14"/>
        <w:szCs w:val="14"/>
      </w:rPr>
      <w:instrText>NUMPAGES</w:instrText>
    </w:r>
    <w:r>
      <w:rPr>
        <w:rFonts w:eastAsia="Arial" w:cs="Arial"/>
        <w:color w:val="1593CB"/>
        <w:sz w:val="14"/>
        <w:szCs w:val="14"/>
      </w:rPr>
      <w:fldChar w:fldCharType="separate"/>
    </w:r>
    <w:r w:rsidR="007D65B3">
      <w:rPr>
        <w:rFonts w:eastAsia="Arial" w:cs="Arial"/>
        <w:noProof/>
        <w:color w:val="1593CB"/>
        <w:sz w:val="14"/>
        <w:szCs w:val="14"/>
      </w:rPr>
      <w:t>6</w:t>
    </w:r>
    <w:r>
      <w:rPr>
        <w:rFonts w:eastAsia="Arial" w:cs="Arial"/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1994" w14:textId="77777777" w:rsidR="00D52465" w:rsidRDefault="00D52465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5EC31" w14:textId="77777777" w:rsidR="00BA4F92" w:rsidRDefault="00BA4F92">
      <w:pPr>
        <w:spacing w:line="240" w:lineRule="auto"/>
        <w:ind w:left="0" w:hanging="2"/>
      </w:pPr>
      <w:r>
        <w:separator/>
      </w:r>
    </w:p>
  </w:footnote>
  <w:footnote w:type="continuationSeparator" w:id="0">
    <w:p w14:paraId="1A8F4874" w14:textId="77777777" w:rsidR="00BA4F92" w:rsidRDefault="00BA4F9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48592" w14:textId="33B321EA" w:rsidR="00D52465" w:rsidRDefault="003E5595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 w:line="240" w:lineRule="auto"/>
      <w:ind w:left="0" w:hanging="2"/>
      <w:jc w:val="right"/>
      <w:rPr>
        <w:rFonts w:eastAsia="Arial" w:cs="Arial"/>
        <w:color w:val="1593CB"/>
        <w:sz w:val="20"/>
        <w:szCs w:val="20"/>
      </w:rPr>
    </w:pPr>
    <w:r>
      <w:rPr>
        <w:rFonts w:eastAsia="Arial" w:cs="Arial"/>
        <w:color w:val="1593CB"/>
        <w:sz w:val="20"/>
        <w:szCs w:val="20"/>
      </w:rPr>
      <w:t xml:space="preserve"> </w:t>
    </w:r>
    <w:r>
      <w:rPr>
        <w:rFonts w:eastAsia="Arial" w:cs="Arial"/>
        <w:color w:val="1593CB"/>
        <w:sz w:val="20"/>
        <w:szCs w:val="20"/>
      </w:rPr>
      <w:tab/>
      <w:t xml:space="preserve"> Curriculum Vitae </w:t>
    </w:r>
    <w:r>
      <w:rPr>
        <w:rFonts w:eastAsia="Arial" w:cs="Arial"/>
        <w:color w:val="1593CB"/>
        <w:sz w:val="20"/>
        <w:szCs w:val="20"/>
      </w:rPr>
      <w:tab/>
      <w:t xml:space="preserve"> </w:t>
    </w:r>
    <w:r>
      <w:rPr>
        <w:noProof/>
        <w:lang w:val="en-US" w:eastAsia="en-US" w:bidi="ar-SA"/>
      </w:rPr>
      <w:drawing>
        <wp:anchor distT="0" distB="0" distL="0" distR="0" simplePos="0" relativeHeight="251660288" behindDoc="0" locked="0" layoutInCell="1" hidden="0" allowOverlap="1" wp14:anchorId="485EC0D9" wp14:editId="76192D4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10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6F89" w14:textId="77777777" w:rsidR="00D52465" w:rsidRDefault="003E5595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 w:line="240" w:lineRule="auto"/>
      <w:ind w:left="0" w:hanging="2"/>
      <w:jc w:val="right"/>
      <w:rPr>
        <w:rFonts w:eastAsia="Arial" w:cs="Arial"/>
        <w:color w:val="1593CB"/>
        <w:sz w:val="20"/>
        <w:szCs w:val="20"/>
      </w:rPr>
    </w:pPr>
    <w:r>
      <w:rPr>
        <w:rFonts w:eastAsia="Arial" w:cs="Arial"/>
        <w:color w:val="1593CB"/>
        <w:sz w:val="20"/>
        <w:szCs w:val="20"/>
      </w:rPr>
      <w:t xml:space="preserve"> </w:t>
    </w:r>
    <w:r>
      <w:rPr>
        <w:rFonts w:eastAsia="Arial" w:cs="Arial"/>
        <w:color w:val="1593CB"/>
        <w:sz w:val="20"/>
        <w:szCs w:val="20"/>
      </w:rPr>
      <w:tab/>
      <w:t xml:space="preserve"> Curriculum Vitae </w:t>
    </w:r>
    <w:r>
      <w:rPr>
        <w:rFonts w:eastAsia="Arial" w:cs="Arial"/>
        <w:color w:val="1593CB"/>
        <w:sz w:val="20"/>
        <w:szCs w:val="20"/>
      </w:rPr>
      <w:tab/>
      <w:t xml:space="preserve">  </w:t>
    </w:r>
    <w:r>
      <w:rPr>
        <w:noProof/>
        <w:lang w:val="en-US" w:eastAsia="en-US" w:bidi="ar-SA"/>
      </w:rPr>
      <w:drawing>
        <wp:anchor distT="0" distB="0" distL="0" distR="0" simplePos="0" relativeHeight="251659264" behindDoc="0" locked="0" layoutInCell="1" hidden="0" allowOverlap="1" wp14:anchorId="3EEB04F0" wp14:editId="592946A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10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0E32A" w14:textId="77777777" w:rsidR="00D52465" w:rsidRDefault="00D52465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B4724"/>
    <w:multiLevelType w:val="hybridMultilevel"/>
    <w:tmpl w:val="7CF415B8"/>
    <w:lvl w:ilvl="0" w:tplc="1B444C3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F33D6"/>
    <w:multiLevelType w:val="hybridMultilevel"/>
    <w:tmpl w:val="2798673C"/>
    <w:lvl w:ilvl="0" w:tplc="1B444C3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4D5B40"/>
    <w:multiLevelType w:val="multilevel"/>
    <w:tmpl w:val="EBB65752"/>
    <w:lvl w:ilvl="0">
      <w:start w:val="2016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F9C01E1"/>
    <w:multiLevelType w:val="multilevel"/>
    <w:tmpl w:val="796EF968"/>
    <w:lvl w:ilvl="0">
      <w:start w:val="2016"/>
      <w:numFmt w:val="bullet"/>
      <w:pStyle w:val="ECVHeading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pStyle w:val="Heading2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5E4E02"/>
    <w:multiLevelType w:val="multilevel"/>
    <w:tmpl w:val="C7F0F796"/>
    <w:lvl w:ilvl="0">
      <w:start w:val="1"/>
      <w:numFmt w:val="bullet"/>
      <w:lvlText w:val=""/>
      <w:lvlJc w:val="left"/>
      <w:pPr>
        <w:ind w:left="121" w:hanging="113"/>
      </w:pPr>
      <w:rPr>
        <w:rFonts w:ascii="Symbol" w:hAnsi="Symbol" w:hint="default"/>
        <w:vertAlign w:val="baseline"/>
      </w:rPr>
    </w:lvl>
    <w:lvl w:ilvl="1">
      <w:start w:val="1"/>
      <w:numFmt w:val="bullet"/>
      <w:lvlText w:val="▫"/>
      <w:lvlJc w:val="left"/>
      <w:pPr>
        <w:ind w:left="235" w:hanging="114"/>
      </w:pPr>
      <w:rPr>
        <w:rFonts w:ascii="Quattrocento Sans" w:eastAsia="Quattrocento Sans" w:hAnsi="Quattrocento Sans" w:cs="Quattrocento Sans"/>
        <w:vertAlign w:val="baseline"/>
      </w:rPr>
    </w:lvl>
    <w:lvl w:ilvl="2">
      <w:start w:val="1"/>
      <w:numFmt w:val="bullet"/>
      <w:lvlText w:val="●"/>
      <w:lvlJc w:val="left"/>
      <w:pPr>
        <w:ind w:left="121" w:firstLine="34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21" w:firstLine="567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21" w:firstLine="794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121" w:firstLine="1021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21" w:firstLine="1247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121" w:firstLine="1474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121" w:firstLine="1701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65"/>
    <w:rsid w:val="000531AF"/>
    <w:rsid w:val="00056D12"/>
    <w:rsid w:val="00123A81"/>
    <w:rsid w:val="0014071E"/>
    <w:rsid w:val="001429B7"/>
    <w:rsid w:val="0014642D"/>
    <w:rsid w:val="00291D0B"/>
    <w:rsid w:val="00343759"/>
    <w:rsid w:val="00344547"/>
    <w:rsid w:val="003D6D5D"/>
    <w:rsid w:val="003D791D"/>
    <w:rsid w:val="003E5595"/>
    <w:rsid w:val="003E6B98"/>
    <w:rsid w:val="003F3115"/>
    <w:rsid w:val="004B4AC1"/>
    <w:rsid w:val="004C4933"/>
    <w:rsid w:val="00536014"/>
    <w:rsid w:val="0053798D"/>
    <w:rsid w:val="00552F99"/>
    <w:rsid w:val="005E1EC5"/>
    <w:rsid w:val="00631E5B"/>
    <w:rsid w:val="006C7C75"/>
    <w:rsid w:val="00794FF2"/>
    <w:rsid w:val="007D65B3"/>
    <w:rsid w:val="008522C2"/>
    <w:rsid w:val="00881F7A"/>
    <w:rsid w:val="008D1484"/>
    <w:rsid w:val="00935491"/>
    <w:rsid w:val="009508F4"/>
    <w:rsid w:val="009D16C5"/>
    <w:rsid w:val="00AD4D66"/>
    <w:rsid w:val="00AF2FA9"/>
    <w:rsid w:val="00B331C6"/>
    <w:rsid w:val="00BA0640"/>
    <w:rsid w:val="00BA4F92"/>
    <w:rsid w:val="00BD2491"/>
    <w:rsid w:val="00C00265"/>
    <w:rsid w:val="00C94B22"/>
    <w:rsid w:val="00CE305E"/>
    <w:rsid w:val="00CF3B6A"/>
    <w:rsid w:val="00D027CF"/>
    <w:rsid w:val="00D15FCE"/>
    <w:rsid w:val="00D52465"/>
    <w:rsid w:val="00E17AFE"/>
    <w:rsid w:val="00E34BDB"/>
    <w:rsid w:val="00F10D2C"/>
    <w:rsid w:val="00F42F82"/>
    <w:rsid w:val="00FB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803F6"/>
  <w15:docId w15:val="{9BB4BD92-F76A-2F45-B6BB-19292ED2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3F3A38"/>
        <w:sz w:val="16"/>
        <w:szCs w:val="16"/>
        <w:lang w:val="ro-RO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SimSun" w:cs="Mangal"/>
      <w:spacing w:val="-6"/>
      <w:kern w:val="1"/>
      <w:position w:val="-1"/>
      <w:szCs w:val="24"/>
      <w:lang w:eastAsia="hi-IN" w:bidi="hi-IN"/>
    </w:rPr>
  </w:style>
  <w:style w:type="paragraph" w:styleId="Heading1">
    <w:name w:val="heading 1"/>
    <w:basedOn w:val="Heading"/>
    <w:next w:val="BodyText"/>
    <w:uiPriority w:val="9"/>
    <w:qFormat/>
    <w:rPr>
      <w:b/>
      <w:bCs/>
      <w:sz w:val="32"/>
      <w:szCs w:val="32"/>
    </w:rPr>
  </w:style>
  <w:style w:type="paragraph" w:styleId="Heading2">
    <w:name w:val="heading 2"/>
    <w:basedOn w:val="Heading"/>
    <w:next w:val="BodyText"/>
    <w:uiPriority w:val="9"/>
    <w:unhideWhenUsed/>
    <w:qFormat/>
    <w:pPr>
      <w:numPr>
        <w:ilvl w:val="1"/>
        <w:numId w:val="1"/>
      </w:numPr>
      <w:ind w:left="-1" w:hanging="1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CVHeadingContactDetails">
    <w:name w:val="_ECV_HeadingContactDetails"/>
    <w:rPr>
      <w:rFonts w:ascii="Arial" w:hAnsi="Arial"/>
      <w:color w:val="1593CB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customStyle="1" w:styleId="ECVContactDetails">
    <w:name w:val="_ECV_ContactDetails"/>
    <w:rPr>
      <w:rFonts w:ascii="Arial" w:hAnsi="Arial"/>
      <w:color w:val="3F3A38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">
    <w:name w:val="Bullet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styleId="LineNumber">
    <w:name w:val="line number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ECVInternetLink">
    <w:name w:val="_ECV_InternetLink"/>
    <w:rPr>
      <w:rFonts w:ascii="Arial" w:hAnsi="Arial"/>
      <w:color w:val="3F3A38"/>
      <w:w w:val="100"/>
      <w:position w:val="-1"/>
      <w:sz w:val="18"/>
      <w:u w:val="single"/>
      <w:effect w:val="none"/>
      <w:shd w:val="clear" w:color="auto" w:fill="auto"/>
      <w:vertAlign w:val="baseline"/>
      <w:cs w:val="0"/>
      <w:em w:val="none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w w:val="100"/>
      <w:position w:val="-1"/>
      <w:sz w:val="18"/>
      <w:szCs w:val="18"/>
      <w:effect w:val="none"/>
      <w:shd w:val="clear" w:color="auto" w:fill="auto"/>
      <w:vertAlign w:val="baseline"/>
      <w:cs w:val="0"/>
      <w:em w:val="none"/>
    </w:rPr>
  </w:style>
  <w:style w:type="character" w:styleId="FollowedHyperlink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left="0" w:right="283" w:firstLine="0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  <w:ind w:left="0" w:firstLine="0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  <w:ind w:left="0" w:firstLine="0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ind w:left="0" w:firstLine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 w:firstLine="0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 w:firstLine="0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left="0" w:right="283" w:firstLine="0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  <w:textAlignment w:val="auto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ind w:left="0" w:firstLin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BalloonText">
    <w:name w:val="Balloon Text"/>
    <w:basedOn w:val="Normal"/>
    <w:qFormat/>
    <w:rPr>
      <w:rFonts w:ascii="Segoe UI" w:hAnsi="Segoe UI"/>
      <w:sz w:val="18"/>
      <w:szCs w:val="16"/>
    </w:rPr>
  </w:style>
  <w:style w:type="character" w:customStyle="1" w:styleId="BalloonTextChar">
    <w:name w:val="Balloon Text Char"/>
    <w:rPr>
      <w:rFonts w:ascii="Segoe UI" w:eastAsia="SimSun" w:hAnsi="Segoe UI" w:cs="Mangal"/>
      <w:color w:val="3F3A38"/>
      <w:spacing w:val="-6"/>
      <w:w w:val="100"/>
      <w:kern w:val="1"/>
      <w:position w:val="-1"/>
      <w:sz w:val="18"/>
      <w:szCs w:val="16"/>
      <w:effect w:val="none"/>
      <w:vertAlign w:val="baseline"/>
      <w:cs w:val="0"/>
      <w:em w:val="none"/>
      <w:lang w:val="ro-RO" w:eastAsia="hi-IN" w:bidi="hi-I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D1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ro/resources/digital-competen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opass.cedefop.europa.eu/ro/resources/european-language-levels-cef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4HvQDIvfdC2Ag+3/4VcqQLdDTg==">AMUW2mU0D8aHiASsF4XZL7RB/xCOzqEeHiH/1y1E/7lul409ha9xSEDgVVE6vJQAK4PziM98d+EM1wRgUarsuRhgBLBfxSnrfLFAYVx2hkamPVUcg5b5rKM=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2939</Words>
  <Characters>16757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Codru</dc:creator>
  <cp:lastModifiedBy>PC10</cp:lastModifiedBy>
  <cp:revision>9</cp:revision>
  <dcterms:created xsi:type="dcterms:W3CDTF">2023-06-11T18:09:00Z</dcterms:created>
  <dcterms:modified xsi:type="dcterms:W3CDTF">2023-06-16T10:21:00Z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