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14DBC" w14:textId="77777777" w:rsidR="002B6CA4" w:rsidRPr="004F0DF4" w:rsidRDefault="002B6CA4" w:rsidP="002B6CA4">
      <w:pPr>
        <w:spacing w:after="0"/>
        <w:rPr>
          <w:rFonts w:ascii="Arial" w:hAnsi="Arial" w:cs="Arial"/>
          <w:sz w:val="20"/>
          <w:szCs w:val="20"/>
        </w:rPr>
      </w:pPr>
    </w:p>
    <w:p w14:paraId="2192E7E4" w14:textId="142BFFCE" w:rsidR="001F7C71" w:rsidRPr="004F0DF4" w:rsidRDefault="002B6CA4" w:rsidP="002B6CA4">
      <w:pPr>
        <w:spacing w:after="0"/>
        <w:rPr>
          <w:rFonts w:ascii="Arial" w:hAnsi="Arial" w:cs="Arial"/>
          <w:sz w:val="20"/>
          <w:szCs w:val="20"/>
        </w:rPr>
      </w:pPr>
      <w:r w:rsidRPr="004F0DF4">
        <w:rPr>
          <w:rFonts w:ascii="Arial" w:hAnsi="Arial" w:cs="Arial"/>
          <w:sz w:val="20"/>
          <w:szCs w:val="20"/>
        </w:rPr>
        <w:t xml:space="preserve">Concurs pentru ocuparea postului de </w:t>
      </w:r>
      <w:r w:rsidRPr="004F0DF4">
        <w:rPr>
          <w:rFonts w:ascii="Arial" w:hAnsi="Arial" w:cs="Arial"/>
          <w:b/>
          <w:bCs/>
          <w:sz w:val="20"/>
          <w:szCs w:val="20"/>
        </w:rPr>
        <w:t>Asistent universitar</w:t>
      </w:r>
      <w:r w:rsidRPr="004F0DF4">
        <w:rPr>
          <w:rFonts w:ascii="Arial" w:hAnsi="Arial" w:cs="Arial"/>
          <w:sz w:val="20"/>
          <w:szCs w:val="20"/>
        </w:rPr>
        <w:t xml:space="preserve">, poziția </w:t>
      </w:r>
      <w:r w:rsidRPr="004F0DF4">
        <w:rPr>
          <w:rFonts w:ascii="Arial" w:hAnsi="Arial" w:cs="Arial"/>
          <w:b/>
          <w:bCs/>
          <w:sz w:val="20"/>
          <w:szCs w:val="20"/>
        </w:rPr>
        <w:t>25</w:t>
      </w:r>
    </w:p>
    <w:p w14:paraId="70104BFA" w14:textId="64B17E3C" w:rsidR="002B6CA4" w:rsidRPr="004F0DF4" w:rsidRDefault="002B6CA4" w:rsidP="002B6CA4">
      <w:pPr>
        <w:spacing w:after="0"/>
        <w:rPr>
          <w:rFonts w:ascii="Arial" w:hAnsi="Arial" w:cs="Arial"/>
          <w:sz w:val="20"/>
          <w:szCs w:val="20"/>
        </w:rPr>
      </w:pPr>
      <w:r w:rsidRPr="004F0DF4">
        <w:rPr>
          <w:rFonts w:ascii="Arial" w:hAnsi="Arial" w:cs="Arial"/>
          <w:sz w:val="20"/>
          <w:szCs w:val="20"/>
        </w:rPr>
        <w:t>Facultatea de Farmacie, Departamentul II</w:t>
      </w:r>
    </w:p>
    <w:p w14:paraId="4CADB8E2" w14:textId="56ABBC4B" w:rsidR="002B6CA4" w:rsidRPr="004F0DF4" w:rsidRDefault="002B6CA4" w:rsidP="002B6CA4">
      <w:pPr>
        <w:spacing w:after="0"/>
        <w:rPr>
          <w:rFonts w:ascii="Arial" w:hAnsi="Arial" w:cs="Arial"/>
          <w:sz w:val="20"/>
          <w:szCs w:val="20"/>
        </w:rPr>
      </w:pPr>
      <w:r w:rsidRPr="004F0DF4">
        <w:rPr>
          <w:rFonts w:ascii="Arial" w:hAnsi="Arial" w:cs="Arial"/>
          <w:sz w:val="20"/>
          <w:szCs w:val="20"/>
        </w:rPr>
        <w:t xml:space="preserve">Disciplinele postului: </w:t>
      </w:r>
      <w:r w:rsidRPr="004F0DF4">
        <w:rPr>
          <w:rFonts w:ascii="Arial" w:hAnsi="Arial" w:cs="Arial"/>
          <w:b/>
          <w:bCs/>
          <w:sz w:val="20"/>
          <w:szCs w:val="20"/>
        </w:rPr>
        <w:t>Farmacognozie</w:t>
      </w:r>
    </w:p>
    <w:p w14:paraId="215E6ED9" w14:textId="72DDDBBE" w:rsidR="002B6CA4" w:rsidRPr="004F0DF4" w:rsidRDefault="002B6CA4" w:rsidP="002B6CA4">
      <w:pPr>
        <w:spacing w:after="0"/>
        <w:rPr>
          <w:rFonts w:ascii="Arial" w:hAnsi="Arial" w:cs="Arial"/>
          <w:sz w:val="20"/>
          <w:szCs w:val="20"/>
        </w:rPr>
      </w:pPr>
      <w:r w:rsidRPr="004F0DF4">
        <w:rPr>
          <w:rFonts w:ascii="Arial" w:hAnsi="Arial" w:cs="Arial"/>
          <w:sz w:val="20"/>
          <w:szCs w:val="20"/>
        </w:rPr>
        <w:t>Post publicat în Monitorul Oficial al României, partea a III-a, nr. 438 din 29.11.2023</w:t>
      </w:r>
    </w:p>
    <w:p w14:paraId="6E7E510A" w14:textId="77777777" w:rsidR="002B6CA4" w:rsidRPr="004F0DF4" w:rsidRDefault="002B6CA4" w:rsidP="002B6CA4">
      <w:pPr>
        <w:spacing w:after="0"/>
        <w:rPr>
          <w:rFonts w:ascii="Arial" w:hAnsi="Arial" w:cs="Arial"/>
          <w:sz w:val="20"/>
          <w:szCs w:val="20"/>
        </w:rPr>
      </w:pPr>
    </w:p>
    <w:p w14:paraId="07964775" w14:textId="13C61BC5" w:rsidR="002B6CA4" w:rsidRPr="004F0DF4" w:rsidRDefault="002B6CA4" w:rsidP="002B6CA4">
      <w:pPr>
        <w:spacing w:after="0"/>
        <w:rPr>
          <w:rFonts w:ascii="Arial" w:hAnsi="Arial" w:cs="Arial"/>
          <w:b/>
          <w:bCs/>
          <w:sz w:val="20"/>
          <w:szCs w:val="20"/>
        </w:rPr>
      </w:pPr>
      <w:r w:rsidRPr="004F0DF4">
        <w:rPr>
          <w:rFonts w:ascii="Arial" w:hAnsi="Arial" w:cs="Arial"/>
          <w:b/>
          <w:bCs/>
          <w:sz w:val="20"/>
          <w:szCs w:val="20"/>
        </w:rPr>
        <w:t>Candidat: Bora Larisa</w:t>
      </w:r>
    </w:p>
    <w:p w14:paraId="2D9445CE" w14:textId="3DAED15D" w:rsidR="002B6CA4" w:rsidRPr="004F0DF4" w:rsidRDefault="002B6CA4" w:rsidP="002B6CA4">
      <w:pPr>
        <w:spacing w:after="0"/>
        <w:rPr>
          <w:rFonts w:ascii="Arial" w:hAnsi="Arial" w:cs="Arial"/>
          <w:sz w:val="20"/>
          <w:szCs w:val="20"/>
        </w:rPr>
      </w:pPr>
      <w:r w:rsidRPr="004F0DF4">
        <w:rPr>
          <w:rFonts w:ascii="Arial" w:hAnsi="Arial" w:cs="Arial"/>
          <w:sz w:val="20"/>
          <w:szCs w:val="20"/>
        </w:rPr>
        <w:t>Doctorand în domeniul Farmacie din anul 2021</w:t>
      </w:r>
    </w:p>
    <w:p w14:paraId="5C0B40DF" w14:textId="77777777" w:rsidR="002B6CA4" w:rsidRPr="004F0DF4" w:rsidRDefault="002B6CA4" w:rsidP="002B6CA4">
      <w:pPr>
        <w:spacing w:after="0"/>
        <w:rPr>
          <w:rFonts w:ascii="Arial" w:hAnsi="Arial" w:cs="Arial"/>
          <w:sz w:val="20"/>
          <w:szCs w:val="20"/>
        </w:rPr>
      </w:pPr>
    </w:p>
    <w:p w14:paraId="2F7C4A97" w14:textId="77777777" w:rsidR="002B6CA4" w:rsidRPr="004F0DF4" w:rsidRDefault="002B6CA4" w:rsidP="002B6CA4">
      <w:pPr>
        <w:spacing w:after="0"/>
        <w:rPr>
          <w:rFonts w:ascii="Arial" w:hAnsi="Arial" w:cs="Arial"/>
          <w:sz w:val="20"/>
          <w:szCs w:val="20"/>
        </w:rPr>
      </w:pPr>
    </w:p>
    <w:p w14:paraId="77B8DFE0" w14:textId="09226661" w:rsidR="002B6CA4" w:rsidRPr="004F0DF4" w:rsidRDefault="002B6CA4" w:rsidP="002B6CA4">
      <w:pPr>
        <w:spacing w:after="0"/>
        <w:jc w:val="center"/>
        <w:rPr>
          <w:rFonts w:ascii="Arial" w:hAnsi="Arial" w:cs="Arial"/>
          <w:sz w:val="20"/>
          <w:szCs w:val="20"/>
          <w:u w:val="single"/>
        </w:rPr>
      </w:pPr>
      <w:r w:rsidRPr="004F0DF4">
        <w:rPr>
          <w:rFonts w:ascii="Arial" w:hAnsi="Arial" w:cs="Arial"/>
          <w:sz w:val="20"/>
          <w:szCs w:val="20"/>
          <w:u w:val="single"/>
        </w:rPr>
        <w:t>LISTA COMPLETĂ DE PUBLICAȚII</w:t>
      </w:r>
    </w:p>
    <w:p w14:paraId="285F5603" w14:textId="77777777" w:rsidR="002B6CA4" w:rsidRPr="004F0DF4" w:rsidRDefault="002B6CA4" w:rsidP="002B6CA4">
      <w:pPr>
        <w:spacing w:after="0"/>
        <w:rPr>
          <w:rFonts w:ascii="Arial" w:hAnsi="Arial" w:cs="Arial"/>
          <w:sz w:val="20"/>
          <w:szCs w:val="20"/>
        </w:rPr>
      </w:pPr>
    </w:p>
    <w:p w14:paraId="2EDEAAB2" w14:textId="77777777" w:rsidR="002B6CA4" w:rsidRPr="004F0DF4" w:rsidRDefault="002B6CA4" w:rsidP="002B6CA4">
      <w:pPr>
        <w:spacing w:after="0"/>
        <w:rPr>
          <w:rFonts w:ascii="Arial" w:hAnsi="Arial" w:cs="Arial"/>
          <w:sz w:val="20"/>
          <w:szCs w:val="20"/>
        </w:rPr>
      </w:pPr>
    </w:p>
    <w:p w14:paraId="475E3BC4" w14:textId="61A52F05" w:rsidR="002B6CA4" w:rsidRPr="004F0DF4" w:rsidRDefault="001242D5" w:rsidP="001242D5">
      <w:pPr>
        <w:jc w:val="both"/>
        <w:rPr>
          <w:rFonts w:ascii="Arial" w:hAnsi="Arial" w:cs="Arial"/>
          <w:b/>
          <w:bCs/>
          <w:sz w:val="20"/>
          <w:szCs w:val="20"/>
        </w:rPr>
      </w:pPr>
      <w:r w:rsidRPr="004F0DF4">
        <w:rPr>
          <w:rFonts w:ascii="Arial" w:hAnsi="Arial" w:cs="Arial"/>
          <w:b/>
          <w:bCs/>
          <w:sz w:val="20"/>
          <w:szCs w:val="20"/>
        </w:rPr>
        <w:t>I. A</w:t>
      </w:r>
      <w:r w:rsidR="002B6CA4" w:rsidRPr="004F0DF4">
        <w:rPr>
          <w:rFonts w:ascii="Arial" w:hAnsi="Arial" w:cs="Arial"/>
          <w:b/>
          <w:bCs/>
          <w:sz w:val="20"/>
          <w:szCs w:val="20"/>
        </w:rPr>
        <w:t>rticole publicate IN EXTENSO în reviste cotate ISI cu factor de impact</w:t>
      </w:r>
    </w:p>
    <w:p w14:paraId="4D6B5A8C" w14:textId="5CA4AE48" w:rsidR="001242D5" w:rsidRPr="00AD015C" w:rsidRDefault="001242D5" w:rsidP="001242D5">
      <w:pPr>
        <w:pStyle w:val="ListParagraph"/>
        <w:numPr>
          <w:ilvl w:val="0"/>
          <w:numId w:val="5"/>
        </w:numPr>
        <w:spacing w:after="0"/>
        <w:jc w:val="both"/>
        <w:rPr>
          <w:rFonts w:ascii="Arial" w:hAnsi="Arial" w:cs="Arial"/>
          <w:sz w:val="20"/>
          <w:szCs w:val="20"/>
        </w:rPr>
      </w:pPr>
      <w:r w:rsidRPr="00AD015C">
        <w:rPr>
          <w:rFonts w:ascii="Arial" w:hAnsi="Arial" w:cs="Arial"/>
          <w:sz w:val="20"/>
          <w:szCs w:val="20"/>
        </w:rPr>
        <w:t xml:space="preserve">Adelina Lombrea, Claudia Geanina Watz, </w:t>
      </w:r>
      <w:r w:rsidRPr="00AD015C">
        <w:rPr>
          <w:rFonts w:ascii="Arial" w:hAnsi="Arial" w:cs="Arial"/>
          <w:b/>
          <w:bCs/>
          <w:sz w:val="20"/>
          <w:szCs w:val="20"/>
        </w:rPr>
        <w:t>Larisa Bora</w:t>
      </w:r>
      <w:r w:rsidRPr="00AD015C">
        <w:rPr>
          <w:rFonts w:ascii="Arial" w:hAnsi="Arial" w:cs="Arial"/>
          <w:sz w:val="20"/>
          <w:szCs w:val="20"/>
        </w:rPr>
        <w:t>, Cristina Adriana Dehelean, Zorita Diaconeasa, Stefania Dinu, Maris Turks, Jevgenija Luginina, Uldis Peipins, Corina Danciu. Enhanced Cytotoxicity and Antimelanoma Activity of Novel Semisynthetic Derivatives of Betulinic Acid with Indole Conjugation. Plants 2024, 13, 1. https://doi.org/10.3390/plants13010036; FI = 4.5</w:t>
      </w:r>
    </w:p>
    <w:p w14:paraId="1F1EC8F5" w14:textId="1BE22327" w:rsidR="002B6CA4" w:rsidRPr="004F0DF4" w:rsidRDefault="001242D5" w:rsidP="001242D5">
      <w:pPr>
        <w:pStyle w:val="ListParagraph"/>
        <w:numPr>
          <w:ilvl w:val="0"/>
          <w:numId w:val="5"/>
        </w:numPr>
        <w:spacing w:after="0"/>
        <w:jc w:val="both"/>
        <w:rPr>
          <w:rFonts w:ascii="Arial" w:hAnsi="Arial" w:cs="Arial"/>
          <w:sz w:val="20"/>
          <w:szCs w:val="20"/>
        </w:rPr>
      </w:pPr>
      <w:r w:rsidRPr="004F0DF4">
        <w:rPr>
          <w:rFonts w:ascii="Arial" w:hAnsi="Arial" w:cs="Arial"/>
          <w:b/>
          <w:bCs/>
          <w:sz w:val="20"/>
          <w:szCs w:val="20"/>
        </w:rPr>
        <w:t>Larisa Bora</w:t>
      </w:r>
      <w:r w:rsidRPr="004F0DF4">
        <w:rPr>
          <w:rFonts w:ascii="Arial" w:hAnsi="Arial" w:cs="Arial"/>
          <w:sz w:val="20"/>
          <w:szCs w:val="20"/>
        </w:rPr>
        <w:t>, Andrada Iftode, Ana Maria Muț, Lavinia Lia Vlaia, Gheorghe-Emilian Olteanu, Delia Muntean, Cristina Adriana Dehelean, Valentina Buda, Georgeta Hermina Coneac, Corina Danciu. Stability Profile and Clinical Evaluation of an Innovative Hydrogel Containing Polymeric Micelles as Drug Delivery Systems with Oregano Essential Oil against Fibroepithelial Polyps. Pharmaceuticals 2023, 16, 7. https://doi.org/10.3390/ph16070980; FI = 4.6</w:t>
      </w:r>
    </w:p>
    <w:p w14:paraId="02728BAE" w14:textId="2F73433B" w:rsidR="001242D5" w:rsidRPr="004F0DF4" w:rsidRDefault="001242D5" w:rsidP="001242D5">
      <w:pPr>
        <w:pStyle w:val="ListParagraph"/>
        <w:numPr>
          <w:ilvl w:val="0"/>
          <w:numId w:val="5"/>
        </w:numPr>
        <w:spacing w:after="0"/>
        <w:jc w:val="both"/>
        <w:rPr>
          <w:rFonts w:ascii="Arial" w:hAnsi="Arial" w:cs="Arial"/>
          <w:sz w:val="20"/>
          <w:szCs w:val="20"/>
        </w:rPr>
      </w:pPr>
      <w:r w:rsidRPr="004F0DF4">
        <w:rPr>
          <w:rFonts w:ascii="Arial" w:hAnsi="Arial" w:cs="Arial"/>
          <w:sz w:val="20"/>
          <w:szCs w:val="20"/>
        </w:rPr>
        <w:t xml:space="preserve">Ștefana Avram, </w:t>
      </w:r>
      <w:r w:rsidRPr="004F0DF4">
        <w:rPr>
          <w:rFonts w:ascii="Arial" w:hAnsi="Arial" w:cs="Arial"/>
          <w:b/>
          <w:bCs/>
          <w:sz w:val="20"/>
          <w:szCs w:val="20"/>
        </w:rPr>
        <w:t>Larisa Bora</w:t>
      </w:r>
      <w:r w:rsidRPr="004F0DF4">
        <w:rPr>
          <w:rFonts w:ascii="Arial" w:hAnsi="Arial" w:cs="Arial"/>
          <w:sz w:val="20"/>
          <w:szCs w:val="20"/>
        </w:rPr>
        <w:t>, Lavinia Lia Vlaia, Ana Maria Muț, Gheorghe-Emilian Olteanu, Ioana Olariu, Ioana Zinuca Magyari-Pavel, Daliana Minda, Zorița Diaconeasa, Paula Sfirloaga, Mohd Adnan, Cristina Adriana Dehelean, Corina Danciu. Cutaneous Polymeric-Micelles-Based Hydrogel Containing Origanum vulgare L. Essential Oil: In Vitro Release and Permeation, Angiogenesis, and Safety Profile In Ovo. Pharmaceuticals 2023, 16, 7. https://doi.org/10.3390/ph16070940; FI = 4.6</w:t>
      </w:r>
    </w:p>
    <w:p w14:paraId="75E08C0E" w14:textId="4F55F775" w:rsidR="001242D5" w:rsidRPr="004F0DF4" w:rsidRDefault="001242D5" w:rsidP="001242D5">
      <w:pPr>
        <w:pStyle w:val="ListParagraph"/>
        <w:numPr>
          <w:ilvl w:val="0"/>
          <w:numId w:val="5"/>
        </w:numPr>
        <w:spacing w:after="0"/>
        <w:jc w:val="both"/>
        <w:rPr>
          <w:rFonts w:ascii="Arial" w:hAnsi="Arial" w:cs="Arial"/>
          <w:sz w:val="20"/>
          <w:szCs w:val="20"/>
        </w:rPr>
      </w:pPr>
      <w:r w:rsidRPr="004F0DF4">
        <w:rPr>
          <w:rFonts w:ascii="Arial" w:hAnsi="Arial" w:cs="Arial"/>
          <w:b/>
          <w:bCs/>
          <w:sz w:val="20"/>
          <w:szCs w:val="20"/>
        </w:rPr>
        <w:t>Larisa Bora</w:t>
      </w:r>
      <w:r w:rsidRPr="004F0DF4">
        <w:rPr>
          <w:rFonts w:ascii="Arial" w:hAnsi="Arial" w:cs="Arial"/>
          <w:sz w:val="20"/>
          <w:szCs w:val="20"/>
        </w:rPr>
        <w:t>, Tobias Burkard, Martina Herrero San Juan, Heinfried H. Radeke, Ana Maria Muț, Lavinia Lia Vlaia, Ioana Zinuca Magyari-Pavel, Zorița Diaconeasa, Sonia Socaci, Florin Borcan, Brigitta Kis, Delia Muntean, Cristina Adriana Dehelean, Corina Danciu. Phytochemical Characterization and Biological Evaluation of Origanum vulgare L. Essential Oil Formulated as Polymeric Micelles Drug Delivery Systems. Pharmaceutics 2022, 14, 11. https://doi.org/10.3390/pharmaceutics14112413; FI = 5.4</w:t>
      </w:r>
    </w:p>
    <w:p w14:paraId="6A4F0CB2" w14:textId="41F62B26" w:rsidR="001242D5" w:rsidRPr="004F0DF4" w:rsidRDefault="001242D5" w:rsidP="001242D5">
      <w:pPr>
        <w:pStyle w:val="ListParagraph"/>
        <w:numPr>
          <w:ilvl w:val="0"/>
          <w:numId w:val="5"/>
        </w:numPr>
        <w:spacing w:after="0"/>
        <w:jc w:val="both"/>
        <w:rPr>
          <w:rFonts w:ascii="Arial" w:hAnsi="Arial" w:cs="Arial"/>
          <w:sz w:val="20"/>
          <w:szCs w:val="20"/>
        </w:rPr>
      </w:pPr>
      <w:r w:rsidRPr="004F0DF4">
        <w:rPr>
          <w:rFonts w:ascii="Arial" w:hAnsi="Arial" w:cs="Arial"/>
          <w:b/>
          <w:bCs/>
          <w:sz w:val="20"/>
          <w:szCs w:val="20"/>
        </w:rPr>
        <w:t>Larisa Bora</w:t>
      </w:r>
      <w:r w:rsidRPr="004F0DF4">
        <w:rPr>
          <w:rFonts w:ascii="Arial" w:hAnsi="Arial" w:cs="Arial"/>
          <w:sz w:val="20"/>
          <w:szCs w:val="20"/>
        </w:rPr>
        <w:t>, Stefana Avram, Ioana Zinuca Pavel, Delia Muntean, Sergio Liga, Valentina Buda, Daniela Gurgus, Corina Danciu. An Up-To-Date Review Regarding Cutaneous Benefits of Origanum vulgare L. Essential Oil. Antibiotics 2022, 11, 5. https://doi.org/10.3390/antibiotics11050549; FI = 4.8</w:t>
      </w:r>
    </w:p>
    <w:p w14:paraId="7FEAA5F8" w14:textId="6B85625F" w:rsidR="001242D5" w:rsidRPr="004F0DF4" w:rsidRDefault="001242D5" w:rsidP="001242D5">
      <w:pPr>
        <w:pStyle w:val="ListParagraph"/>
        <w:numPr>
          <w:ilvl w:val="0"/>
          <w:numId w:val="5"/>
        </w:numPr>
        <w:spacing w:after="0"/>
        <w:jc w:val="both"/>
        <w:rPr>
          <w:rFonts w:ascii="Arial" w:hAnsi="Arial" w:cs="Arial"/>
          <w:sz w:val="20"/>
          <w:szCs w:val="20"/>
        </w:rPr>
      </w:pPr>
      <w:r w:rsidRPr="004F0DF4">
        <w:rPr>
          <w:rFonts w:ascii="Arial" w:hAnsi="Arial" w:cs="Arial"/>
          <w:sz w:val="20"/>
          <w:szCs w:val="20"/>
        </w:rPr>
        <w:t xml:space="preserve">Ramona Fecker, Ioana Zinuca Magyari-Pavel, Ileana Cocan, Ersilia Alexa, Iuliana Maria Popescu, Adelina Lombrea, </w:t>
      </w:r>
      <w:r w:rsidRPr="004F0DF4">
        <w:rPr>
          <w:rFonts w:ascii="Arial" w:hAnsi="Arial" w:cs="Arial"/>
          <w:b/>
          <w:bCs/>
          <w:sz w:val="20"/>
          <w:szCs w:val="20"/>
        </w:rPr>
        <w:t>Larisa Bora</w:t>
      </w:r>
      <w:r w:rsidRPr="004F0DF4">
        <w:rPr>
          <w:rFonts w:ascii="Arial" w:hAnsi="Arial" w:cs="Arial"/>
          <w:sz w:val="20"/>
          <w:szCs w:val="20"/>
        </w:rPr>
        <w:t>, Cristina Adriana Dehelean, Valentina Buda, Roxana Folescu, Corina Danciu. Oxidative Stability and Protective Effect of the Mixture between Helianthus annuus L. and Oenothera biennis L. Oils on 3D Tissue Models of Skin Irritation and Phototoxicity. Plants 2022, 11, 21. https://doi.org/10.3390/plants11212977; FI = 4.5</w:t>
      </w:r>
    </w:p>
    <w:p w14:paraId="2F38DD0D" w14:textId="77777777" w:rsidR="001242D5" w:rsidRPr="004F0DF4" w:rsidRDefault="001242D5" w:rsidP="001242D5">
      <w:pPr>
        <w:pStyle w:val="ListParagraph"/>
        <w:spacing w:after="0"/>
        <w:jc w:val="both"/>
        <w:rPr>
          <w:rFonts w:ascii="Arial" w:hAnsi="Arial" w:cs="Arial"/>
          <w:sz w:val="20"/>
          <w:szCs w:val="20"/>
        </w:rPr>
      </w:pPr>
    </w:p>
    <w:p w14:paraId="7673D152" w14:textId="77777777" w:rsidR="001242D5" w:rsidRPr="004F0DF4" w:rsidRDefault="001242D5" w:rsidP="001242D5">
      <w:pPr>
        <w:spacing w:after="0"/>
        <w:rPr>
          <w:rFonts w:ascii="Arial" w:hAnsi="Arial" w:cs="Arial"/>
          <w:sz w:val="20"/>
          <w:szCs w:val="20"/>
        </w:rPr>
      </w:pPr>
    </w:p>
    <w:p w14:paraId="0FE191CB" w14:textId="77777777" w:rsidR="001242D5" w:rsidRPr="004F0DF4" w:rsidRDefault="001242D5" w:rsidP="002B6CA4">
      <w:pPr>
        <w:spacing w:after="0"/>
        <w:rPr>
          <w:rFonts w:ascii="Arial" w:hAnsi="Arial" w:cs="Arial"/>
          <w:b/>
          <w:bCs/>
          <w:sz w:val="20"/>
          <w:szCs w:val="20"/>
        </w:rPr>
      </w:pPr>
    </w:p>
    <w:p w14:paraId="27E108C6" w14:textId="5A4A9649" w:rsidR="002B6CA4" w:rsidRPr="004F0DF4" w:rsidRDefault="001242D5" w:rsidP="001242D5">
      <w:pPr>
        <w:jc w:val="both"/>
        <w:rPr>
          <w:rFonts w:ascii="Arial" w:hAnsi="Arial" w:cs="Arial"/>
          <w:b/>
          <w:bCs/>
          <w:sz w:val="20"/>
          <w:szCs w:val="20"/>
        </w:rPr>
      </w:pPr>
      <w:r w:rsidRPr="004F0DF4">
        <w:rPr>
          <w:rFonts w:ascii="Arial" w:hAnsi="Arial" w:cs="Arial"/>
          <w:b/>
          <w:bCs/>
          <w:sz w:val="20"/>
          <w:szCs w:val="20"/>
        </w:rPr>
        <w:t>II.</w:t>
      </w:r>
      <w:r w:rsidR="004F0DF4" w:rsidRPr="004F0DF4">
        <w:rPr>
          <w:rFonts w:ascii="Arial" w:hAnsi="Arial" w:cs="Arial"/>
          <w:b/>
          <w:bCs/>
          <w:sz w:val="20"/>
          <w:szCs w:val="20"/>
        </w:rPr>
        <w:t xml:space="preserve"> </w:t>
      </w:r>
      <w:r w:rsidRPr="004F0DF4">
        <w:rPr>
          <w:rFonts w:ascii="Arial" w:hAnsi="Arial" w:cs="Arial"/>
          <w:b/>
          <w:bCs/>
          <w:sz w:val="20"/>
          <w:szCs w:val="20"/>
        </w:rPr>
        <w:t xml:space="preserve">Lucrări/studii publicate în rezumat </w:t>
      </w:r>
    </w:p>
    <w:p w14:paraId="16D084D3" w14:textId="786C7D61" w:rsidR="001242D5" w:rsidRPr="004F0DF4" w:rsidRDefault="001242D5" w:rsidP="001242D5">
      <w:pPr>
        <w:pStyle w:val="ListParagraph"/>
        <w:numPr>
          <w:ilvl w:val="0"/>
          <w:numId w:val="6"/>
        </w:numPr>
        <w:spacing w:after="0"/>
        <w:jc w:val="both"/>
        <w:rPr>
          <w:rFonts w:ascii="Arial" w:hAnsi="Arial" w:cs="Arial"/>
          <w:b/>
          <w:bCs/>
          <w:sz w:val="20"/>
          <w:szCs w:val="20"/>
        </w:rPr>
      </w:pPr>
      <w:r w:rsidRPr="004F0DF4">
        <w:rPr>
          <w:rFonts w:ascii="Arial" w:hAnsi="Arial" w:cs="Arial"/>
          <w:b/>
          <w:bCs/>
          <w:sz w:val="20"/>
          <w:szCs w:val="20"/>
        </w:rPr>
        <w:t>Manifestări internaționale</w:t>
      </w:r>
    </w:p>
    <w:p w14:paraId="0EEBF279" w14:textId="77777777" w:rsidR="001242D5" w:rsidRPr="004F0DF4" w:rsidRDefault="001242D5" w:rsidP="001242D5">
      <w:pPr>
        <w:pStyle w:val="ListParagraph"/>
        <w:spacing w:after="0"/>
        <w:jc w:val="both"/>
        <w:rPr>
          <w:rFonts w:ascii="Arial" w:hAnsi="Arial" w:cs="Arial"/>
          <w:b/>
          <w:bCs/>
          <w:sz w:val="20"/>
          <w:szCs w:val="20"/>
        </w:rPr>
      </w:pPr>
    </w:p>
    <w:p w14:paraId="709C8CBA" w14:textId="1DBB4CCA" w:rsidR="001242D5" w:rsidRPr="004F0DF4" w:rsidRDefault="001242D5" w:rsidP="001242D5">
      <w:pPr>
        <w:pStyle w:val="ListParagraph"/>
        <w:numPr>
          <w:ilvl w:val="0"/>
          <w:numId w:val="7"/>
        </w:numPr>
        <w:spacing w:before="240" w:after="0"/>
        <w:jc w:val="both"/>
        <w:rPr>
          <w:rFonts w:ascii="Arial" w:hAnsi="Arial" w:cs="Arial"/>
          <w:sz w:val="20"/>
          <w:szCs w:val="20"/>
        </w:rPr>
      </w:pPr>
      <w:r w:rsidRPr="004F0DF4">
        <w:rPr>
          <w:rFonts w:ascii="Arial" w:hAnsi="Arial" w:cs="Arial"/>
          <w:b/>
          <w:bCs/>
          <w:sz w:val="20"/>
          <w:szCs w:val="20"/>
        </w:rPr>
        <w:t>Larisa Bora</w:t>
      </w:r>
      <w:r w:rsidRPr="004F0DF4">
        <w:rPr>
          <w:rFonts w:ascii="Arial" w:hAnsi="Arial" w:cs="Arial"/>
          <w:sz w:val="20"/>
          <w:szCs w:val="20"/>
        </w:rPr>
        <w:t>, Andrada Iftode, Cristina Adriana Dehelean, Gheorghe-Emilian Olteanu, Brigitta Kis, Ștefana Avram, Corina Danciu. Evaluation of the Effect of Polymeric Micelles-based Hydrogel Loaded with Oregano Essential Oil on Skin Tags. III Bio.Natural-Bioactive Natural Products Research Meeting, 13-14 July 2023, Lisbon, Portugal and Online. Book of Abstracts p. 56.</w:t>
      </w:r>
    </w:p>
    <w:p w14:paraId="6A01714A" w14:textId="7852DB7D" w:rsidR="001242D5" w:rsidRPr="004F0DF4" w:rsidRDefault="001242D5" w:rsidP="001242D5">
      <w:pPr>
        <w:pStyle w:val="ListParagraph"/>
        <w:numPr>
          <w:ilvl w:val="0"/>
          <w:numId w:val="7"/>
        </w:numPr>
        <w:jc w:val="both"/>
        <w:rPr>
          <w:rFonts w:ascii="Arial" w:hAnsi="Arial" w:cs="Arial"/>
          <w:sz w:val="20"/>
          <w:szCs w:val="20"/>
        </w:rPr>
      </w:pPr>
      <w:r w:rsidRPr="004F0DF4">
        <w:rPr>
          <w:rFonts w:ascii="Arial" w:hAnsi="Arial" w:cs="Arial"/>
          <w:b/>
          <w:bCs/>
          <w:sz w:val="20"/>
          <w:szCs w:val="20"/>
        </w:rPr>
        <w:lastRenderedPageBreak/>
        <w:t>Larisa Bora</w:t>
      </w:r>
      <w:r w:rsidRPr="004F0DF4">
        <w:rPr>
          <w:rFonts w:ascii="Arial" w:hAnsi="Arial" w:cs="Arial"/>
          <w:sz w:val="20"/>
          <w:szCs w:val="20"/>
        </w:rPr>
        <w:t>, Stefana Avram, Lavinia Lia Vlaia, Ana Maria Muț, Ioana Zinuca Magyari-Pavel, Paula Sfirloaga, Corina Danciu. Oregano essential oil polymeric micelles-based hydrogel as a dermal drug delivery system: in vitro and in ovo assessment. OP 30, DOI: 10.14232/syrptbrs.2023.52. V. Symposium of Young Researchers on Pharmaceutical Technology, Biotechnology and Regulatory Science, January 18-20 2023, Szeged, Hungary. Book of Abstracts p. 52.</w:t>
      </w:r>
    </w:p>
    <w:p w14:paraId="1109479E" w14:textId="77777777" w:rsidR="001242D5" w:rsidRPr="004F0DF4" w:rsidRDefault="001242D5" w:rsidP="001242D5">
      <w:pPr>
        <w:pStyle w:val="ListParagraph"/>
        <w:ind w:left="1440"/>
        <w:jc w:val="both"/>
        <w:rPr>
          <w:rFonts w:ascii="Arial" w:hAnsi="Arial" w:cs="Arial"/>
          <w:sz w:val="20"/>
          <w:szCs w:val="20"/>
        </w:rPr>
      </w:pPr>
    </w:p>
    <w:p w14:paraId="7316C8EE" w14:textId="199BA94B" w:rsidR="001242D5" w:rsidRPr="004F0DF4" w:rsidRDefault="001242D5" w:rsidP="001242D5">
      <w:pPr>
        <w:pStyle w:val="ListParagraph"/>
        <w:numPr>
          <w:ilvl w:val="0"/>
          <w:numId w:val="6"/>
        </w:numPr>
        <w:spacing w:before="240"/>
        <w:rPr>
          <w:rFonts w:ascii="Arial" w:hAnsi="Arial" w:cs="Arial"/>
          <w:b/>
          <w:bCs/>
          <w:sz w:val="20"/>
          <w:szCs w:val="20"/>
        </w:rPr>
      </w:pPr>
      <w:r w:rsidRPr="004F0DF4">
        <w:rPr>
          <w:rFonts w:ascii="Arial" w:hAnsi="Arial" w:cs="Arial"/>
          <w:b/>
          <w:bCs/>
          <w:sz w:val="20"/>
          <w:szCs w:val="20"/>
        </w:rPr>
        <w:t>Manifestări naționale</w:t>
      </w:r>
    </w:p>
    <w:p w14:paraId="3238FF63" w14:textId="77777777" w:rsidR="001242D5" w:rsidRPr="004F0DF4" w:rsidRDefault="001242D5" w:rsidP="001242D5">
      <w:pPr>
        <w:pStyle w:val="ListParagraph"/>
        <w:spacing w:before="240"/>
        <w:rPr>
          <w:rFonts w:ascii="Arial" w:hAnsi="Arial" w:cs="Arial"/>
          <w:sz w:val="20"/>
          <w:szCs w:val="20"/>
        </w:rPr>
      </w:pPr>
    </w:p>
    <w:p w14:paraId="51A42223" w14:textId="72D1AC43" w:rsidR="001242D5" w:rsidRPr="004F0DF4"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Ștefana Avram, Corina Danciu, Daliana Minda, Ioana Zinuca Magyari-Pavel, </w:t>
      </w:r>
      <w:r w:rsidRPr="004F0DF4">
        <w:rPr>
          <w:rFonts w:ascii="Arial" w:hAnsi="Arial" w:cs="Arial"/>
          <w:b/>
          <w:bCs/>
          <w:sz w:val="20"/>
          <w:szCs w:val="20"/>
        </w:rPr>
        <w:t>Larisa Bora</w:t>
      </w:r>
      <w:r w:rsidRPr="004F0DF4">
        <w:rPr>
          <w:rFonts w:ascii="Arial" w:hAnsi="Arial" w:cs="Arial"/>
          <w:sz w:val="20"/>
          <w:szCs w:val="20"/>
        </w:rPr>
        <w:t>, Roxana Negrea-Ghiulai, Cristina Dehelean, Codruța Șoica. Angiogenesis and Biocompatibility Assessment of Medicinal Plants and Natural Compounds: an In Ovo Approach. Congresul Național de Farmacie, Ediția a XIX-a - Farmacia azi: de la tradiție la interdisciplinaritate și inteligență artificială. 27-29 Septembrie 2023. Editura Medicală Universitară “Iuliu Hațieganu” Cluj-Napoca, Volum rezumate pag. 69. ISBN 978-606-075-203-5.</w:t>
      </w:r>
    </w:p>
    <w:p w14:paraId="20BE879C" w14:textId="62637A63" w:rsidR="001242D5" w:rsidRPr="004F0DF4"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Corina Danciu, Ștefana Avram, Ioana-Zinuca Magyari-Pavel, Lavinia Vlaia, Ana Maria Muț, Daliana Minda, </w:t>
      </w:r>
      <w:r w:rsidRPr="004F0DF4">
        <w:rPr>
          <w:rFonts w:ascii="Arial" w:hAnsi="Arial" w:cs="Arial"/>
          <w:b/>
          <w:bCs/>
          <w:sz w:val="20"/>
          <w:szCs w:val="20"/>
        </w:rPr>
        <w:t>Larisa Bora</w:t>
      </w:r>
      <w:r w:rsidRPr="004F0DF4">
        <w:rPr>
          <w:rFonts w:ascii="Arial" w:hAnsi="Arial" w:cs="Arial"/>
          <w:sz w:val="20"/>
          <w:szCs w:val="20"/>
        </w:rPr>
        <w:t>, Codruța Șoica, Valentina Buda, Cristina Dehelean. In vitro-in vivo correlations regarding the management of skin tags by an innovative pharmaceutical formulation type hydrogel containing polymeric micelles as drug delivery systems for oregano essential oil. Congresul Național de Farmacie, Ediția a XIX-a - Farmacia azi: de la tradiție la interdisciplinaritate și inteligență artificială. 27-29 Septembrie 2023. Editura Medicală Universitară “Iuliu Hațieganu” Cluj-Napoca, Volum rezumate pag. 80. ISBN 978-606-075-203-5.</w:t>
      </w:r>
    </w:p>
    <w:p w14:paraId="48653EEB" w14:textId="24DD8C7E" w:rsidR="001242D5"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Adelina Lombrea, Ioana Zinuca Magyari-Pavel, Daliana Minda, Ștefana Avram, Maris Turks, Jevgeņija Lugiņina, Uldis Peipiņš, </w:t>
      </w:r>
      <w:r w:rsidRPr="004F0DF4">
        <w:rPr>
          <w:rFonts w:ascii="Arial" w:hAnsi="Arial" w:cs="Arial"/>
          <w:b/>
          <w:bCs/>
          <w:sz w:val="20"/>
          <w:szCs w:val="20"/>
        </w:rPr>
        <w:t>Larisa Bora</w:t>
      </w:r>
      <w:r w:rsidRPr="004F0DF4">
        <w:rPr>
          <w:rFonts w:ascii="Arial" w:hAnsi="Arial" w:cs="Arial"/>
          <w:sz w:val="20"/>
          <w:szCs w:val="20"/>
        </w:rPr>
        <w:t>, Cristina Adriana Dehelean, Corina Danciu. In vitro evaluation of the antimelanoma potential of 2,3-Indolo-betulinic Acid and its Glycine Derivatives. Congresul Național de Farmacie, Ediția a XIX-a - Farmacia azi: de la tradiție la interdisciplinaritate și inteligență artificială. 27-29 Septembrie 2023. Editura Medicală Universitară “Iuliu Hațieganu” Cluj-Napoca, Volum rezumate pag. 98. ISBN 978-606-075-203-5.</w:t>
      </w:r>
    </w:p>
    <w:p w14:paraId="30395DA3" w14:textId="38078CB1" w:rsidR="00E26544" w:rsidRPr="00E26544" w:rsidRDefault="00E26544" w:rsidP="00E2654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Diana Similie, Brigitta Kis, </w:t>
      </w:r>
      <w:r w:rsidRPr="004F0DF4">
        <w:rPr>
          <w:rFonts w:ascii="Arial" w:hAnsi="Arial" w:cs="Arial"/>
          <w:b/>
          <w:bCs/>
          <w:sz w:val="20"/>
          <w:szCs w:val="20"/>
        </w:rPr>
        <w:t>Larisa Bora</w:t>
      </w:r>
      <w:r w:rsidRPr="004F0DF4">
        <w:rPr>
          <w:rFonts w:ascii="Arial" w:hAnsi="Arial" w:cs="Arial"/>
          <w:sz w:val="20"/>
          <w:szCs w:val="20"/>
        </w:rPr>
        <w:t>, Elena-Alina Moacă, Delia Muntean, Ioana Zinuca Magyari-Pavel, Corina Danciu. Antimicrobial Activity and In Vitro Antiproliferative Potential of Green Synthesized Silver Nanoparticles Using Populi gemmae Extract. The 15th Edition of the Conference New Trends in Chemistry Research. 21-22 September 2023, Timisoara, Romania. Book of Abstracts p. 51.</w:t>
      </w:r>
    </w:p>
    <w:p w14:paraId="4330EF78" w14:textId="438D3ECA" w:rsidR="00AD015C" w:rsidRPr="000F0035" w:rsidRDefault="00AD015C" w:rsidP="00AD015C">
      <w:pPr>
        <w:pStyle w:val="ListParagraph"/>
        <w:numPr>
          <w:ilvl w:val="0"/>
          <w:numId w:val="9"/>
        </w:numPr>
        <w:spacing w:before="240"/>
        <w:jc w:val="both"/>
        <w:rPr>
          <w:rFonts w:ascii="Arial" w:hAnsi="Arial" w:cs="Arial"/>
          <w:sz w:val="20"/>
          <w:szCs w:val="20"/>
        </w:rPr>
      </w:pPr>
      <w:r w:rsidRPr="000F0035">
        <w:rPr>
          <w:rFonts w:ascii="Arial" w:hAnsi="Arial" w:cs="Arial"/>
          <w:b/>
          <w:bCs/>
          <w:sz w:val="20"/>
          <w:szCs w:val="20"/>
        </w:rPr>
        <w:t>Larisa Bora</w:t>
      </w:r>
      <w:r w:rsidRPr="000F0035">
        <w:rPr>
          <w:rFonts w:ascii="Arial" w:hAnsi="Arial" w:cs="Arial"/>
          <w:sz w:val="20"/>
          <w:szCs w:val="20"/>
        </w:rPr>
        <w:t>, Ioana-Zinuca Magyari-Pavel, Daliana Minda, Adelina Lombrea, Lavinia Vlaia, Ana Maria Muț, Paula Sfirloaga, Corina Danciu, Ștefana Avram</w:t>
      </w:r>
      <w:r w:rsidR="002B7061">
        <w:rPr>
          <w:rFonts w:ascii="Arial" w:hAnsi="Arial" w:cs="Arial"/>
          <w:sz w:val="20"/>
          <w:szCs w:val="20"/>
        </w:rPr>
        <w:t>.</w:t>
      </w:r>
      <w:r w:rsidRPr="000F0035">
        <w:rPr>
          <w:rFonts w:ascii="Arial" w:hAnsi="Arial" w:cs="Arial"/>
          <w:sz w:val="20"/>
          <w:szCs w:val="20"/>
        </w:rPr>
        <w:t xml:space="preserve"> Oregano essential oil loaded hydrogel bioactivity for topical application</w:t>
      </w:r>
      <w:r w:rsidR="00B52DAD" w:rsidRPr="000F0035">
        <w:rPr>
          <w:rFonts w:ascii="Arial" w:hAnsi="Arial" w:cs="Arial"/>
          <w:sz w:val="20"/>
          <w:szCs w:val="20"/>
        </w:rPr>
        <w:t xml:space="preserve">. </w:t>
      </w:r>
      <w:r w:rsidR="00A5196C" w:rsidRPr="000F0035">
        <w:rPr>
          <w:rFonts w:ascii="Arial" w:hAnsi="Arial" w:cs="Arial"/>
          <w:sz w:val="20"/>
          <w:szCs w:val="20"/>
        </w:rPr>
        <w:t xml:space="preserve">New trends in pharmaceutical research. </w:t>
      </w:r>
      <w:r w:rsidR="00B24BDB" w:rsidRPr="000F0035">
        <w:rPr>
          <w:rFonts w:ascii="Arial" w:hAnsi="Arial" w:cs="Arial"/>
          <w:sz w:val="20"/>
          <w:szCs w:val="20"/>
        </w:rPr>
        <w:t xml:space="preserve">31 March 2023, Timisoara, Romania. Book of Abstracts p. </w:t>
      </w:r>
      <w:r w:rsidR="00D16022" w:rsidRPr="000F0035">
        <w:rPr>
          <w:rFonts w:ascii="Arial" w:hAnsi="Arial" w:cs="Arial"/>
          <w:sz w:val="20"/>
          <w:szCs w:val="20"/>
        </w:rPr>
        <w:t>64.</w:t>
      </w:r>
      <w:r w:rsidR="00A5196C" w:rsidRPr="000F0035">
        <w:rPr>
          <w:rFonts w:ascii="Arial" w:hAnsi="Arial" w:cs="Arial"/>
          <w:sz w:val="20"/>
          <w:szCs w:val="20"/>
        </w:rPr>
        <w:t xml:space="preserve"> </w:t>
      </w:r>
    </w:p>
    <w:p w14:paraId="7B8078C6" w14:textId="77D1370B" w:rsidR="00AD015C" w:rsidRPr="000F0035" w:rsidRDefault="00AD015C" w:rsidP="00AD015C">
      <w:pPr>
        <w:pStyle w:val="ListParagraph"/>
        <w:numPr>
          <w:ilvl w:val="0"/>
          <w:numId w:val="9"/>
        </w:numPr>
        <w:spacing w:before="240"/>
        <w:jc w:val="both"/>
        <w:rPr>
          <w:rFonts w:ascii="Arial" w:hAnsi="Arial" w:cs="Arial"/>
          <w:sz w:val="20"/>
          <w:szCs w:val="20"/>
        </w:rPr>
      </w:pPr>
      <w:r w:rsidRPr="000F0035">
        <w:rPr>
          <w:rFonts w:ascii="Arial" w:hAnsi="Arial" w:cs="Arial"/>
          <w:sz w:val="20"/>
          <w:szCs w:val="20"/>
        </w:rPr>
        <w:t>Oana Esanu, Daliana Minda, Ioana Zinuca Pavel,</w:t>
      </w:r>
      <w:r w:rsidRPr="000F0035">
        <w:rPr>
          <w:rFonts w:ascii="Arial" w:hAnsi="Arial" w:cs="Arial"/>
          <w:b/>
          <w:bCs/>
          <w:sz w:val="20"/>
          <w:szCs w:val="20"/>
        </w:rPr>
        <w:t xml:space="preserve"> Larisa Bora</w:t>
      </w:r>
      <w:r w:rsidRPr="000F0035">
        <w:rPr>
          <w:rFonts w:ascii="Arial" w:hAnsi="Arial" w:cs="Arial"/>
          <w:sz w:val="20"/>
          <w:szCs w:val="20"/>
        </w:rPr>
        <w:t>, Feriel Bouricha, Jimon Ligia, Corina Danciu, Stefana Avram. Persea americana Mill. by-products – a promising natural source with health promoting effect</w:t>
      </w:r>
      <w:r w:rsidR="00D16022" w:rsidRPr="000F0035">
        <w:rPr>
          <w:rFonts w:ascii="Arial" w:hAnsi="Arial" w:cs="Arial"/>
          <w:sz w:val="20"/>
          <w:szCs w:val="20"/>
        </w:rPr>
        <w:t xml:space="preserve">s. New trends in pharmaceutical research. 31 March 2023, Timisoara, Romania. Book of Abstracts p. </w:t>
      </w:r>
      <w:r w:rsidR="000F0035" w:rsidRPr="000F0035">
        <w:rPr>
          <w:rFonts w:ascii="Arial" w:hAnsi="Arial" w:cs="Arial"/>
          <w:sz w:val="20"/>
          <w:szCs w:val="20"/>
        </w:rPr>
        <w:t>108.</w:t>
      </w:r>
    </w:p>
    <w:p w14:paraId="378D0662" w14:textId="6EA5B015" w:rsidR="001242D5" w:rsidRPr="004F0DF4"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Ioana Zinuca Magyari-Pavel, Delia Muntean, Bianca Badescu, Stefana Avram, </w:t>
      </w:r>
      <w:r w:rsidRPr="004F0DF4">
        <w:rPr>
          <w:rFonts w:ascii="Arial" w:hAnsi="Arial" w:cs="Arial"/>
          <w:b/>
          <w:bCs/>
          <w:sz w:val="20"/>
          <w:szCs w:val="20"/>
        </w:rPr>
        <w:t>Larisa Bora</w:t>
      </w:r>
      <w:r w:rsidRPr="004F0DF4">
        <w:rPr>
          <w:rFonts w:ascii="Arial" w:hAnsi="Arial" w:cs="Arial"/>
          <w:sz w:val="20"/>
          <w:szCs w:val="20"/>
        </w:rPr>
        <w:t>, Daliana Minda, Elena-Alina Moaca, Ligia Jimon, Danina Mirela Muntean, Cristina Adriana Dehelean, Corina Danciu. Assessment of Olea europaea L. Extract in Vitro Effects. Current techniques for obtaining, characterizing and testing plant resources and derived products. Summary manifestations within the project CNFIS-FDI-2022-0484 - The implementation of modern techniques for the continuous development of the practice base in the field of medicinal plant products of UMF „Victor Babeș” in Timișoara. Editura „Victor Babeș”, Timișoara, 2023. pag. 16. ISBN 978-606-786-300-0.</w:t>
      </w:r>
    </w:p>
    <w:p w14:paraId="383AB62B" w14:textId="14B4C55D" w:rsidR="001242D5" w:rsidRPr="004F0DF4"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sz w:val="20"/>
          <w:szCs w:val="20"/>
        </w:rPr>
        <w:t xml:space="preserve">Ștefana Avram, Daliana Minda, Ioana Zinuca Pavel, </w:t>
      </w:r>
      <w:r w:rsidRPr="004F0DF4">
        <w:rPr>
          <w:rFonts w:ascii="Arial" w:hAnsi="Arial" w:cs="Arial"/>
          <w:b/>
          <w:bCs/>
          <w:sz w:val="20"/>
          <w:szCs w:val="20"/>
        </w:rPr>
        <w:t>Larisa Bora</w:t>
      </w:r>
      <w:r w:rsidRPr="004F0DF4">
        <w:rPr>
          <w:rFonts w:ascii="Arial" w:hAnsi="Arial" w:cs="Arial"/>
          <w:sz w:val="20"/>
          <w:szCs w:val="20"/>
        </w:rPr>
        <w:t xml:space="preserve">, Oana Esanu, Feriel Bouricha, Corina Danciu. Avocado seed and peel extracts: polyphenolic content, antioxidant </w:t>
      </w:r>
      <w:r w:rsidRPr="004F0DF4">
        <w:rPr>
          <w:rFonts w:ascii="Arial" w:hAnsi="Arial" w:cs="Arial"/>
          <w:sz w:val="20"/>
          <w:szCs w:val="20"/>
        </w:rPr>
        <w:lastRenderedPageBreak/>
        <w:t>activity and in ovo effects. Current techniques for obtaining, characterizing and testing plant resources and derived products. Summary manifestations within the project CNFIS-FDI-2022-0484 - The implementation of modern techniques for the continuous development of the practice base in the field of medicinal plant products of UMF „Victor Babeș” in Timișoara. Editura „Victor Babeș”, Timișoara, 2023. pag. 19. ISBN 978-606-786-300-0.</w:t>
      </w:r>
    </w:p>
    <w:p w14:paraId="3F6B5DEC" w14:textId="76043BAD" w:rsidR="001242D5" w:rsidRPr="004F0DF4" w:rsidRDefault="001242D5" w:rsidP="004F0DF4">
      <w:pPr>
        <w:pStyle w:val="ListParagraph"/>
        <w:numPr>
          <w:ilvl w:val="0"/>
          <w:numId w:val="9"/>
        </w:numPr>
        <w:spacing w:before="240"/>
        <w:jc w:val="both"/>
        <w:rPr>
          <w:rFonts w:ascii="Arial" w:hAnsi="Arial" w:cs="Arial"/>
          <w:sz w:val="20"/>
          <w:szCs w:val="20"/>
        </w:rPr>
      </w:pPr>
      <w:r w:rsidRPr="004F0DF4">
        <w:rPr>
          <w:rFonts w:ascii="Arial" w:hAnsi="Arial" w:cs="Arial"/>
          <w:b/>
          <w:bCs/>
          <w:sz w:val="20"/>
          <w:szCs w:val="20"/>
        </w:rPr>
        <w:t>Larisa Bora</w:t>
      </w:r>
      <w:r w:rsidRPr="004F0DF4">
        <w:rPr>
          <w:rFonts w:ascii="Arial" w:hAnsi="Arial" w:cs="Arial"/>
          <w:sz w:val="20"/>
          <w:szCs w:val="20"/>
        </w:rPr>
        <w:t>, Adelina Lombrea, Diana Antal, Stefana Avram, Ioana Zinuca Pavel, Daliana Minda, Lavinia Vlaia, Ana-Maria Mut, Zorita Diaconeasa, Cristina Adriana Dehelean, Andrada Iftode, Corina Danciu. Origanum vulgare L. volatile oil: a snapshot. Summary manifestations within the project CNFIS-FDI-2019-0393 - Applications of experimental methods in the analysis of cosmetics based on active ingredients. Editura “Victor Babeş” Timişoara, 2020, pag. 9. ISBN 978-606-786-156-3.</w:t>
      </w:r>
    </w:p>
    <w:p w14:paraId="037A4D3A" w14:textId="1AC81D8D" w:rsidR="001242D5" w:rsidRPr="004F0DF4" w:rsidRDefault="001242D5" w:rsidP="001242D5">
      <w:pPr>
        <w:spacing w:before="240"/>
        <w:rPr>
          <w:rFonts w:ascii="Arial" w:hAnsi="Arial" w:cs="Arial"/>
          <w:sz w:val="20"/>
          <w:szCs w:val="20"/>
        </w:rPr>
      </w:pPr>
    </w:p>
    <w:p w14:paraId="5F5E6C89" w14:textId="77777777" w:rsidR="001242D5" w:rsidRPr="004F0DF4" w:rsidRDefault="001242D5" w:rsidP="001242D5">
      <w:pPr>
        <w:spacing w:before="240"/>
        <w:rPr>
          <w:rFonts w:ascii="Arial" w:hAnsi="Arial" w:cs="Arial"/>
          <w:sz w:val="20"/>
          <w:szCs w:val="20"/>
        </w:rPr>
      </w:pPr>
    </w:p>
    <w:p w14:paraId="15A5FA0E" w14:textId="77777777" w:rsidR="001242D5" w:rsidRPr="004F0DF4" w:rsidRDefault="001242D5" w:rsidP="001242D5">
      <w:pPr>
        <w:spacing w:before="240"/>
        <w:rPr>
          <w:rFonts w:ascii="Arial" w:hAnsi="Arial" w:cs="Arial"/>
          <w:sz w:val="20"/>
          <w:szCs w:val="20"/>
        </w:rPr>
      </w:pPr>
    </w:p>
    <w:p w14:paraId="302F51AD" w14:textId="77777777" w:rsidR="001242D5" w:rsidRPr="004F0DF4" w:rsidRDefault="001242D5" w:rsidP="001242D5">
      <w:pPr>
        <w:spacing w:before="240"/>
        <w:rPr>
          <w:rFonts w:ascii="Arial" w:hAnsi="Arial" w:cs="Arial"/>
          <w:sz w:val="20"/>
          <w:szCs w:val="20"/>
        </w:rPr>
      </w:pPr>
    </w:p>
    <w:p w14:paraId="6AF10B7D" w14:textId="77777777" w:rsidR="001242D5" w:rsidRPr="004F0DF4" w:rsidRDefault="001242D5" w:rsidP="001242D5">
      <w:pPr>
        <w:spacing w:before="240"/>
        <w:rPr>
          <w:rFonts w:ascii="Arial" w:hAnsi="Arial" w:cs="Arial"/>
          <w:sz w:val="20"/>
          <w:szCs w:val="20"/>
        </w:rPr>
      </w:pPr>
    </w:p>
    <w:p w14:paraId="4AEB0082" w14:textId="77777777" w:rsidR="001242D5" w:rsidRPr="004F0DF4" w:rsidRDefault="001242D5" w:rsidP="001242D5">
      <w:pPr>
        <w:spacing w:before="240"/>
        <w:rPr>
          <w:rFonts w:ascii="Arial" w:hAnsi="Arial" w:cs="Arial"/>
          <w:sz w:val="20"/>
          <w:szCs w:val="20"/>
        </w:rPr>
      </w:pPr>
    </w:p>
    <w:p w14:paraId="152E507F" w14:textId="77777777" w:rsidR="001242D5" w:rsidRPr="004F0DF4" w:rsidRDefault="001242D5" w:rsidP="001242D5">
      <w:pPr>
        <w:spacing w:before="240"/>
        <w:rPr>
          <w:rFonts w:ascii="Arial" w:hAnsi="Arial" w:cs="Arial"/>
          <w:sz w:val="20"/>
          <w:szCs w:val="20"/>
        </w:rPr>
      </w:pPr>
    </w:p>
    <w:p w14:paraId="2E38F371" w14:textId="77777777" w:rsidR="001242D5" w:rsidRPr="004F0DF4" w:rsidRDefault="001242D5" w:rsidP="001242D5">
      <w:pPr>
        <w:spacing w:before="240"/>
        <w:rPr>
          <w:rFonts w:ascii="Arial" w:hAnsi="Arial" w:cs="Arial"/>
          <w:sz w:val="20"/>
          <w:szCs w:val="20"/>
        </w:rPr>
      </w:pPr>
    </w:p>
    <w:p w14:paraId="009B345D" w14:textId="77777777" w:rsidR="001242D5" w:rsidRPr="004F0DF4" w:rsidRDefault="001242D5" w:rsidP="001242D5">
      <w:pPr>
        <w:spacing w:before="240"/>
        <w:rPr>
          <w:rFonts w:ascii="Arial" w:hAnsi="Arial" w:cs="Arial"/>
          <w:sz w:val="20"/>
          <w:szCs w:val="20"/>
        </w:rPr>
      </w:pPr>
    </w:p>
    <w:p w14:paraId="40EE6144" w14:textId="77777777" w:rsidR="001242D5" w:rsidRPr="004F0DF4" w:rsidRDefault="001242D5" w:rsidP="001242D5">
      <w:pPr>
        <w:spacing w:before="240"/>
        <w:rPr>
          <w:rFonts w:ascii="Arial" w:hAnsi="Arial" w:cs="Arial"/>
          <w:sz w:val="20"/>
          <w:szCs w:val="20"/>
        </w:rPr>
      </w:pPr>
    </w:p>
    <w:p w14:paraId="364D6AF6" w14:textId="77777777" w:rsidR="001242D5" w:rsidRDefault="001242D5" w:rsidP="001242D5">
      <w:pPr>
        <w:spacing w:before="240"/>
        <w:rPr>
          <w:rFonts w:ascii="Arial" w:hAnsi="Arial" w:cs="Arial"/>
          <w:sz w:val="20"/>
          <w:szCs w:val="20"/>
        </w:rPr>
      </w:pPr>
    </w:p>
    <w:p w14:paraId="5D391E5D" w14:textId="77777777" w:rsidR="004F0DF4" w:rsidRDefault="004F0DF4" w:rsidP="001242D5">
      <w:pPr>
        <w:spacing w:before="240"/>
        <w:rPr>
          <w:rFonts w:ascii="Arial" w:hAnsi="Arial" w:cs="Arial"/>
          <w:sz w:val="20"/>
          <w:szCs w:val="20"/>
        </w:rPr>
      </w:pPr>
    </w:p>
    <w:p w14:paraId="2F7D3EBA" w14:textId="77777777" w:rsidR="004F0DF4" w:rsidRDefault="004F0DF4" w:rsidP="001242D5">
      <w:pPr>
        <w:spacing w:before="240"/>
        <w:rPr>
          <w:rFonts w:ascii="Arial" w:hAnsi="Arial" w:cs="Arial"/>
          <w:sz w:val="20"/>
          <w:szCs w:val="20"/>
        </w:rPr>
      </w:pPr>
    </w:p>
    <w:p w14:paraId="02BF1BC2" w14:textId="77777777" w:rsidR="004F0DF4" w:rsidRDefault="004F0DF4" w:rsidP="001242D5">
      <w:pPr>
        <w:spacing w:before="240"/>
        <w:rPr>
          <w:rFonts w:ascii="Arial" w:hAnsi="Arial" w:cs="Arial"/>
          <w:sz w:val="20"/>
          <w:szCs w:val="20"/>
        </w:rPr>
      </w:pPr>
    </w:p>
    <w:p w14:paraId="0E9D3D14" w14:textId="77777777" w:rsidR="004F0DF4" w:rsidRDefault="004F0DF4" w:rsidP="001242D5">
      <w:pPr>
        <w:spacing w:before="240"/>
        <w:rPr>
          <w:rFonts w:ascii="Arial" w:hAnsi="Arial" w:cs="Arial"/>
          <w:sz w:val="20"/>
          <w:szCs w:val="20"/>
        </w:rPr>
      </w:pPr>
    </w:p>
    <w:p w14:paraId="59A0F8D8" w14:textId="77777777" w:rsidR="004F0DF4" w:rsidRDefault="004F0DF4" w:rsidP="001242D5">
      <w:pPr>
        <w:spacing w:before="240"/>
        <w:rPr>
          <w:rFonts w:ascii="Arial" w:hAnsi="Arial" w:cs="Arial"/>
          <w:sz w:val="20"/>
          <w:szCs w:val="20"/>
        </w:rPr>
      </w:pPr>
    </w:p>
    <w:p w14:paraId="735B89D0" w14:textId="77777777" w:rsidR="004F0DF4" w:rsidRDefault="004F0DF4" w:rsidP="001242D5">
      <w:pPr>
        <w:spacing w:before="240"/>
        <w:rPr>
          <w:rFonts w:ascii="Arial" w:hAnsi="Arial" w:cs="Arial"/>
          <w:sz w:val="20"/>
          <w:szCs w:val="20"/>
        </w:rPr>
      </w:pPr>
    </w:p>
    <w:p w14:paraId="62AD4E36" w14:textId="77777777" w:rsidR="004F0DF4" w:rsidRDefault="004F0DF4" w:rsidP="001242D5">
      <w:pPr>
        <w:spacing w:before="240"/>
        <w:rPr>
          <w:rFonts w:ascii="Arial" w:hAnsi="Arial" w:cs="Arial"/>
          <w:sz w:val="20"/>
          <w:szCs w:val="20"/>
        </w:rPr>
      </w:pPr>
    </w:p>
    <w:p w14:paraId="3091D25A" w14:textId="77777777" w:rsidR="004F0DF4" w:rsidRDefault="004F0DF4" w:rsidP="001242D5">
      <w:pPr>
        <w:spacing w:before="240"/>
        <w:rPr>
          <w:rFonts w:ascii="Arial" w:hAnsi="Arial" w:cs="Arial"/>
          <w:sz w:val="20"/>
          <w:szCs w:val="20"/>
        </w:rPr>
      </w:pPr>
    </w:p>
    <w:p w14:paraId="22899BC9" w14:textId="77777777" w:rsidR="004F0DF4" w:rsidRPr="004F0DF4" w:rsidRDefault="004F0DF4" w:rsidP="001242D5">
      <w:pPr>
        <w:spacing w:before="240"/>
        <w:rPr>
          <w:rFonts w:ascii="Arial" w:hAnsi="Arial" w:cs="Arial"/>
          <w:sz w:val="20"/>
          <w:szCs w:val="20"/>
        </w:rPr>
      </w:pPr>
    </w:p>
    <w:p w14:paraId="6FA481AF" w14:textId="2C9A9DE9" w:rsidR="004F0DF4" w:rsidRDefault="001242D5" w:rsidP="001242D5">
      <w:pPr>
        <w:spacing w:before="240"/>
        <w:rPr>
          <w:rFonts w:ascii="Arial" w:hAnsi="Arial" w:cs="Arial"/>
          <w:sz w:val="20"/>
          <w:szCs w:val="20"/>
        </w:rPr>
      </w:pPr>
      <w:r w:rsidRPr="000C016E">
        <w:rPr>
          <w:rFonts w:ascii="Arial" w:hAnsi="Arial" w:cs="Arial"/>
          <w:sz w:val="20"/>
          <w:szCs w:val="20"/>
        </w:rPr>
        <w:t>Timișoara, 1</w:t>
      </w:r>
      <w:r w:rsidR="00F40C19">
        <w:rPr>
          <w:rFonts w:ascii="Arial" w:hAnsi="Arial" w:cs="Arial"/>
          <w:sz w:val="20"/>
          <w:szCs w:val="20"/>
        </w:rPr>
        <w:t>8</w:t>
      </w:r>
      <w:r w:rsidRPr="000C016E">
        <w:rPr>
          <w:rFonts w:ascii="Arial" w:hAnsi="Arial" w:cs="Arial"/>
          <w:sz w:val="20"/>
          <w:szCs w:val="20"/>
        </w:rPr>
        <w:t>.01.2024</w:t>
      </w:r>
      <w:r w:rsidRPr="004F0DF4">
        <w:rPr>
          <w:rFonts w:ascii="Arial" w:hAnsi="Arial" w:cs="Arial"/>
          <w:sz w:val="20"/>
          <w:szCs w:val="20"/>
        </w:rPr>
        <w:tab/>
      </w:r>
      <w:r w:rsidRPr="004F0DF4">
        <w:rPr>
          <w:rFonts w:ascii="Arial" w:hAnsi="Arial" w:cs="Arial"/>
          <w:sz w:val="20"/>
          <w:szCs w:val="20"/>
        </w:rPr>
        <w:tab/>
      </w:r>
      <w:r w:rsidRPr="004F0DF4">
        <w:rPr>
          <w:rFonts w:ascii="Arial" w:hAnsi="Arial" w:cs="Arial"/>
          <w:sz w:val="20"/>
          <w:szCs w:val="20"/>
        </w:rPr>
        <w:tab/>
      </w:r>
      <w:r w:rsidRPr="004F0DF4">
        <w:rPr>
          <w:rFonts w:ascii="Arial" w:hAnsi="Arial" w:cs="Arial"/>
          <w:sz w:val="20"/>
          <w:szCs w:val="20"/>
        </w:rPr>
        <w:tab/>
      </w:r>
      <w:r w:rsidRPr="004F0DF4">
        <w:rPr>
          <w:rFonts w:ascii="Arial" w:hAnsi="Arial" w:cs="Arial"/>
          <w:sz w:val="20"/>
          <w:szCs w:val="20"/>
        </w:rPr>
        <w:tab/>
      </w:r>
      <w:r w:rsidRPr="004F0DF4">
        <w:rPr>
          <w:rFonts w:ascii="Arial" w:hAnsi="Arial" w:cs="Arial"/>
          <w:sz w:val="20"/>
          <w:szCs w:val="20"/>
        </w:rPr>
        <w:tab/>
      </w:r>
      <w:r w:rsidR="004F0DF4">
        <w:rPr>
          <w:rFonts w:ascii="Arial" w:hAnsi="Arial" w:cs="Arial"/>
          <w:sz w:val="20"/>
          <w:szCs w:val="20"/>
        </w:rPr>
        <w:t xml:space="preserve">                            </w:t>
      </w:r>
      <w:r w:rsidRPr="004F0DF4">
        <w:rPr>
          <w:rFonts w:ascii="Arial" w:hAnsi="Arial" w:cs="Arial"/>
          <w:sz w:val="20"/>
          <w:szCs w:val="20"/>
        </w:rPr>
        <w:t>Drd. Bora Larisa</w:t>
      </w:r>
    </w:p>
    <w:p w14:paraId="660BEB7A" w14:textId="5ACA35C0" w:rsidR="004F0DF4" w:rsidRPr="004F0DF4" w:rsidRDefault="004F0DF4" w:rsidP="004F0DF4">
      <w:pPr>
        <w:spacing w:after="0"/>
        <w:jc w:val="both"/>
        <w:rPr>
          <w:rFonts w:ascii="Arial" w:hAnsi="Arial" w:cs="Arial"/>
          <w:sz w:val="20"/>
          <w:szCs w:val="20"/>
        </w:rPr>
      </w:pPr>
    </w:p>
    <w:sectPr w:rsidR="004F0DF4" w:rsidRPr="004F0DF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572BA" w14:textId="77777777" w:rsidR="006912AD" w:rsidRDefault="006912AD" w:rsidP="002B6CA4">
      <w:pPr>
        <w:spacing w:after="0" w:line="240" w:lineRule="auto"/>
      </w:pPr>
      <w:r>
        <w:separator/>
      </w:r>
    </w:p>
  </w:endnote>
  <w:endnote w:type="continuationSeparator" w:id="0">
    <w:p w14:paraId="53E44506" w14:textId="77777777" w:rsidR="006912AD" w:rsidRDefault="006912AD" w:rsidP="002B6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DE8D8" w14:textId="77777777" w:rsidR="006912AD" w:rsidRDefault="006912AD" w:rsidP="002B6CA4">
      <w:pPr>
        <w:spacing w:after="0" w:line="240" w:lineRule="auto"/>
      </w:pPr>
      <w:r>
        <w:separator/>
      </w:r>
    </w:p>
  </w:footnote>
  <w:footnote w:type="continuationSeparator" w:id="0">
    <w:p w14:paraId="23C9BFB5" w14:textId="77777777" w:rsidR="006912AD" w:rsidRDefault="006912AD" w:rsidP="002B6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F789" w14:textId="158A292A" w:rsidR="002B6CA4" w:rsidRDefault="002B6CA4" w:rsidP="002B6CA4">
    <w:pPr>
      <w:pStyle w:val="Header"/>
      <w:jc w:val="center"/>
    </w:pPr>
    <w:r>
      <w:rPr>
        <w:noProof/>
      </w:rPr>
      <w:drawing>
        <wp:inline distT="0" distB="0" distL="0" distR="0" wp14:anchorId="1C9DB7D9" wp14:editId="28A292E5">
          <wp:extent cx="2188822" cy="547688"/>
          <wp:effectExtent l="0" t="0" r="2540" b="5080"/>
          <wp:docPr id="16567786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778669" name="Picture 1656778669"/>
                  <pic:cNvPicPr/>
                </pic:nvPicPr>
                <pic:blipFill>
                  <a:blip r:embed="rId1">
                    <a:extLst>
                      <a:ext uri="{28A0092B-C50C-407E-A947-70E740481C1C}">
                        <a14:useLocalDpi xmlns:a14="http://schemas.microsoft.com/office/drawing/2010/main" val="0"/>
                      </a:ext>
                    </a:extLst>
                  </a:blip>
                  <a:stretch>
                    <a:fillRect/>
                  </a:stretch>
                </pic:blipFill>
                <pic:spPr>
                  <a:xfrm>
                    <a:off x="0" y="0"/>
                    <a:ext cx="2208408" cy="552589"/>
                  </a:xfrm>
                  <a:prstGeom prst="rect">
                    <a:avLst/>
                  </a:prstGeom>
                </pic:spPr>
              </pic:pic>
            </a:graphicData>
          </a:graphic>
        </wp:inline>
      </w:drawing>
    </w:r>
  </w:p>
  <w:p w14:paraId="1EE47DF6" w14:textId="77777777" w:rsidR="002B6CA4" w:rsidRDefault="002B6C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B30"/>
    <w:multiLevelType w:val="hybridMultilevel"/>
    <w:tmpl w:val="4AA2BD6A"/>
    <w:lvl w:ilvl="0" w:tplc="7AACBDA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DBB7A34"/>
    <w:multiLevelType w:val="hybridMultilevel"/>
    <w:tmpl w:val="CE06653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F846833"/>
    <w:multiLevelType w:val="hybridMultilevel"/>
    <w:tmpl w:val="814242A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69A439B"/>
    <w:multiLevelType w:val="hybridMultilevel"/>
    <w:tmpl w:val="9594F0D2"/>
    <w:lvl w:ilvl="0" w:tplc="E4067D7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81CA4"/>
    <w:multiLevelType w:val="hybridMultilevel"/>
    <w:tmpl w:val="E8BCF256"/>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F6A6004"/>
    <w:multiLevelType w:val="hybridMultilevel"/>
    <w:tmpl w:val="A18E54C2"/>
    <w:lvl w:ilvl="0" w:tplc="76F2A3C2">
      <w:start w:val="1"/>
      <w:numFmt w:val="decimal"/>
      <w:lvlText w:val="%1."/>
      <w:lvlJc w:val="left"/>
      <w:pPr>
        <w:ind w:left="1080" w:hanging="360"/>
      </w:pPr>
      <w:rPr>
        <w:rFonts w:ascii="Arial" w:eastAsiaTheme="minorHAnsi"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4C3A1367"/>
    <w:multiLevelType w:val="hybridMultilevel"/>
    <w:tmpl w:val="02C8EEF8"/>
    <w:lvl w:ilvl="0" w:tplc="53BCD04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DD34BB7"/>
    <w:multiLevelType w:val="hybridMultilevel"/>
    <w:tmpl w:val="6826EB5A"/>
    <w:lvl w:ilvl="0" w:tplc="5FD84830">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9BF4EDA"/>
    <w:multiLevelType w:val="hybridMultilevel"/>
    <w:tmpl w:val="9D62584C"/>
    <w:lvl w:ilvl="0" w:tplc="0418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6C6829C7"/>
    <w:multiLevelType w:val="hybridMultilevel"/>
    <w:tmpl w:val="8C901C12"/>
    <w:lvl w:ilvl="0" w:tplc="4F5E4FFA">
      <w:start w:val="1"/>
      <w:numFmt w:val="upperRoman"/>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E4354AC"/>
    <w:multiLevelType w:val="hybridMultilevel"/>
    <w:tmpl w:val="57280D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41540182">
    <w:abstractNumId w:val="6"/>
  </w:num>
  <w:num w:numId="2" w16cid:durableId="1811745998">
    <w:abstractNumId w:val="3"/>
  </w:num>
  <w:num w:numId="3" w16cid:durableId="1175266030">
    <w:abstractNumId w:val="7"/>
  </w:num>
  <w:num w:numId="4" w16cid:durableId="161044432">
    <w:abstractNumId w:val="9"/>
  </w:num>
  <w:num w:numId="5" w16cid:durableId="1078288265">
    <w:abstractNumId w:val="8"/>
  </w:num>
  <w:num w:numId="6" w16cid:durableId="2131628242">
    <w:abstractNumId w:val="10"/>
  </w:num>
  <w:num w:numId="7" w16cid:durableId="90785103">
    <w:abstractNumId w:val="4"/>
  </w:num>
  <w:num w:numId="8" w16cid:durableId="1112241521">
    <w:abstractNumId w:val="0"/>
  </w:num>
  <w:num w:numId="9" w16cid:durableId="274290677">
    <w:abstractNumId w:val="5"/>
  </w:num>
  <w:num w:numId="10" w16cid:durableId="1083648435">
    <w:abstractNumId w:val="1"/>
  </w:num>
  <w:num w:numId="11" w16cid:durableId="2005549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CA4"/>
    <w:rsid w:val="000C016E"/>
    <w:rsid w:val="000F0035"/>
    <w:rsid w:val="001242D5"/>
    <w:rsid w:val="0014283D"/>
    <w:rsid w:val="001F7C71"/>
    <w:rsid w:val="00227643"/>
    <w:rsid w:val="002B6CA4"/>
    <w:rsid w:val="002B7061"/>
    <w:rsid w:val="004F0DF4"/>
    <w:rsid w:val="006912AD"/>
    <w:rsid w:val="006D44E1"/>
    <w:rsid w:val="00A5196C"/>
    <w:rsid w:val="00AC02AD"/>
    <w:rsid w:val="00AD015C"/>
    <w:rsid w:val="00AE6340"/>
    <w:rsid w:val="00B24BDB"/>
    <w:rsid w:val="00B52DAD"/>
    <w:rsid w:val="00D16022"/>
    <w:rsid w:val="00DC1E2C"/>
    <w:rsid w:val="00E26544"/>
    <w:rsid w:val="00EF076C"/>
    <w:rsid w:val="00F116FF"/>
    <w:rsid w:val="00F40C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61513"/>
  <w15:chartTrackingRefBased/>
  <w15:docId w15:val="{C018A718-9C17-4759-9D28-773D32B3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C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6CA4"/>
  </w:style>
  <w:style w:type="paragraph" w:styleId="Footer">
    <w:name w:val="footer"/>
    <w:basedOn w:val="Normal"/>
    <w:link w:val="FooterChar"/>
    <w:uiPriority w:val="99"/>
    <w:unhideWhenUsed/>
    <w:rsid w:val="002B6C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6CA4"/>
  </w:style>
  <w:style w:type="paragraph" w:styleId="ListParagraph">
    <w:name w:val="List Paragraph"/>
    <w:basedOn w:val="Normal"/>
    <w:uiPriority w:val="34"/>
    <w:qFormat/>
    <w:rsid w:val="002B6CA4"/>
    <w:pPr>
      <w:ind w:left="720"/>
      <w:contextualSpacing/>
    </w:pPr>
  </w:style>
  <w:style w:type="character" w:styleId="Hyperlink">
    <w:name w:val="Hyperlink"/>
    <w:basedOn w:val="DefaultParagraphFont"/>
    <w:uiPriority w:val="99"/>
    <w:unhideWhenUsed/>
    <w:rsid w:val="002B6CA4"/>
    <w:rPr>
      <w:color w:val="0563C1" w:themeColor="hyperlink"/>
      <w:u w:val="single"/>
    </w:rPr>
  </w:style>
  <w:style w:type="character" w:styleId="UnresolvedMention">
    <w:name w:val="Unresolved Mention"/>
    <w:basedOn w:val="DefaultParagraphFont"/>
    <w:uiPriority w:val="99"/>
    <w:semiHidden/>
    <w:unhideWhenUsed/>
    <w:rsid w:val="002B6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1236</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Bora</dc:creator>
  <cp:keywords/>
  <dc:description/>
  <cp:lastModifiedBy>Larisa Bora</cp:lastModifiedBy>
  <cp:revision>16</cp:revision>
  <dcterms:created xsi:type="dcterms:W3CDTF">2024-01-09T10:18:00Z</dcterms:created>
  <dcterms:modified xsi:type="dcterms:W3CDTF">2024-01-17T16:24:00Z</dcterms:modified>
</cp:coreProperties>
</file>