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36" w:rsidRDefault="00C80A36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C80A36" w:rsidRDefault="0045623E">
      <w:pPr>
        <w:spacing w:line="200" w:lineRule="atLeast"/>
        <w:ind w:left="32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950648" cy="7909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0648" cy="79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A36" w:rsidRDefault="00C80A36">
      <w:pPr>
        <w:spacing w:before="9"/>
        <w:rPr>
          <w:rFonts w:ascii="Times New Roman" w:eastAsia="Times New Roman" w:hAnsi="Times New Roman" w:cs="Times New Roman"/>
          <w:sz w:val="10"/>
          <w:szCs w:val="10"/>
        </w:rPr>
      </w:pPr>
    </w:p>
    <w:p w:rsidR="00C80A36" w:rsidRDefault="0045623E">
      <w:pPr>
        <w:spacing w:line="70" w:lineRule="atLeast"/>
        <w:ind w:left="213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noProof/>
          <w:sz w:val="7"/>
          <w:szCs w:val="7"/>
        </w:rPr>
        <w:drawing>
          <wp:inline distT="0" distB="0" distL="0" distR="0">
            <wp:extent cx="4315571" cy="4952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5571" cy="4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C80A36" w:rsidRPr="0045623E" w:rsidRDefault="0045623E">
      <w:pPr>
        <w:spacing w:before="63"/>
        <w:ind w:left="1871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45623E">
        <w:rPr>
          <w:rFonts w:ascii="Times New Roman" w:hAnsi="Times New Roman"/>
          <w:b/>
          <w:color w:val="001F5F"/>
          <w:spacing w:val="-1"/>
          <w:sz w:val="28"/>
          <w:lang w:val="fr-FR"/>
        </w:rPr>
        <w:t>STRUCTURA</w:t>
      </w:r>
      <w:r w:rsidRPr="0045623E">
        <w:rPr>
          <w:rFonts w:ascii="Times New Roman" w:hAnsi="Times New Roman"/>
          <w:b/>
          <w:color w:val="001F5F"/>
          <w:spacing w:val="-19"/>
          <w:sz w:val="28"/>
          <w:lang w:val="fr-FR"/>
        </w:rPr>
        <w:t xml:space="preserve"> </w:t>
      </w:r>
      <w:r w:rsidRPr="0045623E">
        <w:rPr>
          <w:rFonts w:ascii="Times New Roman" w:hAnsi="Times New Roman"/>
          <w:b/>
          <w:color w:val="001F5F"/>
          <w:spacing w:val="-1"/>
          <w:sz w:val="28"/>
          <w:lang w:val="fr-FR"/>
        </w:rPr>
        <w:t>LISTEI</w:t>
      </w:r>
      <w:r w:rsidRPr="0045623E">
        <w:rPr>
          <w:rFonts w:ascii="Times New Roman" w:hAnsi="Times New Roman"/>
          <w:b/>
          <w:color w:val="001F5F"/>
          <w:spacing w:val="-16"/>
          <w:sz w:val="28"/>
          <w:lang w:val="fr-FR"/>
        </w:rPr>
        <w:t xml:space="preserve"> </w:t>
      </w:r>
      <w:r w:rsidRPr="0045623E">
        <w:rPr>
          <w:rFonts w:ascii="Times New Roman" w:hAnsi="Times New Roman"/>
          <w:b/>
          <w:color w:val="001F5F"/>
          <w:sz w:val="28"/>
          <w:lang w:val="fr-FR"/>
        </w:rPr>
        <w:t>DE</w:t>
      </w:r>
      <w:r w:rsidRPr="0045623E">
        <w:rPr>
          <w:rFonts w:ascii="Times New Roman" w:hAnsi="Times New Roman"/>
          <w:b/>
          <w:color w:val="001F5F"/>
          <w:spacing w:val="-18"/>
          <w:sz w:val="28"/>
          <w:lang w:val="fr-FR"/>
        </w:rPr>
        <w:t xml:space="preserve"> </w:t>
      </w:r>
      <w:r w:rsidRPr="0045623E">
        <w:rPr>
          <w:rFonts w:ascii="Times New Roman" w:hAnsi="Times New Roman"/>
          <w:b/>
          <w:color w:val="001F5F"/>
          <w:spacing w:val="-1"/>
          <w:sz w:val="28"/>
          <w:lang w:val="fr-FR"/>
        </w:rPr>
        <w:t>LUCRĂRI</w:t>
      </w:r>
      <w:r w:rsidRPr="0045623E">
        <w:rPr>
          <w:rFonts w:ascii="Times New Roman" w:hAnsi="Times New Roman"/>
          <w:b/>
          <w:color w:val="001F5F"/>
          <w:spacing w:val="-15"/>
          <w:sz w:val="28"/>
          <w:lang w:val="fr-FR"/>
        </w:rPr>
        <w:t xml:space="preserve"> </w:t>
      </w:r>
      <w:r w:rsidRPr="0045623E">
        <w:rPr>
          <w:rFonts w:ascii="Times New Roman" w:hAnsi="Times New Roman"/>
          <w:b/>
          <w:color w:val="001F5F"/>
          <w:sz w:val="28"/>
          <w:lang w:val="fr-FR"/>
        </w:rPr>
        <w:t>A</w:t>
      </w:r>
      <w:r w:rsidRPr="0045623E">
        <w:rPr>
          <w:rFonts w:ascii="Times New Roman" w:hAnsi="Times New Roman"/>
          <w:b/>
          <w:color w:val="001F5F"/>
          <w:spacing w:val="-18"/>
          <w:sz w:val="28"/>
          <w:lang w:val="fr-FR"/>
        </w:rPr>
        <w:t xml:space="preserve"> </w:t>
      </w:r>
      <w:r w:rsidRPr="0045623E">
        <w:rPr>
          <w:rFonts w:ascii="Times New Roman" w:hAnsi="Times New Roman"/>
          <w:b/>
          <w:color w:val="001F5F"/>
          <w:spacing w:val="-1"/>
          <w:sz w:val="28"/>
          <w:lang w:val="fr-FR"/>
        </w:rPr>
        <w:t>CANDIDATULUI</w:t>
      </w:r>
      <w:r w:rsidRPr="0045623E">
        <w:rPr>
          <w:rFonts w:ascii="Times New Roman" w:hAnsi="Times New Roman"/>
          <w:color w:val="001F5F"/>
          <w:spacing w:val="-1"/>
          <w:sz w:val="28"/>
          <w:lang w:val="fr-FR"/>
        </w:rPr>
        <w:t>:</w:t>
      </w:r>
    </w:p>
    <w:p w:rsidR="00C80A36" w:rsidRPr="0045623E" w:rsidRDefault="00C80A36">
      <w:p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</w:p>
    <w:p w:rsidR="00C80A36" w:rsidRPr="0045623E" w:rsidRDefault="00C80A36">
      <w:pPr>
        <w:spacing w:before="6"/>
        <w:rPr>
          <w:rFonts w:ascii="Times New Roman" w:eastAsia="Times New Roman" w:hAnsi="Times New Roman" w:cs="Times New Roman"/>
          <w:sz w:val="40"/>
          <w:szCs w:val="40"/>
          <w:lang w:val="fr-FR"/>
        </w:rPr>
      </w:pPr>
    </w:p>
    <w:p w:rsidR="00C80A36" w:rsidRDefault="0045623E">
      <w:pPr>
        <w:pStyle w:val="BodyText"/>
        <w:numPr>
          <w:ilvl w:val="0"/>
          <w:numId w:val="1"/>
        </w:numPr>
        <w:tabs>
          <w:tab w:val="left" w:pos="638"/>
        </w:tabs>
        <w:spacing w:before="0" w:line="276" w:lineRule="auto"/>
        <w:ind w:right="1238" w:hanging="483"/>
        <w:jc w:val="both"/>
      </w:pPr>
      <w:proofErr w:type="spellStart"/>
      <w:r>
        <w:rPr>
          <w:spacing w:val="-1"/>
        </w:rPr>
        <w:t>Anghel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F,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Nitusca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Cristodor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P.</w:t>
      </w:r>
      <w:r>
        <w:rPr>
          <w:spacing w:val="-3"/>
        </w:rPr>
        <w:t xml:space="preserve"> </w:t>
      </w:r>
      <w:r>
        <w:rPr>
          <w:spacing w:val="-1"/>
        </w:rPr>
        <w:t>Body</w:t>
      </w:r>
      <w:r>
        <w:rPr>
          <w:spacing w:val="-2"/>
        </w:rPr>
        <w:t xml:space="preserve"> </w:t>
      </w:r>
      <w:r>
        <w:t>Mass</w:t>
      </w:r>
      <w:r>
        <w:rPr>
          <w:spacing w:val="-2"/>
        </w:rPr>
        <w:t xml:space="preserve"> </w:t>
      </w:r>
      <w:r>
        <w:rPr>
          <w:spacing w:val="-1"/>
        </w:rPr>
        <w:t>Index</w:t>
      </w:r>
      <w:r>
        <w:rPr>
          <w:spacing w:val="-3"/>
        </w:rPr>
        <w:t xml:space="preserve"> </w:t>
      </w:r>
      <w:r>
        <w:rPr>
          <w:spacing w:val="-1"/>
        </w:rPr>
        <w:t>Influence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Personalization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97"/>
          <w:w w:val="99"/>
        </w:rPr>
        <w:t xml:space="preserve"> </w:t>
      </w:r>
      <w:r>
        <w:rPr>
          <w:spacing w:val="-1"/>
        </w:rPr>
        <w:t>Monoclonal</w:t>
      </w:r>
      <w:r>
        <w:rPr>
          <w:spacing w:val="-5"/>
        </w:rPr>
        <w:t xml:space="preserve"> </w:t>
      </w:r>
      <w:r>
        <w:rPr>
          <w:spacing w:val="-1"/>
        </w:rPr>
        <w:t>Antibodies</w:t>
      </w:r>
      <w:r>
        <w:rPr>
          <w:spacing w:val="-4"/>
        </w:rPr>
        <w:t xml:space="preserve"> </w:t>
      </w:r>
      <w:r>
        <w:rPr>
          <w:spacing w:val="-1"/>
        </w:rPr>
        <w:t>Therapy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Psoriasis.</w:t>
      </w:r>
      <w:r>
        <w:rPr>
          <w:spacing w:val="-3"/>
        </w:rP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(Basel).</w:t>
      </w:r>
      <w:r>
        <w:rPr>
          <w:spacing w:val="-3"/>
        </w:rPr>
        <w:t xml:space="preserve"> </w:t>
      </w:r>
      <w:r>
        <w:rPr>
          <w:spacing w:val="-1"/>
        </w:rPr>
        <w:t>2021</w:t>
      </w:r>
      <w:r>
        <w:rPr>
          <w:spacing w:val="-3"/>
        </w:rPr>
        <w:t xml:space="preserve"> </w:t>
      </w:r>
      <w:r>
        <w:rPr>
          <w:spacing w:val="-1"/>
        </w:rPr>
        <w:t>Nov</w:t>
      </w:r>
      <w:r>
        <w:rPr>
          <w:spacing w:val="-3"/>
        </w:rPr>
        <w:t xml:space="preserve"> </w:t>
      </w:r>
      <w:r>
        <w:rPr>
          <w:spacing w:val="-1"/>
        </w:rPr>
        <w:t>29</w:t>
      </w:r>
      <w:proofErr w:type="gramStart"/>
      <w:r>
        <w:rPr>
          <w:spacing w:val="-1"/>
        </w:rPr>
        <w:t>;11</w:t>
      </w:r>
      <w:proofErr w:type="gramEnd"/>
      <w:r>
        <w:rPr>
          <w:spacing w:val="-1"/>
        </w:rPr>
        <w:t>(12):1316.</w:t>
      </w:r>
      <w:r>
        <w:rPr>
          <w:spacing w:val="-3"/>
        </w:rPr>
        <w:t xml:space="preserve"> </w:t>
      </w:r>
      <w:proofErr w:type="spellStart"/>
      <w:proofErr w:type="gramStart"/>
      <w:r>
        <w:t>doi</w:t>
      </w:r>
      <w:proofErr w:type="spellEnd"/>
      <w:proofErr w:type="gramEnd"/>
      <w:r>
        <w:t>:</w:t>
      </w:r>
      <w:r>
        <w:rPr>
          <w:spacing w:val="119"/>
          <w:w w:val="99"/>
        </w:rPr>
        <w:t xml:space="preserve"> </w:t>
      </w:r>
      <w:r>
        <w:rPr>
          <w:spacing w:val="-1"/>
        </w:rPr>
        <w:t>10.3390/life11121316.</w:t>
      </w:r>
      <w:r>
        <w:rPr>
          <w:spacing w:val="-5"/>
        </w:rPr>
        <w:t xml:space="preserve"> </w:t>
      </w:r>
      <w:r>
        <w:rPr>
          <w:spacing w:val="-1"/>
        </w:rPr>
        <w:t>PMID:</w:t>
      </w:r>
      <w:r>
        <w:rPr>
          <w:spacing w:val="-5"/>
        </w:rPr>
        <w:t xml:space="preserve"> </w:t>
      </w:r>
      <w:r>
        <w:rPr>
          <w:spacing w:val="-1"/>
        </w:rPr>
        <w:t>34947847;</w:t>
      </w:r>
      <w:r>
        <w:rPr>
          <w:spacing w:val="-5"/>
        </w:rPr>
        <w:t xml:space="preserve"> </w:t>
      </w:r>
      <w:r>
        <w:rPr>
          <w:spacing w:val="-1"/>
        </w:rPr>
        <w:t>PMCID:</w:t>
      </w:r>
      <w:r>
        <w:rPr>
          <w:spacing w:val="-5"/>
        </w:rPr>
        <w:t xml:space="preserve"> </w:t>
      </w:r>
      <w:r>
        <w:rPr>
          <w:spacing w:val="-1"/>
        </w:rPr>
        <w:t>PMC8703749.</w:t>
      </w:r>
    </w:p>
    <w:p w:rsidR="00C80A36" w:rsidRDefault="0045623E">
      <w:pPr>
        <w:pStyle w:val="BodyText"/>
        <w:numPr>
          <w:ilvl w:val="0"/>
          <w:numId w:val="1"/>
        </w:numPr>
        <w:tabs>
          <w:tab w:val="left" w:pos="638"/>
        </w:tabs>
        <w:spacing w:before="117" w:line="275" w:lineRule="auto"/>
        <w:ind w:right="358" w:hanging="483"/>
        <w:rPr>
          <w:rFonts w:ascii="Segoe UI" w:eastAsia="Segoe UI" w:hAnsi="Segoe UI" w:cs="Segoe UI"/>
          <w:sz w:val="22"/>
          <w:szCs w:val="22"/>
        </w:rPr>
      </w:pP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SC,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t>M,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Anghel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FM,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Derban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MD,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Olariu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A,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Olariu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S.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statin</w:t>
      </w:r>
      <w:r>
        <w:rPr>
          <w:spacing w:val="-4"/>
        </w:rPr>
        <w:t xml:space="preserve"> </w:t>
      </w:r>
      <w:r>
        <w:rPr>
          <w:spacing w:val="-1"/>
        </w:rPr>
        <w:t>treatment</w:t>
      </w:r>
      <w:r>
        <w:rPr>
          <w:spacing w:val="-2"/>
        </w:rPr>
        <w:t xml:space="preserve"> </w:t>
      </w:r>
      <w:r>
        <w:t>on</w:t>
      </w:r>
      <w:r>
        <w:rPr>
          <w:spacing w:val="101"/>
        </w:rPr>
        <w:t xml:space="preserve"> </w:t>
      </w:r>
      <w:r>
        <w:rPr>
          <w:spacing w:val="-1"/>
        </w:rPr>
        <w:t>patients</w:t>
      </w:r>
      <w:r>
        <w:rPr>
          <w:spacing w:val="-4"/>
        </w:rPr>
        <w:t xml:space="preserve"> </w:t>
      </w:r>
      <w:r>
        <w:rPr>
          <w:spacing w:val="-1"/>
        </w:rPr>
        <w:t>diagnosed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chronic</w:t>
      </w:r>
      <w:r>
        <w:rPr>
          <w:spacing w:val="-4"/>
        </w:rPr>
        <w:t xml:space="preserve"> </w:t>
      </w:r>
      <w:r>
        <w:rPr>
          <w:spacing w:val="-1"/>
        </w:rPr>
        <w:t>venous</w:t>
      </w:r>
      <w:r>
        <w:rPr>
          <w:spacing w:val="-4"/>
        </w:rPr>
        <w:t xml:space="preserve"> </w:t>
      </w:r>
      <w:r>
        <w:rPr>
          <w:spacing w:val="-1"/>
        </w:rPr>
        <w:t>disease.</w:t>
      </w:r>
      <w:r>
        <w:rPr>
          <w:spacing w:val="-6"/>
        </w:rPr>
        <w:t xml:space="preserve"> </w:t>
      </w:r>
      <w:r>
        <w:rPr>
          <w:spacing w:val="-1"/>
        </w:rPr>
        <w:t>Morphological</w:t>
      </w:r>
      <w:r>
        <w:rPr>
          <w:spacing w:val="-4"/>
        </w:rPr>
        <w:t xml:space="preserve"> </w:t>
      </w:r>
      <w:r>
        <w:rPr>
          <w:spacing w:val="-1"/>
        </w:rPr>
        <w:t>analysis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venous</w:t>
      </w:r>
      <w:r>
        <w:rPr>
          <w:spacing w:val="-4"/>
        </w:rPr>
        <w:t xml:space="preserve"> </w:t>
      </w:r>
      <w:r>
        <w:rPr>
          <w:spacing w:val="-1"/>
        </w:rPr>
        <w:t>wall</w:t>
      </w:r>
      <w:r>
        <w:rPr>
          <w:spacing w:val="-4"/>
        </w:rPr>
        <w:t xml:space="preserve"> </w:t>
      </w:r>
      <w:r>
        <w:t>and</w:t>
      </w:r>
      <w:r>
        <w:rPr>
          <w:spacing w:val="107"/>
        </w:rPr>
        <w:t xml:space="preserve"> </w:t>
      </w:r>
      <w:r>
        <w:rPr>
          <w:spacing w:val="-1"/>
        </w:rPr>
        <w:t>clinical</w:t>
      </w:r>
      <w:r>
        <w:rPr>
          <w:spacing w:val="-6"/>
        </w:rPr>
        <w:t xml:space="preserve"> </w:t>
      </w:r>
      <w:r>
        <w:rPr>
          <w:spacing w:val="-1"/>
        </w:rPr>
        <w:t>implications.</w:t>
      </w:r>
      <w:r>
        <w:rPr>
          <w:spacing w:val="-5"/>
        </w:rPr>
        <w:t xml:space="preserve"> </w:t>
      </w:r>
      <w:r>
        <w:rPr>
          <w:spacing w:val="-1"/>
        </w:rPr>
        <w:t>Phlebology.</w:t>
      </w:r>
      <w:r>
        <w:rPr>
          <w:spacing w:val="-5"/>
        </w:rPr>
        <w:t xml:space="preserve"> </w:t>
      </w:r>
      <w:r>
        <w:rPr>
          <w:spacing w:val="-1"/>
        </w:rPr>
        <w:t>2022</w:t>
      </w:r>
      <w:r>
        <w:rPr>
          <w:spacing w:val="-5"/>
        </w:rPr>
        <w:t xml:space="preserve"> </w:t>
      </w:r>
      <w:r>
        <w:rPr>
          <w:spacing w:val="-1"/>
        </w:rPr>
        <w:t>Apr</w:t>
      </w:r>
      <w:proofErr w:type="gramStart"/>
      <w:r>
        <w:rPr>
          <w:spacing w:val="-1"/>
        </w:rPr>
        <w:t>;37</w:t>
      </w:r>
      <w:proofErr w:type="gramEnd"/>
      <w:r>
        <w:rPr>
          <w:spacing w:val="-1"/>
        </w:rPr>
        <w:t>(3):188-195.</w:t>
      </w:r>
      <w:r>
        <w:rPr>
          <w:spacing w:val="-5"/>
        </w:rPr>
        <w:t xml:space="preserve"> </w:t>
      </w:r>
      <w:proofErr w:type="spellStart"/>
      <w:proofErr w:type="gramStart"/>
      <w:r>
        <w:rPr>
          <w:spacing w:val="-1"/>
        </w:rPr>
        <w:t>doi</w:t>
      </w:r>
      <w:proofErr w:type="spellEnd"/>
      <w:proofErr w:type="gramEnd"/>
      <w:r>
        <w:rPr>
          <w:spacing w:val="-1"/>
        </w:rPr>
        <w:t>:</w:t>
      </w:r>
      <w:r>
        <w:rPr>
          <w:spacing w:val="-5"/>
        </w:rPr>
        <w:t xml:space="preserve"> </w:t>
      </w:r>
      <w:r>
        <w:rPr>
          <w:spacing w:val="-1"/>
        </w:rPr>
        <w:t>10.1177/02683555211053566.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Epub</w:t>
      </w:r>
      <w:proofErr w:type="spellEnd"/>
      <w:r>
        <w:rPr>
          <w:spacing w:val="145"/>
        </w:rPr>
        <w:t xml:space="preserve"> </w:t>
      </w:r>
      <w:r>
        <w:t>2021</w:t>
      </w:r>
      <w:r>
        <w:rPr>
          <w:spacing w:val="-1"/>
        </w:rPr>
        <w:t xml:space="preserve"> Dec </w:t>
      </w:r>
      <w:r>
        <w:t>8.</w:t>
      </w:r>
      <w:r>
        <w:rPr>
          <w:spacing w:val="-1"/>
        </w:rPr>
        <w:t xml:space="preserve"> PMID: </w:t>
      </w:r>
      <w:r>
        <w:t>34877912</w:t>
      </w:r>
      <w:r>
        <w:rPr>
          <w:rFonts w:ascii="Segoe UI"/>
          <w:color w:val="202020"/>
          <w:sz w:val="22"/>
        </w:rPr>
        <w:t>.</w:t>
      </w:r>
    </w:p>
    <w:p w:rsidR="00C80A36" w:rsidRDefault="0045623E">
      <w:pPr>
        <w:pStyle w:val="BodyText"/>
        <w:numPr>
          <w:ilvl w:val="0"/>
          <w:numId w:val="1"/>
        </w:numPr>
        <w:tabs>
          <w:tab w:val="left" w:pos="638"/>
        </w:tabs>
        <w:spacing w:before="117" w:line="275" w:lineRule="auto"/>
        <w:ind w:right="358" w:hanging="483"/>
      </w:pP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SC,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t>M,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Anghel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FM,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Murariu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MS,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Olariu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Cryostripping</w:t>
      </w:r>
      <w:proofErr w:type="spellEnd"/>
      <w:r>
        <w:rPr>
          <w:spacing w:val="-1"/>
        </w:rPr>
        <w:t>-A</w:t>
      </w:r>
      <w:r>
        <w:rPr>
          <w:spacing w:val="-4"/>
        </w:rPr>
        <w:t xml:space="preserve"> </w:t>
      </w:r>
      <w:r>
        <w:rPr>
          <w:spacing w:val="-1"/>
        </w:rPr>
        <w:t>Safe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Efficient</w:t>
      </w:r>
      <w:r>
        <w:rPr>
          <w:spacing w:val="101"/>
          <w:w w:val="99"/>
        </w:rPr>
        <w:t xml:space="preserve"> </w:t>
      </w:r>
      <w:r>
        <w:rPr>
          <w:spacing w:val="-1"/>
        </w:rPr>
        <w:t>Alternative</w:t>
      </w:r>
      <w:r>
        <w:rPr>
          <w:spacing w:val="-5"/>
        </w:rPr>
        <w:t xml:space="preserve"> </w:t>
      </w:r>
      <w:r>
        <w:rPr>
          <w:spacing w:val="-1"/>
        </w:rPr>
        <w:t>Procedure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Chronic</w:t>
      </w:r>
      <w:r>
        <w:rPr>
          <w:spacing w:val="-3"/>
        </w:rPr>
        <w:t xml:space="preserve"> </w:t>
      </w:r>
      <w:r>
        <w:rPr>
          <w:spacing w:val="-1"/>
        </w:rPr>
        <w:t>Venous</w:t>
      </w:r>
      <w:r>
        <w:rPr>
          <w:spacing w:val="-3"/>
        </w:rPr>
        <w:t xml:space="preserve"> </w:t>
      </w:r>
      <w:r>
        <w:rPr>
          <w:spacing w:val="-1"/>
        </w:rPr>
        <w:t>Disease</w:t>
      </w:r>
      <w:r>
        <w:rPr>
          <w:spacing w:val="-4"/>
        </w:rPr>
        <w:t xml:space="preserve"> </w:t>
      </w:r>
      <w:r>
        <w:rPr>
          <w:spacing w:val="-1"/>
        </w:rPr>
        <w:t>Treatment.</w:t>
      </w:r>
      <w:r>
        <w:rPr>
          <w:spacing w:val="-3"/>
        </w:rPr>
        <w:t xml:space="preserve"> </w:t>
      </w:r>
      <w:r>
        <w:t>J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Clin</w:t>
      </w:r>
      <w:proofErr w:type="spellEnd"/>
      <w:r>
        <w:rPr>
          <w:spacing w:val="-3"/>
        </w:rPr>
        <w:t xml:space="preserve"> </w:t>
      </w:r>
      <w:r>
        <w:t>Med.</w:t>
      </w:r>
      <w:r>
        <w:rPr>
          <w:spacing w:val="-5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rPr>
          <w:spacing w:val="-1"/>
        </w:rPr>
        <w:t>Aug</w:t>
      </w:r>
      <w:r>
        <w:rPr>
          <w:spacing w:val="-3"/>
        </w:rPr>
        <w:t xml:space="preserve"> </w:t>
      </w:r>
      <w:r>
        <w:rPr>
          <w:spacing w:val="-1"/>
        </w:rPr>
        <w:t>27</w:t>
      </w:r>
      <w:proofErr w:type="gramStart"/>
      <w:r>
        <w:rPr>
          <w:spacing w:val="-1"/>
        </w:rPr>
        <w:t>;11</w:t>
      </w:r>
      <w:proofErr w:type="gramEnd"/>
      <w:r>
        <w:rPr>
          <w:spacing w:val="-1"/>
        </w:rPr>
        <w:t>(17):5028.</w:t>
      </w:r>
      <w:r>
        <w:rPr>
          <w:spacing w:val="115"/>
        </w:rPr>
        <w:t xml:space="preserve"> </w:t>
      </w:r>
      <w:proofErr w:type="spellStart"/>
      <w:proofErr w:type="gramStart"/>
      <w:r>
        <w:t>doi</w:t>
      </w:r>
      <w:proofErr w:type="spellEnd"/>
      <w:proofErr w:type="gramEnd"/>
      <w:r>
        <w:t>:</w:t>
      </w:r>
      <w:r>
        <w:rPr>
          <w:spacing w:val="-3"/>
        </w:rPr>
        <w:t xml:space="preserve"> </w:t>
      </w:r>
      <w:r>
        <w:rPr>
          <w:spacing w:val="-1"/>
        </w:rPr>
        <w:t>10.3390/jcm11175028.</w:t>
      </w:r>
      <w:r>
        <w:rPr>
          <w:spacing w:val="-3"/>
        </w:rPr>
        <w:t xml:space="preserve"> </w:t>
      </w:r>
      <w:r>
        <w:rPr>
          <w:spacing w:val="-1"/>
        </w:rPr>
        <w:t>PMID:</w:t>
      </w:r>
      <w:r>
        <w:rPr>
          <w:spacing w:val="-3"/>
        </w:rPr>
        <w:t xml:space="preserve"> </w:t>
      </w:r>
      <w:r>
        <w:t>36078958.</w:t>
      </w:r>
    </w:p>
    <w:p w:rsidR="00C80A36" w:rsidRDefault="0045623E">
      <w:pPr>
        <w:pStyle w:val="BodyText"/>
        <w:numPr>
          <w:ilvl w:val="0"/>
          <w:numId w:val="1"/>
        </w:numPr>
        <w:tabs>
          <w:tab w:val="left" w:pos="638"/>
        </w:tabs>
        <w:spacing w:before="163"/>
        <w:ind w:right="358" w:hanging="483"/>
        <w:rPr>
          <w:rFonts w:ascii="Segoe UI" w:eastAsia="Segoe UI" w:hAnsi="Segoe UI" w:cs="Segoe UI"/>
        </w:rPr>
      </w:pP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SC,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Matei</w:t>
      </w:r>
      <w:proofErr w:type="spellEnd"/>
      <w:r>
        <w:rPr>
          <w:spacing w:val="-3"/>
        </w:rPr>
        <w:t xml:space="preserve"> </w:t>
      </w:r>
      <w:r>
        <w:t>M,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Anghel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FM,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Carabenciov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E,</w:t>
      </w:r>
      <w:r>
        <w:rPr>
          <w:spacing w:val="-2"/>
        </w:rPr>
        <w:t xml:space="preserve"> </w:t>
      </w:r>
      <w:proofErr w:type="spellStart"/>
      <w:r>
        <w:t>Murariu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MS,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Olariu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S.</w:t>
      </w:r>
      <w:r>
        <w:rPr>
          <w:spacing w:val="-3"/>
        </w:rPr>
        <w:t xml:space="preserve"> </w:t>
      </w:r>
      <w:r>
        <w:rPr>
          <w:spacing w:val="-1"/>
        </w:rPr>
        <w:t>Utility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routine</w:t>
      </w:r>
      <w:r>
        <w:rPr>
          <w:spacing w:val="-3"/>
        </w:rPr>
        <w:t xml:space="preserve"> </w:t>
      </w:r>
      <w:r>
        <w:rPr>
          <w:spacing w:val="-1"/>
        </w:rPr>
        <w:t>laboratory</w:t>
      </w:r>
      <w:r>
        <w:rPr>
          <w:spacing w:val="105"/>
        </w:rPr>
        <w:t xml:space="preserve"> </w:t>
      </w:r>
      <w:r>
        <w:t>tests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chronic</w:t>
      </w:r>
      <w:r>
        <w:rPr>
          <w:spacing w:val="-3"/>
        </w:rPr>
        <w:t xml:space="preserve"> </w:t>
      </w:r>
      <w:r>
        <w:rPr>
          <w:spacing w:val="-1"/>
        </w:rPr>
        <w:t>venous</w:t>
      </w:r>
      <w:r>
        <w:rPr>
          <w:spacing w:val="-3"/>
        </w:rPr>
        <w:t xml:space="preserve"> </w:t>
      </w:r>
      <w:r>
        <w:rPr>
          <w:spacing w:val="-1"/>
        </w:rPr>
        <w:t>disease</w:t>
      </w:r>
      <w:r>
        <w:rPr>
          <w:spacing w:val="-3"/>
        </w:rPr>
        <w:t xml:space="preserve"> </w:t>
      </w:r>
      <w:r>
        <w:rPr>
          <w:spacing w:val="-1"/>
        </w:rPr>
        <w:t>progression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female</w:t>
      </w:r>
      <w:r>
        <w:rPr>
          <w:spacing w:val="-2"/>
        </w:rPr>
        <w:t xml:space="preserve"> </w:t>
      </w:r>
      <w:r>
        <w:rPr>
          <w:spacing w:val="-1"/>
        </w:rPr>
        <w:t>patients.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Exp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Ther</w:t>
      </w:r>
      <w:proofErr w:type="spellEnd"/>
      <w:r>
        <w:rPr>
          <w:spacing w:val="-3"/>
        </w:rPr>
        <w:t xml:space="preserve"> </w:t>
      </w:r>
      <w:r>
        <w:t>Med.</w:t>
      </w:r>
      <w:r>
        <w:rPr>
          <w:spacing w:val="-2"/>
        </w:rPr>
        <w:t xml:space="preserve"> </w:t>
      </w:r>
      <w:r>
        <w:rPr>
          <w:spacing w:val="-1"/>
        </w:rPr>
        <w:t>2022</w:t>
      </w:r>
      <w:r>
        <w:rPr>
          <w:spacing w:val="87"/>
        </w:rPr>
        <w:t xml:space="preserve"> </w:t>
      </w:r>
      <w:r>
        <w:t>Jul</w:t>
      </w:r>
      <w:r>
        <w:rPr>
          <w:spacing w:val="-5"/>
        </w:rPr>
        <w:t xml:space="preserve"> </w:t>
      </w:r>
      <w:r>
        <w:rPr>
          <w:spacing w:val="-1"/>
        </w:rPr>
        <w:t>14</w:t>
      </w:r>
      <w:proofErr w:type="gramStart"/>
      <w:r>
        <w:rPr>
          <w:spacing w:val="-1"/>
        </w:rPr>
        <w:t>;24</w:t>
      </w:r>
      <w:proofErr w:type="gramEnd"/>
      <w:r>
        <w:rPr>
          <w:spacing w:val="-1"/>
        </w:rPr>
        <w:t>(3):571.</w:t>
      </w:r>
      <w:r>
        <w:rPr>
          <w:spacing w:val="-5"/>
        </w:rPr>
        <w:t xml:space="preserve"> </w:t>
      </w:r>
      <w:proofErr w:type="spellStart"/>
      <w:proofErr w:type="gramStart"/>
      <w:r>
        <w:t>doi</w:t>
      </w:r>
      <w:proofErr w:type="spellEnd"/>
      <w:proofErr w:type="gramEnd"/>
      <w:r>
        <w:t>:</w:t>
      </w:r>
      <w:r>
        <w:rPr>
          <w:spacing w:val="-5"/>
        </w:rPr>
        <w:t xml:space="preserve"> </w:t>
      </w:r>
      <w:r>
        <w:rPr>
          <w:spacing w:val="-1"/>
        </w:rPr>
        <w:t>10.3892/etm.2022.11508.</w:t>
      </w:r>
      <w:r>
        <w:rPr>
          <w:spacing w:val="-5"/>
        </w:rPr>
        <w:t xml:space="preserve"> </w:t>
      </w:r>
      <w:r>
        <w:rPr>
          <w:spacing w:val="-1"/>
        </w:rPr>
        <w:t>PMID:</w:t>
      </w:r>
      <w:r>
        <w:rPr>
          <w:spacing w:val="-5"/>
        </w:rPr>
        <w:t xml:space="preserve"> </w:t>
      </w:r>
      <w:r>
        <w:t>35978924;</w:t>
      </w:r>
      <w:r>
        <w:rPr>
          <w:spacing w:val="-5"/>
        </w:rPr>
        <w:t xml:space="preserve"> </w:t>
      </w:r>
      <w:r>
        <w:rPr>
          <w:spacing w:val="-1"/>
        </w:rPr>
        <w:t>PMCID:</w:t>
      </w:r>
      <w:r>
        <w:rPr>
          <w:spacing w:val="-5"/>
        </w:rPr>
        <w:t xml:space="preserve"> </w:t>
      </w:r>
      <w:r>
        <w:rPr>
          <w:spacing w:val="-1"/>
        </w:rPr>
        <w:t>PMC9366278</w:t>
      </w:r>
      <w:r>
        <w:rPr>
          <w:rFonts w:ascii="Segoe UI"/>
          <w:color w:val="202020"/>
          <w:spacing w:val="-1"/>
        </w:rPr>
        <w:t>.</w:t>
      </w:r>
    </w:p>
    <w:p w:rsidR="00C80A36" w:rsidRDefault="0045623E">
      <w:pPr>
        <w:pStyle w:val="BodyText"/>
        <w:numPr>
          <w:ilvl w:val="0"/>
          <w:numId w:val="1"/>
        </w:numPr>
        <w:tabs>
          <w:tab w:val="left" w:pos="642"/>
        </w:tabs>
        <w:spacing w:before="97" w:line="288" w:lineRule="exact"/>
        <w:ind w:left="641" w:right="333" w:hanging="535"/>
        <w:jc w:val="both"/>
        <w:rPr>
          <w:rFonts w:cs="Times New Roman"/>
        </w:rPr>
      </w:pPr>
      <w:proofErr w:type="spellStart"/>
      <w:r>
        <w:t>Capraru</w:t>
      </w:r>
      <w:proofErr w:type="spellEnd"/>
      <w:r>
        <w:rPr>
          <w:spacing w:val="39"/>
        </w:rPr>
        <w:t xml:space="preserve"> </w:t>
      </w:r>
      <w:r>
        <w:t>ID,</w:t>
      </w:r>
      <w:r>
        <w:rPr>
          <w:spacing w:val="39"/>
        </w:rPr>
        <w:t xml:space="preserve"> </w:t>
      </w:r>
      <w:proofErr w:type="spellStart"/>
      <w:r>
        <w:t>Romanescu</w:t>
      </w:r>
      <w:proofErr w:type="spellEnd"/>
      <w:r>
        <w:rPr>
          <w:spacing w:val="39"/>
        </w:rPr>
        <w:t xml:space="preserve"> </w:t>
      </w:r>
      <w:r>
        <w:t>M,</w:t>
      </w:r>
      <w:r>
        <w:rPr>
          <w:spacing w:val="39"/>
        </w:rPr>
        <w:t xml:space="preserve"> </w:t>
      </w:r>
      <w:proofErr w:type="spellStart"/>
      <w:r>
        <w:t>Anghel</w:t>
      </w:r>
      <w:proofErr w:type="spellEnd"/>
      <w:r>
        <w:rPr>
          <w:spacing w:val="39"/>
        </w:rPr>
        <w:t xml:space="preserve"> </w:t>
      </w:r>
      <w:r>
        <w:t>FM,</w:t>
      </w:r>
      <w:r>
        <w:rPr>
          <w:spacing w:val="39"/>
        </w:rPr>
        <w:t xml:space="preserve"> </w:t>
      </w:r>
      <w:proofErr w:type="spellStart"/>
      <w:r>
        <w:t>Oancea</w:t>
      </w:r>
      <w:proofErr w:type="spellEnd"/>
      <w:r>
        <w:rPr>
          <w:spacing w:val="39"/>
        </w:rPr>
        <w:t xml:space="preserve"> </w:t>
      </w:r>
      <w:r>
        <w:t>C,</w:t>
      </w:r>
      <w:r>
        <w:rPr>
          <w:spacing w:val="39"/>
        </w:rPr>
        <w:t xml:space="preserve"> </w:t>
      </w:r>
      <w:r>
        <w:t>Marian</w:t>
      </w:r>
      <w:r>
        <w:rPr>
          <w:spacing w:val="39"/>
        </w:rPr>
        <w:t xml:space="preserve"> </w:t>
      </w:r>
      <w:r>
        <w:t>C,</w:t>
      </w:r>
      <w:r>
        <w:rPr>
          <w:spacing w:val="39"/>
        </w:rPr>
        <w:t xml:space="preserve"> </w:t>
      </w:r>
      <w:proofErr w:type="spellStart"/>
      <w:r>
        <w:t>Sirbu</w:t>
      </w:r>
      <w:proofErr w:type="spellEnd"/>
      <w:r>
        <w:rPr>
          <w:spacing w:val="39"/>
        </w:rPr>
        <w:t xml:space="preserve"> </w:t>
      </w:r>
      <w:r>
        <w:t>IO,</w:t>
      </w:r>
      <w:r>
        <w:rPr>
          <w:spacing w:val="39"/>
        </w:rPr>
        <w:t xml:space="preserve"> </w:t>
      </w:r>
      <w:r>
        <w:t>Chis</w:t>
      </w:r>
      <w:r>
        <w:rPr>
          <w:spacing w:val="39"/>
        </w:rPr>
        <w:t xml:space="preserve"> </w:t>
      </w:r>
      <w:r>
        <w:t>AR,</w:t>
      </w:r>
      <w:r>
        <w:rPr>
          <w:spacing w:val="39"/>
        </w:rPr>
        <w:t xml:space="preserve"> </w:t>
      </w:r>
      <w:proofErr w:type="spellStart"/>
      <w:r>
        <w:t>Ciordas</w:t>
      </w:r>
      <w:proofErr w:type="spellEnd"/>
      <w:r>
        <w:rPr>
          <w:spacing w:val="39"/>
        </w:rPr>
        <w:t xml:space="preserve"> </w:t>
      </w:r>
      <w:r>
        <w:t>PD. Identification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Genomic</w:t>
      </w:r>
      <w:r>
        <w:rPr>
          <w:spacing w:val="34"/>
        </w:rPr>
        <w:t xml:space="preserve"> </w:t>
      </w:r>
      <w:r>
        <w:t>Variants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SARS-CoV-2</w:t>
      </w:r>
      <w:r>
        <w:rPr>
          <w:spacing w:val="34"/>
        </w:rPr>
        <w:t xml:space="preserve"> </w:t>
      </w:r>
      <w:r>
        <w:t>Using</w:t>
      </w:r>
      <w:r>
        <w:rPr>
          <w:spacing w:val="34"/>
        </w:rPr>
        <w:t xml:space="preserve"> </w:t>
      </w:r>
      <w:proofErr w:type="spellStart"/>
      <w:r>
        <w:t>Nanopore</w:t>
      </w:r>
      <w:proofErr w:type="spellEnd"/>
      <w:r>
        <w:rPr>
          <w:spacing w:val="34"/>
        </w:rPr>
        <w:t xml:space="preserve"> </w:t>
      </w:r>
      <w:r>
        <w:t>Sequencing.</w:t>
      </w:r>
      <w:r>
        <w:rPr>
          <w:spacing w:val="34"/>
        </w:rPr>
        <w:t xml:space="preserve"> </w:t>
      </w:r>
      <w:proofErr w:type="spellStart"/>
      <w:r>
        <w:t>Medicina</w:t>
      </w:r>
      <w:proofErr w:type="spellEnd"/>
      <w:r>
        <w:t xml:space="preserve"> (Kaunas).</w:t>
      </w:r>
      <w:r>
        <w:rPr>
          <w:spacing w:val="29"/>
        </w:rPr>
        <w:t xml:space="preserve"> </w:t>
      </w:r>
      <w:r>
        <w:t>2022</w:t>
      </w:r>
      <w:r>
        <w:rPr>
          <w:spacing w:val="29"/>
        </w:rPr>
        <w:t xml:space="preserve"> </w:t>
      </w:r>
      <w:r>
        <w:t>Dec</w:t>
      </w:r>
      <w:r>
        <w:rPr>
          <w:spacing w:val="29"/>
        </w:rPr>
        <w:t xml:space="preserve"> </w:t>
      </w:r>
      <w:r>
        <w:t>15</w:t>
      </w:r>
      <w:proofErr w:type="gramStart"/>
      <w:r>
        <w:t>;58</w:t>
      </w:r>
      <w:proofErr w:type="gramEnd"/>
      <w:r>
        <w:t>(12):1841.</w:t>
      </w:r>
      <w:r>
        <w:rPr>
          <w:spacing w:val="29"/>
        </w:rPr>
        <w:t xml:space="preserve"> </w:t>
      </w:r>
      <w:proofErr w:type="spellStart"/>
      <w:proofErr w:type="gramStart"/>
      <w:r>
        <w:t>doi</w:t>
      </w:r>
      <w:proofErr w:type="spellEnd"/>
      <w:proofErr w:type="gramEnd"/>
      <w:r>
        <w:t>:</w:t>
      </w:r>
      <w:r>
        <w:rPr>
          <w:spacing w:val="29"/>
        </w:rPr>
        <w:t xml:space="preserve"> </w:t>
      </w:r>
      <w:r>
        <w:t>10.3390/medicina58121841.</w:t>
      </w:r>
      <w:r>
        <w:rPr>
          <w:spacing w:val="29"/>
        </w:rPr>
        <w:t xml:space="preserve"> </w:t>
      </w:r>
      <w:r>
        <w:t>PMID:</w:t>
      </w:r>
      <w:r>
        <w:rPr>
          <w:spacing w:val="29"/>
        </w:rPr>
        <w:t xml:space="preserve"> </w:t>
      </w:r>
      <w:r>
        <w:t>36557043;</w:t>
      </w:r>
      <w:r>
        <w:rPr>
          <w:spacing w:val="29"/>
        </w:rPr>
        <w:t xml:space="preserve"> </w:t>
      </w:r>
      <w:r>
        <w:t>PMCID: PMC9788413.</w:t>
      </w:r>
    </w:p>
    <w:p w:rsidR="00C80A36" w:rsidRDefault="00C80A36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C80A36" w:rsidRDefault="0045623E">
      <w:pPr>
        <w:pStyle w:val="BodyText"/>
        <w:numPr>
          <w:ilvl w:val="0"/>
          <w:numId w:val="1"/>
        </w:numPr>
        <w:tabs>
          <w:tab w:val="left" w:pos="646"/>
        </w:tabs>
        <w:ind w:left="645" w:right="422" w:hanging="506"/>
        <w:rPr>
          <w:rFonts w:cs="Times New Roman"/>
        </w:rPr>
      </w:pPr>
      <w:proofErr w:type="spellStart"/>
      <w:r>
        <w:t>Milcu</w:t>
      </w:r>
      <w:proofErr w:type="spellEnd"/>
      <w:r>
        <w:t xml:space="preserve"> AI, </w:t>
      </w:r>
      <w:proofErr w:type="spellStart"/>
      <w:r>
        <w:t>Anghel</w:t>
      </w:r>
      <w:proofErr w:type="spellEnd"/>
      <w:r>
        <w:t xml:space="preserve"> FM, </w:t>
      </w:r>
      <w:proofErr w:type="spellStart"/>
      <w:r>
        <w:t>Romanescu</w:t>
      </w:r>
      <w:proofErr w:type="spellEnd"/>
      <w:r>
        <w:t xml:space="preserve"> M, Chis AR, </w:t>
      </w:r>
      <w:proofErr w:type="spellStart"/>
      <w:r>
        <w:t>Anghel</w:t>
      </w:r>
      <w:proofErr w:type="spellEnd"/>
      <w:r>
        <w:t xml:space="preserve"> A, </w:t>
      </w:r>
      <w:proofErr w:type="spellStart"/>
      <w:r>
        <w:t>Boruga</w:t>
      </w:r>
      <w:proofErr w:type="spellEnd"/>
      <w:r>
        <w:t xml:space="preserve"> O. Plasma miR-19b, miR-34a and miR-146a expression in patients with type 2 diabetes mellitus and cataract: A pilot study. </w:t>
      </w:r>
      <w:proofErr w:type="spellStart"/>
      <w:r>
        <w:t>Biomol</w:t>
      </w:r>
      <w:proofErr w:type="spellEnd"/>
      <w:r>
        <w:t xml:space="preserve"> Biomed. 2023 Nov 28. </w:t>
      </w:r>
      <w:proofErr w:type="spellStart"/>
      <w:proofErr w:type="gramStart"/>
      <w:r>
        <w:t>doi</w:t>
      </w:r>
      <w:proofErr w:type="spellEnd"/>
      <w:proofErr w:type="gramEnd"/>
      <w:r>
        <w:t xml:space="preserve">: 10.17305/bb.2023.9933. </w:t>
      </w:r>
      <w:proofErr w:type="spellStart"/>
      <w:r>
        <w:t>Epub</w:t>
      </w:r>
      <w:proofErr w:type="spellEnd"/>
      <w:r>
        <w:t xml:space="preserve"> ahead of print. PMID: 38018996.</w:t>
      </w:r>
    </w:p>
    <w:p w:rsidR="00C80A36" w:rsidRDefault="00C80A36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:rsidR="00C80A36" w:rsidRDefault="0045623E">
      <w:pPr>
        <w:pStyle w:val="BodyText"/>
        <w:numPr>
          <w:ilvl w:val="0"/>
          <w:numId w:val="1"/>
        </w:numPr>
        <w:tabs>
          <w:tab w:val="left" w:pos="632"/>
        </w:tabs>
        <w:ind w:left="631" w:right="790" w:hanging="481"/>
        <w:rPr>
          <w:rFonts w:cs="Times New Roman"/>
        </w:rPr>
      </w:pPr>
      <w:proofErr w:type="spellStart"/>
      <w:r>
        <w:t>Matei</w:t>
      </w:r>
      <w:proofErr w:type="spellEnd"/>
      <w:r>
        <w:t xml:space="preserve"> SC, </w:t>
      </w:r>
      <w:proofErr w:type="spellStart"/>
      <w:r>
        <w:t>Matei</w:t>
      </w:r>
      <w:proofErr w:type="spellEnd"/>
      <w:r>
        <w:t xml:space="preserve"> M, </w:t>
      </w:r>
      <w:proofErr w:type="spellStart"/>
      <w:r>
        <w:t>Anghel</w:t>
      </w:r>
      <w:proofErr w:type="spellEnd"/>
      <w:r>
        <w:t xml:space="preserve"> FM, </w:t>
      </w:r>
      <w:proofErr w:type="spellStart"/>
      <w:r>
        <w:t>Olariu</w:t>
      </w:r>
      <w:proofErr w:type="spellEnd"/>
      <w:r>
        <w:t xml:space="preserve"> A, </w:t>
      </w:r>
      <w:proofErr w:type="spellStart"/>
      <w:r>
        <w:t>Olariu</w:t>
      </w:r>
      <w:proofErr w:type="spellEnd"/>
      <w:r>
        <w:t xml:space="preserve"> S. Great saphenous vein giant aneurysm.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Phlebol</w:t>
      </w:r>
      <w:proofErr w:type="spellEnd"/>
      <w:r>
        <w:t xml:space="preserve"> 2022</w:t>
      </w:r>
      <w:proofErr w:type="gramStart"/>
      <w:r>
        <w:t>;23:87</w:t>
      </w:r>
      <w:proofErr w:type="gramEnd"/>
      <w:r>
        <w:t>-92. DOI: 10.23736/S1593-232X.22.00517-3</w:t>
      </w: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C80A36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C80A36" w:rsidRDefault="0045623E">
      <w:pPr>
        <w:ind w:left="272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Lucrări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publicate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extenso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prim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autor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proofErr w:type="spellStart"/>
      <w:r>
        <w:rPr>
          <w:rFonts w:ascii="Times New Roman" w:eastAsia="Times New Roman" w:hAnsi="Times New Roman" w:cs="Times New Roman"/>
        </w:rPr>
        <w:t>respectiv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coautor</w:t>
      </w:r>
      <w:proofErr w:type="spellEnd"/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în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reviste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cotate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ISI,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indexate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Web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Science.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6</w:t>
      </w:r>
    </w:p>
    <w:p w:rsidR="00C80A36" w:rsidRPr="0045623E" w:rsidRDefault="0045623E">
      <w:pPr>
        <w:ind w:left="347" w:right="180"/>
        <w:jc w:val="center"/>
        <w:rPr>
          <w:rFonts w:ascii="Times New Roman" w:eastAsia="Times New Roman" w:hAnsi="Times New Roman" w:cs="Times New Roman"/>
          <w:lang w:val="fr-FR"/>
        </w:rPr>
      </w:pPr>
      <w:proofErr w:type="spellStart"/>
      <w:r w:rsidRPr="0045623E">
        <w:rPr>
          <w:rFonts w:ascii="Times New Roman" w:hAnsi="Times New Roman"/>
          <w:spacing w:val="-1"/>
          <w:lang w:val="fr-FR"/>
        </w:rPr>
        <w:t>Lucrări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publicate</w:t>
      </w:r>
      <w:proofErr w:type="spellEnd"/>
      <w:r w:rsidRPr="0045623E">
        <w:rPr>
          <w:rFonts w:ascii="Times New Roman" w:hAnsi="Times New Roman"/>
          <w:spacing w:val="-7"/>
          <w:lang w:val="fr-FR"/>
        </w:rPr>
        <w:t xml:space="preserve"> </w:t>
      </w:r>
      <w:r w:rsidRPr="0045623E">
        <w:rPr>
          <w:rFonts w:ascii="Times New Roman" w:hAnsi="Times New Roman"/>
          <w:lang w:val="fr-FR"/>
        </w:rPr>
        <w:t>in</w:t>
      </w:r>
      <w:r w:rsidRPr="0045623E">
        <w:rPr>
          <w:rFonts w:ascii="Times New Roman" w:hAnsi="Times New Roman"/>
          <w:spacing w:val="-5"/>
          <w:lang w:val="fr-FR"/>
        </w:rPr>
        <w:t xml:space="preserve"> </w:t>
      </w:r>
      <w:r w:rsidRPr="0045623E">
        <w:rPr>
          <w:rFonts w:ascii="Times New Roman" w:hAnsi="Times New Roman"/>
          <w:spacing w:val="-1"/>
          <w:lang w:val="fr-FR"/>
        </w:rPr>
        <w:t>extenso</w:t>
      </w:r>
      <w:r w:rsidRPr="0045623E">
        <w:rPr>
          <w:rFonts w:ascii="Times New Roman" w:hAnsi="Times New Roman"/>
          <w:spacing w:val="-6"/>
          <w:lang w:val="fr-FR"/>
        </w:rPr>
        <w:t xml:space="preserve"> </w:t>
      </w:r>
      <w:r w:rsidRPr="0045623E">
        <w:rPr>
          <w:rFonts w:ascii="Times New Roman" w:hAnsi="Times New Roman"/>
          <w:spacing w:val="-1"/>
          <w:lang w:val="fr-FR"/>
        </w:rPr>
        <w:t>ca</w:t>
      </w:r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lang w:val="fr-FR"/>
        </w:rPr>
        <w:t>prim</w:t>
      </w:r>
      <w:proofErr w:type="spellEnd"/>
      <w:r w:rsidRPr="0045623E">
        <w:rPr>
          <w:rFonts w:ascii="Times New Roman" w:hAnsi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autor</w:t>
      </w:r>
      <w:proofErr w:type="spellEnd"/>
      <w:r w:rsidRPr="0045623E">
        <w:rPr>
          <w:rFonts w:ascii="Times New Roman" w:hAnsi="Times New Roman"/>
          <w:spacing w:val="-5"/>
          <w:lang w:val="fr-FR"/>
        </w:rPr>
        <w:t xml:space="preserve"> </w:t>
      </w:r>
      <w:r w:rsidRPr="0045623E">
        <w:rPr>
          <w:rFonts w:ascii="Times New Roman" w:hAnsi="Times New Roman"/>
          <w:spacing w:val="-1"/>
          <w:lang w:val="fr-FR"/>
        </w:rPr>
        <w:t>(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respectiv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coautor</w:t>
      </w:r>
      <w:proofErr w:type="spellEnd"/>
      <w:r w:rsidRPr="0045623E">
        <w:rPr>
          <w:rFonts w:ascii="Times New Roman" w:hAnsi="Times New Roman"/>
          <w:spacing w:val="-1"/>
          <w:lang w:val="fr-FR"/>
        </w:rPr>
        <w:t>)</w:t>
      </w:r>
      <w:r w:rsidRPr="0045623E">
        <w:rPr>
          <w:rFonts w:ascii="Times New Roman" w:hAnsi="Times New Roman"/>
          <w:spacing w:val="-5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lang w:val="fr-FR"/>
        </w:rPr>
        <w:t>în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reviste</w:t>
      </w:r>
      <w:proofErr w:type="spellEnd"/>
      <w:r w:rsidRPr="0045623E">
        <w:rPr>
          <w:rFonts w:ascii="Times New Roman" w:hAnsi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indexate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lang w:val="fr-FR"/>
        </w:rPr>
        <w:t>în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baze</w:t>
      </w:r>
      <w:proofErr w:type="spellEnd"/>
      <w:r w:rsidRPr="0045623E">
        <w:rPr>
          <w:rFonts w:ascii="Times New Roman" w:hAnsi="Times New Roman"/>
          <w:spacing w:val="-6"/>
          <w:lang w:val="fr-FR"/>
        </w:rPr>
        <w:t xml:space="preserve"> </w:t>
      </w:r>
      <w:r w:rsidRPr="0045623E">
        <w:rPr>
          <w:rFonts w:ascii="Times New Roman" w:hAnsi="Times New Roman"/>
          <w:lang w:val="fr-FR"/>
        </w:rPr>
        <w:t>de</w:t>
      </w:r>
      <w:r w:rsidRPr="0045623E">
        <w:rPr>
          <w:rFonts w:ascii="Times New Roman" w:hAnsi="Times New Roman"/>
          <w:spacing w:val="-7"/>
          <w:lang w:val="fr-FR"/>
        </w:rPr>
        <w:t xml:space="preserve"> </w:t>
      </w:r>
      <w:r w:rsidRPr="0045623E">
        <w:rPr>
          <w:rFonts w:ascii="Times New Roman" w:hAnsi="Times New Roman"/>
          <w:spacing w:val="-1"/>
          <w:lang w:val="fr-FR"/>
        </w:rPr>
        <w:t>date</w:t>
      </w:r>
      <w:r w:rsidRPr="0045623E">
        <w:rPr>
          <w:rFonts w:ascii="Times New Roman" w:hAnsi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hAnsi="Times New Roman"/>
          <w:spacing w:val="-1"/>
          <w:lang w:val="fr-FR"/>
        </w:rPr>
        <w:t>internaţionale</w:t>
      </w:r>
      <w:proofErr w:type="spellEnd"/>
      <w:r w:rsidRPr="0045623E">
        <w:rPr>
          <w:rFonts w:ascii="Times New Roman" w:hAnsi="Times New Roman"/>
          <w:spacing w:val="-7"/>
          <w:lang w:val="fr-FR"/>
        </w:rPr>
        <w:t xml:space="preserve"> </w:t>
      </w:r>
      <w:r w:rsidRPr="0045623E">
        <w:rPr>
          <w:rFonts w:ascii="Times New Roman" w:hAnsi="Times New Roman"/>
          <w:spacing w:val="-1"/>
          <w:lang w:val="fr-FR"/>
        </w:rPr>
        <w:t>(BDI).</w:t>
      </w:r>
    </w:p>
    <w:p w:rsidR="00C80A36" w:rsidRPr="0045623E" w:rsidRDefault="0045623E">
      <w:pPr>
        <w:ind w:left="272"/>
        <w:rPr>
          <w:rFonts w:ascii="Times New Roman" w:eastAsia="Times New Roman" w:hAnsi="Times New Roman" w:cs="Times New Roman"/>
          <w:lang w:val="fr-FR"/>
        </w:rPr>
      </w:pPr>
      <w:r w:rsidRPr="0045623E">
        <w:rPr>
          <w:rFonts w:ascii="Times New Roman" w:eastAsia="Times New Roman" w:hAnsi="Times New Roman" w:cs="Times New Roman"/>
          <w:lang w:val="fr-FR"/>
        </w:rPr>
        <w:t>–</w:t>
      </w:r>
      <w:r w:rsidRPr="0045623E">
        <w:rPr>
          <w:rFonts w:ascii="Times New Roman" w:eastAsia="Times New Roman" w:hAnsi="Times New Roman" w:cs="Times New Roman"/>
          <w:spacing w:val="-3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1</w:t>
      </w:r>
    </w:p>
    <w:p w:rsidR="00C80A36" w:rsidRPr="0045623E" w:rsidRDefault="00C80A36">
      <w:pPr>
        <w:rPr>
          <w:rFonts w:ascii="Times New Roman" w:eastAsia="Times New Roman" w:hAnsi="Times New Roman" w:cs="Times New Roman"/>
          <w:sz w:val="23"/>
          <w:szCs w:val="23"/>
          <w:lang w:val="fr-FR"/>
        </w:rPr>
      </w:pPr>
    </w:p>
    <w:p w:rsidR="00C80A36" w:rsidRPr="0045623E" w:rsidRDefault="0045623E">
      <w:pPr>
        <w:ind w:left="673"/>
        <w:rPr>
          <w:rFonts w:ascii="Times New Roman" w:eastAsia="Times New Roman" w:hAnsi="Times New Roman" w:cs="Times New Roman"/>
          <w:lang w:val="fr-FR"/>
        </w:rPr>
      </w:pPr>
      <w:proofErr w:type="spellStart"/>
      <w:r w:rsidRPr="0045623E">
        <w:rPr>
          <w:rFonts w:ascii="Times New Roman" w:eastAsia="Times New Roman" w:hAnsi="Times New Roman" w:cs="Times New Roman"/>
          <w:spacing w:val="-1"/>
          <w:lang w:val="fr-FR"/>
        </w:rPr>
        <w:t>Lucrări</w:t>
      </w:r>
      <w:proofErr w:type="spellEnd"/>
      <w:r w:rsidRPr="0045623E">
        <w:rPr>
          <w:rFonts w:ascii="Times New Roman" w:eastAsia="Times New Roman" w:hAnsi="Times New Roman" w:cs="Times New Roman"/>
          <w:spacing w:val="-8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spacing w:val="-1"/>
          <w:lang w:val="fr-FR"/>
        </w:rPr>
        <w:t>prezentate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ca</w:t>
      </w:r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prim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autor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(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respectiv</w:t>
      </w:r>
      <w:proofErr w:type="spellEnd"/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coautor</w:t>
      </w:r>
      <w:proofErr w:type="spellEnd"/>
      <w:r w:rsidRPr="0045623E">
        <w:rPr>
          <w:rFonts w:ascii="Times New Roman" w:eastAsia="Times New Roman" w:hAnsi="Times New Roman" w:cs="Times New Roman"/>
          <w:lang w:val="fr-FR"/>
        </w:rPr>
        <w:t>)</w:t>
      </w:r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la</w:t>
      </w:r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manifestări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ştiinţifice</w:t>
      </w:r>
      <w:proofErr w:type="spellEnd"/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internaţionale</w:t>
      </w:r>
      <w:proofErr w:type="spellEnd"/>
      <w:r w:rsidRPr="0045623E">
        <w:rPr>
          <w:rFonts w:ascii="Times New Roman" w:eastAsia="Times New Roman" w:hAnsi="Times New Roman" w:cs="Times New Roman"/>
          <w:lang w:val="fr-FR"/>
        </w:rPr>
        <w:t>.</w:t>
      </w:r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–</w:t>
      </w:r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1</w:t>
      </w:r>
    </w:p>
    <w:p w:rsidR="00C80A36" w:rsidRPr="0045623E" w:rsidRDefault="0045623E">
      <w:pPr>
        <w:ind w:left="617"/>
        <w:rPr>
          <w:rFonts w:ascii="Times New Roman" w:eastAsia="Times New Roman" w:hAnsi="Times New Roman" w:cs="Times New Roman"/>
          <w:lang w:val="fr-FR"/>
        </w:rPr>
      </w:pP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Lucrări</w:t>
      </w:r>
      <w:proofErr w:type="spellEnd"/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prezentate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ca</w:t>
      </w:r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prim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autor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(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respectiv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spacing w:val="-1"/>
          <w:lang w:val="fr-FR"/>
        </w:rPr>
        <w:t>coautor</w:t>
      </w:r>
      <w:proofErr w:type="spellEnd"/>
      <w:r w:rsidRPr="0045623E">
        <w:rPr>
          <w:rFonts w:ascii="Times New Roman" w:eastAsia="Times New Roman" w:hAnsi="Times New Roman" w:cs="Times New Roman"/>
          <w:spacing w:val="-1"/>
          <w:lang w:val="fr-FR"/>
        </w:rPr>
        <w:t>)</w:t>
      </w:r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la</w:t>
      </w:r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manifestări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ştiinţifice</w:t>
      </w:r>
      <w:proofErr w:type="spellEnd"/>
      <w:r w:rsidRPr="0045623E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proofErr w:type="spellStart"/>
      <w:r w:rsidRPr="0045623E">
        <w:rPr>
          <w:rFonts w:ascii="Times New Roman" w:eastAsia="Times New Roman" w:hAnsi="Times New Roman" w:cs="Times New Roman"/>
          <w:lang w:val="fr-FR"/>
        </w:rPr>
        <w:t>naţionale</w:t>
      </w:r>
      <w:proofErr w:type="spellEnd"/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–</w:t>
      </w:r>
      <w:r w:rsidRPr="0045623E">
        <w:rPr>
          <w:rFonts w:ascii="Times New Roman" w:eastAsia="Times New Roman" w:hAnsi="Times New Roman" w:cs="Times New Roman"/>
          <w:spacing w:val="-7"/>
          <w:lang w:val="fr-FR"/>
        </w:rPr>
        <w:t xml:space="preserve"> </w:t>
      </w:r>
      <w:r w:rsidRPr="0045623E">
        <w:rPr>
          <w:rFonts w:ascii="Times New Roman" w:eastAsia="Times New Roman" w:hAnsi="Times New Roman" w:cs="Times New Roman"/>
          <w:lang w:val="fr-FR"/>
        </w:rPr>
        <w:t>1</w:t>
      </w:r>
    </w:p>
    <w:p w:rsidR="00C80A36" w:rsidRPr="0045623E" w:rsidRDefault="00C80A36">
      <w:pPr>
        <w:rPr>
          <w:rFonts w:ascii="Times New Roman" w:eastAsia="Times New Roman" w:hAnsi="Times New Roman" w:cs="Times New Roman"/>
          <w:lang w:val="fr-FR"/>
        </w:rPr>
      </w:pPr>
    </w:p>
    <w:p w:rsidR="00C80A36" w:rsidRPr="0045623E" w:rsidRDefault="00C80A36">
      <w:pPr>
        <w:rPr>
          <w:rFonts w:ascii="Times New Roman" w:eastAsia="Times New Roman" w:hAnsi="Times New Roman" w:cs="Times New Roman"/>
          <w:lang w:val="fr-FR"/>
        </w:rPr>
      </w:pPr>
    </w:p>
    <w:p w:rsidR="00C80A36" w:rsidRPr="0045623E" w:rsidRDefault="00C80A36">
      <w:pPr>
        <w:rPr>
          <w:rFonts w:ascii="Times New Roman" w:eastAsia="Times New Roman" w:hAnsi="Times New Roman" w:cs="Times New Roman"/>
          <w:lang w:val="fr-FR"/>
        </w:rPr>
      </w:pPr>
    </w:p>
    <w:p w:rsidR="00C80A36" w:rsidRPr="0045623E" w:rsidRDefault="0045623E">
      <w:pPr>
        <w:spacing w:before="180"/>
        <w:ind w:left="347" w:right="31"/>
        <w:jc w:val="center"/>
        <w:rPr>
          <w:rFonts w:ascii="Courier New" w:eastAsia="Courier New" w:hAnsi="Courier New" w:cs="Courier New"/>
          <w:sz w:val="12"/>
          <w:szCs w:val="12"/>
          <w:lang w:val="fr-FR"/>
        </w:rPr>
      </w:pPr>
      <w:r w:rsidRPr="0045623E">
        <w:rPr>
          <w:rFonts w:ascii="Courier New"/>
          <w:color w:val="052148"/>
          <w:spacing w:val="-1"/>
          <w:sz w:val="12"/>
          <w:lang w:val="fr-FR"/>
        </w:rPr>
        <w:t>CONSILIUL</w:t>
      </w:r>
      <w:r w:rsidRPr="0045623E">
        <w:rPr>
          <w:rFonts w:ascii="Courier New"/>
          <w:color w:val="052148"/>
          <w:spacing w:val="-9"/>
          <w:sz w:val="12"/>
          <w:lang w:val="fr-FR"/>
        </w:rPr>
        <w:t xml:space="preserve"> </w:t>
      </w:r>
      <w:r w:rsidRPr="0045623E">
        <w:rPr>
          <w:rFonts w:ascii="Courier New"/>
          <w:color w:val="052148"/>
          <w:spacing w:val="-1"/>
          <w:sz w:val="12"/>
          <w:lang w:val="fr-FR"/>
        </w:rPr>
        <w:t>PENTRU</w:t>
      </w:r>
      <w:r w:rsidRPr="0045623E">
        <w:rPr>
          <w:rFonts w:ascii="Courier New"/>
          <w:color w:val="052148"/>
          <w:spacing w:val="-8"/>
          <w:sz w:val="12"/>
          <w:lang w:val="fr-FR"/>
        </w:rPr>
        <w:t xml:space="preserve"> </w:t>
      </w:r>
      <w:r w:rsidRPr="0045623E">
        <w:rPr>
          <w:rFonts w:ascii="Courier New"/>
          <w:color w:val="052148"/>
          <w:spacing w:val="-1"/>
          <w:sz w:val="12"/>
          <w:lang w:val="fr-FR"/>
        </w:rPr>
        <w:t>STUDII</w:t>
      </w:r>
      <w:r w:rsidRPr="0045623E">
        <w:rPr>
          <w:rFonts w:ascii="Courier New"/>
          <w:color w:val="052148"/>
          <w:spacing w:val="-9"/>
          <w:sz w:val="12"/>
          <w:lang w:val="fr-FR"/>
        </w:rPr>
        <w:t xml:space="preserve"> </w:t>
      </w:r>
      <w:r w:rsidRPr="0045623E">
        <w:rPr>
          <w:rFonts w:ascii="Courier New"/>
          <w:color w:val="052148"/>
          <w:spacing w:val="-1"/>
          <w:sz w:val="12"/>
          <w:lang w:val="fr-FR"/>
        </w:rPr>
        <w:t>UNIVERSITARE</w:t>
      </w:r>
      <w:r w:rsidRPr="0045623E">
        <w:rPr>
          <w:rFonts w:ascii="Courier New"/>
          <w:color w:val="052148"/>
          <w:spacing w:val="-9"/>
          <w:sz w:val="12"/>
          <w:lang w:val="fr-FR"/>
        </w:rPr>
        <w:t xml:space="preserve"> </w:t>
      </w:r>
      <w:r w:rsidRPr="0045623E">
        <w:rPr>
          <w:rFonts w:ascii="Courier New"/>
          <w:color w:val="052148"/>
          <w:spacing w:val="-1"/>
          <w:sz w:val="12"/>
          <w:lang w:val="fr-FR"/>
        </w:rPr>
        <w:t>DE</w:t>
      </w:r>
      <w:r w:rsidRPr="0045623E">
        <w:rPr>
          <w:rFonts w:ascii="Courier New"/>
          <w:color w:val="052148"/>
          <w:spacing w:val="-9"/>
          <w:sz w:val="12"/>
          <w:lang w:val="fr-FR"/>
        </w:rPr>
        <w:t xml:space="preserve"> </w:t>
      </w:r>
      <w:r w:rsidRPr="0045623E">
        <w:rPr>
          <w:rFonts w:ascii="Courier New"/>
          <w:color w:val="052148"/>
          <w:sz w:val="12"/>
          <w:lang w:val="fr-FR"/>
        </w:rPr>
        <w:t>DOCTORAT</w:t>
      </w:r>
    </w:p>
    <w:p w:rsidR="00C80A36" w:rsidRDefault="0045623E">
      <w:pPr>
        <w:spacing w:line="50" w:lineRule="atLeast"/>
        <w:ind w:left="2136"/>
        <w:rPr>
          <w:rFonts w:ascii="Courier New" w:eastAsia="Courier New" w:hAnsi="Courier New" w:cs="Courier New"/>
          <w:sz w:val="5"/>
          <w:szCs w:val="5"/>
        </w:rPr>
      </w:pPr>
      <w:r>
        <w:rPr>
          <w:rFonts w:ascii="Courier New" w:eastAsia="Courier New" w:hAnsi="Courier New" w:cs="Courier New"/>
          <w:noProof/>
          <w:sz w:val="5"/>
          <w:szCs w:val="5"/>
        </w:rPr>
        <w:drawing>
          <wp:inline distT="0" distB="0" distL="0" distR="0">
            <wp:extent cx="4219841" cy="3524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841" cy="3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A36" w:rsidRDefault="0045623E">
      <w:pPr>
        <w:spacing w:before="100" w:line="288" w:lineRule="auto"/>
        <w:ind w:left="3463" w:right="3140"/>
        <w:jc w:val="center"/>
        <w:rPr>
          <w:rFonts w:ascii="Courier New" w:eastAsia="Courier New" w:hAnsi="Courier New" w:cs="Courier New"/>
          <w:sz w:val="12"/>
          <w:szCs w:val="12"/>
        </w:rPr>
      </w:pPr>
      <w:r>
        <w:rPr>
          <w:rFonts w:ascii="Courier New" w:hAnsi="Courier New"/>
          <w:spacing w:val="-1"/>
          <w:sz w:val="12"/>
        </w:rPr>
        <w:t>P-</w:t>
      </w:r>
      <w:proofErr w:type="spellStart"/>
      <w:r>
        <w:rPr>
          <w:rFonts w:ascii="Courier New" w:hAnsi="Courier New"/>
          <w:spacing w:val="-1"/>
          <w:sz w:val="12"/>
        </w:rPr>
        <w:t>ța</w:t>
      </w:r>
      <w:proofErr w:type="spellEnd"/>
      <w:r>
        <w:rPr>
          <w:rFonts w:ascii="Courier New" w:hAnsi="Courier New"/>
          <w:sz w:val="12"/>
        </w:rPr>
        <w:t xml:space="preserve"> </w:t>
      </w:r>
      <w:proofErr w:type="spellStart"/>
      <w:r>
        <w:rPr>
          <w:rFonts w:ascii="Courier New" w:hAnsi="Courier New"/>
          <w:sz w:val="12"/>
        </w:rPr>
        <w:t>Eftimie</w:t>
      </w:r>
      <w:proofErr w:type="spellEnd"/>
      <w:r>
        <w:rPr>
          <w:rFonts w:ascii="Courier New" w:hAnsi="Courier New"/>
          <w:sz w:val="12"/>
        </w:rPr>
        <w:t xml:space="preserve"> </w:t>
      </w:r>
      <w:proofErr w:type="spellStart"/>
      <w:r>
        <w:rPr>
          <w:rFonts w:ascii="Courier New" w:hAnsi="Courier New"/>
          <w:sz w:val="12"/>
        </w:rPr>
        <w:t>Murgu</w:t>
      </w:r>
      <w:proofErr w:type="spellEnd"/>
      <w:r>
        <w:rPr>
          <w:rFonts w:ascii="Courier New" w:hAnsi="Courier New"/>
          <w:sz w:val="12"/>
        </w:rPr>
        <w:t xml:space="preserve">, </w:t>
      </w:r>
      <w:proofErr w:type="spellStart"/>
      <w:r>
        <w:rPr>
          <w:rFonts w:ascii="Courier New" w:hAnsi="Courier New"/>
          <w:sz w:val="12"/>
        </w:rPr>
        <w:t>nr</w:t>
      </w:r>
      <w:proofErr w:type="spellEnd"/>
      <w:r>
        <w:rPr>
          <w:rFonts w:ascii="Courier New" w:hAnsi="Courier New"/>
          <w:sz w:val="12"/>
        </w:rPr>
        <w:t xml:space="preserve">. 2, cod 300041, </w:t>
      </w:r>
      <w:proofErr w:type="spellStart"/>
      <w:r>
        <w:rPr>
          <w:rFonts w:ascii="Courier New" w:hAnsi="Courier New"/>
          <w:sz w:val="12"/>
        </w:rPr>
        <w:t>Timișoara</w:t>
      </w:r>
      <w:proofErr w:type="spellEnd"/>
      <w:r>
        <w:rPr>
          <w:rFonts w:ascii="Courier New" w:hAnsi="Courier New"/>
          <w:sz w:val="12"/>
        </w:rPr>
        <w:t xml:space="preserve">, </w:t>
      </w:r>
      <w:proofErr w:type="spellStart"/>
      <w:r>
        <w:rPr>
          <w:rFonts w:ascii="Courier New" w:hAnsi="Courier New"/>
          <w:sz w:val="12"/>
        </w:rPr>
        <w:t>România</w:t>
      </w:r>
      <w:proofErr w:type="spellEnd"/>
      <w:r>
        <w:rPr>
          <w:rFonts w:ascii="Courier New" w:hAnsi="Courier New"/>
          <w:spacing w:val="23"/>
          <w:sz w:val="12"/>
        </w:rPr>
        <w:t xml:space="preserve"> </w:t>
      </w:r>
      <w:r>
        <w:rPr>
          <w:rFonts w:ascii="Courier New" w:hAnsi="Courier New"/>
          <w:spacing w:val="-1"/>
          <w:sz w:val="12"/>
        </w:rPr>
        <w:t>Tel:</w:t>
      </w:r>
      <w:r>
        <w:rPr>
          <w:rFonts w:ascii="Courier New" w:hAnsi="Courier New"/>
          <w:spacing w:val="-4"/>
          <w:sz w:val="12"/>
        </w:rPr>
        <w:t xml:space="preserve"> </w:t>
      </w:r>
      <w:r>
        <w:rPr>
          <w:rFonts w:ascii="Courier New" w:hAnsi="Courier New"/>
          <w:sz w:val="12"/>
        </w:rPr>
        <w:t>+40256293389;</w:t>
      </w:r>
      <w:r>
        <w:rPr>
          <w:rFonts w:ascii="Courier New" w:hAnsi="Courier New"/>
          <w:spacing w:val="-3"/>
          <w:sz w:val="12"/>
        </w:rPr>
        <w:t xml:space="preserve"> </w:t>
      </w:r>
      <w:r>
        <w:rPr>
          <w:rFonts w:ascii="Courier New" w:hAnsi="Courier New"/>
          <w:sz w:val="12"/>
        </w:rPr>
        <w:t>Fax:</w:t>
      </w:r>
      <w:r>
        <w:rPr>
          <w:rFonts w:ascii="Courier New" w:hAnsi="Courier New"/>
          <w:spacing w:val="-3"/>
          <w:sz w:val="12"/>
        </w:rPr>
        <w:t xml:space="preserve"> </w:t>
      </w:r>
      <w:r>
        <w:rPr>
          <w:rFonts w:ascii="Courier New" w:hAnsi="Courier New"/>
          <w:spacing w:val="-1"/>
          <w:sz w:val="12"/>
        </w:rPr>
        <w:t>+40256490626</w:t>
      </w:r>
    </w:p>
    <w:p w:rsidR="00C80A36" w:rsidRDefault="0045623E">
      <w:pPr>
        <w:ind w:left="347" w:right="29"/>
        <w:jc w:val="center"/>
        <w:rPr>
          <w:rFonts w:ascii="Courier New" w:eastAsia="Courier New" w:hAnsi="Courier New" w:cs="Courier New"/>
          <w:sz w:val="12"/>
          <w:szCs w:val="12"/>
        </w:rPr>
      </w:pPr>
      <w:r>
        <w:rPr>
          <w:rFonts w:ascii="Courier New"/>
          <w:sz w:val="12"/>
        </w:rPr>
        <w:t>Email:</w:t>
      </w:r>
      <w:r>
        <w:rPr>
          <w:rFonts w:ascii="Courier New"/>
          <w:spacing w:val="-16"/>
          <w:sz w:val="12"/>
        </w:rPr>
        <w:t xml:space="preserve"> </w:t>
      </w:r>
      <w:hyperlink r:id="rId8">
        <w:r>
          <w:rPr>
            <w:rFonts w:ascii="Courier New"/>
            <w:sz w:val="12"/>
          </w:rPr>
          <w:t>rectorat@umft.ro</w:t>
        </w:r>
      </w:hyperlink>
    </w:p>
    <w:p w:rsidR="00C80A36" w:rsidRDefault="00C80A36">
      <w:pPr>
        <w:spacing w:before="5"/>
        <w:rPr>
          <w:rFonts w:ascii="Courier New" w:eastAsia="Courier New" w:hAnsi="Courier New" w:cs="Courier New"/>
          <w:sz w:val="7"/>
          <w:szCs w:val="7"/>
        </w:rPr>
      </w:pPr>
    </w:p>
    <w:p w:rsidR="00C80A36" w:rsidRDefault="0045623E">
      <w:pPr>
        <w:spacing w:line="80" w:lineRule="atLeast"/>
        <w:ind w:left="2132"/>
        <w:rPr>
          <w:rFonts w:ascii="Courier New" w:eastAsia="Courier New" w:hAnsi="Courier New" w:cs="Courier New"/>
          <w:sz w:val="8"/>
          <w:szCs w:val="8"/>
        </w:rPr>
      </w:pPr>
      <w:r>
        <w:rPr>
          <w:rFonts w:ascii="Courier New" w:eastAsia="Courier New" w:hAnsi="Courier New" w:cs="Courier New"/>
          <w:noProof/>
          <w:sz w:val="8"/>
          <w:szCs w:val="8"/>
        </w:rPr>
        <w:drawing>
          <wp:inline distT="0" distB="0" distL="0" distR="0">
            <wp:extent cx="4184856" cy="53244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4856" cy="53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A36" w:rsidRDefault="00304621">
      <w:pPr>
        <w:ind w:left="5119" w:right="4796"/>
        <w:jc w:val="center"/>
        <w:rPr>
          <w:rFonts w:ascii="Courier New" w:eastAsia="Courier New" w:hAnsi="Courier New" w:cs="Courier New"/>
          <w:sz w:val="12"/>
          <w:szCs w:val="12"/>
        </w:rPr>
      </w:pPr>
      <w:hyperlink r:id="rId10">
        <w:r w:rsidR="0045623E">
          <w:rPr>
            <w:rFonts w:ascii="Courier New"/>
            <w:color w:val="0461C1"/>
            <w:sz w:val="12"/>
            <w:u w:val="single" w:color="0461C1"/>
          </w:rPr>
          <w:t>www.umft.ro</w:t>
        </w:r>
      </w:hyperlink>
      <w:r w:rsidR="0045623E">
        <w:rPr>
          <w:rFonts w:ascii="Courier New"/>
          <w:color w:val="0461C1"/>
          <w:sz w:val="12"/>
        </w:rPr>
        <w:t xml:space="preserve"> </w:t>
      </w:r>
      <w:r w:rsidR="0045623E">
        <w:rPr>
          <w:rFonts w:ascii="Courier New"/>
          <w:color w:val="052148"/>
          <w:sz w:val="12"/>
        </w:rPr>
        <w:t>1</w:t>
      </w:r>
    </w:p>
    <w:sectPr w:rsidR="00C80A36">
      <w:type w:val="continuous"/>
      <w:pgSz w:w="11910" w:h="16840"/>
      <w:pgMar w:top="220" w:right="76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5E96"/>
    <w:multiLevelType w:val="hybridMultilevel"/>
    <w:tmpl w:val="D784759A"/>
    <w:lvl w:ilvl="0" w:tplc="39F4C6BE">
      <w:start w:val="1"/>
      <w:numFmt w:val="upperRoman"/>
      <w:lvlText w:val="%1."/>
      <w:lvlJc w:val="left"/>
      <w:pPr>
        <w:ind w:left="637" w:hanging="484"/>
        <w:jc w:val="left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F8E28204">
      <w:start w:val="1"/>
      <w:numFmt w:val="bullet"/>
      <w:lvlText w:val="•"/>
      <w:lvlJc w:val="left"/>
      <w:pPr>
        <w:ind w:left="3463" w:hanging="484"/>
      </w:pPr>
      <w:rPr>
        <w:rFonts w:hint="default"/>
      </w:rPr>
    </w:lvl>
    <w:lvl w:ilvl="2" w:tplc="5F4694A8">
      <w:start w:val="1"/>
      <w:numFmt w:val="bullet"/>
      <w:lvlText w:val="•"/>
      <w:lvlJc w:val="left"/>
      <w:pPr>
        <w:ind w:left="4268" w:hanging="484"/>
      </w:pPr>
      <w:rPr>
        <w:rFonts w:hint="default"/>
      </w:rPr>
    </w:lvl>
    <w:lvl w:ilvl="3" w:tplc="6A3E4A7A">
      <w:start w:val="1"/>
      <w:numFmt w:val="bullet"/>
      <w:lvlText w:val="•"/>
      <w:lvlJc w:val="left"/>
      <w:pPr>
        <w:ind w:left="5073" w:hanging="484"/>
      </w:pPr>
      <w:rPr>
        <w:rFonts w:hint="default"/>
      </w:rPr>
    </w:lvl>
    <w:lvl w:ilvl="4" w:tplc="82B02F04">
      <w:start w:val="1"/>
      <w:numFmt w:val="bullet"/>
      <w:lvlText w:val="•"/>
      <w:lvlJc w:val="left"/>
      <w:pPr>
        <w:ind w:left="5879" w:hanging="484"/>
      </w:pPr>
      <w:rPr>
        <w:rFonts w:hint="default"/>
      </w:rPr>
    </w:lvl>
    <w:lvl w:ilvl="5" w:tplc="1CECE62C">
      <w:start w:val="1"/>
      <w:numFmt w:val="bullet"/>
      <w:lvlText w:val="•"/>
      <w:lvlJc w:val="left"/>
      <w:pPr>
        <w:ind w:left="6684" w:hanging="484"/>
      </w:pPr>
      <w:rPr>
        <w:rFonts w:hint="default"/>
      </w:rPr>
    </w:lvl>
    <w:lvl w:ilvl="6" w:tplc="AFA84E44">
      <w:start w:val="1"/>
      <w:numFmt w:val="bullet"/>
      <w:lvlText w:val="•"/>
      <w:lvlJc w:val="left"/>
      <w:pPr>
        <w:ind w:left="7489" w:hanging="484"/>
      </w:pPr>
      <w:rPr>
        <w:rFonts w:hint="default"/>
      </w:rPr>
    </w:lvl>
    <w:lvl w:ilvl="7" w:tplc="EF54EE1A">
      <w:start w:val="1"/>
      <w:numFmt w:val="bullet"/>
      <w:lvlText w:val="•"/>
      <w:lvlJc w:val="left"/>
      <w:pPr>
        <w:ind w:left="8294" w:hanging="484"/>
      </w:pPr>
      <w:rPr>
        <w:rFonts w:hint="default"/>
      </w:rPr>
    </w:lvl>
    <w:lvl w:ilvl="8" w:tplc="DB3C049C">
      <w:start w:val="1"/>
      <w:numFmt w:val="bullet"/>
      <w:lvlText w:val="•"/>
      <w:lvlJc w:val="left"/>
      <w:pPr>
        <w:ind w:left="9099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36"/>
    <w:rsid w:val="00304621"/>
    <w:rsid w:val="0045623E"/>
    <w:rsid w:val="00C8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2D8D0-6041-45E9-9EDB-FEAB5B4B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637" w:hanging="483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torat@umft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umft.ro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DCC</cp:lastModifiedBy>
  <cp:revision>4</cp:revision>
  <dcterms:created xsi:type="dcterms:W3CDTF">2024-01-09T14:01:00Z</dcterms:created>
  <dcterms:modified xsi:type="dcterms:W3CDTF">2024-01-23T11:11:00Z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LastSaved">
    <vt:filetime>2024-01-09T00:00:00Z</vt:filetime>
  </property>
</Properties>
</file>