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FAACF" w14:textId="7EACE0AA" w:rsidR="00033F88" w:rsidRDefault="00C506FB" w:rsidP="00C506FB">
      <w:pPr>
        <w:jc w:val="center"/>
        <w:rPr>
          <w:b/>
          <w:bCs/>
          <w:sz w:val="32"/>
          <w:szCs w:val="32"/>
        </w:rPr>
      </w:pPr>
      <w:r w:rsidRPr="00C506FB">
        <w:rPr>
          <w:b/>
          <w:bCs/>
          <w:sz w:val="32"/>
          <w:szCs w:val="32"/>
          <w:lang w:val="en-US"/>
        </w:rPr>
        <w:t xml:space="preserve">Lista </w:t>
      </w:r>
      <w:proofErr w:type="spellStart"/>
      <w:r w:rsidRPr="00C506FB">
        <w:rPr>
          <w:b/>
          <w:bCs/>
          <w:sz w:val="32"/>
          <w:szCs w:val="32"/>
          <w:lang w:val="en-US"/>
        </w:rPr>
        <w:t>complet</w:t>
      </w:r>
      <w:proofErr w:type="spellEnd"/>
      <w:r w:rsidRPr="00C506FB">
        <w:rPr>
          <w:b/>
          <w:bCs/>
          <w:sz w:val="32"/>
          <w:szCs w:val="32"/>
        </w:rPr>
        <w:t>ă a publicațiilor</w:t>
      </w:r>
    </w:p>
    <w:p w14:paraId="7D3F1AC7" w14:textId="55216F04" w:rsidR="00C506FB" w:rsidRDefault="000257DC" w:rsidP="00C506FB">
      <w:pPr>
        <w:rPr>
          <w:sz w:val="28"/>
          <w:szCs w:val="28"/>
        </w:rPr>
      </w:pPr>
      <w:r w:rsidRPr="000257DC">
        <w:rPr>
          <w:sz w:val="28"/>
          <w:szCs w:val="28"/>
        </w:rPr>
        <w:t>a) Articole în reviste cotate ISI cu factor de impact</w:t>
      </w:r>
    </w:p>
    <w:p w14:paraId="620A2953" w14:textId="23FEBF60" w:rsidR="00B42269" w:rsidRDefault="005C38A2" w:rsidP="00B4226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12875">
        <w:rPr>
          <w:b/>
          <w:bCs/>
          <w:sz w:val="28"/>
          <w:szCs w:val="28"/>
        </w:rPr>
        <w:t xml:space="preserve">Mădălina-Casiana </w:t>
      </w:r>
      <w:proofErr w:type="spellStart"/>
      <w:r w:rsidRPr="00312875">
        <w:rPr>
          <w:b/>
          <w:bCs/>
          <w:sz w:val="28"/>
          <w:szCs w:val="28"/>
        </w:rPr>
        <w:t>Palfi</w:t>
      </w:r>
      <w:proofErr w:type="spellEnd"/>
      <w:r w:rsidRPr="00312875">
        <w:rPr>
          <w:b/>
          <w:bCs/>
          <w:sz w:val="28"/>
          <w:szCs w:val="28"/>
        </w:rPr>
        <w:t xml:space="preserve"> (Salavat)</w:t>
      </w:r>
      <w:r>
        <w:rPr>
          <w:sz w:val="28"/>
          <w:szCs w:val="28"/>
        </w:rPr>
        <w:t xml:space="preserve">, Robert Cosmin </w:t>
      </w:r>
      <w:proofErr w:type="spellStart"/>
      <w:r>
        <w:rPr>
          <w:sz w:val="28"/>
          <w:szCs w:val="28"/>
        </w:rPr>
        <w:t>Racea</w:t>
      </w:r>
      <w:proofErr w:type="spellEnd"/>
      <w:r>
        <w:rPr>
          <w:sz w:val="28"/>
          <w:szCs w:val="28"/>
        </w:rPr>
        <w:t xml:space="preserve">, Gheorghe </w:t>
      </w:r>
      <w:proofErr w:type="spellStart"/>
      <w:r>
        <w:rPr>
          <w:sz w:val="28"/>
          <w:szCs w:val="28"/>
        </w:rPr>
        <w:t>Draghici</w:t>
      </w:r>
      <w:proofErr w:type="spellEnd"/>
      <w:r>
        <w:rPr>
          <w:sz w:val="28"/>
          <w:szCs w:val="28"/>
        </w:rPr>
        <w:t xml:space="preserve">, Edward Paul </w:t>
      </w:r>
      <w:proofErr w:type="spellStart"/>
      <w:r>
        <w:rPr>
          <w:sz w:val="28"/>
          <w:szCs w:val="28"/>
        </w:rPr>
        <w:t>Șeclăman</w:t>
      </w:r>
      <w:proofErr w:type="spellEnd"/>
      <w:r>
        <w:rPr>
          <w:sz w:val="28"/>
          <w:szCs w:val="28"/>
        </w:rPr>
        <w:t xml:space="preserve">, Mihnea Munteanu, Ovidiu Mușat, Emil Ungureanu, Adina-Iuliana Milcu, Mădălina-Veronica </w:t>
      </w:r>
      <w:proofErr w:type="spellStart"/>
      <w:r>
        <w:rPr>
          <w:sz w:val="28"/>
          <w:szCs w:val="28"/>
        </w:rPr>
        <w:t>Borugă,Laura</w:t>
      </w:r>
      <w:proofErr w:type="spellEnd"/>
      <w:r>
        <w:rPr>
          <w:sz w:val="28"/>
          <w:szCs w:val="28"/>
        </w:rPr>
        <w:t xml:space="preserve"> Rusu, Ștefan Dinu, </w:t>
      </w:r>
      <w:proofErr w:type="spellStart"/>
      <w:r>
        <w:rPr>
          <w:sz w:val="28"/>
          <w:szCs w:val="28"/>
        </w:rPr>
        <w:t>Polyphenols</w:t>
      </w:r>
      <w:proofErr w:type="spellEnd"/>
      <w:r>
        <w:rPr>
          <w:sz w:val="28"/>
          <w:szCs w:val="28"/>
        </w:rPr>
        <w:t xml:space="preserve"> content</w:t>
      </w:r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and</w:t>
      </w:r>
      <w:proofErr w:type="spellEnd"/>
      <w:r w:rsidR="00312875">
        <w:rPr>
          <w:sz w:val="28"/>
          <w:szCs w:val="28"/>
        </w:rPr>
        <w:t xml:space="preserve"> in vitro </w:t>
      </w:r>
      <w:proofErr w:type="spellStart"/>
      <w:r w:rsidR="00312875">
        <w:rPr>
          <w:sz w:val="28"/>
          <w:szCs w:val="28"/>
        </w:rPr>
        <w:t>antitumour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activity</w:t>
      </w:r>
      <w:proofErr w:type="spellEnd"/>
      <w:r w:rsidR="00312875">
        <w:rPr>
          <w:sz w:val="28"/>
          <w:szCs w:val="28"/>
        </w:rPr>
        <w:t xml:space="preserve"> of </w:t>
      </w:r>
      <w:proofErr w:type="spellStart"/>
      <w:r w:rsidR="00312875">
        <w:rPr>
          <w:sz w:val="28"/>
          <w:szCs w:val="28"/>
        </w:rPr>
        <w:t>hydroalcoholic</w:t>
      </w:r>
      <w:proofErr w:type="spellEnd"/>
      <w:r w:rsidR="00312875">
        <w:rPr>
          <w:sz w:val="28"/>
          <w:szCs w:val="28"/>
        </w:rPr>
        <w:t xml:space="preserve"> extract of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Viscum</w:t>
      </w:r>
      <w:proofErr w:type="spellEnd"/>
      <w:r>
        <w:rPr>
          <w:sz w:val="28"/>
          <w:szCs w:val="28"/>
        </w:rPr>
        <w:t xml:space="preserve"> Album</w:t>
      </w:r>
      <w:r w:rsidR="000257DC">
        <w:rPr>
          <w:sz w:val="28"/>
          <w:szCs w:val="28"/>
        </w:rPr>
        <w:t xml:space="preserve"> </w:t>
      </w:r>
      <w:r w:rsidR="00312875">
        <w:rPr>
          <w:sz w:val="28"/>
          <w:szCs w:val="28"/>
        </w:rPr>
        <w:t xml:space="preserve">in </w:t>
      </w:r>
      <w:proofErr w:type="spellStart"/>
      <w:r w:rsidR="00312875">
        <w:rPr>
          <w:sz w:val="28"/>
          <w:szCs w:val="28"/>
        </w:rPr>
        <w:t>two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pigmented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and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unpigmented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skin</w:t>
      </w:r>
      <w:proofErr w:type="spellEnd"/>
      <w:r w:rsidR="00312875">
        <w:rPr>
          <w:sz w:val="28"/>
          <w:szCs w:val="28"/>
        </w:rPr>
        <w:t xml:space="preserve"> cancer </w:t>
      </w:r>
      <w:proofErr w:type="spellStart"/>
      <w:r w:rsidR="00312875">
        <w:rPr>
          <w:sz w:val="28"/>
          <w:szCs w:val="28"/>
        </w:rPr>
        <w:t>cells</w:t>
      </w:r>
      <w:proofErr w:type="spellEnd"/>
      <w:r w:rsidR="00312875">
        <w:rPr>
          <w:sz w:val="28"/>
          <w:szCs w:val="28"/>
        </w:rPr>
        <w:t xml:space="preserve"> </w:t>
      </w:r>
      <w:proofErr w:type="spellStart"/>
      <w:r w:rsidR="00312875">
        <w:rPr>
          <w:sz w:val="28"/>
          <w:szCs w:val="28"/>
        </w:rPr>
        <w:t>line,</w:t>
      </w:r>
      <w:r w:rsidR="000257DC" w:rsidRPr="000257DC">
        <w:rPr>
          <w:sz w:val="28"/>
          <w:szCs w:val="28"/>
        </w:rPr>
        <w:t>Farmacia</w:t>
      </w:r>
      <w:proofErr w:type="spellEnd"/>
      <w:r w:rsidR="000257DC" w:rsidRPr="000257DC">
        <w:rPr>
          <w:sz w:val="28"/>
          <w:szCs w:val="28"/>
        </w:rPr>
        <w:t>, 2022, 70(5) 807-815</w:t>
      </w:r>
      <w:r w:rsidR="000257DC">
        <w:rPr>
          <w:sz w:val="28"/>
          <w:szCs w:val="28"/>
        </w:rPr>
        <w:t xml:space="preserve">, </w:t>
      </w:r>
      <w:r w:rsidR="000257DC" w:rsidRPr="000257DC">
        <w:rPr>
          <w:sz w:val="28"/>
          <w:szCs w:val="28"/>
        </w:rPr>
        <w:t>DOI10.31925/farmacia.2022.5.5</w:t>
      </w:r>
      <w:r w:rsidR="000257DC">
        <w:rPr>
          <w:sz w:val="28"/>
          <w:szCs w:val="28"/>
        </w:rPr>
        <w:t xml:space="preserve"> FI:1,62</w:t>
      </w:r>
    </w:p>
    <w:p w14:paraId="31C33599" w14:textId="77777777" w:rsidR="00D136CA" w:rsidRPr="00D136CA" w:rsidRDefault="00D136CA" w:rsidP="00D136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136CA">
        <w:rPr>
          <w:b/>
          <w:bCs/>
          <w:sz w:val="28"/>
          <w:szCs w:val="28"/>
        </w:rPr>
        <w:t xml:space="preserve">Mădălina-Casiana </w:t>
      </w:r>
      <w:proofErr w:type="spellStart"/>
      <w:r w:rsidRPr="00D136CA">
        <w:rPr>
          <w:b/>
          <w:bCs/>
          <w:sz w:val="28"/>
          <w:szCs w:val="28"/>
        </w:rPr>
        <w:t>Palfi</w:t>
      </w:r>
      <w:proofErr w:type="spellEnd"/>
      <w:r w:rsidRPr="00D136CA">
        <w:rPr>
          <w:sz w:val="28"/>
          <w:szCs w:val="28"/>
        </w:rPr>
        <w:t xml:space="preserve">, Ovidiu </w:t>
      </w:r>
      <w:proofErr w:type="spellStart"/>
      <w:r w:rsidRPr="00D136CA">
        <w:rPr>
          <w:sz w:val="28"/>
          <w:szCs w:val="28"/>
        </w:rPr>
        <w:t>Muşat</w:t>
      </w:r>
      <w:proofErr w:type="spellEnd"/>
      <w:r w:rsidRPr="00D136CA">
        <w:rPr>
          <w:sz w:val="28"/>
          <w:szCs w:val="28"/>
        </w:rPr>
        <w:t xml:space="preserve">, Edward Paul </w:t>
      </w:r>
      <w:proofErr w:type="spellStart"/>
      <w:r w:rsidRPr="00D136CA">
        <w:rPr>
          <w:sz w:val="28"/>
          <w:szCs w:val="28"/>
        </w:rPr>
        <w:t>Şeclăman</w:t>
      </w:r>
      <w:proofErr w:type="spellEnd"/>
      <w:r w:rsidRPr="00D136CA">
        <w:rPr>
          <w:sz w:val="28"/>
          <w:szCs w:val="28"/>
        </w:rPr>
        <w:t xml:space="preserve">, Mihnea </w:t>
      </w:r>
      <w:proofErr w:type="spellStart"/>
      <w:r w:rsidRPr="00D136CA">
        <w:rPr>
          <w:sz w:val="28"/>
          <w:szCs w:val="28"/>
        </w:rPr>
        <w:t>Munteanu,Adina</w:t>
      </w:r>
      <w:proofErr w:type="spellEnd"/>
      <w:r w:rsidRPr="00D136CA">
        <w:rPr>
          <w:sz w:val="28"/>
          <w:szCs w:val="28"/>
        </w:rPr>
        <w:t xml:space="preserve">-Iuliana Milcu, Andreea Iordache, Alina </w:t>
      </w:r>
      <w:proofErr w:type="spellStart"/>
      <w:r w:rsidRPr="00D136CA">
        <w:rPr>
          <w:sz w:val="28"/>
          <w:szCs w:val="28"/>
        </w:rPr>
        <w:t>Dolghi,Sînziana</w:t>
      </w:r>
      <w:proofErr w:type="spellEnd"/>
      <w:r w:rsidRPr="00D136CA">
        <w:rPr>
          <w:sz w:val="28"/>
          <w:szCs w:val="28"/>
        </w:rPr>
        <w:t xml:space="preserve"> </w:t>
      </w:r>
      <w:proofErr w:type="spellStart"/>
      <w:r w:rsidRPr="00D136CA">
        <w:rPr>
          <w:sz w:val="28"/>
          <w:szCs w:val="28"/>
        </w:rPr>
        <w:t>Luminiţa</w:t>
      </w:r>
      <w:proofErr w:type="spellEnd"/>
      <w:r w:rsidRPr="00D136CA">
        <w:rPr>
          <w:sz w:val="28"/>
          <w:szCs w:val="28"/>
        </w:rPr>
        <w:t xml:space="preserve"> Istrate, Ileana Ramona Barac, </w:t>
      </w:r>
      <w:proofErr w:type="spellStart"/>
      <w:r w:rsidRPr="00D136CA">
        <w:rPr>
          <w:sz w:val="28"/>
          <w:szCs w:val="28"/>
        </w:rPr>
        <w:t>and</w:t>
      </w:r>
      <w:proofErr w:type="spellEnd"/>
      <w:r w:rsidRPr="00D136CA">
        <w:rPr>
          <w:sz w:val="28"/>
          <w:szCs w:val="28"/>
        </w:rPr>
        <w:t xml:space="preserve"> Veronica Mădălina </w:t>
      </w:r>
      <w:proofErr w:type="spellStart"/>
      <w:r w:rsidRPr="00D136CA">
        <w:rPr>
          <w:sz w:val="28"/>
          <w:szCs w:val="28"/>
        </w:rPr>
        <w:t>Borugă</w:t>
      </w:r>
      <w:proofErr w:type="spellEnd"/>
      <w:r w:rsidRPr="00D136CA">
        <w:rPr>
          <w:sz w:val="28"/>
          <w:szCs w:val="28"/>
        </w:rPr>
        <w:t xml:space="preserve">, In vitro </w:t>
      </w:r>
      <w:proofErr w:type="spellStart"/>
      <w:r w:rsidRPr="00D136CA">
        <w:rPr>
          <w:sz w:val="28"/>
          <w:szCs w:val="28"/>
        </w:rPr>
        <w:t>and</w:t>
      </w:r>
      <w:proofErr w:type="spellEnd"/>
      <w:r w:rsidRPr="00D136CA">
        <w:rPr>
          <w:sz w:val="28"/>
          <w:szCs w:val="28"/>
        </w:rPr>
        <w:t xml:space="preserve"> in </w:t>
      </w:r>
      <w:proofErr w:type="spellStart"/>
      <w:r w:rsidRPr="00D136CA">
        <w:rPr>
          <w:sz w:val="28"/>
          <w:szCs w:val="28"/>
        </w:rPr>
        <w:t>ovo</w:t>
      </w:r>
      <w:proofErr w:type="spellEnd"/>
      <w:r w:rsidRPr="00D136CA">
        <w:rPr>
          <w:sz w:val="28"/>
          <w:szCs w:val="28"/>
        </w:rPr>
        <w:t xml:space="preserve"> experimental </w:t>
      </w:r>
      <w:proofErr w:type="spellStart"/>
      <w:r w:rsidRPr="00D136CA">
        <w:rPr>
          <w:sz w:val="28"/>
          <w:szCs w:val="28"/>
        </w:rPr>
        <w:t>study</w:t>
      </w:r>
      <w:proofErr w:type="spellEnd"/>
      <w:r w:rsidRPr="00D136CA">
        <w:rPr>
          <w:sz w:val="28"/>
          <w:szCs w:val="28"/>
        </w:rPr>
        <w:t xml:space="preserve"> of </w:t>
      </w:r>
      <w:proofErr w:type="spellStart"/>
      <w:r w:rsidRPr="00D136CA">
        <w:rPr>
          <w:sz w:val="28"/>
          <w:szCs w:val="28"/>
        </w:rPr>
        <w:t>two</w:t>
      </w:r>
      <w:proofErr w:type="spellEnd"/>
      <w:r w:rsidRPr="00D136CA">
        <w:rPr>
          <w:sz w:val="28"/>
          <w:szCs w:val="28"/>
        </w:rPr>
        <w:t xml:space="preserve"> anti-VEGF </w:t>
      </w:r>
      <w:proofErr w:type="spellStart"/>
      <w:r w:rsidRPr="00D136CA">
        <w:rPr>
          <w:sz w:val="28"/>
          <w:szCs w:val="28"/>
        </w:rPr>
        <w:t>agents</w:t>
      </w:r>
      <w:proofErr w:type="spellEnd"/>
      <w:r w:rsidRPr="00D136CA">
        <w:rPr>
          <w:sz w:val="28"/>
          <w:szCs w:val="28"/>
        </w:rPr>
        <w:t xml:space="preserve"> </w:t>
      </w:r>
      <w:proofErr w:type="spellStart"/>
      <w:r w:rsidRPr="00D136CA">
        <w:rPr>
          <w:sz w:val="28"/>
          <w:szCs w:val="28"/>
        </w:rPr>
        <w:t>used</w:t>
      </w:r>
      <w:proofErr w:type="spellEnd"/>
      <w:r w:rsidRPr="00D136CA">
        <w:rPr>
          <w:sz w:val="28"/>
          <w:szCs w:val="28"/>
        </w:rPr>
        <w:t xml:space="preserve"> in </w:t>
      </w:r>
      <w:proofErr w:type="spellStart"/>
      <w:r w:rsidRPr="00D136CA">
        <w:rPr>
          <w:sz w:val="28"/>
          <w:szCs w:val="28"/>
        </w:rPr>
        <w:t>ophthalmology</w:t>
      </w:r>
      <w:proofErr w:type="spellEnd"/>
      <w:r w:rsidRPr="00D136CA">
        <w:rPr>
          <w:sz w:val="28"/>
          <w:szCs w:val="28"/>
        </w:rPr>
        <w:t xml:space="preserve">, Romanian Journal of </w:t>
      </w:r>
      <w:proofErr w:type="spellStart"/>
      <w:r w:rsidRPr="00D136CA">
        <w:rPr>
          <w:sz w:val="28"/>
          <w:szCs w:val="28"/>
        </w:rPr>
        <w:t>Morphology</w:t>
      </w:r>
      <w:proofErr w:type="spellEnd"/>
      <w:r w:rsidRPr="00D136CA">
        <w:rPr>
          <w:sz w:val="28"/>
          <w:szCs w:val="28"/>
        </w:rPr>
        <w:t xml:space="preserve"> </w:t>
      </w:r>
      <w:proofErr w:type="spellStart"/>
      <w:r w:rsidRPr="00D136CA">
        <w:rPr>
          <w:sz w:val="28"/>
          <w:szCs w:val="28"/>
        </w:rPr>
        <w:t>and</w:t>
      </w:r>
      <w:proofErr w:type="spellEnd"/>
      <w:r w:rsidRPr="00D136CA">
        <w:rPr>
          <w:sz w:val="28"/>
          <w:szCs w:val="28"/>
        </w:rPr>
        <w:t xml:space="preserve"> </w:t>
      </w:r>
      <w:proofErr w:type="spellStart"/>
      <w:r w:rsidRPr="00D136CA">
        <w:rPr>
          <w:sz w:val="28"/>
          <w:szCs w:val="28"/>
        </w:rPr>
        <w:t>Embryology</w:t>
      </w:r>
      <w:proofErr w:type="spellEnd"/>
      <w:r w:rsidRPr="00D136CA">
        <w:rPr>
          <w:sz w:val="28"/>
          <w:szCs w:val="28"/>
        </w:rPr>
        <w:t>, 2021, 62 (3), 801-806, DOI10.47162/RJME.62.3.18, FI:0,83</w:t>
      </w:r>
    </w:p>
    <w:p w14:paraId="7F008D47" w14:textId="77777777" w:rsidR="00D136CA" w:rsidRPr="00B42269" w:rsidRDefault="00D136CA" w:rsidP="00B42269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14:paraId="4893D41F" w14:textId="671F8A7E" w:rsidR="00B42269" w:rsidRPr="00B42269" w:rsidRDefault="000257DC" w:rsidP="00B4226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57DC">
        <w:rPr>
          <w:sz w:val="28"/>
          <w:szCs w:val="28"/>
        </w:rPr>
        <w:t xml:space="preserve">Adina-Iuliana Milcu, Andrei Anghel, Ovidiu </w:t>
      </w:r>
      <w:proofErr w:type="spellStart"/>
      <w:r w:rsidRPr="000257DC">
        <w:rPr>
          <w:sz w:val="28"/>
          <w:szCs w:val="28"/>
        </w:rPr>
        <w:t>Muşat</w:t>
      </w:r>
      <w:proofErr w:type="spellEnd"/>
      <w:r w:rsidRPr="000257DC">
        <w:rPr>
          <w:sz w:val="28"/>
          <w:szCs w:val="28"/>
        </w:rPr>
        <w:t xml:space="preserve">, Mihnea Munteanu, </w:t>
      </w:r>
      <w:r w:rsidRPr="000257DC">
        <w:rPr>
          <w:b/>
          <w:bCs/>
          <w:sz w:val="28"/>
          <w:szCs w:val="28"/>
        </w:rPr>
        <w:t>Mădălina-Casiana Salavat</w:t>
      </w:r>
      <w:r w:rsidRPr="000257DC">
        <w:rPr>
          <w:sz w:val="28"/>
          <w:szCs w:val="28"/>
        </w:rPr>
        <w:t xml:space="preserve">, Andreea Iordache, Emil </w:t>
      </w:r>
      <w:proofErr w:type="spellStart"/>
      <w:r w:rsidRPr="000257DC">
        <w:rPr>
          <w:sz w:val="28"/>
          <w:szCs w:val="28"/>
        </w:rPr>
        <w:t>Ungureanu,Diana</w:t>
      </w:r>
      <w:proofErr w:type="spellEnd"/>
      <w:r w:rsidRPr="000257DC">
        <w:rPr>
          <w:sz w:val="28"/>
          <w:szCs w:val="28"/>
        </w:rPr>
        <w:t xml:space="preserve"> Camelia </w:t>
      </w:r>
      <w:proofErr w:type="spellStart"/>
      <w:r w:rsidRPr="000257DC">
        <w:rPr>
          <w:sz w:val="28"/>
          <w:szCs w:val="28"/>
        </w:rPr>
        <w:t>Bonţe</w:t>
      </w:r>
      <w:proofErr w:type="spellEnd"/>
      <w:r w:rsidRPr="000257DC">
        <w:rPr>
          <w:sz w:val="28"/>
          <w:szCs w:val="28"/>
        </w:rPr>
        <w:t xml:space="preserve">, </w:t>
      </w:r>
      <w:proofErr w:type="spellStart"/>
      <w:r w:rsidRPr="000257DC">
        <w:rPr>
          <w:sz w:val="28"/>
          <w:szCs w:val="28"/>
        </w:rPr>
        <w:t>and</w:t>
      </w:r>
      <w:proofErr w:type="spellEnd"/>
      <w:r w:rsidRPr="000257DC">
        <w:rPr>
          <w:sz w:val="28"/>
          <w:szCs w:val="28"/>
        </w:rPr>
        <w:t xml:space="preserve"> Ovidiu </w:t>
      </w:r>
      <w:proofErr w:type="spellStart"/>
      <w:r w:rsidRPr="000257DC">
        <w:rPr>
          <w:sz w:val="28"/>
          <w:szCs w:val="28"/>
        </w:rPr>
        <w:t>Borugă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0257DC">
        <w:rPr>
          <w:sz w:val="28"/>
          <w:szCs w:val="28"/>
        </w:rPr>
        <w:t>Implications</w:t>
      </w:r>
      <w:proofErr w:type="spellEnd"/>
      <w:r w:rsidRPr="000257DC">
        <w:rPr>
          <w:sz w:val="28"/>
          <w:szCs w:val="28"/>
        </w:rPr>
        <w:t xml:space="preserve"> at </w:t>
      </w:r>
      <w:proofErr w:type="spellStart"/>
      <w:r w:rsidRPr="000257DC">
        <w:rPr>
          <w:sz w:val="28"/>
          <w:szCs w:val="28"/>
        </w:rPr>
        <w:t>the</w:t>
      </w:r>
      <w:proofErr w:type="spellEnd"/>
      <w:r w:rsidRPr="000257DC">
        <w:rPr>
          <w:sz w:val="28"/>
          <w:szCs w:val="28"/>
        </w:rPr>
        <w:t xml:space="preserve"> ocular </w:t>
      </w:r>
      <w:proofErr w:type="spellStart"/>
      <w:r w:rsidRPr="000257DC">
        <w:rPr>
          <w:sz w:val="28"/>
          <w:szCs w:val="28"/>
        </w:rPr>
        <w:t>level</w:t>
      </w:r>
      <w:proofErr w:type="spellEnd"/>
      <w:r w:rsidRPr="000257DC">
        <w:rPr>
          <w:sz w:val="28"/>
          <w:szCs w:val="28"/>
        </w:rPr>
        <w:t xml:space="preserve"> of </w:t>
      </w:r>
      <w:proofErr w:type="spellStart"/>
      <w:r w:rsidRPr="000257DC">
        <w:rPr>
          <w:sz w:val="28"/>
          <w:szCs w:val="28"/>
        </w:rPr>
        <w:t>miRNAs</w:t>
      </w:r>
      <w:proofErr w:type="spellEnd"/>
      <w:r w:rsidRPr="000257DC">
        <w:rPr>
          <w:sz w:val="28"/>
          <w:szCs w:val="28"/>
        </w:rPr>
        <w:t xml:space="preserve"> </w:t>
      </w:r>
      <w:proofErr w:type="spellStart"/>
      <w:r w:rsidRPr="000257DC">
        <w:rPr>
          <w:sz w:val="28"/>
          <w:szCs w:val="28"/>
        </w:rPr>
        <w:t>modifications</w:t>
      </w:r>
      <w:proofErr w:type="spellEnd"/>
      <w:r w:rsidRPr="000257DC">
        <w:rPr>
          <w:sz w:val="28"/>
          <w:szCs w:val="28"/>
        </w:rPr>
        <w:t xml:space="preserve"> </w:t>
      </w:r>
      <w:proofErr w:type="spellStart"/>
      <w:r w:rsidRPr="000257DC">
        <w:rPr>
          <w:sz w:val="28"/>
          <w:szCs w:val="28"/>
        </w:rPr>
        <w:t>induced</w:t>
      </w:r>
      <w:proofErr w:type="spellEnd"/>
      <w:r w:rsidRPr="000257DC">
        <w:rPr>
          <w:sz w:val="28"/>
          <w:szCs w:val="28"/>
        </w:rPr>
        <w:t xml:space="preserve"> </w:t>
      </w:r>
      <w:proofErr w:type="spellStart"/>
      <w:r w:rsidRPr="000257DC">
        <w:rPr>
          <w:sz w:val="28"/>
          <w:szCs w:val="28"/>
        </w:rPr>
        <w:t>by</w:t>
      </w:r>
      <w:proofErr w:type="spellEnd"/>
      <w:r w:rsidRPr="000257DC">
        <w:rPr>
          <w:sz w:val="28"/>
          <w:szCs w:val="28"/>
        </w:rPr>
        <w:t xml:space="preserve"> SARS-CoV-2 </w:t>
      </w:r>
      <w:proofErr w:type="spellStart"/>
      <w:r w:rsidRPr="000257DC">
        <w:rPr>
          <w:sz w:val="28"/>
          <w:szCs w:val="28"/>
        </w:rPr>
        <w:t>infection</w:t>
      </w:r>
      <w:proofErr w:type="spellEnd"/>
      <w:r>
        <w:rPr>
          <w:sz w:val="28"/>
          <w:szCs w:val="28"/>
        </w:rPr>
        <w:t xml:space="preserve">, </w:t>
      </w:r>
      <w:r w:rsidRPr="000257DC">
        <w:rPr>
          <w:sz w:val="28"/>
          <w:szCs w:val="28"/>
        </w:rPr>
        <w:t xml:space="preserve">Romanian Journal of </w:t>
      </w:r>
      <w:proofErr w:type="spellStart"/>
      <w:r w:rsidRPr="000257DC">
        <w:rPr>
          <w:sz w:val="28"/>
          <w:szCs w:val="28"/>
        </w:rPr>
        <w:t>Morphology</w:t>
      </w:r>
      <w:proofErr w:type="spellEnd"/>
      <w:r w:rsidRPr="000257DC">
        <w:rPr>
          <w:sz w:val="28"/>
          <w:szCs w:val="28"/>
        </w:rPr>
        <w:t xml:space="preserve"> </w:t>
      </w:r>
      <w:proofErr w:type="spellStart"/>
      <w:r w:rsidRPr="000257DC">
        <w:rPr>
          <w:sz w:val="28"/>
          <w:szCs w:val="28"/>
        </w:rPr>
        <w:t>and</w:t>
      </w:r>
      <w:proofErr w:type="spellEnd"/>
      <w:r w:rsidRPr="000257DC">
        <w:rPr>
          <w:sz w:val="28"/>
          <w:szCs w:val="28"/>
        </w:rPr>
        <w:t xml:space="preserve"> </w:t>
      </w:r>
      <w:proofErr w:type="spellStart"/>
      <w:r w:rsidRPr="000257DC">
        <w:rPr>
          <w:sz w:val="28"/>
          <w:szCs w:val="28"/>
        </w:rPr>
        <w:t>Embryology</w:t>
      </w:r>
      <w:proofErr w:type="spellEnd"/>
      <w:r w:rsidRPr="000257DC">
        <w:rPr>
          <w:sz w:val="28"/>
          <w:szCs w:val="28"/>
        </w:rPr>
        <w:t>, 2022, 63(1), 55-59</w:t>
      </w:r>
      <w:r>
        <w:rPr>
          <w:sz w:val="28"/>
          <w:szCs w:val="28"/>
        </w:rPr>
        <w:t xml:space="preserve">, </w:t>
      </w:r>
      <w:r w:rsidRPr="000257DC">
        <w:rPr>
          <w:sz w:val="28"/>
          <w:szCs w:val="28"/>
        </w:rPr>
        <w:t>DOI10.47162/RJME.63.1.05</w:t>
      </w:r>
      <w:r>
        <w:rPr>
          <w:sz w:val="28"/>
          <w:szCs w:val="28"/>
        </w:rPr>
        <w:t>, FI:1</w:t>
      </w:r>
    </w:p>
    <w:p w14:paraId="27BA5664" w14:textId="122E76D3" w:rsidR="00B42269" w:rsidRPr="00B42269" w:rsidRDefault="00B42269" w:rsidP="00B4226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2269">
        <w:rPr>
          <w:sz w:val="28"/>
          <w:szCs w:val="28"/>
        </w:rPr>
        <w:t xml:space="preserve">Andreea Iordache, Nicolae Constantin Balica, Ioana Delia </w:t>
      </w:r>
      <w:proofErr w:type="spellStart"/>
      <w:r w:rsidRPr="00B42269">
        <w:rPr>
          <w:sz w:val="28"/>
          <w:szCs w:val="28"/>
        </w:rPr>
        <w:t>Horhat</w:t>
      </w:r>
      <w:proofErr w:type="spellEnd"/>
      <w:r w:rsidRPr="00B42269">
        <w:rPr>
          <w:sz w:val="28"/>
          <w:szCs w:val="28"/>
        </w:rPr>
        <w:t xml:space="preserve">, Raluca Morar, Alina Andreea </w:t>
      </w:r>
      <w:proofErr w:type="spellStart"/>
      <w:r w:rsidRPr="00B42269">
        <w:rPr>
          <w:sz w:val="28"/>
          <w:szCs w:val="28"/>
        </w:rPr>
        <w:t>Tischer</w:t>
      </w:r>
      <w:proofErr w:type="spellEnd"/>
      <w:r w:rsidRPr="00B42269">
        <w:rPr>
          <w:sz w:val="28"/>
          <w:szCs w:val="28"/>
        </w:rPr>
        <w:t xml:space="preserve">, Adina Iuliana Milcu, </w:t>
      </w:r>
      <w:r w:rsidRPr="00B42269">
        <w:rPr>
          <w:b/>
          <w:bCs/>
          <w:sz w:val="28"/>
          <w:szCs w:val="28"/>
        </w:rPr>
        <w:t>Mădălina Casiana Salavat</w:t>
      </w:r>
      <w:r w:rsidRPr="00B42269">
        <w:rPr>
          <w:sz w:val="28"/>
          <w:szCs w:val="28"/>
        </w:rPr>
        <w:t xml:space="preserve">, Veronica Mădălina </w:t>
      </w:r>
      <w:proofErr w:type="spellStart"/>
      <w:r w:rsidRPr="00B42269">
        <w:rPr>
          <w:sz w:val="28"/>
          <w:szCs w:val="28"/>
        </w:rPr>
        <w:t>Borugă</w:t>
      </w:r>
      <w:proofErr w:type="spellEnd"/>
      <w:r w:rsidRPr="00B42269">
        <w:rPr>
          <w:sz w:val="28"/>
          <w:szCs w:val="28"/>
        </w:rPr>
        <w:t xml:space="preserve">, Bogdan Niculescu, Gheorghe </w:t>
      </w:r>
      <w:proofErr w:type="spellStart"/>
      <w:r w:rsidRPr="00B42269">
        <w:rPr>
          <w:sz w:val="28"/>
          <w:szCs w:val="28"/>
        </w:rPr>
        <w:t>Iovănescu</w:t>
      </w:r>
      <w:proofErr w:type="spellEnd"/>
      <w:r w:rsidRPr="00B42269">
        <w:rPr>
          <w:sz w:val="28"/>
          <w:szCs w:val="28"/>
        </w:rPr>
        <w:t xml:space="preserve">, </w:t>
      </w:r>
      <w:proofErr w:type="spellStart"/>
      <w:r w:rsidRPr="00B42269">
        <w:rPr>
          <w:sz w:val="28"/>
          <w:szCs w:val="28"/>
        </w:rPr>
        <w:t>and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Zoran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Laurenţiu</w:t>
      </w:r>
      <w:proofErr w:type="spellEnd"/>
      <w:r w:rsidRPr="00B42269">
        <w:rPr>
          <w:sz w:val="28"/>
          <w:szCs w:val="28"/>
        </w:rPr>
        <w:t xml:space="preserve"> Popa</w:t>
      </w:r>
      <w:r>
        <w:rPr>
          <w:sz w:val="28"/>
          <w:szCs w:val="28"/>
        </w:rPr>
        <w:t xml:space="preserve">, </w:t>
      </w:r>
      <w:proofErr w:type="spellStart"/>
      <w:r w:rsidRPr="00B42269">
        <w:rPr>
          <w:sz w:val="28"/>
          <w:szCs w:val="28"/>
        </w:rPr>
        <w:t>Allergic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rhinitis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associated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with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nasal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polyps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and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rhinosinusitis</w:t>
      </w:r>
      <w:proofErr w:type="spellEnd"/>
      <w:r w:rsidRPr="00B42269">
        <w:rPr>
          <w:sz w:val="28"/>
          <w:szCs w:val="28"/>
        </w:rPr>
        <w:t xml:space="preserve"> – </w:t>
      </w:r>
      <w:proofErr w:type="spellStart"/>
      <w:r w:rsidRPr="00B42269">
        <w:rPr>
          <w:sz w:val="28"/>
          <w:szCs w:val="28"/>
        </w:rPr>
        <w:t>histopathological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and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immunohistochemical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study</w:t>
      </w:r>
      <w:proofErr w:type="spellEnd"/>
      <w:r>
        <w:rPr>
          <w:sz w:val="28"/>
          <w:szCs w:val="28"/>
        </w:rPr>
        <w:t xml:space="preserve">, </w:t>
      </w:r>
      <w:r w:rsidRPr="00B42269">
        <w:rPr>
          <w:sz w:val="28"/>
          <w:szCs w:val="28"/>
        </w:rPr>
        <w:t xml:space="preserve">Romanian Journal of </w:t>
      </w:r>
      <w:proofErr w:type="spellStart"/>
      <w:r w:rsidRPr="00B42269">
        <w:rPr>
          <w:sz w:val="28"/>
          <w:szCs w:val="28"/>
        </w:rPr>
        <w:t>Morphology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and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Embryology</w:t>
      </w:r>
      <w:proofErr w:type="spellEnd"/>
      <w:r w:rsidRPr="00B42269">
        <w:rPr>
          <w:sz w:val="28"/>
          <w:szCs w:val="28"/>
        </w:rPr>
        <w:t>, 2022, 63(2), 413-419</w:t>
      </w:r>
      <w:r>
        <w:rPr>
          <w:sz w:val="28"/>
          <w:szCs w:val="28"/>
        </w:rPr>
        <w:t xml:space="preserve">, </w:t>
      </w:r>
      <w:r w:rsidRPr="00B42269">
        <w:rPr>
          <w:sz w:val="28"/>
          <w:szCs w:val="28"/>
        </w:rPr>
        <w:t>DOI10.47162/RJME.63.2.12</w:t>
      </w:r>
      <w:r>
        <w:rPr>
          <w:sz w:val="28"/>
          <w:szCs w:val="28"/>
        </w:rPr>
        <w:t>, FI:1</w:t>
      </w:r>
    </w:p>
    <w:p w14:paraId="0351DB6D" w14:textId="4BAACC25" w:rsidR="000257DC" w:rsidRDefault="00B42269" w:rsidP="00B4226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42269">
        <w:rPr>
          <w:sz w:val="28"/>
          <w:szCs w:val="28"/>
        </w:rPr>
        <w:t>Mercedesz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Gheorghiaș</w:t>
      </w:r>
      <w:proofErr w:type="spellEnd"/>
      <w:r w:rsidRPr="00B42269">
        <w:rPr>
          <w:sz w:val="28"/>
          <w:szCs w:val="28"/>
        </w:rPr>
        <w:t xml:space="preserve">, Diana Andrei, Dan V. Poenaru, Gheorghe Mihai </w:t>
      </w:r>
      <w:proofErr w:type="spellStart"/>
      <w:r w:rsidRPr="00B42269">
        <w:rPr>
          <w:sz w:val="28"/>
          <w:szCs w:val="28"/>
        </w:rPr>
        <w:t>Banariu</w:t>
      </w:r>
      <w:proofErr w:type="spellEnd"/>
      <w:r w:rsidRPr="00B42269">
        <w:rPr>
          <w:sz w:val="28"/>
          <w:szCs w:val="28"/>
        </w:rPr>
        <w:t xml:space="preserve">, Oana </w:t>
      </w:r>
      <w:proofErr w:type="spellStart"/>
      <w:r w:rsidRPr="00B42269">
        <w:rPr>
          <w:sz w:val="28"/>
          <w:szCs w:val="28"/>
        </w:rPr>
        <w:t>Miclau</w:t>
      </w:r>
      <w:proofErr w:type="spellEnd"/>
      <w:r w:rsidRPr="00B42269">
        <w:rPr>
          <w:sz w:val="28"/>
          <w:szCs w:val="28"/>
        </w:rPr>
        <w:t xml:space="preserve">, Maria Alexandra Preda, Lavinia Stelea, </w:t>
      </w:r>
      <w:r w:rsidRPr="00B42269">
        <w:rPr>
          <w:b/>
          <w:bCs/>
          <w:sz w:val="28"/>
          <w:szCs w:val="28"/>
        </w:rPr>
        <w:t xml:space="preserve">Mădălina </w:t>
      </w:r>
      <w:proofErr w:type="spellStart"/>
      <w:r w:rsidRPr="00B42269">
        <w:rPr>
          <w:b/>
          <w:bCs/>
          <w:sz w:val="28"/>
          <w:szCs w:val="28"/>
        </w:rPr>
        <w:t>Palfi</w:t>
      </w:r>
      <w:proofErr w:type="spellEnd"/>
      <w:r w:rsidRPr="00B42269">
        <w:rPr>
          <w:sz w:val="28"/>
          <w:szCs w:val="28"/>
        </w:rPr>
        <w:t>, Alexandru Luchian, Mihnea Munteanu</w:t>
      </w:r>
      <w:r>
        <w:rPr>
          <w:sz w:val="28"/>
          <w:szCs w:val="28"/>
        </w:rPr>
        <w:t xml:space="preserve">, </w:t>
      </w:r>
      <w:r w:rsidRPr="00B42269">
        <w:rPr>
          <w:sz w:val="28"/>
          <w:szCs w:val="28"/>
        </w:rPr>
        <w:t xml:space="preserve">Elaborate </w:t>
      </w:r>
      <w:proofErr w:type="spellStart"/>
      <w:r w:rsidRPr="00B42269">
        <w:rPr>
          <w:sz w:val="28"/>
          <w:szCs w:val="28"/>
        </w:rPr>
        <w:t>Ways</w:t>
      </w:r>
      <w:proofErr w:type="spellEnd"/>
      <w:r w:rsidRPr="00B42269">
        <w:rPr>
          <w:sz w:val="28"/>
          <w:szCs w:val="28"/>
        </w:rPr>
        <w:t xml:space="preserve"> for </w:t>
      </w:r>
      <w:proofErr w:type="spellStart"/>
      <w:r w:rsidRPr="00B42269">
        <w:rPr>
          <w:sz w:val="28"/>
          <w:szCs w:val="28"/>
        </w:rPr>
        <w:t>Rehabilitation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Stroke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Patients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Using</w:t>
      </w:r>
      <w:proofErr w:type="spellEnd"/>
      <w:r>
        <w:rPr>
          <w:sz w:val="28"/>
          <w:szCs w:val="28"/>
        </w:rPr>
        <w:t xml:space="preserve"> </w:t>
      </w:r>
      <w:r w:rsidRPr="00B42269">
        <w:rPr>
          <w:sz w:val="28"/>
          <w:szCs w:val="28"/>
        </w:rPr>
        <w:t xml:space="preserve">Drug </w:t>
      </w:r>
      <w:proofErr w:type="spellStart"/>
      <w:r w:rsidRPr="00B42269">
        <w:rPr>
          <w:sz w:val="28"/>
          <w:szCs w:val="28"/>
        </w:rPr>
        <w:t>Treatment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with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Cerebrolysin</w:t>
      </w:r>
      <w:proofErr w:type="spellEnd"/>
      <w:r w:rsidRPr="00B42269">
        <w:rPr>
          <w:sz w:val="28"/>
          <w:szCs w:val="28"/>
        </w:rPr>
        <w:t xml:space="preserve"> vs. </w:t>
      </w:r>
      <w:proofErr w:type="spellStart"/>
      <w:r w:rsidRPr="00B42269">
        <w:rPr>
          <w:sz w:val="28"/>
          <w:szCs w:val="28"/>
        </w:rPr>
        <w:t>Advanced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Physical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Therapy</w:t>
      </w:r>
      <w:proofErr w:type="spellEnd"/>
      <w:r w:rsidRPr="00B42269">
        <w:rPr>
          <w:sz w:val="28"/>
          <w:szCs w:val="28"/>
        </w:rPr>
        <w:t xml:space="preserve"> </w:t>
      </w:r>
      <w:proofErr w:type="spellStart"/>
      <w:r w:rsidRPr="00B42269">
        <w:rPr>
          <w:sz w:val="28"/>
          <w:szCs w:val="28"/>
        </w:rPr>
        <w:t>Techniques</w:t>
      </w:r>
      <w:proofErr w:type="spellEnd"/>
      <w:r>
        <w:rPr>
          <w:sz w:val="28"/>
          <w:szCs w:val="28"/>
        </w:rPr>
        <w:t xml:space="preserve">, </w:t>
      </w:r>
      <w:r w:rsidRPr="00B42269">
        <w:rPr>
          <w:sz w:val="28"/>
          <w:szCs w:val="28"/>
        </w:rPr>
        <w:t>Revista de chimie, 2019, 70(6),  2269-2272</w:t>
      </w:r>
      <w:r>
        <w:rPr>
          <w:sz w:val="28"/>
          <w:szCs w:val="28"/>
        </w:rPr>
        <w:t xml:space="preserve">, </w:t>
      </w:r>
      <w:hyperlink r:id="rId5" w:history="1">
        <w:r w:rsidRPr="005E760D">
          <w:rPr>
            <w:rStyle w:val="Hyperlink"/>
            <w:sz w:val="28"/>
            <w:szCs w:val="28"/>
          </w:rPr>
          <w:t>https://doi.org/10.37358/Rev.Chim.1949</w:t>
        </w:r>
      </w:hyperlink>
      <w:r>
        <w:rPr>
          <w:sz w:val="28"/>
          <w:szCs w:val="28"/>
        </w:rPr>
        <w:t>, FI:1,75</w:t>
      </w:r>
      <w:r w:rsidR="00312875">
        <w:rPr>
          <w:sz w:val="28"/>
          <w:szCs w:val="28"/>
        </w:rPr>
        <w:t>, autor corespondent</w:t>
      </w:r>
    </w:p>
    <w:p w14:paraId="7E50A698" w14:textId="59D78A74" w:rsidR="00CF4BEF" w:rsidRDefault="00CF4BEF" w:rsidP="00CF4BEF">
      <w:pPr>
        <w:rPr>
          <w:sz w:val="28"/>
          <w:szCs w:val="28"/>
        </w:rPr>
      </w:pPr>
    </w:p>
    <w:p w14:paraId="57E27662" w14:textId="77777777" w:rsidR="00312875" w:rsidRDefault="00312875" w:rsidP="00CF4BEF">
      <w:pPr>
        <w:rPr>
          <w:sz w:val="28"/>
          <w:szCs w:val="28"/>
        </w:rPr>
      </w:pPr>
    </w:p>
    <w:p w14:paraId="3CE767DF" w14:textId="120B55AD" w:rsidR="00CF4BEF" w:rsidRDefault="00CF4BEF" w:rsidP="00CF4BEF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CF4BEF">
        <w:rPr>
          <w:sz w:val="28"/>
          <w:szCs w:val="28"/>
        </w:rPr>
        <w:t>Articole în reviste indexate BDI</w:t>
      </w:r>
    </w:p>
    <w:p w14:paraId="41AD1A33" w14:textId="0819FAE9" w:rsidR="00CF4BEF" w:rsidRDefault="00CF4BEF" w:rsidP="00CF4BE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C38A2">
        <w:rPr>
          <w:sz w:val="28"/>
          <w:szCs w:val="28"/>
        </w:rPr>
        <w:t xml:space="preserve">. </w:t>
      </w:r>
      <w:r w:rsidR="005C38A2" w:rsidRPr="005C38A2">
        <w:rPr>
          <w:b/>
          <w:bCs/>
          <w:sz w:val="28"/>
          <w:szCs w:val="28"/>
        </w:rPr>
        <w:t xml:space="preserve">Mădălina-Casiana </w:t>
      </w:r>
      <w:proofErr w:type="spellStart"/>
      <w:r w:rsidR="005C38A2" w:rsidRPr="005C38A2">
        <w:rPr>
          <w:b/>
          <w:bCs/>
          <w:sz w:val="28"/>
          <w:szCs w:val="28"/>
        </w:rPr>
        <w:t>Palfi</w:t>
      </w:r>
      <w:proofErr w:type="spellEnd"/>
      <w:r w:rsidR="005C38A2" w:rsidRPr="005C38A2">
        <w:rPr>
          <w:b/>
          <w:bCs/>
          <w:sz w:val="28"/>
          <w:szCs w:val="28"/>
        </w:rPr>
        <w:t xml:space="preserve"> Salavat</w:t>
      </w:r>
      <w:r w:rsidR="005C38A2">
        <w:rPr>
          <w:sz w:val="28"/>
          <w:szCs w:val="28"/>
        </w:rPr>
        <w:t xml:space="preserve">, Edward Paul </w:t>
      </w:r>
      <w:proofErr w:type="spellStart"/>
      <w:r w:rsidR="005C38A2">
        <w:rPr>
          <w:sz w:val="28"/>
          <w:szCs w:val="28"/>
        </w:rPr>
        <w:t>Șeclăman</w:t>
      </w:r>
      <w:proofErr w:type="spellEnd"/>
      <w:r w:rsidR="005C38A2">
        <w:rPr>
          <w:sz w:val="28"/>
          <w:szCs w:val="28"/>
        </w:rPr>
        <w:t xml:space="preserve">, Andreea-Alexandra Mușat, Mădălina </w:t>
      </w:r>
      <w:proofErr w:type="spellStart"/>
      <w:r w:rsidR="005C38A2">
        <w:rPr>
          <w:sz w:val="28"/>
          <w:szCs w:val="28"/>
        </w:rPr>
        <w:t>Borugă</w:t>
      </w:r>
      <w:proofErr w:type="spellEnd"/>
      <w:r w:rsidR="005C38A2">
        <w:rPr>
          <w:sz w:val="28"/>
          <w:szCs w:val="28"/>
        </w:rPr>
        <w:t xml:space="preserve">, Cristina </w:t>
      </w:r>
      <w:proofErr w:type="spellStart"/>
      <w:r w:rsidR="005C38A2">
        <w:rPr>
          <w:sz w:val="28"/>
          <w:szCs w:val="28"/>
        </w:rPr>
        <w:t>Patoni</w:t>
      </w:r>
      <w:proofErr w:type="spellEnd"/>
      <w:r w:rsidR="005C38A2">
        <w:rPr>
          <w:sz w:val="28"/>
          <w:szCs w:val="28"/>
        </w:rPr>
        <w:t xml:space="preserve">, Marius-Nicolae Popescu, Oana Elena Teodorescu, Ovidiu Mușat, </w:t>
      </w:r>
      <w:proofErr w:type="spellStart"/>
      <w:r w:rsidR="005C38A2">
        <w:rPr>
          <w:sz w:val="28"/>
          <w:szCs w:val="28"/>
        </w:rPr>
        <w:t>Stella</w:t>
      </w:r>
      <w:proofErr w:type="spellEnd"/>
      <w:r w:rsidR="005C38A2">
        <w:rPr>
          <w:sz w:val="28"/>
          <w:szCs w:val="28"/>
        </w:rPr>
        <w:t xml:space="preserve"> Ioana Ionescu </w:t>
      </w:r>
      <w:proofErr w:type="spellStart"/>
      <w:r w:rsidR="005C38A2">
        <w:rPr>
          <w:sz w:val="28"/>
          <w:szCs w:val="28"/>
        </w:rPr>
        <w:t>Patoni</w:t>
      </w:r>
      <w:proofErr w:type="spellEnd"/>
      <w:r w:rsidR="005C38A2">
        <w:rPr>
          <w:sz w:val="28"/>
          <w:szCs w:val="28"/>
        </w:rPr>
        <w:t xml:space="preserve">, </w:t>
      </w:r>
      <w:proofErr w:type="spellStart"/>
      <w:r w:rsidRPr="00CF4BEF">
        <w:rPr>
          <w:sz w:val="28"/>
          <w:szCs w:val="28"/>
        </w:rPr>
        <w:t>Aflibercept</w:t>
      </w:r>
      <w:proofErr w:type="spellEnd"/>
      <w:r w:rsidRPr="00CF4BEF">
        <w:rPr>
          <w:sz w:val="28"/>
          <w:szCs w:val="28"/>
        </w:rPr>
        <w:t xml:space="preserve"> Versus </w:t>
      </w:r>
      <w:proofErr w:type="spellStart"/>
      <w:r w:rsidRPr="00CF4BEF">
        <w:rPr>
          <w:sz w:val="28"/>
          <w:szCs w:val="28"/>
        </w:rPr>
        <w:t>Bevacizumab</w:t>
      </w:r>
      <w:proofErr w:type="spellEnd"/>
      <w:r w:rsidRPr="00CF4BEF">
        <w:rPr>
          <w:sz w:val="28"/>
          <w:szCs w:val="28"/>
        </w:rPr>
        <w:t xml:space="preserve"> as </w:t>
      </w:r>
      <w:proofErr w:type="spellStart"/>
      <w:r w:rsidRPr="00CF4BEF">
        <w:rPr>
          <w:sz w:val="28"/>
          <w:szCs w:val="28"/>
        </w:rPr>
        <w:t>First</w:t>
      </w:r>
      <w:proofErr w:type="spellEnd"/>
      <w:r w:rsidRPr="00CF4BEF">
        <w:rPr>
          <w:sz w:val="28"/>
          <w:szCs w:val="28"/>
        </w:rPr>
        <w:t xml:space="preserve">-Line </w:t>
      </w:r>
      <w:proofErr w:type="spellStart"/>
      <w:r w:rsidRPr="00CF4BEF">
        <w:rPr>
          <w:sz w:val="28"/>
          <w:szCs w:val="28"/>
        </w:rPr>
        <w:t>Therapy</w:t>
      </w:r>
      <w:proofErr w:type="spellEnd"/>
      <w:r w:rsidRPr="00CF4BEF">
        <w:rPr>
          <w:sz w:val="28"/>
          <w:szCs w:val="28"/>
        </w:rPr>
        <w:t xml:space="preserve"> in </w:t>
      </w:r>
      <w:proofErr w:type="spellStart"/>
      <w:r w:rsidRPr="00CF4BEF">
        <w:rPr>
          <w:sz w:val="28"/>
          <w:szCs w:val="28"/>
        </w:rPr>
        <w:t>Age-Related</w:t>
      </w:r>
      <w:proofErr w:type="spellEnd"/>
      <w:r w:rsidRPr="00CF4BEF">
        <w:rPr>
          <w:sz w:val="28"/>
          <w:szCs w:val="28"/>
        </w:rPr>
        <w:t xml:space="preserve"> </w:t>
      </w:r>
      <w:proofErr w:type="spellStart"/>
      <w:r w:rsidRPr="00CF4BEF">
        <w:rPr>
          <w:sz w:val="28"/>
          <w:szCs w:val="28"/>
        </w:rPr>
        <w:t>Macular</w:t>
      </w:r>
      <w:proofErr w:type="spellEnd"/>
      <w:r w:rsidRPr="00CF4BEF">
        <w:rPr>
          <w:sz w:val="28"/>
          <w:szCs w:val="28"/>
        </w:rPr>
        <w:t xml:space="preserve"> </w:t>
      </w:r>
      <w:proofErr w:type="spellStart"/>
      <w:r w:rsidRPr="00CF4BEF">
        <w:rPr>
          <w:sz w:val="28"/>
          <w:szCs w:val="28"/>
        </w:rPr>
        <w:t>Degeneration</w:t>
      </w:r>
      <w:proofErr w:type="spellEnd"/>
      <w:r w:rsidRPr="00CF4BEF">
        <w:rPr>
          <w:sz w:val="28"/>
          <w:szCs w:val="28"/>
        </w:rPr>
        <w:t xml:space="preserve">, </w:t>
      </w:r>
      <w:proofErr w:type="spellStart"/>
      <w:r w:rsidRPr="00CF4BEF">
        <w:rPr>
          <w:sz w:val="28"/>
          <w:szCs w:val="28"/>
        </w:rPr>
        <w:t>Current</w:t>
      </w:r>
      <w:proofErr w:type="spellEnd"/>
      <w:r w:rsidRPr="00CF4BEF">
        <w:rPr>
          <w:sz w:val="28"/>
          <w:szCs w:val="28"/>
        </w:rPr>
        <w:t xml:space="preserve"> </w:t>
      </w:r>
      <w:proofErr w:type="spellStart"/>
      <w:r w:rsidRPr="00CF4BEF">
        <w:rPr>
          <w:sz w:val="28"/>
          <w:szCs w:val="28"/>
        </w:rPr>
        <w:t>Health</w:t>
      </w:r>
      <w:proofErr w:type="spellEnd"/>
      <w:r w:rsidRPr="00CF4BEF">
        <w:rPr>
          <w:sz w:val="28"/>
          <w:szCs w:val="28"/>
        </w:rPr>
        <w:t xml:space="preserve"> </w:t>
      </w:r>
      <w:proofErr w:type="spellStart"/>
      <w:r w:rsidRPr="00CF4BEF">
        <w:rPr>
          <w:sz w:val="28"/>
          <w:szCs w:val="28"/>
        </w:rPr>
        <w:t>Sciences</w:t>
      </w:r>
      <w:proofErr w:type="spellEnd"/>
      <w:r w:rsidRPr="00CF4BEF">
        <w:rPr>
          <w:sz w:val="28"/>
          <w:szCs w:val="28"/>
        </w:rPr>
        <w:t xml:space="preserve"> Journal, 2023, 49(4), 503-508</w:t>
      </w:r>
      <w:r w:rsidR="00312875">
        <w:rPr>
          <w:sz w:val="28"/>
          <w:szCs w:val="28"/>
        </w:rPr>
        <w:t xml:space="preserve">, </w:t>
      </w:r>
      <w:proofErr w:type="spellStart"/>
      <w:r w:rsidR="00312875">
        <w:rPr>
          <w:sz w:val="28"/>
          <w:szCs w:val="28"/>
        </w:rPr>
        <w:t>PubMed</w:t>
      </w:r>
      <w:proofErr w:type="spellEnd"/>
      <w:r w:rsidR="00312875">
        <w:rPr>
          <w:sz w:val="28"/>
          <w:szCs w:val="28"/>
        </w:rPr>
        <w:t xml:space="preserve">, </w:t>
      </w:r>
      <w:hyperlink r:id="rId6" w:history="1">
        <w:r w:rsidR="00312875" w:rsidRPr="005E760D">
          <w:rPr>
            <w:rStyle w:val="Hyperlink"/>
            <w:sz w:val="28"/>
            <w:szCs w:val="28"/>
          </w:rPr>
          <w:t>https://pubmed.ncbi.nlm.nih.gov</w:t>
        </w:r>
      </w:hyperlink>
    </w:p>
    <w:p w14:paraId="0F580AF3" w14:textId="401E7A81" w:rsidR="00312875" w:rsidRDefault="00312875" w:rsidP="00CF4BEF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12875">
        <w:rPr>
          <w:b/>
          <w:bCs/>
          <w:sz w:val="28"/>
          <w:szCs w:val="28"/>
        </w:rPr>
        <w:t xml:space="preserve">Mădălina-Casiana </w:t>
      </w:r>
      <w:proofErr w:type="spellStart"/>
      <w:r w:rsidRPr="00312875">
        <w:rPr>
          <w:b/>
          <w:bCs/>
          <w:sz w:val="28"/>
          <w:szCs w:val="28"/>
        </w:rPr>
        <w:t>Palfi</w:t>
      </w:r>
      <w:proofErr w:type="spellEnd"/>
      <w:r w:rsidRPr="00312875">
        <w:rPr>
          <w:b/>
          <w:bCs/>
          <w:sz w:val="28"/>
          <w:szCs w:val="28"/>
        </w:rPr>
        <w:t xml:space="preserve"> (Salavat)</w:t>
      </w:r>
      <w:r w:rsidRPr="00312875">
        <w:rPr>
          <w:sz w:val="28"/>
          <w:szCs w:val="28"/>
        </w:rPr>
        <w:t xml:space="preserve">, Edward Paul </w:t>
      </w:r>
      <w:proofErr w:type="spellStart"/>
      <w:r w:rsidRPr="00312875">
        <w:rPr>
          <w:sz w:val="28"/>
          <w:szCs w:val="28"/>
        </w:rPr>
        <w:t>Șeclăman</w:t>
      </w:r>
      <w:proofErr w:type="spellEnd"/>
      <w:r w:rsidRPr="00312875">
        <w:rPr>
          <w:sz w:val="28"/>
          <w:szCs w:val="28"/>
        </w:rPr>
        <w:t xml:space="preserve">, Ramona Barac, Emil Ungureanu, Gabriel Iorgu, Andrada </w:t>
      </w:r>
      <w:proofErr w:type="spellStart"/>
      <w:r w:rsidRPr="00312875">
        <w:rPr>
          <w:sz w:val="28"/>
          <w:szCs w:val="28"/>
        </w:rPr>
        <w:t>Artamonov</w:t>
      </w:r>
      <w:proofErr w:type="spellEnd"/>
      <w:r w:rsidRPr="00312875">
        <w:rPr>
          <w:sz w:val="28"/>
          <w:szCs w:val="28"/>
        </w:rPr>
        <w:t xml:space="preserve">, Laurențiu Leuștean, </w:t>
      </w:r>
      <w:proofErr w:type="spellStart"/>
      <w:r w:rsidRPr="00312875">
        <w:rPr>
          <w:sz w:val="28"/>
          <w:szCs w:val="28"/>
        </w:rPr>
        <w:t>and</w:t>
      </w:r>
      <w:proofErr w:type="spellEnd"/>
      <w:r w:rsidRPr="00312875">
        <w:rPr>
          <w:sz w:val="28"/>
          <w:szCs w:val="28"/>
        </w:rPr>
        <w:t xml:space="preserve"> Mădălina Veronica </w:t>
      </w:r>
      <w:proofErr w:type="spellStart"/>
      <w:r w:rsidRPr="00312875">
        <w:rPr>
          <w:sz w:val="28"/>
          <w:szCs w:val="28"/>
        </w:rPr>
        <w:t>Borugă</w:t>
      </w:r>
      <w:proofErr w:type="spellEnd"/>
      <w:r w:rsidRPr="00312875">
        <w:rPr>
          <w:sz w:val="28"/>
          <w:szCs w:val="28"/>
        </w:rPr>
        <w:t xml:space="preserve">, The role of Anti-VEGF </w:t>
      </w:r>
      <w:proofErr w:type="spellStart"/>
      <w:r w:rsidRPr="00312875">
        <w:rPr>
          <w:sz w:val="28"/>
          <w:szCs w:val="28"/>
        </w:rPr>
        <w:t>agents</w:t>
      </w:r>
      <w:proofErr w:type="spellEnd"/>
      <w:r w:rsidRPr="00312875">
        <w:rPr>
          <w:sz w:val="28"/>
          <w:szCs w:val="28"/>
        </w:rPr>
        <w:t xml:space="preserve"> in </w:t>
      </w:r>
      <w:proofErr w:type="spellStart"/>
      <w:r w:rsidRPr="00312875">
        <w:rPr>
          <w:sz w:val="28"/>
          <w:szCs w:val="28"/>
        </w:rPr>
        <w:t>treatment</w:t>
      </w:r>
      <w:proofErr w:type="spellEnd"/>
      <w:r w:rsidRPr="00312875">
        <w:rPr>
          <w:sz w:val="28"/>
          <w:szCs w:val="28"/>
        </w:rPr>
        <w:t xml:space="preserve"> of </w:t>
      </w:r>
      <w:proofErr w:type="spellStart"/>
      <w:r w:rsidRPr="00312875">
        <w:rPr>
          <w:sz w:val="28"/>
          <w:szCs w:val="28"/>
        </w:rPr>
        <w:t>neovascular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glaucoma</w:t>
      </w:r>
      <w:proofErr w:type="spellEnd"/>
      <w:r w:rsidRPr="00312875">
        <w:rPr>
          <w:sz w:val="28"/>
          <w:szCs w:val="28"/>
        </w:rPr>
        <w:t xml:space="preserve">, Rom J </w:t>
      </w:r>
      <w:proofErr w:type="spellStart"/>
      <w:r w:rsidRPr="00312875">
        <w:rPr>
          <w:sz w:val="28"/>
          <w:szCs w:val="28"/>
        </w:rPr>
        <w:t>Ophthalmol</w:t>
      </w:r>
      <w:proofErr w:type="spellEnd"/>
      <w:r w:rsidRPr="00312875">
        <w:rPr>
          <w:sz w:val="28"/>
          <w:szCs w:val="28"/>
        </w:rPr>
        <w:t xml:space="preserve">, 2022 </w:t>
      </w:r>
      <w:proofErr w:type="spellStart"/>
      <w:r w:rsidRPr="00312875">
        <w:rPr>
          <w:sz w:val="28"/>
          <w:szCs w:val="28"/>
        </w:rPr>
        <w:t>Jul-Sep</w:t>
      </w:r>
      <w:proofErr w:type="spellEnd"/>
      <w:r w:rsidRPr="00312875">
        <w:rPr>
          <w:sz w:val="28"/>
          <w:szCs w:val="28"/>
        </w:rPr>
        <w:t>; 66(3), 209–213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PubMed</w:t>
      </w:r>
      <w:proofErr w:type="spellEnd"/>
      <w:r>
        <w:rPr>
          <w:sz w:val="28"/>
          <w:szCs w:val="28"/>
        </w:rPr>
        <w:t xml:space="preserve">, </w:t>
      </w:r>
      <w:hyperlink r:id="rId7" w:history="1">
        <w:r w:rsidRPr="005E760D">
          <w:rPr>
            <w:rStyle w:val="Hyperlink"/>
            <w:sz w:val="28"/>
            <w:szCs w:val="28"/>
          </w:rPr>
          <w:t>https://pubmed.ncbi.nlm.nih.gov</w:t>
        </w:r>
      </w:hyperlink>
    </w:p>
    <w:p w14:paraId="6C4E82CC" w14:textId="2190FA2F" w:rsidR="00312875" w:rsidRDefault="00312875" w:rsidP="00CF4BEF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12875">
        <w:rPr>
          <w:sz w:val="28"/>
          <w:szCs w:val="28"/>
        </w:rPr>
        <w:t xml:space="preserve">Adina-Iuliana Milcu, Sînziana Luminița Istrate, Emil Ungureanu, Călin Petru Tătaru, Mihnea Munteanu, Ovidiu </w:t>
      </w:r>
      <w:proofErr w:type="spellStart"/>
      <w:r w:rsidRPr="00312875">
        <w:rPr>
          <w:sz w:val="28"/>
          <w:szCs w:val="28"/>
        </w:rPr>
        <w:t>Borugă</w:t>
      </w:r>
      <w:proofErr w:type="spellEnd"/>
      <w:r w:rsidRPr="00312875">
        <w:rPr>
          <w:b/>
          <w:bCs/>
          <w:sz w:val="28"/>
          <w:szCs w:val="28"/>
        </w:rPr>
        <w:t xml:space="preserve">, Mădălina-Casiana </w:t>
      </w:r>
      <w:proofErr w:type="spellStart"/>
      <w:r w:rsidRPr="00312875">
        <w:rPr>
          <w:b/>
          <w:bCs/>
          <w:sz w:val="28"/>
          <w:szCs w:val="28"/>
        </w:rPr>
        <w:t>Palfi</w:t>
      </w:r>
      <w:proofErr w:type="spellEnd"/>
      <w:r w:rsidRPr="00312875">
        <w:rPr>
          <w:b/>
          <w:bCs/>
          <w:sz w:val="28"/>
          <w:szCs w:val="28"/>
        </w:rPr>
        <w:t xml:space="preserve"> (Salavat)</w:t>
      </w:r>
      <w:r w:rsidRPr="00312875">
        <w:rPr>
          <w:sz w:val="28"/>
          <w:szCs w:val="28"/>
        </w:rPr>
        <w:t xml:space="preserve">, </w:t>
      </w:r>
      <w:proofErr w:type="spellStart"/>
      <w:r w:rsidRPr="00312875">
        <w:rPr>
          <w:sz w:val="28"/>
          <w:szCs w:val="28"/>
        </w:rPr>
        <w:t>and</w:t>
      </w:r>
      <w:proofErr w:type="spellEnd"/>
      <w:r w:rsidRPr="00312875">
        <w:rPr>
          <w:sz w:val="28"/>
          <w:szCs w:val="28"/>
        </w:rPr>
        <w:t xml:space="preserve"> Andrei Anghe</w:t>
      </w:r>
      <w:r>
        <w:rPr>
          <w:sz w:val="28"/>
          <w:szCs w:val="28"/>
        </w:rPr>
        <w:t xml:space="preserve">l, </w:t>
      </w:r>
      <w:r w:rsidRPr="00312875">
        <w:rPr>
          <w:sz w:val="28"/>
          <w:szCs w:val="28"/>
        </w:rPr>
        <w:t xml:space="preserve">The role of </w:t>
      </w:r>
      <w:proofErr w:type="spellStart"/>
      <w:r w:rsidRPr="00312875">
        <w:rPr>
          <w:sz w:val="28"/>
          <w:szCs w:val="28"/>
        </w:rPr>
        <w:t>vitreous</w:t>
      </w:r>
      <w:proofErr w:type="spellEnd"/>
      <w:r w:rsidRPr="00312875">
        <w:rPr>
          <w:sz w:val="28"/>
          <w:szCs w:val="28"/>
        </w:rPr>
        <w:t xml:space="preserve"> management in </w:t>
      </w:r>
      <w:proofErr w:type="spellStart"/>
      <w:r w:rsidRPr="00312875">
        <w:rPr>
          <w:sz w:val="28"/>
          <w:szCs w:val="28"/>
        </w:rPr>
        <w:t>the</w:t>
      </w:r>
      <w:proofErr w:type="spellEnd"/>
      <w:r w:rsidRPr="00312875">
        <w:rPr>
          <w:sz w:val="28"/>
          <w:szCs w:val="28"/>
        </w:rPr>
        <w:t xml:space="preserve"> posterior capsule </w:t>
      </w:r>
      <w:proofErr w:type="spellStart"/>
      <w:r w:rsidRPr="00312875">
        <w:rPr>
          <w:sz w:val="28"/>
          <w:szCs w:val="28"/>
        </w:rPr>
        <w:t>rupture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associated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with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cataract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surgery</w:t>
      </w:r>
      <w:proofErr w:type="spellEnd"/>
      <w:r w:rsidRPr="00312875">
        <w:rPr>
          <w:sz w:val="28"/>
          <w:szCs w:val="28"/>
        </w:rPr>
        <w:t xml:space="preserve"> on </w:t>
      </w:r>
      <w:proofErr w:type="spellStart"/>
      <w:r w:rsidRPr="00312875">
        <w:rPr>
          <w:sz w:val="28"/>
          <w:szCs w:val="28"/>
        </w:rPr>
        <w:t>the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protection</w:t>
      </w:r>
      <w:proofErr w:type="spellEnd"/>
      <w:r w:rsidRPr="00312875">
        <w:rPr>
          <w:sz w:val="28"/>
          <w:szCs w:val="28"/>
        </w:rPr>
        <w:t xml:space="preserve"> of </w:t>
      </w:r>
      <w:proofErr w:type="spellStart"/>
      <w:r w:rsidRPr="00312875">
        <w:rPr>
          <w:sz w:val="28"/>
          <w:szCs w:val="28"/>
        </w:rPr>
        <w:t>the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corneal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endothelium</w:t>
      </w:r>
      <w:proofErr w:type="spellEnd"/>
      <w:r>
        <w:rPr>
          <w:sz w:val="28"/>
          <w:szCs w:val="28"/>
        </w:rPr>
        <w:t xml:space="preserve">, </w:t>
      </w:r>
      <w:r w:rsidRPr="00312875">
        <w:rPr>
          <w:sz w:val="28"/>
          <w:szCs w:val="28"/>
        </w:rPr>
        <w:t xml:space="preserve">Romanian Journal of </w:t>
      </w:r>
      <w:proofErr w:type="spellStart"/>
      <w:r w:rsidRPr="00312875">
        <w:rPr>
          <w:sz w:val="28"/>
          <w:szCs w:val="28"/>
        </w:rPr>
        <w:t>Ophthalmology</w:t>
      </w:r>
      <w:proofErr w:type="spellEnd"/>
      <w:r w:rsidRPr="00312875">
        <w:rPr>
          <w:sz w:val="28"/>
          <w:szCs w:val="28"/>
        </w:rPr>
        <w:t>, 2022, 66( 2), 132-134</w:t>
      </w:r>
      <w:r>
        <w:rPr>
          <w:sz w:val="28"/>
          <w:szCs w:val="28"/>
        </w:rPr>
        <w:t xml:space="preserve">, </w:t>
      </w:r>
      <w:proofErr w:type="spellStart"/>
      <w:r w:rsidRPr="00312875">
        <w:rPr>
          <w:sz w:val="28"/>
          <w:szCs w:val="28"/>
        </w:rPr>
        <w:t>PubMed</w:t>
      </w:r>
      <w:proofErr w:type="spellEnd"/>
      <w:r w:rsidRPr="00312875">
        <w:rPr>
          <w:sz w:val="28"/>
          <w:szCs w:val="28"/>
        </w:rPr>
        <w:t xml:space="preserve">, </w:t>
      </w:r>
      <w:hyperlink r:id="rId8" w:history="1">
        <w:r w:rsidRPr="005E760D">
          <w:rPr>
            <w:rStyle w:val="Hyperlink"/>
            <w:sz w:val="28"/>
            <w:szCs w:val="28"/>
          </w:rPr>
          <w:t>https://pubmed.ncbi.nlm.nih.gov</w:t>
        </w:r>
      </w:hyperlink>
    </w:p>
    <w:p w14:paraId="2D67BB13" w14:textId="74A3A985" w:rsidR="00312875" w:rsidRDefault="00312875" w:rsidP="00CF4BEF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12875">
        <w:rPr>
          <w:sz w:val="28"/>
          <w:szCs w:val="28"/>
        </w:rPr>
        <w:t xml:space="preserve">Marina Istrate, </w:t>
      </w:r>
      <w:proofErr w:type="spellStart"/>
      <w:r w:rsidRPr="00312875">
        <w:rPr>
          <w:sz w:val="28"/>
          <w:szCs w:val="28"/>
        </w:rPr>
        <w:t>Brigitha</w:t>
      </w:r>
      <w:proofErr w:type="spellEnd"/>
      <w:r w:rsidRPr="00312875">
        <w:rPr>
          <w:sz w:val="28"/>
          <w:szCs w:val="28"/>
        </w:rPr>
        <w:t xml:space="preserve"> Vlaicu, Marioara Poenaru, Mihai </w:t>
      </w:r>
      <w:proofErr w:type="spellStart"/>
      <w:r w:rsidRPr="00312875">
        <w:rPr>
          <w:sz w:val="28"/>
          <w:szCs w:val="28"/>
        </w:rPr>
        <w:t>Hasbei</w:t>
      </w:r>
      <w:proofErr w:type="spellEnd"/>
      <w:r w:rsidRPr="00312875">
        <w:rPr>
          <w:sz w:val="28"/>
          <w:szCs w:val="28"/>
        </w:rPr>
        <w:t xml:space="preserve">-Popa, </w:t>
      </w:r>
      <w:r w:rsidRPr="00312875">
        <w:rPr>
          <w:b/>
          <w:bCs/>
          <w:sz w:val="28"/>
          <w:szCs w:val="28"/>
        </w:rPr>
        <w:t>Mădălina Casiana Salavat</w:t>
      </w:r>
      <w:r w:rsidRPr="00312875">
        <w:rPr>
          <w:sz w:val="28"/>
          <w:szCs w:val="28"/>
        </w:rPr>
        <w:t xml:space="preserve">, </w:t>
      </w:r>
      <w:proofErr w:type="spellStart"/>
      <w:r w:rsidRPr="00312875">
        <w:rPr>
          <w:sz w:val="28"/>
          <w:szCs w:val="28"/>
        </w:rPr>
        <w:t>and</w:t>
      </w:r>
      <w:proofErr w:type="spellEnd"/>
      <w:r w:rsidRPr="00312875">
        <w:rPr>
          <w:sz w:val="28"/>
          <w:szCs w:val="28"/>
        </w:rPr>
        <w:t xml:space="preserve"> Daniela Adriana Iliescu</w:t>
      </w:r>
      <w:r>
        <w:rPr>
          <w:sz w:val="28"/>
          <w:szCs w:val="28"/>
        </w:rPr>
        <w:t xml:space="preserve">, </w:t>
      </w:r>
      <w:proofErr w:type="spellStart"/>
      <w:r w:rsidRPr="00312875">
        <w:rPr>
          <w:sz w:val="28"/>
          <w:szCs w:val="28"/>
        </w:rPr>
        <w:t>Photoprotection</w:t>
      </w:r>
      <w:proofErr w:type="spellEnd"/>
      <w:r w:rsidRPr="00312875">
        <w:rPr>
          <w:sz w:val="28"/>
          <w:szCs w:val="28"/>
        </w:rPr>
        <w:t xml:space="preserve"> role of </w:t>
      </w:r>
      <w:proofErr w:type="spellStart"/>
      <w:r w:rsidRPr="00312875">
        <w:rPr>
          <w:sz w:val="28"/>
          <w:szCs w:val="28"/>
        </w:rPr>
        <w:t>melanin</w:t>
      </w:r>
      <w:proofErr w:type="spellEnd"/>
      <w:r w:rsidRPr="00312875">
        <w:rPr>
          <w:sz w:val="28"/>
          <w:szCs w:val="28"/>
        </w:rPr>
        <w:t xml:space="preserve"> in </w:t>
      </w:r>
      <w:proofErr w:type="spellStart"/>
      <w:r w:rsidRPr="00312875">
        <w:rPr>
          <w:sz w:val="28"/>
          <w:szCs w:val="28"/>
        </w:rPr>
        <w:t>the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human</w:t>
      </w:r>
      <w:proofErr w:type="spellEnd"/>
      <w:r w:rsidRPr="00312875">
        <w:rPr>
          <w:sz w:val="28"/>
          <w:szCs w:val="28"/>
        </w:rPr>
        <w:t xml:space="preserve"> retinal pigment </w:t>
      </w:r>
      <w:proofErr w:type="spellStart"/>
      <w:r w:rsidRPr="00312875">
        <w:rPr>
          <w:sz w:val="28"/>
          <w:szCs w:val="28"/>
        </w:rPr>
        <w:t>epithelium</w:t>
      </w:r>
      <w:proofErr w:type="spellEnd"/>
      <w:r w:rsidRPr="00312875">
        <w:rPr>
          <w:sz w:val="28"/>
          <w:szCs w:val="28"/>
        </w:rPr>
        <w:t xml:space="preserve">. </w:t>
      </w:r>
      <w:proofErr w:type="spellStart"/>
      <w:r w:rsidRPr="00312875">
        <w:rPr>
          <w:sz w:val="28"/>
          <w:szCs w:val="28"/>
        </w:rPr>
        <w:t>Imaging</w:t>
      </w:r>
      <w:proofErr w:type="spellEnd"/>
      <w:r w:rsidRPr="00312875">
        <w:rPr>
          <w:sz w:val="28"/>
          <w:szCs w:val="28"/>
        </w:rPr>
        <w:t xml:space="preserve"> </w:t>
      </w:r>
      <w:proofErr w:type="spellStart"/>
      <w:r w:rsidRPr="00312875">
        <w:rPr>
          <w:sz w:val="28"/>
          <w:szCs w:val="28"/>
        </w:rPr>
        <w:t>techniques</w:t>
      </w:r>
      <w:proofErr w:type="spellEnd"/>
      <w:r w:rsidRPr="00312875">
        <w:rPr>
          <w:sz w:val="28"/>
          <w:szCs w:val="28"/>
        </w:rPr>
        <w:t xml:space="preserve"> for retinal </w:t>
      </w:r>
      <w:proofErr w:type="spellStart"/>
      <w:r w:rsidRPr="00312875">
        <w:rPr>
          <w:sz w:val="28"/>
          <w:szCs w:val="28"/>
        </w:rPr>
        <w:t>melanin</w:t>
      </w:r>
      <w:proofErr w:type="spellEnd"/>
      <w:r>
        <w:rPr>
          <w:sz w:val="28"/>
          <w:szCs w:val="28"/>
        </w:rPr>
        <w:t xml:space="preserve">, </w:t>
      </w:r>
      <w:r w:rsidRPr="00312875">
        <w:rPr>
          <w:sz w:val="28"/>
          <w:szCs w:val="28"/>
        </w:rPr>
        <w:t xml:space="preserve">Romanian Journal of </w:t>
      </w:r>
      <w:proofErr w:type="spellStart"/>
      <w:r w:rsidRPr="00312875">
        <w:rPr>
          <w:sz w:val="28"/>
          <w:szCs w:val="28"/>
        </w:rPr>
        <w:t>Ophthalmology</w:t>
      </w:r>
      <w:proofErr w:type="spellEnd"/>
      <w:r w:rsidRPr="00312875">
        <w:rPr>
          <w:sz w:val="28"/>
          <w:szCs w:val="28"/>
        </w:rPr>
        <w:t>, 2020, 64(2), 100-104</w:t>
      </w:r>
      <w:r>
        <w:rPr>
          <w:sz w:val="28"/>
          <w:szCs w:val="28"/>
        </w:rPr>
        <w:t xml:space="preserve">, </w:t>
      </w:r>
      <w:proofErr w:type="spellStart"/>
      <w:r w:rsidRPr="00312875">
        <w:rPr>
          <w:sz w:val="28"/>
          <w:szCs w:val="28"/>
        </w:rPr>
        <w:t>PubMed</w:t>
      </w:r>
      <w:proofErr w:type="spellEnd"/>
      <w:r w:rsidRPr="00312875">
        <w:rPr>
          <w:sz w:val="28"/>
          <w:szCs w:val="28"/>
        </w:rPr>
        <w:t>, https://pubmed.ncbi.nlm.nih.gov</w:t>
      </w:r>
    </w:p>
    <w:p w14:paraId="47EAFA01" w14:textId="77777777" w:rsidR="00312875" w:rsidRDefault="00312875" w:rsidP="00CF4BEF">
      <w:pPr>
        <w:rPr>
          <w:sz w:val="28"/>
          <w:szCs w:val="28"/>
        </w:rPr>
      </w:pPr>
    </w:p>
    <w:p w14:paraId="578740D0" w14:textId="77777777" w:rsidR="00312875" w:rsidRPr="00CF4BEF" w:rsidRDefault="00312875" w:rsidP="00CF4BEF">
      <w:pPr>
        <w:rPr>
          <w:sz w:val="28"/>
          <w:szCs w:val="28"/>
        </w:rPr>
      </w:pPr>
    </w:p>
    <w:sectPr w:rsidR="00312875" w:rsidRPr="00CF4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666B"/>
    <w:multiLevelType w:val="hybridMultilevel"/>
    <w:tmpl w:val="F6D268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2E"/>
    <w:rsid w:val="000257DC"/>
    <w:rsid w:val="00033F88"/>
    <w:rsid w:val="0008602E"/>
    <w:rsid w:val="00312875"/>
    <w:rsid w:val="005C38A2"/>
    <w:rsid w:val="00B42269"/>
    <w:rsid w:val="00C506FB"/>
    <w:rsid w:val="00CF4BEF"/>
    <w:rsid w:val="00D1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BF99"/>
  <w15:chartTrackingRefBased/>
  <w15:docId w15:val="{4466FDA9-8E41-4F41-983F-44A182E8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6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22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" TargetMode="External"/><Relationship Id="rId5" Type="http://schemas.openxmlformats.org/officeDocument/2006/relationships/hyperlink" Target="https://doi.org/10.37358/Rev.Chim.19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 Salavat</dc:creator>
  <cp:keywords/>
  <dc:description/>
  <cp:lastModifiedBy>Mada Salavat</cp:lastModifiedBy>
  <cp:revision>4</cp:revision>
  <dcterms:created xsi:type="dcterms:W3CDTF">2024-01-15T20:20:00Z</dcterms:created>
  <dcterms:modified xsi:type="dcterms:W3CDTF">2024-01-15T22:01:00Z</dcterms:modified>
</cp:coreProperties>
</file>