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8381" w14:textId="0F129DD0" w:rsidR="00E00FAE" w:rsidRPr="00610712" w:rsidRDefault="006A1AA6" w:rsidP="003F6F35">
      <w:pPr>
        <w:pStyle w:val="Heading1"/>
        <w:spacing w:before="79" w:line="276" w:lineRule="auto"/>
        <w:ind w:left="1646" w:right="1644"/>
        <w:jc w:val="center"/>
        <w:rPr>
          <w:rFonts w:ascii="Arial" w:hAnsi="Arial" w:cs="Arial"/>
          <w:sz w:val="24"/>
          <w:szCs w:val="24"/>
        </w:rPr>
      </w:pPr>
      <w:r w:rsidRPr="00610712">
        <w:rPr>
          <w:rFonts w:ascii="Arial" w:hAnsi="Arial" w:cs="Arial"/>
          <w:sz w:val="24"/>
          <w:szCs w:val="24"/>
        </w:rPr>
        <w:t>LISTĂ</w:t>
      </w:r>
      <w:r w:rsidRPr="00610712">
        <w:rPr>
          <w:rFonts w:ascii="Arial" w:hAnsi="Arial" w:cs="Arial"/>
          <w:spacing w:val="-2"/>
          <w:sz w:val="24"/>
          <w:szCs w:val="24"/>
        </w:rPr>
        <w:t xml:space="preserve"> </w:t>
      </w:r>
      <w:r w:rsidR="00733001">
        <w:rPr>
          <w:rFonts w:ascii="Arial" w:hAnsi="Arial" w:cs="Arial"/>
          <w:spacing w:val="-2"/>
          <w:sz w:val="24"/>
          <w:szCs w:val="24"/>
        </w:rPr>
        <w:t xml:space="preserve">COMPLETĂ </w:t>
      </w:r>
      <w:r w:rsidR="00733001">
        <w:rPr>
          <w:rFonts w:ascii="Arial" w:hAnsi="Arial" w:cs="Arial"/>
          <w:sz w:val="24"/>
          <w:szCs w:val="24"/>
        </w:rPr>
        <w:t>A PUBLICAȚIILOR</w:t>
      </w:r>
    </w:p>
    <w:p w14:paraId="32EFC1F5" w14:textId="1E9DDBB2" w:rsidR="00E00FAE" w:rsidRPr="00610712" w:rsidRDefault="006A1AA6" w:rsidP="003F6F35">
      <w:pPr>
        <w:spacing w:before="198" w:line="276" w:lineRule="auto"/>
        <w:ind w:left="1649" w:right="1644"/>
        <w:jc w:val="center"/>
        <w:rPr>
          <w:rFonts w:ascii="Arial" w:hAnsi="Arial" w:cs="Arial"/>
          <w:b/>
        </w:rPr>
      </w:pPr>
      <w:r w:rsidRPr="00610712">
        <w:rPr>
          <w:rFonts w:ascii="Arial" w:hAnsi="Arial" w:cs="Arial"/>
          <w:b/>
          <w:spacing w:val="-2"/>
        </w:rPr>
        <w:t>CANDIDAT</w:t>
      </w:r>
      <w:r w:rsidRPr="00610712">
        <w:rPr>
          <w:rFonts w:ascii="Arial" w:hAnsi="Arial" w:cs="Arial"/>
          <w:b/>
        </w:rPr>
        <w:t xml:space="preserve"> </w:t>
      </w:r>
      <w:r w:rsidRPr="00610712">
        <w:rPr>
          <w:rFonts w:ascii="Arial" w:hAnsi="Arial" w:cs="Arial"/>
          <w:b/>
          <w:spacing w:val="3"/>
        </w:rPr>
        <w:t xml:space="preserve"> </w:t>
      </w:r>
      <w:r w:rsidRPr="00610712">
        <w:rPr>
          <w:rFonts w:ascii="Arial" w:hAnsi="Arial" w:cs="Arial"/>
          <w:b/>
          <w:spacing w:val="-1"/>
        </w:rPr>
        <w:t>D</w:t>
      </w:r>
      <w:r w:rsidR="00F20DBA">
        <w:rPr>
          <w:rFonts w:ascii="Arial" w:hAnsi="Arial" w:cs="Arial"/>
          <w:b/>
          <w:spacing w:val="-1"/>
        </w:rPr>
        <w:t>r.</w:t>
      </w:r>
      <w:r w:rsidRPr="00610712">
        <w:rPr>
          <w:rFonts w:ascii="Arial" w:hAnsi="Arial" w:cs="Arial"/>
          <w:b/>
          <w:spacing w:val="1"/>
        </w:rPr>
        <w:t xml:space="preserve"> </w:t>
      </w:r>
      <w:r w:rsidR="00F20DBA">
        <w:rPr>
          <w:rFonts w:ascii="Arial" w:hAnsi="Arial" w:cs="Arial"/>
          <w:b/>
          <w:spacing w:val="1"/>
        </w:rPr>
        <w:t xml:space="preserve">Raluca-Oana </w:t>
      </w:r>
      <w:r w:rsidRPr="00610712">
        <w:rPr>
          <w:rFonts w:ascii="Arial" w:hAnsi="Arial" w:cs="Arial"/>
          <w:b/>
          <w:spacing w:val="-1"/>
        </w:rPr>
        <w:t>DUMACHE</w:t>
      </w:r>
      <w:r w:rsidRPr="00610712">
        <w:rPr>
          <w:rFonts w:ascii="Arial" w:hAnsi="Arial" w:cs="Arial"/>
          <w:b/>
        </w:rPr>
        <w:t xml:space="preserve"> </w:t>
      </w:r>
    </w:p>
    <w:p w14:paraId="32F0A288" w14:textId="77777777" w:rsidR="00E00FAE" w:rsidRPr="00610712" w:rsidRDefault="00E00FAE" w:rsidP="003F6F35">
      <w:pPr>
        <w:pStyle w:val="BodyText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4AF2EFC8" w14:textId="77777777" w:rsidR="00FD22B7" w:rsidRPr="00610712" w:rsidRDefault="00573E20" w:rsidP="00FD22B7">
      <w:pPr>
        <w:pStyle w:val="Heading1"/>
        <w:numPr>
          <w:ilvl w:val="0"/>
          <w:numId w:val="12"/>
        </w:numPr>
        <w:tabs>
          <w:tab w:val="left" w:pos="837"/>
        </w:tabs>
        <w:spacing w:line="276" w:lineRule="auto"/>
        <w:rPr>
          <w:rFonts w:ascii="Arial" w:hAnsi="Arial" w:cs="Arial"/>
        </w:rPr>
      </w:pPr>
      <w:r w:rsidRPr="00610712">
        <w:rPr>
          <w:rFonts w:ascii="Arial" w:hAnsi="Arial" w:cs="Arial"/>
        </w:rPr>
        <w:t>Titlul tezei de doctorat</w:t>
      </w:r>
    </w:p>
    <w:p w14:paraId="35BB1F9E" w14:textId="5868BD96" w:rsidR="00573E20" w:rsidRPr="00EE4E99" w:rsidRDefault="00573E20" w:rsidP="00FD22B7">
      <w:pPr>
        <w:rPr>
          <w:rFonts w:ascii="Arial" w:hAnsi="Arial" w:cs="Arial"/>
          <w:sz w:val="20"/>
          <w:szCs w:val="20"/>
        </w:rPr>
      </w:pPr>
      <w:r w:rsidRPr="00EE4E99">
        <w:rPr>
          <w:rFonts w:ascii="Arial" w:hAnsi="Arial" w:cs="Arial"/>
          <w:sz w:val="20"/>
          <w:szCs w:val="20"/>
        </w:rPr>
        <w:t xml:space="preserve">Noi biomarkeri tumorali </w:t>
      </w:r>
      <w:r w:rsidR="003621DD" w:rsidRPr="00EE4E99">
        <w:rPr>
          <w:rFonts w:ascii="Arial" w:hAnsi="Arial" w:cs="Arial"/>
          <w:sz w:val="20"/>
          <w:szCs w:val="20"/>
        </w:rPr>
        <w:t>î</w:t>
      </w:r>
      <w:r w:rsidRPr="00EE4E99">
        <w:rPr>
          <w:rFonts w:ascii="Arial" w:hAnsi="Arial" w:cs="Arial"/>
          <w:sz w:val="20"/>
          <w:szCs w:val="20"/>
        </w:rPr>
        <w:t xml:space="preserve">n prognosticul, diagnosticul </w:t>
      </w:r>
      <w:r w:rsidR="003621DD" w:rsidRPr="00EE4E99">
        <w:rPr>
          <w:rFonts w:ascii="Arial" w:hAnsi="Arial" w:cs="Arial"/>
          <w:sz w:val="20"/>
          <w:szCs w:val="20"/>
        </w:rPr>
        <w:t>ș</w:t>
      </w:r>
      <w:r w:rsidRPr="00EE4E99">
        <w:rPr>
          <w:rFonts w:ascii="Arial" w:hAnsi="Arial" w:cs="Arial"/>
          <w:sz w:val="20"/>
          <w:szCs w:val="20"/>
        </w:rPr>
        <w:t>i orientarea terapeutic</w:t>
      </w:r>
      <w:r w:rsidR="003621DD" w:rsidRPr="00EE4E99">
        <w:rPr>
          <w:rFonts w:ascii="Arial" w:hAnsi="Arial" w:cs="Arial"/>
          <w:sz w:val="20"/>
          <w:szCs w:val="20"/>
        </w:rPr>
        <w:t>ă</w:t>
      </w:r>
      <w:r w:rsidRPr="00EE4E99">
        <w:rPr>
          <w:rFonts w:ascii="Arial" w:hAnsi="Arial" w:cs="Arial"/>
          <w:sz w:val="20"/>
          <w:szCs w:val="20"/>
        </w:rPr>
        <w:t xml:space="preserve"> </w:t>
      </w:r>
      <w:r w:rsidR="003621DD" w:rsidRPr="00EE4E99">
        <w:rPr>
          <w:rFonts w:ascii="Arial" w:hAnsi="Arial" w:cs="Arial"/>
          <w:sz w:val="20"/>
          <w:szCs w:val="20"/>
        </w:rPr>
        <w:t>î</w:t>
      </w:r>
      <w:r w:rsidRPr="00EE4E99">
        <w:rPr>
          <w:rFonts w:ascii="Arial" w:hAnsi="Arial" w:cs="Arial"/>
          <w:sz w:val="20"/>
          <w:szCs w:val="20"/>
        </w:rPr>
        <w:t xml:space="preserve">n cancerul de </w:t>
      </w:r>
      <w:r w:rsidR="003621DD" w:rsidRPr="00EE4E99">
        <w:rPr>
          <w:rFonts w:ascii="Arial" w:hAnsi="Arial" w:cs="Arial"/>
          <w:sz w:val="20"/>
          <w:szCs w:val="20"/>
        </w:rPr>
        <w:t>prostat</w:t>
      </w:r>
      <w:r w:rsidR="00171CDC" w:rsidRPr="00EE4E99">
        <w:rPr>
          <w:rFonts w:ascii="Arial" w:hAnsi="Arial" w:cs="Arial"/>
          <w:sz w:val="20"/>
          <w:szCs w:val="20"/>
        </w:rPr>
        <w:t>ă</w:t>
      </w:r>
      <w:r w:rsidR="003621DD" w:rsidRPr="00EE4E99">
        <w:rPr>
          <w:rFonts w:ascii="Arial" w:hAnsi="Arial" w:cs="Arial"/>
          <w:sz w:val="20"/>
          <w:szCs w:val="20"/>
        </w:rPr>
        <w:t>, 2010</w:t>
      </w:r>
    </w:p>
    <w:p w14:paraId="2CFCACEB" w14:textId="13FD5127" w:rsidR="00FD22B7" w:rsidRPr="00610712" w:rsidRDefault="00FD22B7" w:rsidP="00610712">
      <w:pPr>
        <w:pStyle w:val="Heading1"/>
        <w:numPr>
          <w:ilvl w:val="0"/>
          <w:numId w:val="12"/>
        </w:numPr>
        <w:tabs>
          <w:tab w:val="left" w:pos="837"/>
        </w:tabs>
        <w:spacing w:before="240" w:line="276" w:lineRule="auto"/>
        <w:rPr>
          <w:rFonts w:ascii="Arial" w:hAnsi="Arial" w:cs="Arial"/>
        </w:rPr>
      </w:pPr>
      <w:r w:rsidRPr="00610712">
        <w:rPr>
          <w:rFonts w:ascii="Arial" w:hAnsi="Arial" w:cs="Arial"/>
        </w:rPr>
        <w:t>Titlul</w:t>
      </w:r>
      <w:r w:rsidR="00573E20" w:rsidRPr="00610712">
        <w:rPr>
          <w:rFonts w:ascii="Arial" w:hAnsi="Arial" w:cs="Arial"/>
        </w:rPr>
        <w:t xml:space="preserve"> tezei de abilitare </w:t>
      </w:r>
    </w:p>
    <w:p w14:paraId="2D5323A7" w14:textId="47D762F8" w:rsidR="00573E20" w:rsidRPr="00610712" w:rsidRDefault="00573E20" w:rsidP="00FD22B7">
      <w:pPr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Human identification: from genetic profile to DNA phenotyping</w:t>
      </w:r>
      <w:r w:rsidR="003621DD" w:rsidRPr="00610712">
        <w:rPr>
          <w:rFonts w:ascii="Arial" w:hAnsi="Arial" w:cs="Arial"/>
          <w:sz w:val="20"/>
          <w:szCs w:val="20"/>
        </w:rPr>
        <w:t>, 2023</w:t>
      </w:r>
    </w:p>
    <w:p w14:paraId="4282235C" w14:textId="30D97BED" w:rsidR="00573E20" w:rsidRPr="00610712" w:rsidRDefault="00610712" w:rsidP="00610712">
      <w:pPr>
        <w:pStyle w:val="Heading1"/>
        <w:numPr>
          <w:ilvl w:val="0"/>
          <w:numId w:val="12"/>
        </w:numPr>
        <w:tabs>
          <w:tab w:val="left" w:pos="837"/>
        </w:tabs>
        <w:spacing w:before="240" w:line="276" w:lineRule="auto"/>
        <w:rPr>
          <w:rFonts w:ascii="Arial" w:hAnsi="Arial" w:cs="Arial"/>
        </w:rPr>
      </w:pPr>
      <w:r w:rsidRPr="00610712">
        <w:rPr>
          <w:rFonts w:ascii="Arial" w:hAnsi="Arial" w:cs="Arial"/>
        </w:rPr>
        <w:t>Cărți de specialitate</w:t>
      </w:r>
    </w:p>
    <w:p w14:paraId="716C24DC" w14:textId="41202E0A" w:rsidR="00573E20" w:rsidRPr="00610712" w:rsidRDefault="00573E20" w:rsidP="00634D57">
      <w:pPr>
        <w:pStyle w:val="ListParagraph"/>
        <w:numPr>
          <w:ilvl w:val="0"/>
          <w:numId w:val="13"/>
        </w:numPr>
        <w:tabs>
          <w:tab w:val="left" w:pos="837"/>
        </w:tabs>
        <w:spacing w:before="240" w:line="276" w:lineRule="auto"/>
        <w:ind w:right="107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color w:val="171717"/>
          <w:sz w:val="20"/>
          <w:szCs w:val="20"/>
        </w:rPr>
        <w:t>Andrei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Anghel,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Edward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Seclaman,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Liviu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Tamaș, Marilena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Motoc, Eugen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Sisu,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Adriana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Kaycsa,</w:t>
      </w:r>
      <w:r w:rsidR="00BB07E1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Dana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David,</w:t>
      </w:r>
      <w:r w:rsidR="00BB07E1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Corina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Samoila, Daniela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Grecu,</w:t>
      </w:r>
      <w:r w:rsidR="00BB07E1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Felicia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Sfrijan, Adrian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Mihala,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Diana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 xml:space="preserve">Bonte, Cristiana Bujor, Anda Alexa, Camelia Gurban, Alina Șerb, </w:t>
      </w:r>
      <w:r w:rsidRPr="00610712"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Pr="00610712">
        <w:rPr>
          <w:rFonts w:ascii="Arial" w:hAnsi="Arial" w:cs="Arial"/>
          <w:color w:val="171717"/>
          <w:sz w:val="20"/>
          <w:szCs w:val="20"/>
        </w:rPr>
        <w:t>. Lucrări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practice de chimie și biochimie medicală pentru studenții Facultăților de Medicină. Editura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Victor</w:t>
      </w:r>
      <w:r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Babeș,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Timișoara 2012.</w:t>
      </w:r>
      <w:r w:rsidRPr="00610712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ISBN 978-606-8054-92-6</w:t>
      </w:r>
    </w:p>
    <w:p w14:paraId="02784396" w14:textId="77777777" w:rsidR="00BB07E1" w:rsidRPr="00610712" w:rsidRDefault="00573E20" w:rsidP="00634D57">
      <w:pPr>
        <w:pStyle w:val="ListParagraph"/>
        <w:numPr>
          <w:ilvl w:val="0"/>
          <w:numId w:val="13"/>
        </w:numPr>
        <w:tabs>
          <w:tab w:val="left" w:pos="837"/>
        </w:tabs>
        <w:spacing w:before="240" w:line="276" w:lineRule="auto"/>
        <w:ind w:right="107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Andrei Anghel, Edward Seclaman, Liviu Tamaș, </w:t>
      </w:r>
      <w:r w:rsidRPr="00610712">
        <w:rPr>
          <w:rFonts w:ascii="Arial" w:hAnsi="Arial" w:cs="Arial"/>
          <w:color w:val="171717"/>
          <w:sz w:val="20"/>
          <w:szCs w:val="20"/>
        </w:rPr>
        <w:t>Marilena Motoc, Eugen Sisu, Adriana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Kaycsa, Dana David, Corina Samoila,</w:t>
      </w:r>
      <w:r w:rsidR="00BB07E1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Daniela Grecu,</w:t>
      </w:r>
      <w:r w:rsidR="00BB07E1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Felicia Sfrijan, Adrian Mihala, Diana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>Bonte,</w:t>
      </w:r>
      <w:r w:rsidR="00BB07E1"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Cristiana Bujor, Anda Alexa, Camelia </w:t>
      </w:r>
      <w:r w:rsidRPr="00610712">
        <w:rPr>
          <w:rFonts w:ascii="Arial" w:hAnsi="Arial" w:cs="Arial"/>
          <w:color w:val="171717"/>
          <w:sz w:val="20"/>
          <w:szCs w:val="20"/>
        </w:rPr>
        <w:t xml:space="preserve">Gurban, Alina Șerb, </w:t>
      </w:r>
      <w:r w:rsidRPr="00610712"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Pr="00610712">
        <w:rPr>
          <w:rFonts w:ascii="Arial" w:hAnsi="Arial" w:cs="Arial"/>
          <w:color w:val="171717"/>
          <w:sz w:val="20"/>
          <w:szCs w:val="20"/>
        </w:rPr>
        <w:t>. Lucrări</w:t>
      </w:r>
      <w:r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BB07E1"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      </w:t>
      </w:r>
      <w:r w:rsidRPr="00610712">
        <w:rPr>
          <w:rFonts w:ascii="Arial" w:hAnsi="Arial" w:cs="Arial"/>
          <w:color w:val="171717"/>
          <w:sz w:val="20"/>
          <w:szCs w:val="20"/>
        </w:rPr>
        <w:t>practice de chimie și biochimie medicală pentru studenții Facultaților de Medicină. Editura</w:t>
      </w:r>
      <w:r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Victor</w:t>
      </w:r>
      <w:r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Babeș,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Timișoara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2014.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ISBN 978-606-8456-36-2</w:t>
      </w:r>
    </w:p>
    <w:p w14:paraId="7C5677C3" w14:textId="315E41CD" w:rsidR="00BB07E1" w:rsidRPr="00610712" w:rsidRDefault="00BB07E1" w:rsidP="00634D57">
      <w:pPr>
        <w:pStyle w:val="ListParagraph"/>
        <w:numPr>
          <w:ilvl w:val="0"/>
          <w:numId w:val="13"/>
        </w:numPr>
        <w:tabs>
          <w:tab w:val="left" w:pos="837"/>
        </w:tabs>
        <w:spacing w:before="240" w:line="276" w:lineRule="auto"/>
        <w:ind w:right="107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Sara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Palermo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and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sz w:val="20"/>
          <w:szCs w:val="20"/>
        </w:rPr>
        <w:t>Raluca</w:t>
      </w:r>
      <w:r w:rsidRPr="006107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sz w:val="20"/>
          <w:szCs w:val="20"/>
        </w:rPr>
        <w:t>Dumache.</w:t>
      </w:r>
      <w:r w:rsidRPr="006107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Criminology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and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Post-mortem Studies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- Analyzing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Criminal Behaviour and Making Medical Decisions. Editura In Tech Open 2021.</w:t>
      </w:r>
      <w:r w:rsidR="00E2140F">
        <w:rPr>
          <w:rFonts w:ascii="Arial" w:hAnsi="Arial" w:cs="Arial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ISBN 978-1-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83962-774-3</w:t>
      </w:r>
    </w:p>
    <w:p w14:paraId="4ECA073B" w14:textId="77777777" w:rsidR="00573E20" w:rsidRPr="00610712" w:rsidRDefault="00573E20" w:rsidP="00FD22B7">
      <w:pPr>
        <w:rPr>
          <w:rFonts w:ascii="Arial" w:hAnsi="Arial" w:cs="Arial"/>
          <w:sz w:val="20"/>
          <w:szCs w:val="20"/>
        </w:rPr>
      </w:pPr>
    </w:p>
    <w:p w14:paraId="65C50DFA" w14:textId="2CA12591" w:rsidR="00E00FAE" w:rsidRPr="00610712" w:rsidRDefault="006A1AA6" w:rsidP="00573E20">
      <w:pPr>
        <w:pStyle w:val="Heading1"/>
        <w:numPr>
          <w:ilvl w:val="0"/>
          <w:numId w:val="12"/>
        </w:numPr>
        <w:tabs>
          <w:tab w:val="left" w:pos="837"/>
        </w:tabs>
        <w:spacing w:line="276" w:lineRule="auto"/>
        <w:rPr>
          <w:rFonts w:ascii="Arial" w:hAnsi="Arial" w:cs="Arial"/>
        </w:rPr>
      </w:pPr>
      <w:r w:rsidRPr="00610712">
        <w:rPr>
          <w:rFonts w:ascii="Arial" w:hAnsi="Arial" w:cs="Arial"/>
          <w:spacing w:val="-5"/>
        </w:rPr>
        <w:t xml:space="preserve"> </w:t>
      </w:r>
      <w:r w:rsidRPr="00610712">
        <w:rPr>
          <w:rFonts w:ascii="Arial" w:hAnsi="Arial" w:cs="Arial"/>
        </w:rPr>
        <w:t>C</w:t>
      </w:r>
      <w:r w:rsidR="00FD22B7" w:rsidRPr="00610712">
        <w:rPr>
          <w:rFonts w:ascii="Arial" w:hAnsi="Arial" w:cs="Arial"/>
        </w:rPr>
        <w:t>apitole in volume colective</w:t>
      </w:r>
    </w:p>
    <w:p w14:paraId="53B61233" w14:textId="3436BCCD" w:rsidR="00E00FAE" w:rsidRPr="006C0C01" w:rsidRDefault="003F6F35" w:rsidP="006C0C01">
      <w:pPr>
        <w:pStyle w:val="ListParagraph"/>
        <w:widowControl/>
        <w:numPr>
          <w:ilvl w:val="1"/>
          <w:numId w:val="18"/>
        </w:numPr>
        <w:autoSpaceDE/>
        <w:autoSpaceDN/>
        <w:spacing w:before="240"/>
        <w:contextualSpacing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bCs/>
          <w:sz w:val="20"/>
          <w:szCs w:val="20"/>
        </w:rPr>
        <w:t xml:space="preserve">Alexandra Enache, Camelia Muresan, Veronica Ciocan, Ecaterina </w:t>
      </w:r>
      <w:r w:rsidR="00503DE9" w:rsidRPr="00610712">
        <w:rPr>
          <w:rFonts w:ascii="Arial" w:hAnsi="Arial" w:cs="Arial"/>
          <w:bCs/>
          <w:sz w:val="20"/>
          <w:szCs w:val="20"/>
        </w:rPr>
        <w:t>Dăescu</w:t>
      </w:r>
      <w:r w:rsidRPr="00610712">
        <w:rPr>
          <w:rFonts w:ascii="Arial" w:hAnsi="Arial" w:cs="Arial"/>
          <w:bCs/>
          <w:sz w:val="20"/>
          <w:szCs w:val="20"/>
        </w:rPr>
        <w:t xml:space="preserve">, Denisa </w:t>
      </w:r>
      <w:r w:rsidR="00503DE9" w:rsidRPr="00610712">
        <w:rPr>
          <w:rFonts w:ascii="Arial" w:hAnsi="Arial" w:cs="Arial"/>
          <w:bCs/>
          <w:sz w:val="20"/>
          <w:szCs w:val="20"/>
        </w:rPr>
        <w:t>Gavriliță</w:t>
      </w:r>
      <w:r w:rsidRPr="00610712">
        <w:rPr>
          <w:rFonts w:ascii="Arial" w:hAnsi="Arial" w:cs="Arial"/>
          <w:bCs/>
          <w:sz w:val="20"/>
          <w:szCs w:val="20"/>
        </w:rPr>
        <w:t xml:space="preserve">, Emanuela Stan, </w:t>
      </w:r>
      <w:r w:rsidR="00503DE9" w:rsidRPr="00610712">
        <w:rPr>
          <w:rFonts w:ascii="Arial" w:hAnsi="Arial" w:cs="Arial"/>
          <w:bCs/>
          <w:sz w:val="20"/>
          <w:szCs w:val="20"/>
        </w:rPr>
        <w:t>Ștefania</w:t>
      </w:r>
      <w:r w:rsidRPr="00610712">
        <w:rPr>
          <w:rFonts w:ascii="Arial" w:hAnsi="Arial" w:cs="Arial"/>
          <w:bCs/>
          <w:sz w:val="20"/>
          <w:szCs w:val="20"/>
        </w:rPr>
        <w:t xml:space="preserve"> Ungureanu, Alexandra </w:t>
      </w:r>
      <w:r w:rsidR="00503DE9" w:rsidRPr="00610712">
        <w:rPr>
          <w:rFonts w:ascii="Arial" w:hAnsi="Arial" w:cs="Arial"/>
          <w:bCs/>
          <w:sz w:val="20"/>
          <w:szCs w:val="20"/>
        </w:rPr>
        <w:t>Mihăilescu</w:t>
      </w:r>
      <w:r w:rsidRPr="00610712">
        <w:rPr>
          <w:rFonts w:ascii="Arial" w:hAnsi="Arial" w:cs="Arial"/>
          <w:b/>
          <w:sz w:val="20"/>
          <w:szCs w:val="20"/>
        </w:rPr>
        <w:t xml:space="preserve">, Raluca Dumache. </w:t>
      </w:r>
      <w:r w:rsidRPr="00610712">
        <w:rPr>
          <w:rFonts w:ascii="Arial" w:hAnsi="Arial" w:cs="Arial"/>
          <w:bCs/>
          <w:sz w:val="20"/>
          <w:szCs w:val="20"/>
        </w:rPr>
        <w:t>Legal aspects of alchohol intake: a Romanian perspective.</w:t>
      </w:r>
      <w:r w:rsidR="00FE69CA">
        <w:rPr>
          <w:rFonts w:ascii="Arial" w:hAnsi="Arial" w:cs="Arial"/>
          <w:bCs/>
          <w:sz w:val="20"/>
          <w:szCs w:val="20"/>
        </w:rPr>
        <w:t xml:space="preserve"> </w:t>
      </w:r>
      <w:r w:rsidR="00D42838">
        <w:rPr>
          <w:rFonts w:ascii="Arial" w:hAnsi="Arial" w:cs="Arial"/>
          <w:bCs/>
          <w:sz w:val="20"/>
          <w:szCs w:val="20"/>
        </w:rPr>
        <w:t>Alcohol and alcohol related diseases.</w:t>
      </w:r>
      <w:r w:rsidR="00D42838" w:rsidRPr="00D42838">
        <w:rPr>
          <w:rFonts w:ascii="Arial" w:hAnsi="Arial" w:cs="Arial"/>
          <w:bCs/>
          <w:sz w:val="20"/>
          <w:szCs w:val="20"/>
        </w:rPr>
        <w:t xml:space="preserve"> </w:t>
      </w:r>
      <w:r w:rsidR="00D42838" w:rsidRPr="00610712">
        <w:rPr>
          <w:rFonts w:ascii="Arial" w:hAnsi="Arial" w:cs="Arial"/>
          <w:bCs/>
          <w:sz w:val="20"/>
          <w:szCs w:val="20"/>
        </w:rPr>
        <w:t>Editors Sebastian Mueller and Markus Heilig</w:t>
      </w:r>
      <w:r w:rsidR="00D42838">
        <w:rPr>
          <w:rFonts w:ascii="Arial" w:hAnsi="Arial" w:cs="Arial"/>
          <w:bCs/>
          <w:sz w:val="20"/>
          <w:szCs w:val="20"/>
        </w:rPr>
        <w:t>. Springer,</w:t>
      </w:r>
      <w:r w:rsidR="00FE69CA">
        <w:rPr>
          <w:rFonts w:ascii="Arial" w:hAnsi="Arial" w:cs="Arial"/>
          <w:bCs/>
          <w:sz w:val="20"/>
          <w:szCs w:val="20"/>
        </w:rPr>
        <w:t xml:space="preserve"> </w:t>
      </w:r>
      <w:r w:rsidR="00D42838">
        <w:rPr>
          <w:rFonts w:ascii="Arial" w:hAnsi="Arial" w:cs="Arial"/>
          <w:bCs/>
          <w:sz w:val="20"/>
          <w:szCs w:val="20"/>
        </w:rPr>
        <w:t>2023,</w:t>
      </w:r>
      <w:r w:rsidRPr="00610712">
        <w:rPr>
          <w:rFonts w:ascii="Arial" w:hAnsi="Arial" w:cs="Arial"/>
          <w:bCs/>
          <w:sz w:val="20"/>
          <w:szCs w:val="20"/>
        </w:rPr>
        <w:t xml:space="preserve"> </w:t>
      </w:r>
      <w:r w:rsidR="00171CDC">
        <w:rPr>
          <w:rFonts w:ascii="Arial" w:hAnsi="Arial" w:cs="Arial"/>
          <w:bCs/>
          <w:sz w:val="20"/>
          <w:szCs w:val="20"/>
        </w:rPr>
        <w:t>pg.103-111.</w:t>
      </w:r>
      <w:bookmarkStart w:id="0" w:name="_Hlk156043798"/>
      <w:r w:rsidR="00D42838">
        <w:rPr>
          <w:rFonts w:ascii="Arial" w:hAnsi="Arial" w:cs="Arial"/>
          <w:bCs/>
          <w:sz w:val="20"/>
          <w:szCs w:val="20"/>
        </w:rPr>
        <w:t>ISBN</w:t>
      </w:r>
      <w:r w:rsidR="00D42838" w:rsidRPr="00D42838">
        <w:rPr>
          <w:rFonts w:ascii="Arial" w:hAnsi="Arial" w:cs="Arial"/>
          <w:bCs/>
          <w:sz w:val="20"/>
          <w:szCs w:val="20"/>
        </w:rPr>
        <w:t xml:space="preserve"> 978-3-031-32482-6</w:t>
      </w:r>
      <w:r w:rsidR="00D42838">
        <w:rPr>
          <w:rFonts w:ascii="Arial" w:hAnsi="Arial" w:cs="Arial"/>
          <w:bCs/>
          <w:sz w:val="20"/>
          <w:szCs w:val="20"/>
        </w:rPr>
        <w:t>.</w:t>
      </w:r>
    </w:p>
    <w:p w14:paraId="0AE51B54" w14:textId="108CEEC5" w:rsidR="00E00FAE" w:rsidRDefault="006A1AA6" w:rsidP="006C0C01">
      <w:pPr>
        <w:pStyle w:val="ListParagraph"/>
        <w:numPr>
          <w:ilvl w:val="1"/>
          <w:numId w:val="18"/>
        </w:numPr>
        <w:tabs>
          <w:tab w:val="left" w:pos="837"/>
        </w:tabs>
        <w:spacing w:before="240"/>
        <w:ind w:right="140"/>
        <w:rPr>
          <w:rFonts w:ascii="Arial" w:hAnsi="Arial" w:cs="Arial"/>
          <w:sz w:val="20"/>
          <w:szCs w:val="20"/>
        </w:rPr>
      </w:pPr>
      <w:bookmarkStart w:id="1" w:name="2._Raluca_Dumache,_Alexandra_Enache._Inf"/>
      <w:bookmarkEnd w:id="0"/>
      <w:bookmarkEnd w:id="1"/>
      <w:r w:rsidRPr="00610712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Alexandra Enache. Informed Consent and Medical Decision Making: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Ethical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Challenges</w:t>
      </w:r>
      <w:r w:rsidRPr="00610712">
        <w:rPr>
          <w:rFonts w:ascii="Arial" w:hAnsi="Arial" w:cs="Arial"/>
          <w:color w:val="2E5395"/>
          <w:sz w:val="20"/>
          <w:szCs w:val="20"/>
        </w:rPr>
        <w:t>.</w:t>
      </w:r>
      <w:r w:rsidRPr="00610712">
        <w:rPr>
          <w:rFonts w:ascii="Arial" w:hAnsi="Arial" w:cs="Arial"/>
          <w:color w:val="2E5395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Heading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Towards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Humans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Again: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Aspects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of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Bioethics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</w:t>
      </w:r>
      <w:r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New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Age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of</w:t>
      </w:r>
      <w:r w:rsidR="00171CDC">
        <w:rPr>
          <w:rFonts w:ascii="Arial" w:hAnsi="Arial" w:cs="Arial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Science.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Editor</w:t>
      </w:r>
      <w:r w:rsidRPr="00610712">
        <w:rPr>
          <w:rFonts w:ascii="Arial" w:hAnsi="Arial" w:cs="Arial"/>
          <w:spacing w:val="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Miroslav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Radenković.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Editura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Trivent,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seria</w:t>
      </w:r>
      <w:r w:rsidRPr="00610712">
        <w:rPr>
          <w:rFonts w:ascii="Arial" w:hAnsi="Arial" w:cs="Arial"/>
          <w:spacing w:val="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Ethics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Science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and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Technology.</w:t>
      </w:r>
      <w:r w:rsidRPr="00610712">
        <w:rPr>
          <w:rFonts w:ascii="Arial" w:hAnsi="Arial" w:cs="Arial"/>
          <w:spacing w:val="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Budapest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2021</w:t>
      </w:r>
      <w:r w:rsidR="00171CDC">
        <w:rPr>
          <w:rFonts w:ascii="Arial" w:hAnsi="Arial" w:cs="Arial"/>
          <w:sz w:val="20"/>
          <w:szCs w:val="20"/>
        </w:rPr>
        <w:t xml:space="preserve">. Pg.61-75. ISBN </w:t>
      </w:r>
      <w:r w:rsidR="00E93657">
        <w:rPr>
          <w:rFonts w:ascii="Arial" w:hAnsi="Arial" w:cs="Arial"/>
          <w:sz w:val="20"/>
          <w:szCs w:val="20"/>
        </w:rPr>
        <w:t>978-615-81821-1-9</w:t>
      </w:r>
    </w:p>
    <w:p w14:paraId="44BC342C" w14:textId="097C2408" w:rsidR="00D42838" w:rsidRPr="00D42838" w:rsidRDefault="00D42838" w:rsidP="00D42838">
      <w:pPr>
        <w:pStyle w:val="ListParagraph"/>
        <w:numPr>
          <w:ilvl w:val="1"/>
          <w:numId w:val="18"/>
        </w:numPr>
        <w:tabs>
          <w:tab w:val="left" w:pos="837"/>
        </w:tabs>
        <w:spacing w:before="240"/>
        <w:ind w:right="123"/>
        <w:rPr>
          <w:rFonts w:ascii="Arial" w:hAnsi="Arial" w:cs="Arial"/>
          <w:sz w:val="20"/>
          <w:szCs w:val="20"/>
        </w:rPr>
      </w:pPr>
      <w:r w:rsidRPr="00D42838">
        <w:rPr>
          <w:rFonts w:ascii="Arial" w:hAnsi="Arial" w:cs="Arial"/>
          <w:b/>
          <w:bCs/>
          <w:sz w:val="20"/>
          <w:szCs w:val="20"/>
        </w:rPr>
        <w:t>Raluca Dumache</w:t>
      </w:r>
      <w:r w:rsidRPr="00D42838">
        <w:rPr>
          <w:rFonts w:ascii="Arial" w:hAnsi="Arial" w:cs="Arial"/>
          <w:sz w:val="20"/>
          <w:szCs w:val="20"/>
        </w:rPr>
        <w:t>, Veronica Ciocan, Camelia Muresan, Ramona Parvanescu, Alexandra Enache. Advantages of salivary DNA in human identification. Saliva and salivary diagnostics. Edited by SRIDHARAN GOKUL.</w:t>
      </w:r>
      <w:r>
        <w:rPr>
          <w:rFonts w:ascii="Arial" w:hAnsi="Arial" w:cs="Arial"/>
          <w:sz w:val="20"/>
          <w:szCs w:val="20"/>
        </w:rPr>
        <w:t xml:space="preserve"> In Tech Publishing House,2019, </w:t>
      </w:r>
      <w:r w:rsidRPr="00D42838">
        <w:rPr>
          <w:rFonts w:ascii="Arial" w:hAnsi="Arial" w:cs="Arial"/>
          <w:sz w:val="20"/>
          <w:szCs w:val="20"/>
        </w:rPr>
        <w:t>pag 77-84</w:t>
      </w:r>
      <w:r>
        <w:rPr>
          <w:rFonts w:ascii="Arial" w:hAnsi="Arial" w:cs="Arial"/>
          <w:sz w:val="20"/>
          <w:szCs w:val="20"/>
        </w:rPr>
        <w:t>.</w:t>
      </w:r>
      <w:r w:rsidRPr="00D42838">
        <w:rPr>
          <w:rFonts w:ascii="Arial" w:hAnsi="Arial" w:cs="Arial"/>
          <w:sz w:val="20"/>
          <w:szCs w:val="20"/>
        </w:rPr>
        <w:t xml:space="preserve"> ISBN 978-1-78984-310-1. </w:t>
      </w:r>
    </w:p>
    <w:p w14:paraId="0B1518BD" w14:textId="537FCF5A" w:rsidR="00E00FAE" w:rsidRPr="005618D8" w:rsidRDefault="006A1AA6" w:rsidP="005618D8">
      <w:pPr>
        <w:pStyle w:val="ListParagraph"/>
        <w:numPr>
          <w:ilvl w:val="1"/>
          <w:numId w:val="18"/>
        </w:numPr>
        <w:tabs>
          <w:tab w:val="left" w:pos="837"/>
        </w:tabs>
        <w:spacing w:before="240"/>
        <w:ind w:right="137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b/>
          <w:spacing w:val="-1"/>
          <w:sz w:val="20"/>
          <w:szCs w:val="20"/>
        </w:rPr>
        <w:t>Raluca Dumache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, V.Ciocan, C.Muresan, A.Enache. Molecular </w:t>
      </w:r>
      <w:r w:rsidRPr="00610712">
        <w:rPr>
          <w:rFonts w:ascii="Arial" w:hAnsi="Arial" w:cs="Arial"/>
          <w:sz w:val="20"/>
          <w:szCs w:val="20"/>
        </w:rPr>
        <w:t>genetics and its applications in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forensic sciences. Forensic Analysis: From death to justice.</w:t>
      </w:r>
      <w:r w:rsidR="00D42838">
        <w:rPr>
          <w:rFonts w:ascii="Arial" w:hAnsi="Arial" w:cs="Arial"/>
          <w:sz w:val="20"/>
          <w:szCs w:val="20"/>
        </w:rPr>
        <w:t>Editors</w:t>
      </w:r>
      <w:r w:rsidRPr="00610712">
        <w:rPr>
          <w:rFonts w:ascii="Arial" w:hAnsi="Arial" w:cs="Arial"/>
          <w:sz w:val="20"/>
          <w:szCs w:val="20"/>
        </w:rPr>
        <w:t xml:space="preserve"> Shetty Suresh, Kumar Jagadish.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D42838">
        <w:rPr>
          <w:rFonts w:ascii="Arial" w:hAnsi="Arial" w:cs="Arial"/>
          <w:spacing w:val="1"/>
          <w:sz w:val="20"/>
          <w:szCs w:val="20"/>
        </w:rPr>
        <w:t>In Tech Publishing House, 2016. pg.87-96.</w:t>
      </w:r>
      <w:r w:rsidRPr="00610712">
        <w:rPr>
          <w:rFonts w:ascii="Arial" w:hAnsi="Arial" w:cs="Arial"/>
          <w:sz w:val="20"/>
          <w:szCs w:val="20"/>
        </w:rPr>
        <w:t>ISBN: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978-953-51-4779-4.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37552081" w14:textId="38AAE0F4" w:rsidR="00E00FAE" w:rsidRPr="00634D57" w:rsidRDefault="006A1AA6" w:rsidP="006C0C01">
      <w:pPr>
        <w:pStyle w:val="ListParagraph"/>
        <w:numPr>
          <w:ilvl w:val="1"/>
          <w:numId w:val="18"/>
        </w:numPr>
        <w:tabs>
          <w:tab w:val="left" w:pos="837"/>
        </w:tabs>
        <w:spacing w:before="240"/>
        <w:ind w:right="119"/>
        <w:jc w:val="both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b/>
          <w:color w:val="171717"/>
          <w:spacing w:val="-1"/>
          <w:sz w:val="20"/>
          <w:szCs w:val="20"/>
        </w:rPr>
        <w:t>Raluca</w:t>
      </w:r>
      <w:r w:rsidRPr="00610712">
        <w:rPr>
          <w:rFonts w:ascii="Arial" w:hAnsi="Arial" w:cs="Arial"/>
          <w:b/>
          <w:color w:val="171717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color w:val="171717"/>
          <w:spacing w:val="-1"/>
          <w:sz w:val="20"/>
          <w:szCs w:val="20"/>
        </w:rPr>
        <w:t>Dumache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>,</w:t>
      </w:r>
      <w:r w:rsidRPr="00610712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>Șerban</w:t>
      </w:r>
      <w:r w:rsidRPr="00610712">
        <w:rPr>
          <w:rFonts w:ascii="Arial" w:hAnsi="Arial" w:cs="Arial"/>
          <w:color w:val="171717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>Negru.</w:t>
      </w:r>
      <w:r w:rsidRPr="00610712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>Carcinogeneza.</w:t>
      </w:r>
      <w:r w:rsidRPr="00610712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Curs</w:t>
      </w:r>
      <w:r w:rsidRPr="00610712">
        <w:rPr>
          <w:rFonts w:ascii="Arial" w:hAnsi="Arial" w:cs="Arial"/>
          <w:color w:val="171717"/>
          <w:spacing w:val="-16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de</w:t>
      </w:r>
      <w:r w:rsidRPr="00610712">
        <w:rPr>
          <w:rFonts w:ascii="Arial" w:hAnsi="Arial" w:cs="Arial"/>
          <w:color w:val="171717"/>
          <w:spacing w:val="-14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Oncologie</w:t>
      </w:r>
      <w:r w:rsidRPr="00610712">
        <w:rPr>
          <w:rFonts w:ascii="Arial" w:hAnsi="Arial" w:cs="Arial"/>
          <w:color w:val="171717"/>
          <w:spacing w:val="-13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generală,</w:t>
      </w:r>
      <w:r w:rsidRPr="00610712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sub</w:t>
      </w:r>
      <w:r w:rsidRPr="00610712">
        <w:rPr>
          <w:rFonts w:ascii="Arial" w:hAnsi="Arial" w:cs="Arial"/>
          <w:color w:val="171717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coordonarea</w:t>
      </w:r>
      <w:r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573E20"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           </w:t>
      </w:r>
      <w:r w:rsidRPr="00610712">
        <w:rPr>
          <w:rFonts w:ascii="Arial" w:hAnsi="Arial" w:cs="Arial"/>
          <w:color w:val="171717"/>
          <w:sz w:val="20"/>
          <w:szCs w:val="20"/>
        </w:rPr>
        <w:t>Șerban</w:t>
      </w:r>
      <w:r w:rsidRPr="00610712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Negru.</w:t>
      </w:r>
      <w:r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Editura</w:t>
      </w:r>
      <w:r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Victor</w:t>
      </w:r>
      <w:r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Babeș</w:t>
      </w:r>
      <w:r w:rsidR="00E2140F">
        <w:rPr>
          <w:rFonts w:ascii="Arial" w:hAnsi="Arial" w:cs="Arial"/>
          <w:color w:val="171717"/>
          <w:sz w:val="20"/>
          <w:szCs w:val="20"/>
        </w:rPr>
        <w:t xml:space="preserve"> Timisoara</w:t>
      </w:r>
      <w:r w:rsidRPr="00610712">
        <w:rPr>
          <w:rFonts w:ascii="Arial" w:hAnsi="Arial" w:cs="Arial"/>
          <w:color w:val="171717"/>
          <w:sz w:val="20"/>
          <w:szCs w:val="20"/>
        </w:rPr>
        <w:t>,</w:t>
      </w:r>
      <w:r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2011.</w:t>
      </w:r>
      <w:r w:rsidR="005618D8">
        <w:rPr>
          <w:rFonts w:ascii="Arial" w:hAnsi="Arial" w:cs="Arial"/>
          <w:color w:val="171717"/>
          <w:sz w:val="20"/>
          <w:szCs w:val="20"/>
        </w:rPr>
        <w:t xml:space="preserve"> </w:t>
      </w:r>
      <w:r w:rsidR="001C3B2B">
        <w:rPr>
          <w:rFonts w:ascii="Arial" w:hAnsi="Arial" w:cs="Arial"/>
          <w:color w:val="171717"/>
          <w:sz w:val="20"/>
          <w:szCs w:val="20"/>
        </w:rPr>
        <w:t>p</w:t>
      </w:r>
      <w:r w:rsidR="005618D8">
        <w:rPr>
          <w:rFonts w:ascii="Arial" w:hAnsi="Arial" w:cs="Arial"/>
          <w:color w:val="171717"/>
          <w:sz w:val="20"/>
          <w:szCs w:val="20"/>
        </w:rPr>
        <w:t>g.</w:t>
      </w:r>
      <w:r w:rsidR="001C3B2B">
        <w:rPr>
          <w:rFonts w:ascii="Arial" w:hAnsi="Arial" w:cs="Arial"/>
          <w:color w:val="171717"/>
          <w:sz w:val="20"/>
          <w:szCs w:val="20"/>
        </w:rPr>
        <w:t>17-31.</w:t>
      </w:r>
      <w:r w:rsidRPr="00610712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ISBN 978-606-8054-34-6</w:t>
      </w:r>
    </w:p>
    <w:p w14:paraId="0F874613" w14:textId="5888DE11" w:rsidR="00634D57" w:rsidRDefault="00634D57" w:rsidP="00E93657">
      <w:pPr>
        <w:tabs>
          <w:tab w:val="left" w:pos="837"/>
          <w:tab w:val="left" w:pos="3000"/>
        </w:tabs>
        <w:spacing w:before="240"/>
        <w:ind w:right="119"/>
        <w:rPr>
          <w:rFonts w:ascii="Arial" w:hAnsi="Arial" w:cs="Arial"/>
          <w:sz w:val="20"/>
          <w:szCs w:val="20"/>
        </w:rPr>
      </w:pPr>
    </w:p>
    <w:p w14:paraId="7D87EFC6" w14:textId="77777777" w:rsidR="00E93657" w:rsidRDefault="00E93657" w:rsidP="00E93657">
      <w:pPr>
        <w:tabs>
          <w:tab w:val="left" w:pos="837"/>
          <w:tab w:val="left" w:pos="3000"/>
        </w:tabs>
        <w:spacing w:before="240"/>
        <w:ind w:right="119"/>
        <w:rPr>
          <w:rFonts w:ascii="Arial" w:hAnsi="Arial" w:cs="Arial"/>
          <w:sz w:val="20"/>
          <w:szCs w:val="20"/>
        </w:rPr>
      </w:pPr>
    </w:p>
    <w:p w14:paraId="2F57E642" w14:textId="77777777" w:rsidR="005618D8" w:rsidRPr="00E93657" w:rsidRDefault="005618D8" w:rsidP="00E93657">
      <w:pPr>
        <w:tabs>
          <w:tab w:val="left" w:pos="837"/>
          <w:tab w:val="left" w:pos="3000"/>
        </w:tabs>
        <w:spacing w:before="240"/>
        <w:ind w:right="119"/>
        <w:rPr>
          <w:rFonts w:ascii="Arial" w:hAnsi="Arial" w:cs="Arial"/>
          <w:sz w:val="20"/>
          <w:szCs w:val="20"/>
        </w:rPr>
      </w:pPr>
    </w:p>
    <w:p w14:paraId="27E8F9FE" w14:textId="2266F0FC" w:rsidR="004216DA" w:rsidRPr="00610712" w:rsidRDefault="004216DA" w:rsidP="004216DA">
      <w:pPr>
        <w:pStyle w:val="Heading1"/>
        <w:numPr>
          <w:ilvl w:val="0"/>
          <w:numId w:val="12"/>
        </w:numPr>
        <w:tabs>
          <w:tab w:val="left" w:pos="837"/>
        </w:tabs>
        <w:spacing w:line="276" w:lineRule="auto"/>
        <w:rPr>
          <w:rFonts w:ascii="Arial" w:hAnsi="Arial" w:cs="Arial"/>
        </w:rPr>
      </w:pPr>
      <w:r w:rsidRPr="00610712">
        <w:rPr>
          <w:rFonts w:ascii="Arial" w:hAnsi="Arial" w:cs="Arial"/>
        </w:rPr>
        <w:t>Articole publicate in extenso</w:t>
      </w:r>
    </w:p>
    <w:p w14:paraId="07324844" w14:textId="5E872BCA" w:rsidR="004216DA" w:rsidRPr="00610712" w:rsidRDefault="004216DA" w:rsidP="00A940E5">
      <w:pPr>
        <w:pStyle w:val="Heading2"/>
        <w:numPr>
          <w:ilvl w:val="0"/>
          <w:numId w:val="30"/>
        </w:numPr>
        <w:spacing w:before="240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Articole in reviste cotate ISI cu factor de impact</w:t>
      </w:r>
    </w:p>
    <w:p w14:paraId="5A9A3BEC" w14:textId="59613A5B" w:rsidR="00E00FAE" w:rsidRPr="00472C55" w:rsidRDefault="006A1AA6" w:rsidP="00634D57">
      <w:pPr>
        <w:pStyle w:val="ListParagraph"/>
        <w:numPr>
          <w:ilvl w:val="0"/>
          <w:numId w:val="21"/>
        </w:numPr>
        <w:tabs>
          <w:tab w:val="left" w:pos="284"/>
        </w:tabs>
        <w:spacing w:before="240" w:line="276" w:lineRule="auto"/>
        <w:ind w:right="165"/>
        <w:rPr>
          <w:rFonts w:ascii="Arial" w:hAnsi="Arial" w:cs="Arial"/>
          <w:sz w:val="20"/>
          <w:szCs w:val="20"/>
        </w:rPr>
      </w:pPr>
      <w:r w:rsidRPr="00DF7938">
        <w:rPr>
          <w:rFonts w:ascii="Arial" w:hAnsi="Arial" w:cs="Arial"/>
          <w:sz w:val="20"/>
          <w:szCs w:val="20"/>
        </w:rPr>
        <w:t>Talida</w:t>
      </w:r>
      <w:r w:rsidRPr="00DF7938">
        <w:rPr>
          <w:rFonts w:ascii="Arial" w:hAnsi="Arial" w:cs="Arial"/>
          <w:spacing w:val="2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Georgiana</w:t>
      </w:r>
      <w:r w:rsidRPr="00DF7938">
        <w:rPr>
          <w:rFonts w:ascii="Arial" w:hAnsi="Arial" w:cs="Arial"/>
          <w:spacing w:val="3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Cut,</w:t>
      </w:r>
      <w:r w:rsidRPr="00DF7938">
        <w:rPr>
          <w:rFonts w:ascii="Arial" w:hAnsi="Arial" w:cs="Arial"/>
          <w:spacing w:val="-3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Veronica</w:t>
      </w:r>
      <w:r w:rsidRPr="00DF7938">
        <w:rPr>
          <w:rFonts w:ascii="Arial" w:hAnsi="Arial" w:cs="Arial"/>
          <w:spacing w:val="3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Ciocan,</w:t>
      </w:r>
      <w:r w:rsidRPr="00DF7938">
        <w:rPr>
          <w:rFonts w:ascii="Arial" w:hAnsi="Arial" w:cs="Arial"/>
          <w:spacing w:val="2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Dorin</w:t>
      </w:r>
      <w:r w:rsidRPr="00DF7938">
        <w:rPr>
          <w:rFonts w:ascii="Arial" w:hAnsi="Arial" w:cs="Arial"/>
          <w:spacing w:val="-5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Novacescu,</w:t>
      </w:r>
      <w:r w:rsidRPr="00DF7938">
        <w:rPr>
          <w:rFonts w:ascii="Arial" w:hAnsi="Arial" w:cs="Arial"/>
          <w:spacing w:val="2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Adrian</w:t>
      </w:r>
      <w:r w:rsidRPr="00DF7938">
        <w:rPr>
          <w:rFonts w:ascii="Arial" w:hAnsi="Arial" w:cs="Arial"/>
          <w:spacing w:val="-5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Voicu,</w:t>
      </w:r>
      <w:r w:rsidRPr="00DF7938">
        <w:rPr>
          <w:rFonts w:ascii="Arial" w:hAnsi="Arial" w:cs="Arial"/>
          <w:spacing w:val="2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Adelina</w:t>
      </w:r>
      <w:r w:rsidRPr="00DF7938">
        <w:rPr>
          <w:rFonts w:ascii="Arial" w:hAnsi="Arial" w:cs="Arial"/>
          <w:spacing w:val="3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Raluca</w:t>
      </w:r>
      <w:r w:rsidRPr="00DF7938">
        <w:rPr>
          <w:rFonts w:ascii="Arial" w:hAnsi="Arial" w:cs="Arial"/>
          <w:spacing w:val="1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 xml:space="preserve">Marinescu, Voichita Elena Lazureanu, Camelia Oana Muresan, Alexandra Enache, </w:t>
      </w:r>
      <w:r w:rsidRPr="00DF7938">
        <w:rPr>
          <w:rFonts w:ascii="Arial" w:hAnsi="Arial" w:cs="Arial"/>
          <w:b/>
          <w:sz w:val="20"/>
          <w:szCs w:val="20"/>
        </w:rPr>
        <w:t>Raluca Dumache</w:t>
      </w:r>
      <w:r w:rsidRPr="00DF7938">
        <w:rPr>
          <w:rFonts w:ascii="Arial" w:hAnsi="Arial" w:cs="Arial"/>
          <w:sz w:val="20"/>
          <w:szCs w:val="20"/>
        </w:rPr>
        <w:t>.</w:t>
      </w:r>
      <w:r w:rsidRPr="00DF7938">
        <w:rPr>
          <w:rFonts w:ascii="Arial" w:hAnsi="Arial" w:cs="Arial"/>
          <w:spacing w:val="-52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Autopsy</w:t>
      </w:r>
      <w:r w:rsidRPr="00DF7938">
        <w:rPr>
          <w:rFonts w:ascii="Arial" w:hAnsi="Arial" w:cs="Arial"/>
          <w:spacing w:val="-4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Findings</w:t>
      </w:r>
      <w:r w:rsidRPr="00DF7938">
        <w:rPr>
          <w:rFonts w:ascii="Arial" w:hAnsi="Arial" w:cs="Arial"/>
          <w:spacing w:val="1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and</w:t>
      </w:r>
      <w:r w:rsidRPr="00DF7938">
        <w:rPr>
          <w:rFonts w:ascii="Arial" w:hAnsi="Arial" w:cs="Arial"/>
          <w:spacing w:val="-4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Inflammatory</w:t>
      </w:r>
      <w:r w:rsidRPr="00DF7938">
        <w:rPr>
          <w:rFonts w:ascii="Arial" w:hAnsi="Arial" w:cs="Arial"/>
          <w:spacing w:val="-4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Markers</w:t>
      </w:r>
      <w:r w:rsidRPr="00DF7938">
        <w:rPr>
          <w:rFonts w:ascii="Arial" w:hAnsi="Arial" w:cs="Arial"/>
          <w:spacing w:val="1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in</w:t>
      </w:r>
      <w:r w:rsidRPr="00DF7938">
        <w:rPr>
          <w:rFonts w:ascii="Arial" w:hAnsi="Arial" w:cs="Arial"/>
          <w:spacing w:val="-4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SARS-CoV-2:</w:t>
      </w:r>
      <w:r w:rsidRPr="00DF7938">
        <w:rPr>
          <w:rFonts w:ascii="Arial" w:hAnsi="Arial" w:cs="Arial"/>
          <w:spacing w:val="2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A</w:t>
      </w:r>
      <w:r w:rsidRPr="00DF7938">
        <w:rPr>
          <w:rFonts w:ascii="Arial" w:hAnsi="Arial" w:cs="Arial"/>
          <w:spacing w:val="-5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Single-Center</w:t>
      </w:r>
      <w:r w:rsidRPr="00DF7938">
        <w:rPr>
          <w:rFonts w:ascii="Arial" w:hAnsi="Arial" w:cs="Arial"/>
          <w:spacing w:val="3"/>
          <w:sz w:val="20"/>
          <w:szCs w:val="20"/>
        </w:rPr>
        <w:t xml:space="preserve"> </w:t>
      </w:r>
      <w:r w:rsidRPr="00DF7938">
        <w:rPr>
          <w:rFonts w:ascii="Arial" w:hAnsi="Arial" w:cs="Arial"/>
          <w:sz w:val="20"/>
          <w:szCs w:val="20"/>
        </w:rPr>
        <w:t>Experience.</w:t>
      </w:r>
      <w:r w:rsidRPr="00472C55">
        <w:rPr>
          <w:rFonts w:ascii="Arial" w:hAnsi="Arial" w:cs="Arial"/>
          <w:sz w:val="20"/>
          <w:szCs w:val="20"/>
        </w:rPr>
        <w:t>International</w:t>
      </w:r>
      <w:r w:rsidRPr="00472C55">
        <w:rPr>
          <w:rFonts w:ascii="Arial" w:hAnsi="Arial" w:cs="Arial"/>
          <w:spacing w:val="-7"/>
          <w:sz w:val="20"/>
          <w:szCs w:val="20"/>
        </w:rPr>
        <w:t xml:space="preserve"> </w:t>
      </w:r>
      <w:r w:rsidRPr="00472C55">
        <w:rPr>
          <w:rFonts w:ascii="Arial" w:hAnsi="Arial" w:cs="Arial"/>
          <w:sz w:val="20"/>
          <w:szCs w:val="20"/>
        </w:rPr>
        <w:t>Journal</w:t>
      </w:r>
      <w:r w:rsidRPr="00472C55">
        <w:rPr>
          <w:rFonts w:ascii="Arial" w:hAnsi="Arial" w:cs="Arial"/>
          <w:spacing w:val="-1"/>
          <w:sz w:val="20"/>
          <w:szCs w:val="20"/>
        </w:rPr>
        <w:t xml:space="preserve"> </w:t>
      </w:r>
      <w:r w:rsidRPr="00472C55">
        <w:rPr>
          <w:rFonts w:ascii="Arial" w:hAnsi="Arial" w:cs="Arial"/>
          <w:sz w:val="20"/>
          <w:szCs w:val="20"/>
        </w:rPr>
        <w:t>of</w:t>
      </w:r>
      <w:r w:rsidRPr="00472C55">
        <w:rPr>
          <w:rFonts w:ascii="Arial" w:hAnsi="Arial" w:cs="Arial"/>
          <w:spacing w:val="-5"/>
          <w:sz w:val="20"/>
          <w:szCs w:val="20"/>
        </w:rPr>
        <w:t xml:space="preserve"> </w:t>
      </w:r>
      <w:r w:rsidRPr="00472C55">
        <w:rPr>
          <w:rFonts w:ascii="Arial" w:hAnsi="Arial" w:cs="Arial"/>
          <w:sz w:val="20"/>
          <w:szCs w:val="20"/>
        </w:rPr>
        <w:t>General</w:t>
      </w:r>
      <w:r w:rsidRPr="00472C55">
        <w:rPr>
          <w:rFonts w:ascii="Arial" w:hAnsi="Arial" w:cs="Arial"/>
          <w:spacing w:val="-6"/>
          <w:sz w:val="20"/>
          <w:szCs w:val="20"/>
        </w:rPr>
        <w:t xml:space="preserve"> </w:t>
      </w:r>
      <w:r w:rsidRPr="00472C55">
        <w:rPr>
          <w:rFonts w:ascii="Arial" w:hAnsi="Arial" w:cs="Arial"/>
          <w:sz w:val="20"/>
          <w:szCs w:val="20"/>
        </w:rPr>
        <w:t>Medicine</w:t>
      </w:r>
      <w:r w:rsidR="002D451C">
        <w:rPr>
          <w:rFonts w:ascii="Arial" w:hAnsi="Arial" w:cs="Arial"/>
          <w:b/>
          <w:sz w:val="20"/>
          <w:szCs w:val="20"/>
        </w:rPr>
        <w:t xml:space="preserve"> </w:t>
      </w:r>
      <w:r w:rsidR="002D451C" w:rsidRPr="002D451C">
        <w:rPr>
          <w:rFonts w:ascii="Arial" w:hAnsi="Arial" w:cs="Arial"/>
          <w:bCs/>
          <w:sz w:val="20"/>
          <w:szCs w:val="20"/>
        </w:rPr>
        <w:t>2022</w:t>
      </w:r>
      <w:r w:rsidR="002D451C">
        <w:rPr>
          <w:rFonts w:ascii="Arial" w:hAnsi="Arial" w:cs="Arial"/>
          <w:bCs/>
          <w:sz w:val="20"/>
          <w:szCs w:val="20"/>
          <w:lang w:val="en-US"/>
        </w:rPr>
        <w:t>;</w:t>
      </w:r>
      <w:r w:rsidR="002D451C" w:rsidRPr="001B0D5B">
        <w:rPr>
          <w:rFonts w:ascii="Arial" w:hAnsi="Arial" w:cs="Arial"/>
          <w:sz w:val="20"/>
          <w:szCs w:val="20"/>
          <w:lang w:val="en-GB" w:eastAsia="en-GB"/>
        </w:rPr>
        <w:t>15:8743-8753</w:t>
      </w:r>
      <w:r w:rsidR="002D451C">
        <w:rPr>
          <w:rFonts w:ascii="Arial" w:hAnsi="Arial" w:cs="Arial"/>
          <w:sz w:val="20"/>
          <w:szCs w:val="20"/>
          <w:lang w:val="en-GB" w:eastAsia="en-GB"/>
        </w:rPr>
        <w:t xml:space="preserve">. </w:t>
      </w:r>
      <w:r w:rsidR="005618D8">
        <w:rPr>
          <w:rFonts w:ascii="Arial" w:hAnsi="Arial" w:cs="Arial"/>
          <w:bCs/>
          <w:sz w:val="20"/>
          <w:szCs w:val="20"/>
        </w:rPr>
        <w:t>ISSN 1178-7074. FI=2,145</w:t>
      </w:r>
    </w:p>
    <w:p w14:paraId="4A8619AC" w14:textId="5903A134" w:rsidR="00FD22B7" w:rsidRPr="005B390E" w:rsidRDefault="006C0C01" w:rsidP="00634D57">
      <w:pPr>
        <w:pStyle w:val="ListParagraph"/>
        <w:numPr>
          <w:ilvl w:val="0"/>
          <w:numId w:val="21"/>
        </w:numPr>
        <w:tabs>
          <w:tab w:val="left" w:pos="343"/>
          <w:tab w:val="left" w:pos="395"/>
        </w:tabs>
        <w:spacing w:before="240" w:line="276" w:lineRule="auto"/>
        <w:ind w:right="78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sz w:val="20"/>
          <w:szCs w:val="20"/>
        </w:rPr>
        <w:t>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Enache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Macasoi</w:t>
      </w:r>
      <w:r w:rsidR="006A1AA6"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I,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Dehelean</w:t>
      </w:r>
      <w:r w:rsidR="006A1AA6"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CA,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Dumitrascu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V,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Mihailescu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Popescu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R,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Vlad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D, Vlad CS, Muresan C. SARS-CoV-2: An Overview of the Genetic Profile and Vaccine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Effectiveness</w:t>
      </w:r>
      <w:r w:rsidR="006A1AA6"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of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the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Five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Variants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of Concern.</w:t>
      </w:r>
      <w:r w:rsidR="006A1AA6" w:rsidRPr="00610712">
        <w:rPr>
          <w:rFonts w:ascii="Arial" w:hAnsi="Arial" w:cs="Arial"/>
          <w:spacing w:val="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Pathogens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2022;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11(5):1-24</w:t>
      </w:r>
      <w:r w:rsidR="005B390E">
        <w:rPr>
          <w:rFonts w:ascii="Arial" w:hAnsi="Arial" w:cs="Arial"/>
          <w:sz w:val="20"/>
          <w:szCs w:val="20"/>
        </w:rPr>
        <w:t xml:space="preserve">. </w:t>
      </w:r>
      <w:r w:rsidR="005B390E" w:rsidRPr="005B390E">
        <w:rPr>
          <w:rStyle w:val="Strong"/>
          <w:b w:val="0"/>
          <w:bCs w:val="0"/>
        </w:rPr>
        <w:t>ISSN 2076-0817. FI=</w:t>
      </w:r>
      <w:r w:rsidR="005B390E">
        <w:rPr>
          <w:rStyle w:val="Strong"/>
          <w:b w:val="0"/>
          <w:bCs w:val="0"/>
        </w:rPr>
        <w:t>4,531</w:t>
      </w:r>
    </w:p>
    <w:p w14:paraId="7055A0AC" w14:textId="1779092A" w:rsidR="00E00FAE" w:rsidRPr="00610712" w:rsidRDefault="006C0C01" w:rsidP="00634D57">
      <w:pPr>
        <w:pStyle w:val="ListParagraph"/>
        <w:numPr>
          <w:ilvl w:val="0"/>
          <w:numId w:val="21"/>
        </w:numPr>
        <w:tabs>
          <w:tab w:val="left" w:pos="343"/>
          <w:tab w:val="left" w:pos="395"/>
        </w:tabs>
        <w:spacing w:before="240" w:line="276" w:lineRule="auto"/>
        <w:ind w:right="7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b/>
          <w:sz w:val="20"/>
          <w:szCs w:val="20"/>
        </w:rPr>
        <w:t xml:space="preserve">, </w:t>
      </w:r>
      <w:r w:rsidR="006A1AA6" w:rsidRPr="00610712">
        <w:rPr>
          <w:rFonts w:ascii="Arial" w:hAnsi="Arial" w:cs="Arial"/>
          <w:sz w:val="20"/>
          <w:szCs w:val="20"/>
        </w:rPr>
        <w:t>Enache A, T. Cut, C. Paul, A. Mihailescu, A. Ionescu, D. Novacescu, A.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Marinescu, V. Ciocan, C. Muresan,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 xml:space="preserve">A. Voicu. </w:t>
      </w:r>
      <w:r w:rsidR="00733001">
        <w:rPr>
          <w:rFonts w:ascii="Arial" w:hAnsi="Arial" w:cs="Arial"/>
          <w:sz w:val="20"/>
          <w:szCs w:val="20"/>
        </w:rPr>
        <w:t xml:space="preserve">Deficiency of </w:t>
      </w:r>
      <w:r w:rsidR="006A1AA6" w:rsidRPr="00610712">
        <w:rPr>
          <w:rFonts w:ascii="Arial" w:hAnsi="Arial" w:cs="Arial"/>
          <w:sz w:val="20"/>
          <w:szCs w:val="20"/>
        </w:rPr>
        <w:t>Vitamin D, a major risk factor for SARS-CoV-2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="005B390E">
        <w:rPr>
          <w:rFonts w:ascii="Arial" w:hAnsi="Arial" w:cs="Arial"/>
          <w:spacing w:val="-52"/>
          <w:sz w:val="20"/>
          <w:szCs w:val="20"/>
        </w:rPr>
        <w:t xml:space="preserve">   </w:t>
      </w:r>
      <w:r w:rsidR="006A1AA6" w:rsidRPr="00610712">
        <w:rPr>
          <w:rFonts w:ascii="Arial" w:hAnsi="Arial" w:cs="Arial"/>
          <w:sz w:val="20"/>
          <w:szCs w:val="20"/>
        </w:rPr>
        <w:t>severity.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Clinical</w:t>
      </w:r>
      <w:r w:rsidR="006A1AA6"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Laboratory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2022;</w:t>
      </w:r>
      <w:r w:rsidR="006A1AA6"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68(3):</w:t>
      </w:r>
      <w:r w:rsidR="006A1AA6"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455-462.</w:t>
      </w:r>
      <w:r w:rsidR="005B390E" w:rsidRPr="005B390E">
        <w:rPr>
          <w:rFonts w:ascii="Arial" w:hAnsi="Arial" w:cs="Arial"/>
          <w:sz w:val="20"/>
          <w:szCs w:val="20"/>
        </w:rPr>
        <w:t xml:space="preserve"> </w:t>
      </w:r>
      <w:r w:rsidR="005B390E">
        <w:rPr>
          <w:rFonts w:ascii="Arial" w:hAnsi="Arial" w:cs="Arial"/>
          <w:sz w:val="20"/>
          <w:szCs w:val="20"/>
        </w:rPr>
        <w:t>ISSN 1433-6510. FI=0,7</w:t>
      </w:r>
    </w:p>
    <w:p w14:paraId="01CE18C7" w14:textId="7B4C3B94" w:rsidR="00E00FAE" w:rsidRPr="005B390E" w:rsidRDefault="006A1AA6" w:rsidP="00634D57">
      <w:pPr>
        <w:pStyle w:val="ListParagraph"/>
        <w:numPr>
          <w:ilvl w:val="0"/>
          <w:numId w:val="21"/>
        </w:numPr>
        <w:tabs>
          <w:tab w:val="left" w:pos="343"/>
        </w:tabs>
        <w:spacing w:before="240" w:line="276" w:lineRule="auto"/>
        <w:ind w:right="621"/>
        <w:rPr>
          <w:rFonts w:ascii="Arial" w:hAnsi="Arial" w:cs="Arial"/>
          <w:b/>
          <w:bCs/>
          <w:sz w:val="20"/>
          <w:szCs w:val="20"/>
        </w:rPr>
      </w:pPr>
      <w:r w:rsidRPr="00610712">
        <w:rPr>
          <w:rFonts w:ascii="Arial" w:hAnsi="Arial" w:cs="Arial"/>
          <w:color w:val="0D0D0D"/>
          <w:sz w:val="20"/>
          <w:szCs w:val="20"/>
        </w:rPr>
        <w:t>Alexandra Enache, Veronica Ciocan, Camelia Oana Muresan, Talida Georgiana Cut</w:t>
      </w:r>
      <w:r w:rsidR="00127D57" w:rsidRPr="00610712">
        <w:rPr>
          <w:rFonts w:ascii="Arial" w:hAnsi="Arial" w:cs="Arial"/>
          <w:color w:val="0D0D0D"/>
          <w:sz w:val="20"/>
          <w:szCs w:val="20"/>
        </w:rPr>
        <w:t>,</w:t>
      </w:r>
      <w:r w:rsidRPr="00610712">
        <w:rPr>
          <w:rFonts w:ascii="Arial" w:hAnsi="Arial" w:cs="Arial"/>
          <w:color w:val="0D0D0D"/>
          <w:sz w:val="20"/>
          <w:szCs w:val="20"/>
        </w:rPr>
        <w:t xml:space="preserve"> Dorin</w:t>
      </w:r>
      <w:r w:rsidRPr="00610712">
        <w:rPr>
          <w:rFonts w:ascii="Arial" w:hAnsi="Arial" w:cs="Arial"/>
          <w:color w:val="0D0D0D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Novacescu, Corina Paul, Nicoleta Andreescu, Alexandra Mihailescu, Marius Raica</w:t>
      </w:r>
      <w:r w:rsidR="00127D57" w:rsidRPr="00610712">
        <w:rPr>
          <w:rFonts w:ascii="Arial" w:hAnsi="Arial" w:cs="Arial"/>
          <w:color w:val="0D0D0D"/>
          <w:sz w:val="20"/>
          <w:szCs w:val="20"/>
        </w:rPr>
        <w:t>,</w:t>
      </w:r>
      <w:r w:rsidRPr="00610712">
        <w:rPr>
          <w:rFonts w:ascii="Arial" w:hAnsi="Arial" w:cs="Arial"/>
          <w:b/>
          <w:color w:val="0D0D0D"/>
          <w:sz w:val="20"/>
          <w:szCs w:val="20"/>
        </w:rPr>
        <w:t xml:space="preserve"> Raluca</w:t>
      </w:r>
      <w:r w:rsidRPr="00610712">
        <w:rPr>
          <w:rFonts w:ascii="Arial" w:hAnsi="Arial" w:cs="Arial"/>
          <w:b/>
          <w:color w:val="0D0D0D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color w:val="0D0D0D"/>
          <w:sz w:val="20"/>
          <w:szCs w:val="20"/>
        </w:rPr>
        <w:t>Dumache.</w:t>
      </w:r>
      <w:r w:rsidRPr="00610712">
        <w:rPr>
          <w:rFonts w:ascii="Arial" w:hAnsi="Arial" w:cs="Arial"/>
          <w:b/>
          <w:color w:val="0D0D0D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Post-mortem</w:t>
      </w:r>
      <w:r w:rsidRPr="00610712">
        <w:rPr>
          <w:rFonts w:ascii="Arial" w:hAnsi="Arial" w:cs="Arial"/>
          <w:color w:val="0D0D0D"/>
          <w:spacing w:val="-10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Documentation</w:t>
      </w:r>
      <w:r w:rsidRPr="00610712">
        <w:rPr>
          <w:rFonts w:ascii="Arial" w:hAnsi="Arial" w:cs="Arial"/>
          <w:color w:val="0D0D0D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of</w:t>
      </w:r>
      <w:r w:rsidRPr="00610712">
        <w:rPr>
          <w:rFonts w:ascii="Arial" w:hAnsi="Arial" w:cs="Arial"/>
          <w:color w:val="0D0D0D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SARS-CoV-2</w:t>
      </w:r>
      <w:r w:rsidRPr="00610712">
        <w:rPr>
          <w:rFonts w:ascii="Arial" w:hAnsi="Arial" w:cs="Arial"/>
          <w:color w:val="0D0D0D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in</w:t>
      </w:r>
      <w:r w:rsidRPr="00610712">
        <w:rPr>
          <w:rFonts w:ascii="Arial" w:hAnsi="Arial" w:cs="Arial"/>
          <w:color w:val="0D0D0D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Utero</w:t>
      </w:r>
      <w:r w:rsidRPr="00610712">
        <w:rPr>
          <w:rFonts w:ascii="Arial" w:hAnsi="Arial" w:cs="Arial"/>
          <w:color w:val="0D0D0D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and</w:t>
      </w:r>
      <w:r w:rsidRPr="00610712">
        <w:rPr>
          <w:rFonts w:ascii="Arial" w:hAnsi="Arial" w:cs="Arial"/>
          <w:color w:val="0D0D0D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Postpartum</w:t>
      </w:r>
      <w:r w:rsidRPr="00610712">
        <w:rPr>
          <w:rFonts w:ascii="Arial" w:hAnsi="Arial" w:cs="Arial"/>
          <w:color w:val="0D0D0D"/>
          <w:spacing w:val="-10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Transmission,</w:t>
      </w:r>
      <w:r w:rsidRPr="00610712">
        <w:rPr>
          <w:rFonts w:ascii="Arial" w:hAnsi="Arial" w:cs="Arial"/>
          <w:color w:val="0D0D0D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through</w:t>
      </w:r>
      <w:r w:rsidRPr="00610712">
        <w:rPr>
          <w:rFonts w:ascii="Arial" w:hAnsi="Arial" w:cs="Arial"/>
          <w:color w:val="0D0D0D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Amniotic</w:t>
      </w:r>
      <w:r w:rsidRPr="00610712">
        <w:rPr>
          <w:rFonts w:ascii="Arial" w:hAnsi="Arial" w:cs="Arial"/>
          <w:color w:val="0D0D0D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Fluid,</w:t>
      </w:r>
      <w:r w:rsidRPr="00610712">
        <w:rPr>
          <w:rFonts w:ascii="Arial" w:hAnsi="Arial" w:cs="Arial"/>
          <w:color w:val="0D0D0D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Placental,</w:t>
      </w:r>
      <w:r w:rsidRPr="00610712">
        <w:rPr>
          <w:rFonts w:ascii="Arial" w:hAnsi="Arial" w:cs="Arial"/>
          <w:color w:val="0D0D0D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and</w:t>
      </w:r>
      <w:r w:rsidRPr="00610712">
        <w:rPr>
          <w:rFonts w:ascii="Arial" w:hAnsi="Arial" w:cs="Arial"/>
          <w:color w:val="0D0D0D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Pulmonary</w:t>
      </w:r>
      <w:r w:rsidRPr="00610712">
        <w:rPr>
          <w:rFonts w:ascii="Arial" w:hAnsi="Arial" w:cs="Arial"/>
          <w:color w:val="0D0D0D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Tissue</w:t>
      </w:r>
      <w:r w:rsidRPr="00610712">
        <w:rPr>
          <w:rFonts w:ascii="Arial" w:hAnsi="Arial" w:cs="Arial"/>
          <w:color w:val="0D0D0D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RT-PCR</w:t>
      </w:r>
      <w:r w:rsidRPr="00610712">
        <w:rPr>
          <w:rFonts w:ascii="Arial" w:hAnsi="Arial" w:cs="Arial"/>
          <w:i/>
          <w:color w:val="0D0D0D"/>
          <w:sz w:val="20"/>
          <w:szCs w:val="20"/>
        </w:rPr>
        <w:t>.</w:t>
      </w:r>
      <w:r w:rsidRPr="00610712">
        <w:rPr>
          <w:rFonts w:ascii="Arial" w:hAnsi="Arial" w:cs="Arial"/>
          <w:i/>
          <w:color w:val="0D0D0D"/>
          <w:spacing w:val="54"/>
          <w:sz w:val="20"/>
          <w:szCs w:val="20"/>
        </w:rPr>
        <w:t xml:space="preserve"> </w:t>
      </w:r>
      <w:r w:rsidRPr="00610712">
        <w:rPr>
          <w:rFonts w:ascii="Arial" w:hAnsi="Arial" w:cs="Arial"/>
          <w:iCs/>
          <w:color w:val="0D0D0D"/>
          <w:sz w:val="20"/>
          <w:szCs w:val="20"/>
        </w:rPr>
        <w:t>Appl</w:t>
      </w:r>
      <w:r w:rsidR="002D451C">
        <w:rPr>
          <w:rFonts w:ascii="Arial" w:hAnsi="Arial" w:cs="Arial"/>
          <w:iCs/>
          <w:color w:val="0D0D0D"/>
          <w:sz w:val="20"/>
          <w:szCs w:val="20"/>
        </w:rPr>
        <w:t>ied</w:t>
      </w:r>
      <w:r w:rsidRPr="00610712">
        <w:rPr>
          <w:rFonts w:ascii="Arial" w:hAnsi="Arial" w:cs="Arial"/>
          <w:iCs/>
          <w:color w:val="0D0D0D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iCs/>
          <w:color w:val="0D0D0D"/>
          <w:sz w:val="20"/>
          <w:szCs w:val="20"/>
        </w:rPr>
        <w:t>Sci</w:t>
      </w:r>
      <w:r w:rsidR="002D451C">
        <w:rPr>
          <w:rFonts w:ascii="Arial" w:hAnsi="Arial" w:cs="Arial"/>
          <w:iCs/>
          <w:color w:val="0D0D0D"/>
          <w:sz w:val="20"/>
          <w:szCs w:val="20"/>
        </w:rPr>
        <w:t>ences</w:t>
      </w:r>
      <w:r w:rsidRPr="00610712">
        <w:rPr>
          <w:rFonts w:ascii="Arial" w:hAnsi="Arial" w:cs="Arial"/>
          <w:i/>
          <w:color w:val="0D0D0D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2021</w:t>
      </w:r>
      <w:r w:rsidR="002D451C">
        <w:rPr>
          <w:rFonts w:ascii="Arial" w:hAnsi="Arial" w:cs="Arial"/>
          <w:color w:val="0D0D0D"/>
          <w:sz w:val="20"/>
          <w:szCs w:val="20"/>
        </w:rPr>
        <w:t>;</w:t>
      </w:r>
      <w:r w:rsidRPr="00610712">
        <w:rPr>
          <w:rFonts w:ascii="Arial" w:hAnsi="Arial" w:cs="Arial"/>
          <w:color w:val="0D0D0D"/>
          <w:sz w:val="20"/>
          <w:szCs w:val="20"/>
        </w:rPr>
        <w:t>11</w:t>
      </w:r>
      <w:r w:rsidR="002D451C">
        <w:rPr>
          <w:rFonts w:ascii="Arial" w:hAnsi="Arial" w:cs="Arial"/>
          <w:color w:val="0D0D0D"/>
          <w:sz w:val="20"/>
          <w:szCs w:val="20"/>
        </w:rPr>
        <w:t>:</w:t>
      </w:r>
      <w:r w:rsidRPr="00610712">
        <w:rPr>
          <w:rFonts w:ascii="Arial" w:hAnsi="Arial" w:cs="Arial"/>
          <w:color w:val="0D0D0D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color w:val="0D0D0D"/>
          <w:sz w:val="20"/>
          <w:szCs w:val="20"/>
        </w:rPr>
        <w:t>9505.</w:t>
      </w:r>
      <w:r w:rsidR="005B390E">
        <w:rPr>
          <w:rFonts w:ascii="Arial" w:hAnsi="Arial" w:cs="Arial"/>
          <w:color w:val="0D0D0D"/>
          <w:sz w:val="20"/>
          <w:szCs w:val="20"/>
        </w:rPr>
        <w:t xml:space="preserve"> </w:t>
      </w:r>
      <w:r w:rsidR="005B390E" w:rsidRPr="005B390E">
        <w:rPr>
          <w:rStyle w:val="Strong"/>
          <w:b w:val="0"/>
          <w:bCs w:val="0"/>
        </w:rPr>
        <w:t>ISSN 2076-3417</w:t>
      </w:r>
      <w:r w:rsidR="0038405D">
        <w:rPr>
          <w:rStyle w:val="Strong"/>
          <w:b w:val="0"/>
          <w:bCs w:val="0"/>
        </w:rPr>
        <w:t>.</w:t>
      </w:r>
      <w:r w:rsidR="005B390E">
        <w:rPr>
          <w:rStyle w:val="Strong"/>
          <w:b w:val="0"/>
          <w:bCs w:val="0"/>
        </w:rPr>
        <w:t xml:space="preserve"> FI=2,838</w:t>
      </w:r>
    </w:p>
    <w:p w14:paraId="1C5B3354" w14:textId="77777777" w:rsidR="00761C49" w:rsidRPr="00761C49" w:rsidRDefault="006A1AA6" w:rsidP="00761C49">
      <w:pPr>
        <w:pStyle w:val="ListParagraph"/>
        <w:numPr>
          <w:ilvl w:val="0"/>
          <w:numId w:val="21"/>
        </w:numPr>
        <w:tabs>
          <w:tab w:val="left" w:pos="463"/>
        </w:tabs>
        <w:spacing w:before="240" w:line="276" w:lineRule="auto"/>
        <w:ind w:right="109"/>
        <w:rPr>
          <w:rFonts w:ascii="Arial" w:hAnsi="Arial" w:cs="Arial"/>
          <w:color w:val="0D0D0D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Radu Minciu, Anca Tudor, Gheorghe Pupca, Livius Daminescu</w:t>
      </w:r>
      <w:r w:rsidRPr="00610712">
        <w:rPr>
          <w:rFonts w:ascii="Arial" w:hAnsi="Arial" w:cs="Arial"/>
          <w:b/>
          <w:sz w:val="20"/>
          <w:szCs w:val="20"/>
        </w:rPr>
        <w:t xml:space="preserve">, Raluca Dumache. </w:t>
      </w:r>
      <w:r w:rsidRPr="00610712">
        <w:rPr>
          <w:rFonts w:ascii="Arial" w:hAnsi="Arial" w:cs="Arial"/>
          <w:sz w:val="20"/>
          <w:szCs w:val="20"/>
        </w:rPr>
        <w:t>Renal cancer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diagnosed</w:t>
      </w:r>
      <w:r w:rsidRPr="00610712">
        <w:rPr>
          <w:rFonts w:ascii="Arial" w:hAnsi="Arial" w:cs="Arial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by</w:t>
      </w:r>
      <w:r w:rsidRPr="00610712">
        <w:rPr>
          <w:rFonts w:ascii="Arial" w:hAnsi="Arial" w:cs="Arial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non-invasive</w:t>
      </w:r>
      <w:r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methods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from</w:t>
      </w:r>
      <w:r w:rsidRPr="00610712">
        <w:rPr>
          <w:rFonts w:ascii="Arial" w:hAnsi="Arial" w:cs="Arial"/>
          <w:spacing w:val="-15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body</w:t>
      </w:r>
      <w:r w:rsidRPr="00610712">
        <w:rPr>
          <w:rFonts w:ascii="Arial" w:hAnsi="Arial" w:cs="Arial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fluids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by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quantitative</w:t>
      </w:r>
      <w:r w:rsidRPr="00610712">
        <w:rPr>
          <w:rFonts w:ascii="Arial" w:hAnsi="Arial" w:cs="Arial"/>
          <w:spacing w:val="-10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methylation-specific</w:t>
      </w:r>
      <w:r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PCR</w:t>
      </w:r>
      <w:r w:rsidRPr="00610712">
        <w:rPr>
          <w:rFonts w:ascii="Arial" w:hAnsi="Arial" w:cs="Arial"/>
          <w:spacing w:val="-1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(qMSP).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62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(8):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1563-1568.</w:t>
      </w:r>
      <w:r w:rsidR="00007131" w:rsidRPr="00007131">
        <w:rPr>
          <w:rFonts w:ascii="Arial" w:hAnsi="Arial" w:cs="Arial"/>
          <w:sz w:val="20"/>
          <w:szCs w:val="20"/>
        </w:rPr>
        <w:t xml:space="preserve"> </w:t>
      </w:r>
      <w:r w:rsidR="00007131">
        <w:rPr>
          <w:rFonts w:ascii="Arial" w:hAnsi="Arial" w:cs="Arial"/>
          <w:sz w:val="20"/>
          <w:szCs w:val="20"/>
        </w:rPr>
        <w:t>ISSN 1433-6510. FI=0,840</w:t>
      </w:r>
    </w:p>
    <w:p w14:paraId="69E7E7DB" w14:textId="77777777" w:rsidR="00AC4E8B" w:rsidRPr="00AC4E8B" w:rsidRDefault="006A1AA6" w:rsidP="00AC4E8B">
      <w:pPr>
        <w:pStyle w:val="ListParagraph"/>
        <w:numPr>
          <w:ilvl w:val="0"/>
          <w:numId w:val="21"/>
        </w:numPr>
        <w:tabs>
          <w:tab w:val="left" w:pos="463"/>
        </w:tabs>
        <w:spacing w:before="240" w:line="276" w:lineRule="auto"/>
        <w:ind w:right="109"/>
        <w:rPr>
          <w:rFonts w:ascii="Arial" w:hAnsi="Arial" w:cs="Arial"/>
          <w:color w:val="0D0D0D"/>
          <w:sz w:val="20"/>
          <w:szCs w:val="20"/>
        </w:rPr>
      </w:pPr>
      <w:r w:rsidRPr="00761C49">
        <w:rPr>
          <w:rFonts w:ascii="Arial" w:hAnsi="Arial" w:cs="Arial"/>
          <w:b/>
          <w:sz w:val="20"/>
          <w:szCs w:val="20"/>
        </w:rPr>
        <w:t>Raluca Dumache</w:t>
      </w:r>
      <w:r w:rsidRPr="00761C49">
        <w:rPr>
          <w:rFonts w:ascii="Arial" w:hAnsi="Arial" w:cs="Arial"/>
          <w:sz w:val="20"/>
          <w:szCs w:val="20"/>
        </w:rPr>
        <w:t>, Alexandru Florin Rogobete, Ovidiu Horea Bedreag, Mirela Sarandan, Alina</w:t>
      </w:r>
      <w:r w:rsidRPr="00761C49">
        <w:rPr>
          <w:rFonts w:ascii="Arial" w:hAnsi="Arial" w:cs="Arial"/>
          <w:spacing w:val="1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Carmen</w:t>
      </w:r>
      <w:r w:rsidRPr="00761C49">
        <w:rPr>
          <w:rFonts w:ascii="Arial" w:hAnsi="Arial" w:cs="Arial"/>
          <w:spacing w:val="-8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Cradigati,</w:t>
      </w:r>
      <w:r w:rsidRPr="00761C49">
        <w:rPr>
          <w:rFonts w:ascii="Arial" w:hAnsi="Arial" w:cs="Arial"/>
          <w:spacing w:val="-1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Marius</w:t>
      </w:r>
      <w:r w:rsidRPr="00761C49">
        <w:rPr>
          <w:rFonts w:ascii="Arial" w:hAnsi="Arial" w:cs="Arial"/>
          <w:spacing w:val="-6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Papurica,</w:t>
      </w:r>
      <w:r w:rsidRPr="00761C49">
        <w:rPr>
          <w:rFonts w:ascii="Arial" w:hAnsi="Arial" w:cs="Arial"/>
          <w:spacing w:val="-5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Corina Maria Dumbuleu,</w:t>
      </w:r>
      <w:r w:rsidRPr="00761C49">
        <w:rPr>
          <w:rFonts w:ascii="Arial" w:hAnsi="Arial" w:cs="Arial"/>
          <w:spacing w:val="-1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Radu</w:t>
      </w:r>
      <w:r w:rsidRPr="00761C49">
        <w:rPr>
          <w:rFonts w:ascii="Arial" w:hAnsi="Arial" w:cs="Arial"/>
          <w:spacing w:val="-3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Nartita,</w:t>
      </w:r>
      <w:r w:rsidRPr="00761C49">
        <w:rPr>
          <w:rFonts w:ascii="Arial" w:hAnsi="Arial" w:cs="Arial"/>
          <w:spacing w:val="-9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and</w:t>
      </w:r>
      <w:r w:rsidRPr="00761C49">
        <w:rPr>
          <w:rFonts w:ascii="Arial" w:hAnsi="Arial" w:cs="Arial"/>
          <w:spacing w:val="-7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Dorel</w:t>
      </w:r>
      <w:r w:rsidRPr="00761C49">
        <w:rPr>
          <w:rFonts w:ascii="Arial" w:hAnsi="Arial" w:cs="Arial"/>
          <w:spacing w:val="-7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Sandesc.</w:t>
      </w:r>
      <w:r w:rsidRPr="00761C49">
        <w:rPr>
          <w:rFonts w:ascii="Arial" w:hAnsi="Arial" w:cs="Arial"/>
          <w:spacing w:val="-1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Use</w:t>
      </w:r>
      <w:r w:rsidRPr="00761C49">
        <w:rPr>
          <w:rFonts w:ascii="Arial" w:hAnsi="Arial" w:cs="Arial"/>
          <w:spacing w:val="-9"/>
          <w:sz w:val="20"/>
          <w:szCs w:val="20"/>
        </w:rPr>
        <w:t xml:space="preserve"> </w:t>
      </w:r>
      <w:r w:rsidRPr="00761C49">
        <w:rPr>
          <w:rFonts w:ascii="Arial" w:hAnsi="Arial" w:cs="Arial"/>
          <w:sz w:val="20"/>
          <w:szCs w:val="20"/>
        </w:rPr>
        <w:t>of</w:t>
      </w:r>
      <w:r w:rsidRPr="00761C49">
        <w:rPr>
          <w:rFonts w:ascii="Arial" w:hAnsi="Arial" w:cs="Arial"/>
          <w:spacing w:val="-52"/>
          <w:sz w:val="20"/>
          <w:szCs w:val="20"/>
        </w:rPr>
        <w:t xml:space="preserve"> </w:t>
      </w:r>
      <w:r w:rsidR="002D451C" w:rsidRPr="00761C49">
        <w:rPr>
          <w:rFonts w:ascii="Arial" w:hAnsi="Arial" w:cs="Arial"/>
          <w:spacing w:val="-52"/>
          <w:sz w:val="20"/>
          <w:szCs w:val="20"/>
        </w:rPr>
        <w:t xml:space="preserve">             </w:t>
      </w:r>
      <w:r w:rsidRPr="00761C49">
        <w:rPr>
          <w:rFonts w:ascii="Arial" w:hAnsi="Arial" w:cs="Arial"/>
          <w:sz w:val="20"/>
          <w:szCs w:val="20"/>
        </w:rPr>
        <w:t xml:space="preserve">miRNAs as biomarkers in sepsis. Analytical Cellular Pathology. </w:t>
      </w:r>
      <w:r w:rsidR="00761C49" w:rsidRPr="00761C49">
        <w:rPr>
          <w:rFonts w:ascii="Arial" w:hAnsi="Arial" w:cs="Arial"/>
          <w:color w:val="242021"/>
          <w:sz w:val="20"/>
          <w:szCs w:val="20"/>
          <w:lang w:val="en-GB" w:eastAsia="en-GB"/>
        </w:rPr>
        <w:t>Volume 2015, Article ID 186716, 9 pages http://dx.doi.org/10.1155/2015/186716</w:t>
      </w:r>
      <w:r w:rsidRPr="00761C49">
        <w:rPr>
          <w:rFonts w:ascii="Arial" w:hAnsi="Arial" w:cs="Arial"/>
          <w:sz w:val="20"/>
          <w:szCs w:val="20"/>
        </w:rPr>
        <w:t>. ISSN 2210-7177.</w:t>
      </w:r>
    </w:p>
    <w:p w14:paraId="76ECD3A2" w14:textId="273651AB" w:rsidR="00E00FAE" w:rsidRPr="00AC4E8B" w:rsidRDefault="006A1AA6" w:rsidP="00AC4E8B">
      <w:pPr>
        <w:pStyle w:val="ListParagraph"/>
        <w:numPr>
          <w:ilvl w:val="0"/>
          <w:numId w:val="21"/>
        </w:numPr>
        <w:tabs>
          <w:tab w:val="left" w:pos="463"/>
        </w:tabs>
        <w:spacing w:before="240" w:line="276" w:lineRule="auto"/>
        <w:ind w:right="109"/>
        <w:rPr>
          <w:rFonts w:ascii="Arial" w:hAnsi="Arial" w:cs="Arial"/>
          <w:color w:val="0D0D0D"/>
          <w:sz w:val="20"/>
          <w:szCs w:val="20"/>
        </w:rPr>
      </w:pPr>
      <w:r w:rsidRPr="00AC4E8B">
        <w:rPr>
          <w:rFonts w:ascii="Arial" w:hAnsi="Arial" w:cs="Arial"/>
          <w:b/>
          <w:sz w:val="20"/>
          <w:szCs w:val="20"/>
        </w:rPr>
        <w:t>Raluca Dumache</w:t>
      </w:r>
      <w:r w:rsidRPr="00AC4E8B">
        <w:rPr>
          <w:rFonts w:ascii="Arial" w:hAnsi="Arial" w:cs="Arial"/>
          <w:sz w:val="20"/>
          <w:szCs w:val="20"/>
        </w:rPr>
        <w:t>,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Alexandru Florin Rogobete,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Nicoleta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Andreescu,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Maria Puiu.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Genetic and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epigenetic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biomarkers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of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molecular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alterations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in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oral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carcinogenesis.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Clinical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Laboratory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2015;</w:t>
      </w:r>
      <w:r w:rsidRPr="00AC4E8B">
        <w:rPr>
          <w:rFonts w:ascii="Arial" w:hAnsi="Arial" w:cs="Arial"/>
          <w:spacing w:val="1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61(10):1373-1381.</w:t>
      </w:r>
      <w:r w:rsidRPr="00AC4E8B">
        <w:rPr>
          <w:rFonts w:ascii="Arial" w:hAnsi="Arial" w:cs="Arial"/>
          <w:spacing w:val="4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ISSN</w:t>
      </w:r>
      <w:r w:rsidRPr="00AC4E8B">
        <w:rPr>
          <w:rFonts w:ascii="Arial" w:hAnsi="Arial" w:cs="Arial"/>
          <w:spacing w:val="-4"/>
          <w:sz w:val="20"/>
          <w:szCs w:val="20"/>
        </w:rPr>
        <w:t xml:space="preserve"> </w:t>
      </w:r>
      <w:r w:rsidRPr="00AC4E8B">
        <w:rPr>
          <w:rFonts w:ascii="Arial" w:hAnsi="Arial" w:cs="Arial"/>
          <w:sz w:val="20"/>
          <w:szCs w:val="20"/>
        </w:rPr>
        <w:t>1433-6510.</w:t>
      </w:r>
      <w:r w:rsidR="00007131" w:rsidRPr="00AC4E8B">
        <w:rPr>
          <w:rFonts w:ascii="Arial" w:hAnsi="Arial" w:cs="Arial"/>
          <w:sz w:val="20"/>
          <w:szCs w:val="20"/>
        </w:rPr>
        <w:t xml:space="preserve"> ISSN 1433-6510. FI=0,936</w:t>
      </w:r>
    </w:p>
    <w:p w14:paraId="767FF099" w14:textId="2C131BE9" w:rsidR="00E00FAE" w:rsidRPr="00610712" w:rsidRDefault="006A1AA6" w:rsidP="00AC4E8B">
      <w:pPr>
        <w:pStyle w:val="ListParagraph"/>
        <w:numPr>
          <w:ilvl w:val="0"/>
          <w:numId w:val="21"/>
        </w:numPr>
        <w:tabs>
          <w:tab w:val="left" w:pos="395"/>
        </w:tabs>
        <w:spacing w:before="240" w:line="276" w:lineRule="auto"/>
        <w:ind w:right="120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Veronica Ciocan, Camelia Muresan, Alexandru Florin Rogobete, Alexandra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Enache.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Circulating</w:t>
      </w:r>
      <w:r w:rsidRPr="00610712">
        <w:rPr>
          <w:rFonts w:ascii="Arial" w:hAnsi="Arial" w:cs="Arial"/>
          <w:spacing w:val="-10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microRNAs</w:t>
      </w:r>
      <w:r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as</w:t>
      </w:r>
      <w:r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promising</w:t>
      </w:r>
      <w:r w:rsidRPr="00610712">
        <w:rPr>
          <w:rFonts w:ascii="Arial" w:hAnsi="Arial" w:cs="Arial"/>
          <w:spacing w:val="-1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biomarkers</w:t>
      </w:r>
      <w:r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</w:t>
      </w:r>
      <w:r w:rsidRPr="00610712">
        <w:rPr>
          <w:rFonts w:ascii="Arial" w:hAnsi="Arial" w:cs="Arial"/>
          <w:spacing w:val="-1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forensic</w:t>
      </w:r>
      <w:r w:rsidRPr="00610712">
        <w:rPr>
          <w:rFonts w:ascii="Arial" w:hAnsi="Arial" w:cs="Arial"/>
          <w:spacing w:val="-1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body</w:t>
      </w:r>
      <w:r w:rsidRPr="00610712">
        <w:rPr>
          <w:rFonts w:ascii="Arial" w:hAnsi="Arial" w:cs="Arial"/>
          <w:spacing w:val="-1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fluids</w:t>
      </w:r>
      <w:r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identification.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5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2015;61(9):1129-1135.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ISSN:1433-6510.</w:t>
      </w:r>
      <w:r w:rsidR="00007131">
        <w:rPr>
          <w:rFonts w:ascii="Arial" w:hAnsi="Arial" w:cs="Arial"/>
          <w:sz w:val="20"/>
          <w:szCs w:val="20"/>
        </w:rPr>
        <w:t xml:space="preserve"> FI=0,936</w:t>
      </w:r>
    </w:p>
    <w:p w14:paraId="372E72BB" w14:textId="672152BE" w:rsidR="00B64E92" w:rsidRPr="00AA17E6" w:rsidRDefault="006A1AA6" w:rsidP="00B64E92">
      <w:pPr>
        <w:pStyle w:val="ListParagraph"/>
        <w:numPr>
          <w:ilvl w:val="0"/>
          <w:numId w:val="21"/>
        </w:numPr>
        <w:tabs>
          <w:tab w:val="left" w:pos="395"/>
        </w:tabs>
        <w:spacing w:before="240" w:line="276" w:lineRule="auto"/>
        <w:ind w:right="114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b/>
          <w:spacing w:val="-1"/>
          <w:sz w:val="20"/>
          <w:szCs w:val="20"/>
        </w:rPr>
        <w:t>Raluca</w:t>
      </w:r>
      <w:r w:rsidRPr="00610712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spacing w:val="-1"/>
          <w:sz w:val="20"/>
          <w:szCs w:val="20"/>
        </w:rPr>
        <w:t>Dumache</w:t>
      </w:r>
      <w:r w:rsidRPr="00610712">
        <w:rPr>
          <w:rFonts w:ascii="Arial" w:hAnsi="Arial" w:cs="Arial"/>
          <w:spacing w:val="-1"/>
          <w:sz w:val="20"/>
          <w:szCs w:val="20"/>
        </w:rPr>
        <w:t>,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Sorina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Popescu,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Radu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Minciu, Șerban</w:t>
      </w:r>
      <w:r w:rsidRPr="00610712">
        <w:rPr>
          <w:rFonts w:ascii="Arial" w:hAnsi="Arial" w:cs="Arial"/>
          <w:spacing w:val="-13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Negru,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Maria</w:t>
      </w:r>
      <w:r w:rsidRPr="00610712">
        <w:rPr>
          <w:rFonts w:ascii="Arial" w:hAnsi="Arial" w:cs="Arial"/>
          <w:spacing w:val="-1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Puiu.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Molecular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detection</w:t>
      </w:r>
      <w:r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of</w:t>
      </w:r>
      <w:r w:rsidRPr="00610712">
        <w:rPr>
          <w:rFonts w:ascii="Arial" w:hAnsi="Arial" w:cs="Arial"/>
          <w:spacing w:val="-53"/>
          <w:sz w:val="20"/>
          <w:szCs w:val="20"/>
        </w:rPr>
        <w:t xml:space="preserve"> </w:t>
      </w:r>
      <w:r w:rsidR="00733001">
        <w:rPr>
          <w:rFonts w:ascii="Arial" w:hAnsi="Arial" w:cs="Arial"/>
          <w:spacing w:val="-53"/>
          <w:sz w:val="20"/>
          <w:szCs w:val="20"/>
        </w:rPr>
        <w:t xml:space="preserve">   </w:t>
      </w:r>
      <w:r w:rsidRPr="00610712">
        <w:rPr>
          <w:rFonts w:ascii="Arial" w:hAnsi="Arial" w:cs="Arial"/>
          <w:sz w:val="20"/>
          <w:szCs w:val="20"/>
        </w:rPr>
        <w:t>prostate cancer by methylation-specific polymerase chain reaction from urine specimens. Journal of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Medical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Biochemistry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2013;32(3):233-237.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ISSN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1452-8266.</w:t>
      </w:r>
      <w:r w:rsidR="00F909F5">
        <w:rPr>
          <w:rFonts w:ascii="Arial" w:hAnsi="Arial" w:cs="Arial"/>
          <w:sz w:val="20"/>
          <w:szCs w:val="20"/>
        </w:rPr>
        <w:t xml:space="preserve"> FI=</w:t>
      </w:r>
      <w:r w:rsidR="00733001">
        <w:rPr>
          <w:rFonts w:ascii="Arial" w:hAnsi="Arial" w:cs="Arial"/>
          <w:sz w:val="20"/>
          <w:szCs w:val="20"/>
        </w:rPr>
        <w:t>1,034</w:t>
      </w:r>
    </w:p>
    <w:p w14:paraId="7765CEE4" w14:textId="47EBCC0D" w:rsidR="00503DE9" w:rsidRDefault="00EF7E61" w:rsidP="00AC4E8B">
      <w:pPr>
        <w:pStyle w:val="ListParagraph1"/>
        <w:numPr>
          <w:ilvl w:val="0"/>
          <w:numId w:val="21"/>
        </w:numPr>
        <w:tabs>
          <w:tab w:val="left" w:pos="1530"/>
        </w:tabs>
        <w:spacing w:before="240" w:after="0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 xml:space="preserve">D.Iliescu, I.Marcovici, M. Susan, R.Susan, I.Pinzariu, </w:t>
      </w:r>
      <w:r w:rsidR="00503DE9">
        <w:rPr>
          <w:rFonts w:ascii="Arial" w:hAnsi="Arial" w:cs="Arial"/>
          <w:b/>
          <w:bCs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S.Chiriac. In vitro evaluation of alpha-tocopherol as potential agent in combating the hepatotoxicity of ethinylestradiol</w:t>
      </w:r>
      <w:r w:rsidRPr="00503DE9">
        <w:rPr>
          <w:rFonts w:ascii="Arial" w:hAnsi="Arial" w:cs="Arial"/>
          <w:sz w:val="20"/>
          <w:szCs w:val="20"/>
        </w:rPr>
        <w:t>. Farmacia 2023, 71(3): 533-540.</w:t>
      </w:r>
      <w:r w:rsidRPr="00610712">
        <w:rPr>
          <w:rFonts w:ascii="Arial" w:hAnsi="Arial" w:cs="Arial"/>
          <w:sz w:val="20"/>
          <w:szCs w:val="20"/>
        </w:rPr>
        <w:t xml:space="preserve"> </w:t>
      </w:r>
      <w:r w:rsidR="00F909F5">
        <w:rPr>
          <w:rFonts w:ascii="Arial" w:hAnsi="Arial" w:cs="Arial"/>
          <w:sz w:val="20"/>
          <w:szCs w:val="20"/>
        </w:rPr>
        <w:t>ISSN</w:t>
      </w:r>
      <w:r w:rsidR="00F909F5" w:rsidRPr="00F909F5">
        <w:t xml:space="preserve"> </w:t>
      </w:r>
      <w:r w:rsidR="00F909F5" w:rsidRPr="00761C49">
        <w:rPr>
          <w:rStyle w:val="Strong"/>
          <w:b w:val="0"/>
          <w:bCs w:val="0"/>
        </w:rPr>
        <w:t>2065-0019</w:t>
      </w:r>
      <w:r w:rsidR="00F909F5">
        <w:t> (</w:t>
      </w:r>
      <w:r w:rsidR="00F909F5">
        <w:rPr>
          <w:rStyle w:val="Emphasis"/>
        </w:rPr>
        <w:t>for the On-Line Edition</w:t>
      </w:r>
      <w:r w:rsidR="00F909F5">
        <w:t xml:space="preserve">) and </w:t>
      </w:r>
      <w:r w:rsidR="00F909F5" w:rsidRPr="00761C49">
        <w:rPr>
          <w:rStyle w:val="Strong"/>
          <w:b w:val="0"/>
          <w:bCs w:val="0"/>
        </w:rPr>
        <w:t>0014-8237</w:t>
      </w:r>
      <w:r w:rsidR="00F909F5">
        <w:t> (</w:t>
      </w:r>
      <w:r w:rsidR="00F909F5">
        <w:rPr>
          <w:rStyle w:val="Emphasis"/>
        </w:rPr>
        <w:t>for the Printed Edition</w:t>
      </w:r>
      <w:r w:rsidR="00F909F5">
        <w:t>).</w:t>
      </w:r>
      <w:r w:rsidRPr="00610712">
        <w:rPr>
          <w:rFonts w:ascii="Arial" w:hAnsi="Arial" w:cs="Arial"/>
          <w:sz w:val="20"/>
          <w:szCs w:val="20"/>
        </w:rPr>
        <w:t>FI</w:t>
      </w:r>
      <w:r w:rsidR="0038405D">
        <w:rPr>
          <w:rFonts w:ascii="Arial" w:hAnsi="Arial" w:cs="Arial"/>
          <w:sz w:val="20"/>
          <w:szCs w:val="20"/>
        </w:rPr>
        <w:t>=</w:t>
      </w:r>
      <w:r w:rsidRPr="00610712">
        <w:rPr>
          <w:rFonts w:ascii="Arial" w:hAnsi="Arial" w:cs="Arial"/>
          <w:sz w:val="20"/>
          <w:szCs w:val="20"/>
        </w:rPr>
        <w:t>1,60</w:t>
      </w:r>
    </w:p>
    <w:p w14:paraId="2FEFE4ED" w14:textId="77777777" w:rsidR="00503DE9" w:rsidRDefault="00503DE9" w:rsidP="00AC4E8B">
      <w:pPr>
        <w:pStyle w:val="ListParagraph1"/>
        <w:tabs>
          <w:tab w:val="left" w:pos="1530"/>
        </w:tabs>
        <w:spacing w:before="240" w:after="0"/>
        <w:ind w:left="476"/>
        <w:rPr>
          <w:rFonts w:ascii="Arial" w:hAnsi="Arial" w:cs="Arial"/>
          <w:sz w:val="20"/>
          <w:szCs w:val="20"/>
        </w:rPr>
      </w:pPr>
    </w:p>
    <w:p w14:paraId="13389654" w14:textId="09BAA7DB" w:rsidR="00EF7E61" w:rsidRDefault="00EF7E61" w:rsidP="00AC4E8B">
      <w:pPr>
        <w:pStyle w:val="ListParagraph1"/>
        <w:numPr>
          <w:ilvl w:val="0"/>
          <w:numId w:val="21"/>
        </w:numPr>
        <w:tabs>
          <w:tab w:val="left" w:pos="1530"/>
        </w:tabs>
        <w:spacing w:before="240" w:after="0"/>
        <w:rPr>
          <w:rFonts w:ascii="Arial" w:hAnsi="Arial" w:cs="Arial"/>
          <w:sz w:val="20"/>
          <w:szCs w:val="20"/>
        </w:rPr>
      </w:pPr>
      <w:r w:rsidRPr="00503DE9">
        <w:rPr>
          <w:rFonts w:ascii="Arial" w:hAnsi="Arial" w:cs="Arial"/>
          <w:sz w:val="20"/>
          <w:szCs w:val="20"/>
        </w:rPr>
        <w:lastRenderedPageBreak/>
        <w:t xml:space="preserve">TG Cut, A Mavrea, AA Cumpanas, D Novacescu, CI Oancea, F Bratosin, AR Marinescu, R Laza, A Mocanu, AS Pescariu, D Manolescu, </w:t>
      </w:r>
      <w:r w:rsidR="006C0C01" w:rsidRPr="00503DE9">
        <w:rPr>
          <w:rFonts w:ascii="Arial" w:hAnsi="Arial" w:cs="Arial"/>
          <w:b/>
          <w:bCs/>
          <w:sz w:val="20"/>
          <w:szCs w:val="20"/>
        </w:rPr>
        <w:t>Raluca Dumache</w:t>
      </w:r>
      <w:r w:rsidRPr="00503DE9">
        <w:rPr>
          <w:rFonts w:ascii="Arial" w:hAnsi="Arial" w:cs="Arial"/>
          <w:sz w:val="20"/>
          <w:szCs w:val="20"/>
        </w:rPr>
        <w:t xml:space="preserve">, A Enache, E Hogea, VE Lazureanu. A Retrospective Assesment of Sputum Samples and Antimicrobial Resistance in COVID-19 Patients. </w:t>
      </w:r>
      <w:r w:rsidRPr="00503DE9">
        <w:rPr>
          <w:rFonts w:ascii="Arial" w:hAnsi="Arial" w:cs="Arial"/>
          <w:sz w:val="20"/>
          <w:szCs w:val="20"/>
          <w:lang w:eastAsia="ro-RO"/>
        </w:rPr>
        <w:t>Pathogens 2023, 12(4): 620.</w:t>
      </w:r>
      <w:r w:rsidR="00F909F5" w:rsidRPr="00F909F5">
        <w:rPr>
          <w:rStyle w:val="Strong"/>
          <w:b w:val="0"/>
          <w:bCs w:val="0"/>
        </w:rPr>
        <w:t xml:space="preserve"> </w:t>
      </w:r>
      <w:r w:rsidR="00F909F5" w:rsidRPr="005B390E">
        <w:rPr>
          <w:rStyle w:val="Strong"/>
          <w:b w:val="0"/>
          <w:bCs w:val="0"/>
        </w:rPr>
        <w:t>ISSN: 2076-0817</w:t>
      </w:r>
      <w:r w:rsidR="00F909F5">
        <w:rPr>
          <w:rStyle w:val="Strong"/>
          <w:b w:val="0"/>
          <w:bCs w:val="0"/>
        </w:rPr>
        <w:t>.</w:t>
      </w:r>
      <w:r w:rsidR="00F909F5">
        <w:rPr>
          <w:rFonts w:ascii="Arial" w:hAnsi="Arial" w:cs="Arial"/>
          <w:sz w:val="20"/>
          <w:szCs w:val="20"/>
          <w:lang w:eastAsia="ro-RO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FI=3,7</w:t>
      </w:r>
    </w:p>
    <w:p w14:paraId="04D9CEE1" w14:textId="19F97107" w:rsidR="00503DE9" w:rsidRPr="00503DE9" w:rsidRDefault="00503DE9" w:rsidP="00AC4E8B">
      <w:pPr>
        <w:pStyle w:val="ListParagraph1"/>
        <w:tabs>
          <w:tab w:val="left" w:pos="1530"/>
        </w:tabs>
        <w:spacing w:before="240" w:after="0"/>
        <w:ind w:left="0"/>
        <w:rPr>
          <w:rFonts w:ascii="Arial" w:hAnsi="Arial" w:cs="Arial"/>
          <w:sz w:val="20"/>
          <w:szCs w:val="20"/>
        </w:rPr>
      </w:pPr>
    </w:p>
    <w:p w14:paraId="67671241" w14:textId="58803E55" w:rsidR="00EF7E61" w:rsidRPr="00657532" w:rsidRDefault="00EF7E61" w:rsidP="00AC4E8B">
      <w:pPr>
        <w:pStyle w:val="ListParagraph1"/>
        <w:numPr>
          <w:ilvl w:val="0"/>
          <w:numId w:val="21"/>
        </w:numPr>
        <w:tabs>
          <w:tab w:val="left" w:pos="1530"/>
        </w:tabs>
        <w:spacing w:before="240" w:after="0"/>
        <w:ind w:right="168"/>
        <w:rPr>
          <w:rFonts w:ascii="Arial" w:hAnsi="Arial" w:cs="Arial"/>
          <w:sz w:val="20"/>
          <w:szCs w:val="20"/>
        </w:rPr>
      </w:pPr>
      <w:r w:rsidRPr="00657532">
        <w:rPr>
          <w:rFonts w:ascii="Arial" w:hAnsi="Arial" w:cs="Arial"/>
          <w:sz w:val="20"/>
          <w:szCs w:val="20"/>
        </w:rPr>
        <w:t>Cristina</w:t>
      </w:r>
      <w:r w:rsidRPr="00657532">
        <w:rPr>
          <w:rFonts w:ascii="Arial" w:hAnsi="Arial" w:cs="Arial"/>
          <w:spacing w:val="-6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Tudoran,</w:t>
      </w:r>
      <w:r w:rsidRPr="00657532">
        <w:rPr>
          <w:rFonts w:ascii="Arial" w:hAnsi="Arial" w:cs="Arial"/>
          <w:spacing w:val="-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Renata</w:t>
      </w:r>
      <w:r w:rsidRPr="00657532">
        <w:rPr>
          <w:rFonts w:ascii="Arial" w:hAnsi="Arial" w:cs="Arial"/>
          <w:spacing w:val="-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Bende,</w:t>
      </w:r>
      <w:r w:rsidRPr="00657532">
        <w:rPr>
          <w:rFonts w:ascii="Arial" w:hAnsi="Arial" w:cs="Arial"/>
          <w:spacing w:val="-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Felix</w:t>
      </w:r>
      <w:r w:rsidRPr="00657532">
        <w:rPr>
          <w:rFonts w:ascii="Arial" w:hAnsi="Arial" w:cs="Arial"/>
          <w:spacing w:val="-4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Bende,</w:t>
      </w:r>
      <w:r w:rsidRPr="00657532">
        <w:rPr>
          <w:rFonts w:ascii="Arial" w:hAnsi="Arial" w:cs="Arial"/>
          <w:spacing w:val="-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Catalina</w:t>
      </w:r>
      <w:r w:rsidRPr="00657532">
        <w:rPr>
          <w:rFonts w:ascii="Arial" w:hAnsi="Arial" w:cs="Arial"/>
          <w:spacing w:val="-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Giurgi-Oncu,</w:t>
      </w:r>
      <w:r w:rsidRPr="00657532">
        <w:rPr>
          <w:rFonts w:ascii="Arial" w:hAnsi="Arial" w:cs="Arial"/>
          <w:spacing w:val="-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Alexandra</w:t>
      </w:r>
      <w:r w:rsidRPr="00657532">
        <w:rPr>
          <w:rFonts w:ascii="Arial" w:hAnsi="Arial" w:cs="Arial"/>
          <w:spacing w:val="-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Enache,</w:t>
      </w:r>
      <w:r w:rsidR="00657532">
        <w:rPr>
          <w:rFonts w:ascii="Arial" w:hAnsi="Arial" w:cs="Arial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b/>
          <w:sz w:val="20"/>
          <w:szCs w:val="20"/>
        </w:rPr>
        <w:t>Raluca Dumache</w:t>
      </w:r>
      <w:r w:rsidR="006A1AA6" w:rsidRPr="00657532">
        <w:rPr>
          <w:rFonts w:ascii="Arial" w:hAnsi="Arial" w:cs="Arial"/>
          <w:sz w:val="20"/>
          <w:szCs w:val="20"/>
        </w:rPr>
        <w:t>, Mariana Tudoran</w:t>
      </w:r>
      <w:r w:rsidR="006A1AA6" w:rsidRPr="00657532">
        <w:rPr>
          <w:rFonts w:ascii="Arial" w:hAnsi="Arial" w:cs="Arial"/>
          <w:b/>
          <w:sz w:val="20"/>
          <w:szCs w:val="20"/>
        </w:rPr>
        <w:t xml:space="preserve">. </w:t>
      </w:r>
      <w:r w:rsidR="006A1AA6" w:rsidRPr="00657532">
        <w:rPr>
          <w:rFonts w:ascii="Arial" w:hAnsi="Arial" w:cs="Arial"/>
          <w:sz w:val="20"/>
          <w:szCs w:val="20"/>
        </w:rPr>
        <w:t>Connections between diabetes mellitus and metabolic syndrome</w:t>
      </w:r>
      <w:r w:rsidR="006A1AA6" w:rsidRPr="00657532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and the outcome of cardiac dysfunctions diagnosed during the recovery from COVID-19 in patients</w:t>
      </w:r>
      <w:r w:rsidR="006A1AA6"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without</w:t>
      </w:r>
      <w:r w:rsidR="006A1AA6" w:rsidRPr="00657532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a</w:t>
      </w:r>
      <w:r w:rsidR="006A1AA6" w:rsidRPr="00657532">
        <w:rPr>
          <w:rFonts w:ascii="Arial" w:hAnsi="Arial" w:cs="Arial"/>
          <w:spacing w:val="5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previous</w:t>
      </w:r>
      <w:r w:rsidR="006A1AA6" w:rsidRPr="00657532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history</w:t>
      </w:r>
      <w:r w:rsidR="006A1AA6" w:rsidRPr="0065753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of cardiovascular</w:t>
      </w:r>
      <w:r w:rsidR="006A1AA6" w:rsidRPr="00657532">
        <w:rPr>
          <w:rFonts w:ascii="Arial" w:hAnsi="Arial" w:cs="Arial"/>
          <w:spacing w:val="4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diseases.</w:t>
      </w:r>
      <w:r w:rsidR="006A1AA6" w:rsidRPr="00657532">
        <w:rPr>
          <w:rFonts w:ascii="Arial" w:hAnsi="Arial" w:cs="Arial"/>
          <w:spacing w:val="4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Biology</w:t>
      </w:r>
      <w:r w:rsidR="006A1AA6" w:rsidRPr="0065753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2023,12,370.</w:t>
      </w:r>
      <w:r w:rsidR="00007131">
        <w:rPr>
          <w:rFonts w:ascii="Arial" w:hAnsi="Arial" w:cs="Arial"/>
          <w:sz w:val="20"/>
          <w:szCs w:val="20"/>
        </w:rPr>
        <w:t xml:space="preserve"> </w:t>
      </w:r>
      <w:r w:rsidR="00F909F5">
        <w:rPr>
          <w:rFonts w:ascii="Arial" w:hAnsi="Arial" w:cs="Arial"/>
          <w:sz w:val="20"/>
          <w:szCs w:val="20"/>
        </w:rPr>
        <w:t>ISSN</w:t>
      </w:r>
      <w:r w:rsidR="00BE652B">
        <w:rPr>
          <w:rFonts w:ascii="Arial" w:hAnsi="Arial" w:cs="Arial"/>
          <w:sz w:val="20"/>
          <w:szCs w:val="20"/>
        </w:rPr>
        <w:t xml:space="preserve"> </w:t>
      </w:r>
      <w:r w:rsidR="00BE652B">
        <w:t>2079-7737</w:t>
      </w:r>
      <w:r w:rsidR="00BE652B">
        <w:rPr>
          <w:rFonts w:ascii="Arial" w:hAnsi="Arial" w:cs="Arial"/>
          <w:sz w:val="20"/>
          <w:szCs w:val="20"/>
        </w:rPr>
        <w:t>. FI=5,168</w:t>
      </w:r>
    </w:p>
    <w:p w14:paraId="5867D51D" w14:textId="1D8F2D69" w:rsidR="00EF7E61" w:rsidRPr="0038405D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168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 xml:space="preserve">C Tudoran, F.Bende, R.Bende, C. Giurgi-Oncu,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M.Tudoran</w:t>
      </w:r>
      <w:r w:rsidRPr="00610712">
        <w:rPr>
          <w:rFonts w:ascii="Arial" w:hAnsi="Arial" w:cs="Arial"/>
          <w:b/>
          <w:sz w:val="20"/>
          <w:szCs w:val="20"/>
        </w:rPr>
        <w:t xml:space="preserve">. </w:t>
      </w:r>
      <w:r w:rsidRPr="00610712">
        <w:rPr>
          <w:rFonts w:ascii="Arial" w:hAnsi="Arial" w:cs="Arial"/>
          <w:sz w:val="20"/>
          <w:szCs w:val="20"/>
        </w:rPr>
        <w:t>Correspondence between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aortic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and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arterial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stiffness,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and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dyastolic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dysfunction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apparently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healthy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females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patients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with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post-</w:t>
      </w:r>
      <w:r w:rsidRPr="00610712">
        <w:rPr>
          <w:rFonts w:ascii="Arial" w:hAnsi="Arial" w:cs="Arial"/>
          <w:spacing w:val="-5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acute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COVID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syndrome.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Biomedicines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2023</w:t>
      </w:r>
      <w:r w:rsidR="0038405D">
        <w:rPr>
          <w:rFonts w:ascii="Arial" w:hAnsi="Arial" w:cs="Arial"/>
          <w:sz w:val="20"/>
          <w:szCs w:val="20"/>
        </w:rPr>
        <w:t>;</w:t>
      </w:r>
      <w:r w:rsidRPr="00610712">
        <w:rPr>
          <w:rFonts w:ascii="Arial" w:hAnsi="Arial" w:cs="Arial"/>
          <w:sz w:val="20"/>
          <w:szCs w:val="20"/>
        </w:rPr>
        <w:t>11</w:t>
      </w:r>
      <w:r w:rsidR="0038405D">
        <w:rPr>
          <w:rFonts w:ascii="Arial" w:hAnsi="Arial" w:cs="Arial"/>
          <w:sz w:val="20"/>
          <w:szCs w:val="20"/>
        </w:rPr>
        <w:t>: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492.</w:t>
      </w:r>
      <w:r w:rsidR="00BE652B" w:rsidRPr="0038405D">
        <w:rPr>
          <w:rFonts w:ascii="Arial" w:hAnsi="Arial" w:cs="Arial"/>
          <w:sz w:val="20"/>
          <w:szCs w:val="20"/>
        </w:rPr>
        <w:t xml:space="preserve">ISSN </w:t>
      </w:r>
      <w:r w:rsidR="00BE652B">
        <w:t>2227-9059. FI=4,757</w:t>
      </w:r>
    </w:p>
    <w:p w14:paraId="7EC5DE76" w14:textId="79DF836D" w:rsidR="00EE4E99" w:rsidRPr="00B64E92" w:rsidRDefault="00EF7E61" w:rsidP="00B64E92">
      <w:pPr>
        <w:pStyle w:val="BodyText"/>
        <w:numPr>
          <w:ilvl w:val="0"/>
          <w:numId w:val="21"/>
        </w:numPr>
        <w:spacing w:before="240" w:line="276" w:lineRule="auto"/>
        <w:ind w:right="683"/>
        <w:rPr>
          <w:rFonts w:ascii="Arial" w:hAnsi="Arial" w:cs="Arial"/>
          <w:sz w:val="20"/>
          <w:szCs w:val="20"/>
        </w:rPr>
      </w:pPr>
      <w:r w:rsidRPr="00503DE9">
        <w:rPr>
          <w:rFonts w:ascii="Arial" w:hAnsi="Arial" w:cs="Arial"/>
          <w:sz w:val="20"/>
          <w:szCs w:val="20"/>
        </w:rPr>
        <w:t>A. Moza,</w:t>
      </w:r>
      <w:r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F</w:t>
      </w:r>
      <w:r w:rsidRPr="00503DE9">
        <w:rPr>
          <w:rFonts w:ascii="Arial" w:hAnsi="Arial" w:cs="Arial"/>
          <w:spacing w:val="-3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Duica,</w:t>
      </w:r>
      <w:r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P.</w:t>
      </w:r>
      <w:r w:rsidRPr="00503DE9">
        <w:rPr>
          <w:rFonts w:ascii="Arial" w:hAnsi="Arial" w:cs="Arial"/>
          <w:spacing w:val="1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Antonidias,</w:t>
      </w:r>
      <w:r w:rsidRPr="00503DE9">
        <w:rPr>
          <w:rFonts w:ascii="Arial" w:hAnsi="Arial" w:cs="Arial"/>
          <w:spacing w:val="1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ES</w:t>
      </w:r>
      <w:r w:rsidRPr="00503DE9">
        <w:rPr>
          <w:rFonts w:ascii="Arial" w:hAnsi="Arial" w:cs="Arial"/>
          <w:spacing w:val="1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Bernad,</w:t>
      </w:r>
      <w:r w:rsidRPr="00503DE9">
        <w:rPr>
          <w:rFonts w:ascii="Arial" w:hAnsi="Arial" w:cs="Arial"/>
          <w:spacing w:val="1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D</w:t>
      </w:r>
      <w:r w:rsidRPr="00503DE9">
        <w:rPr>
          <w:rFonts w:ascii="Arial" w:hAnsi="Arial" w:cs="Arial"/>
          <w:spacing w:val="-2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Lungeanu,</w:t>
      </w:r>
      <w:r w:rsidRPr="00503DE9">
        <w:rPr>
          <w:rFonts w:ascii="Arial" w:hAnsi="Arial" w:cs="Arial"/>
          <w:spacing w:val="1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M</w:t>
      </w:r>
      <w:r w:rsidRPr="00503DE9">
        <w:rPr>
          <w:rFonts w:ascii="Arial" w:hAnsi="Arial" w:cs="Arial"/>
          <w:spacing w:val="-5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Craina,</w:t>
      </w:r>
      <w:r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C.|Paul,</w:t>
      </w:r>
      <w:r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C.</w:t>
      </w:r>
      <w:r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Muresan,</w:t>
      </w:r>
      <w:r w:rsidRPr="00503DE9">
        <w:rPr>
          <w:rFonts w:ascii="Arial" w:hAnsi="Arial" w:cs="Arial"/>
          <w:spacing w:val="-3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R.</w:t>
      </w:r>
      <w:r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Pr="00503DE9">
        <w:rPr>
          <w:rFonts w:ascii="Arial" w:hAnsi="Arial" w:cs="Arial"/>
          <w:sz w:val="20"/>
          <w:szCs w:val="20"/>
        </w:rPr>
        <w:t>Nitu,</w:t>
      </w:r>
      <w:r w:rsidR="00503DE9" w:rsidRPr="00503DE9">
        <w:rPr>
          <w:rFonts w:ascii="Arial" w:hAnsi="Arial" w:cs="Arial"/>
          <w:sz w:val="20"/>
          <w:szCs w:val="20"/>
        </w:rPr>
        <w:t xml:space="preserve"> </w:t>
      </w:r>
      <w:r w:rsidR="00503DE9" w:rsidRPr="00503DE9">
        <w:rPr>
          <w:rFonts w:ascii="Arial" w:hAnsi="Arial" w:cs="Arial"/>
          <w:b/>
          <w:sz w:val="20"/>
          <w:szCs w:val="20"/>
        </w:rPr>
        <w:t>Raluca Dumache</w:t>
      </w:r>
      <w:r w:rsidR="006A1AA6" w:rsidRPr="00503DE9">
        <w:rPr>
          <w:rFonts w:ascii="Arial" w:hAnsi="Arial" w:cs="Arial"/>
          <w:sz w:val="20"/>
          <w:szCs w:val="20"/>
        </w:rPr>
        <w:t>, D. Iacob. Outcome of newborns with confirmed or possible SARS-CoV-2 vertical</w:t>
      </w:r>
      <w:r w:rsidR="006A1AA6" w:rsidRPr="00503DE9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infection-</w:t>
      </w:r>
      <w:r w:rsidR="006A1AA6" w:rsidRPr="00503DE9">
        <w:rPr>
          <w:rFonts w:ascii="Arial" w:hAnsi="Arial" w:cs="Arial"/>
          <w:spacing w:val="4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A</w:t>
      </w:r>
      <w:r w:rsidR="006A1AA6" w:rsidRPr="00503DE9">
        <w:rPr>
          <w:rFonts w:ascii="Arial" w:hAnsi="Arial" w:cs="Arial"/>
          <w:spacing w:val="-4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Scoping</w:t>
      </w:r>
      <w:r w:rsidR="006A1AA6" w:rsidRPr="00503DE9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Review.</w:t>
      </w:r>
      <w:r w:rsidR="006A1AA6" w:rsidRPr="00503DE9">
        <w:rPr>
          <w:rFonts w:ascii="Arial" w:hAnsi="Arial" w:cs="Arial"/>
          <w:spacing w:val="5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Diagnostics</w:t>
      </w:r>
      <w:r w:rsidR="006A1AA6" w:rsidRPr="00503DE9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2023</w:t>
      </w:r>
      <w:r w:rsidR="0038405D">
        <w:rPr>
          <w:rFonts w:ascii="Arial" w:hAnsi="Arial" w:cs="Arial"/>
          <w:sz w:val="20"/>
          <w:szCs w:val="20"/>
        </w:rPr>
        <w:t>;</w:t>
      </w:r>
      <w:r w:rsidR="006A1AA6" w:rsidRPr="00503DE9">
        <w:rPr>
          <w:rFonts w:ascii="Arial" w:hAnsi="Arial" w:cs="Arial"/>
          <w:sz w:val="20"/>
          <w:szCs w:val="20"/>
        </w:rPr>
        <w:t>13(2)</w:t>
      </w:r>
      <w:r w:rsidR="0038405D">
        <w:rPr>
          <w:rFonts w:ascii="Arial" w:hAnsi="Arial" w:cs="Arial"/>
          <w:sz w:val="20"/>
          <w:szCs w:val="20"/>
        </w:rPr>
        <w:t>:</w:t>
      </w:r>
      <w:r w:rsidR="006A1AA6" w:rsidRPr="00503DE9">
        <w:rPr>
          <w:rFonts w:ascii="Arial" w:hAnsi="Arial" w:cs="Arial"/>
          <w:spacing w:val="-6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245.</w:t>
      </w:r>
      <w:r w:rsidR="00BE652B">
        <w:rPr>
          <w:rFonts w:ascii="Arial" w:hAnsi="Arial" w:cs="Arial"/>
          <w:sz w:val="20"/>
          <w:szCs w:val="20"/>
        </w:rPr>
        <w:t xml:space="preserve"> ISSN </w:t>
      </w:r>
      <w:r w:rsidR="00BE652B">
        <w:t>2075-4418. FI=3,992</w:t>
      </w:r>
    </w:p>
    <w:p w14:paraId="28A1A817" w14:textId="3606ADEA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8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 xml:space="preserve">Adelina Raluca Marinescu, Ruxandra Laza, Virgil Filaret Musta, Talida Georgiana Cut, </w:t>
      </w:r>
      <w:r w:rsidRPr="00657532">
        <w:rPr>
          <w:rFonts w:ascii="Arial" w:hAnsi="Arial" w:cs="Arial"/>
          <w:b/>
          <w:bCs/>
          <w:sz w:val="20"/>
          <w:szCs w:val="20"/>
        </w:rPr>
        <w:t>Raluca</w:t>
      </w:r>
      <w:r w:rsidRPr="00657532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657532">
        <w:rPr>
          <w:rFonts w:ascii="Arial" w:hAnsi="Arial" w:cs="Arial"/>
          <w:b/>
          <w:bCs/>
          <w:sz w:val="20"/>
          <w:szCs w:val="20"/>
        </w:rPr>
        <w:t>Dumache</w:t>
      </w:r>
      <w:r w:rsidRPr="00610712">
        <w:rPr>
          <w:rFonts w:ascii="Arial" w:hAnsi="Arial" w:cs="Arial"/>
          <w:sz w:val="20"/>
          <w:szCs w:val="20"/>
        </w:rPr>
        <w:t xml:space="preserve"> (equal contribution), Anca Tudor, Mirela Porosnicu , Voichita Elena Lazureanu, Monica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Licker, Clostridium Difficile and COVID-19: General Data, Ribotype, Clinical Form, Treatment-Our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Experience from the Largest Infectious Diseases Hospital in Western Romania. Medicina 2021</w:t>
      </w:r>
      <w:r w:rsidR="0038405D">
        <w:rPr>
          <w:rFonts w:ascii="Arial" w:hAnsi="Arial" w:cs="Arial"/>
          <w:sz w:val="20"/>
          <w:szCs w:val="20"/>
        </w:rPr>
        <w:t>;</w:t>
      </w:r>
      <w:r w:rsidRPr="00BE652B">
        <w:rPr>
          <w:rFonts w:ascii="Arial" w:hAnsi="Arial" w:cs="Arial"/>
          <w:iCs/>
          <w:sz w:val="20"/>
          <w:szCs w:val="20"/>
        </w:rPr>
        <w:t>57</w:t>
      </w:r>
      <w:r w:rsidR="0038405D">
        <w:rPr>
          <w:rFonts w:ascii="Arial" w:hAnsi="Arial" w:cs="Arial"/>
          <w:iCs/>
          <w:sz w:val="20"/>
          <w:szCs w:val="20"/>
        </w:rPr>
        <w:t>:</w:t>
      </w:r>
      <w:r w:rsidRPr="00610712">
        <w:rPr>
          <w:rFonts w:ascii="Arial" w:hAnsi="Arial" w:cs="Arial"/>
          <w:sz w:val="20"/>
          <w:szCs w:val="20"/>
        </w:rPr>
        <w:t>1099.</w:t>
      </w:r>
      <w:r w:rsidR="00BE652B">
        <w:rPr>
          <w:rFonts w:ascii="Arial" w:hAnsi="Arial" w:cs="Arial"/>
          <w:sz w:val="20"/>
          <w:szCs w:val="20"/>
        </w:rPr>
        <w:t xml:space="preserve"> ISSN </w:t>
      </w:r>
      <w:r w:rsidR="00BE652B">
        <w:t>1648-9144. FI=2,948</w:t>
      </w:r>
    </w:p>
    <w:p w14:paraId="28FC65F2" w14:textId="1B32B18E" w:rsidR="00EF7E61" w:rsidRPr="00BE652B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83"/>
        <w:rPr>
          <w:rFonts w:ascii="Arial" w:hAnsi="Arial" w:cs="Arial"/>
          <w:b/>
          <w:bCs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 xml:space="preserve">TG Cut, C Tudoran, VE Lazureanu, AR Marinescu, </w:t>
      </w:r>
      <w:r w:rsidR="006C0C01" w:rsidRPr="00657532">
        <w:rPr>
          <w:rFonts w:ascii="Arial" w:hAnsi="Arial" w:cs="Arial"/>
          <w:b/>
          <w:bCs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M Tudoran. Spontaneous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Pneumomediastinum, Pneumothorax, Pneumopericardium and Subcutaneous Emphysema—Not So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Uncommon Complications in Patients </w:t>
      </w:r>
      <w:r w:rsidRPr="00610712">
        <w:rPr>
          <w:rFonts w:ascii="Arial" w:hAnsi="Arial" w:cs="Arial"/>
          <w:sz w:val="20"/>
          <w:szCs w:val="20"/>
        </w:rPr>
        <w:t>with COVID-19 Pulmonary Infection—A Series of Cases. J.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Clin.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Med.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2021</w:t>
      </w:r>
      <w:r w:rsidR="0038405D">
        <w:rPr>
          <w:rFonts w:ascii="Arial" w:hAnsi="Arial" w:cs="Arial"/>
          <w:sz w:val="20"/>
          <w:szCs w:val="20"/>
        </w:rPr>
        <w:t>;</w:t>
      </w:r>
      <w:r w:rsidRPr="00610712">
        <w:rPr>
          <w:rFonts w:ascii="Arial" w:hAnsi="Arial" w:cs="Arial"/>
          <w:sz w:val="20"/>
          <w:szCs w:val="20"/>
        </w:rPr>
        <w:t>10</w:t>
      </w:r>
      <w:r w:rsidR="0038405D">
        <w:rPr>
          <w:rFonts w:ascii="Arial" w:hAnsi="Arial" w:cs="Arial"/>
          <w:sz w:val="20"/>
          <w:szCs w:val="20"/>
        </w:rPr>
        <w:t>: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1346.</w:t>
      </w:r>
      <w:r w:rsidR="00BE652B">
        <w:rPr>
          <w:rFonts w:ascii="Arial" w:hAnsi="Arial" w:cs="Arial"/>
          <w:sz w:val="20"/>
          <w:szCs w:val="20"/>
        </w:rPr>
        <w:t xml:space="preserve"> ISSN </w:t>
      </w:r>
      <w:r w:rsidR="00BE652B" w:rsidRPr="00BE652B">
        <w:rPr>
          <w:rStyle w:val="Strong"/>
          <w:b w:val="0"/>
          <w:bCs w:val="0"/>
        </w:rPr>
        <w:t>2077-0383</w:t>
      </w:r>
      <w:r w:rsidR="00BE652B">
        <w:rPr>
          <w:rStyle w:val="Strong"/>
          <w:b w:val="0"/>
          <w:bCs w:val="0"/>
        </w:rPr>
        <w:t>. FI=4,964</w:t>
      </w:r>
    </w:p>
    <w:p w14:paraId="5AFFEE8B" w14:textId="02D2431F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8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CO Muresan, R Zavoi, V Ciocan</w:t>
      </w:r>
      <w:r w:rsidRPr="00610712">
        <w:rPr>
          <w:rFonts w:ascii="Arial" w:hAnsi="Arial" w:cs="Arial"/>
          <w:b/>
          <w:sz w:val="20"/>
          <w:szCs w:val="20"/>
        </w:rPr>
        <w:t xml:space="preserve">,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b/>
          <w:sz w:val="20"/>
          <w:szCs w:val="20"/>
        </w:rPr>
        <w:t xml:space="preserve">, </w:t>
      </w:r>
      <w:r w:rsidRPr="00610712">
        <w:rPr>
          <w:rFonts w:ascii="Arial" w:hAnsi="Arial" w:cs="Arial"/>
          <w:sz w:val="20"/>
          <w:szCs w:val="20"/>
        </w:rPr>
        <w:t>R Parvanescu, A Enache</w:t>
      </w:r>
      <w:r w:rsidRPr="00610712">
        <w:rPr>
          <w:rFonts w:ascii="Arial" w:hAnsi="Arial" w:cs="Arial"/>
          <w:b/>
          <w:sz w:val="20"/>
          <w:szCs w:val="20"/>
        </w:rPr>
        <w:t xml:space="preserve">. </w:t>
      </w:r>
      <w:r w:rsidRPr="00610712">
        <w:rPr>
          <w:rFonts w:ascii="Arial" w:hAnsi="Arial" w:cs="Arial"/>
          <w:sz w:val="20"/>
          <w:szCs w:val="20"/>
        </w:rPr>
        <w:t>Carboxyhemoglobin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detection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periorificial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tissues as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accurate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method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for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identifying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gunshot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entrance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wound.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Rev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Chim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2019;70(4):1239-1241.</w:t>
      </w:r>
      <w:r w:rsidR="00BE652B">
        <w:rPr>
          <w:rFonts w:ascii="Arial" w:hAnsi="Arial" w:cs="Arial"/>
          <w:sz w:val="20"/>
          <w:szCs w:val="20"/>
        </w:rPr>
        <w:t xml:space="preserve">ISSN </w:t>
      </w:r>
      <w:r w:rsidR="00BE652B">
        <w:t>0034-7752. FI=1,755</w:t>
      </w:r>
    </w:p>
    <w:p w14:paraId="4CDAD73C" w14:textId="5765A805" w:rsidR="00EF7E61" w:rsidRPr="0065753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 w:rsidRPr="00657532">
        <w:rPr>
          <w:rFonts w:ascii="Arial" w:hAnsi="Arial" w:cs="Arial"/>
          <w:sz w:val="20"/>
          <w:szCs w:val="20"/>
        </w:rPr>
        <w:t>Silvius I. Negoita</w:t>
      </w:r>
      <w:r w:rsidR="00127D57" w:rsidRPr="00657532">
        <w:rPr>
          <w:rFonts w:ascii="Arial" w:hAnsi="Arial" w:cs="Arial"/>
          <w:sz w:val="20"/>
          <w:szCs w:val="20"/>
        </w:rPr>
        <w:t>,</w:t>
      </w:r>
      <w:r w:rsidRPr="00657532">
        <w:rPr>
          <w:rFonts w:ascii="Arial" w:hAnsi="Arial" w:cs="Arial"/>
          <w:sz w:val="20"/>
          <w:szCs w:val="20"/>
        </w:rPr>
        <w:t xml:space="preserve"> Dorel Sandesc, Alexandru F. Rogobete, Madalina Dutu,</w:t>
      </w:r>
      <w:r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Ovidiu</w:t>
      </w:r>
      <w:r w:rsidRPr="00657532">
        <w:rPr>
          <w:rFonts w:ascii="Arial" w:hAnsi="Arial" w:cs="Arial"/>
          <w:spacing w:val="-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H.</w:t>
      </w:r>
      <w:r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Bedreag,</w:t>
      </w:r>
      <w:r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Marius</w:t>
      </w:r>
      <w:r w:rsidRPr="00657532">
        <w:rPr>
          <w:rFonts w:ascii="Arial" w:hAnsi="Arial" w:cs="Arial"/>
          <w:spacing w:val="-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Papurica,</w:t>
      </w:r>
      <w:r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Muhammed</w:t>
      </w:r>
      <w:r w:rsidRPr="00657532">
        <w:rPr>
          <w:rFonts w:ascii="Arial" w:hAnsi="Arial" w:cs="Arial"/>
          <w:spacing w:val="-1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F.</w:t>
      </w:r>
      <w:r w:rsidRPr="00657532">
        <w:rPr>
          <w:rFonts w:ascii="Arial" w:hAnsi="Arial" w:cs="Arial"/>
          <w:spacing w:val="-4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Ercisli,</w:t>
      </w:r>
      <w:r w:rsidRPr="00657532">
        <w:rPr>
          <w:rFonts w:ascii="Arial" w:hAnsi="Arial" w:cs="Arial"/>
          <w:spacing w:val="-4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Sonia</w:t>
      </w:r>
      <w:r w:rsidRPr="00657532">
        <w:rPr>
          <w:rFonts w:ascii="Arial" w:hAnsi="Arial" w:cs="Arial"/>
          <w:spacing w:val="2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E.</w:t>
      </w:r>
      <w:r w:rsidRPr="00657532">
        <w:rPr>
          <w:rFonts w:ascii="Arial" w:hAnsi="Arial" w:cs="Arial"/>
          <w:spacing w:val="-4"/>
          <w:sz w:val="20"/>
          <w:szCs w:val="20"/>
        </w:rPr>
        <w:t xml:space="preserve"> </w:t>
      </w:r>
      <w:r w:rsidRPr="00657532">
        <w:rPr>
          <w:rFonts w:ascii="Arial" w:hAnsi="Arial" w:cs="Arial"/>
          <w:sz w:val="20"/>
          <w:szCs w:val="20"/>
        </w:rPr>
        <w:t>Popovici,</w:t>
      </w:r>
      <w:r w:rsidR="00657532" w:rsidRPr="00657532">
        <w:rPr>
          <w:rFonts w:ascii="Arial" w:hAnsi="Arial" w:cs="Arial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b/>
          <w:sz w:val="20"/>
          <w:szCs w:val="20"/>
        </w:rPr>
        <w:t>Raluca Dumache</w:t>
      </w:r>
      <w:r w:rsidR="006A1AA6" w:rsidRPr="00657532">
        <w:rPr>
          <w:rFonts w:ascii="Arial" w:hAnsi="Arial" w:cs="Arial"/>
          <w:sz w:val="20"/>
          <w:szCs w:val="20"/>
        </w:rPr>
        <w:t>, Mihai Sandesc, Anca Dinu, Adriana M. Sas, Denis Serban, Dan Corneci.</w:t>
      </w:r>
      <w:r w:rsidR="006A1AA6"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miRNAs Expressions and Interaction with Biological Systems in Patients with Alzheimer`s Disease.</w:t>
      </w:r>
      <w:r w:rsidR="006A1AA6" w:rsidRPr="00657532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Using miRNAs</w:t>
      </w:r>
      <w:r w:rsidR="006A1AA6"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as</w:t>
      </w:r>
      <w:r w:rsidR="006A1AA6" w:rsidRPr="0065753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a</w:t>
      </w:r>
      <w:r w:rsidR="006A1AA6" w:rsidRPr="0065753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Diagnosis</w:t>
      </w:r>
      <w:r w:rsidR="006A1AA6" w:rsidRPr="0065753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and</w:t>
      </w:r>
      <w:r w:rsidR="006A1AA6" w:rsidRPr="00657532">
        <w:rPr>
          <w:rFonts w:ascii="Arial" w:hAnsi="Arial" w:cs="Arial"/>
          <w:spacing w:val="-4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Prognosis Biomarker.</w:t>
      </w:r>
      <w:r w:rsidR="006A1AA6" w:rsidRPr="0065753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Clin</w:t>
      </w:r>
      <w:r w:rsidR="00BE652B">
        <w:rPr>
          <w:rFonts w:ascii="Arial" w:hAnsi="Arial" w:cs="Arial"/>
          <w:sz w:val="20"/>
          <w:szCs w:val="20"/>
        </w:rPr>
        <w:t>ical</w:t>
      </w:r>
      <w:r w:rsidR="006A1AA6" w:rsidRPr="0065753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Lab</w:t>
      </w:r>
      <w:r w:rsidR="00BE652B">
        <w:rPr>
          <w:rFonts w:ascii="Arial" w:hAnsi="Arial" w:cs="Arial"/>
          <w:sz w:val="20"/>
          <w:szCs w:val="20"/>
        </w:rPr>
        <w:t>oratory</w:t>
      </w:r>
      <w:r w:rsidR="006A1AA6" w:rsidRPr="0065753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2017;63(9):</w:t>
      </w:r>
      <w:r w:rsidR="006A1AA6" w:rsidRPr="0065753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57532">
        <w:rPr>
          <w:rFonts w:ascii="Arial" w:hAnsi="Arial" w:cs="Arial"/>
          <w:sz w:val="20"/>
          <w:szCs w:val="20"/>
        </w:rPr>
        <w:t>1315-1321.</w:t>
      </w:r>
      <w:r w:rsidR="00C52BED">
        <w:rPr>
          <w:rFonts w:ascii="Arial" w:hAnsi="Arial" w:cs="Arial"/>
          <w:sz w:val="20"/>
          <w:szCs w:val="20"/>
        </w:rPr>
        <w:t xml:space="preserve"> ISSN </w:t>
      </w:r>
      <w:r w:rsidR="00C52BED">
        <w:t>0034-7752. FI=0,848</w:t>
      </w:r>
    </w:p>
    <w:p w14:paraId="2428788A" w14:textId="78188D88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Marius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Papurica,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Alexandru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Florin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Rogobete,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Dorel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Sandesc, Mirela Sarandan, Dan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Ciprian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Crisan,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 xml:space="preserve">Florin George Horhat, Ovidiu Boruga, </w:t>
      </w:r>
      <w:r w:rsidRPr="00610712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Kundnani Rajpal Nilima, Razvan Nitu,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Horia Stanca, Ovidiu Horea Bedreag. The expression of nuclear transcription factor kappa B (NF-kB)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 the case of critically ill polytrauma patient with sepsis and its interactions with microRNAs. A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Review.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Biochemical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Genetics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2016;54(4):337-347.</w:t>
      </w:r>
      <w:r w:rsidR="00C52BED">
        <w:rPr>
          <w:rFonts w:ascii="Arial" w:hAnsi="Arial" w:cs="Arial"/>
          <w:sz w:val="20"/>
          <w:szCs w:val="20"/>
        </w:rPr>
        <w:t xml:space="preserve"> ISSN </w:t>
      </w:r>
      <w:r w:rsidR="003F4EF1">
        <w:t>0034-7752. FI= 1,543</w:t>
      </w:r>
    </w:p>
    <w:p w14:paraId="397E5220" w14:textId="1B81251D" w:rsidR="00EF7E61" w:rsidRPr="003F4EF1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 xml:space="preserve">R.Minciu,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 xml:space="preserve">, G.Pupca, L.Daminescu, A.F.Rogobete, D.Ionescu. Molecular </w:t>
      </w:r>
      <w:r w:rsidRPr="00610712">
        <w:rPr>
          <w:rFonts w:ascii="Arial" w:hAnsi="Arial" w:cs="Arial"/>
          <w:sz w:val="20"/>
          <w:szCs w:val="20"/>
        </w:rPr>
        <w:lastRenderedPageBreak/>
        <w:t>diagnosis of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prostate cancer from body fluids using methylation-specific PCR (MSP) by non-invasive methods.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 2016;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62(6):1183-1186.</w:t>
      </w:r>
      <w:r w:rsidR="003F4EF1" w:rsidRPr="003F4EF1">
        <w:rPr>
          <w:rFonts w:ascii="Arial" w:hAnsi="Arial" w:cs="Arial"/>
          <w:sz w:val="20"/>
          <w:szCs w:val="20"/>
        </w:rPr>
        <w:t xml:space="preserve"> </w:t>
      </w:r>
      <w:bookmarkStart w:id="2" w:name="_Hlk156155344"/>
      <w:r w:rsidR="003F4EF1">
        <w:rPr>
          <w:rFonts w:ascii="Arial" w:hAnsi="Arial" w:cs="Arial"/>
          <w:sz w:val="20"/>
          <w:szCs w:val="20"/>
        </w:rPr>
        <w:t xml:space="preserve">ISSN </w:t>
      </w:r>
      <w:r w:rsidR="003F4EF1">
        <w:t>0034-7752. FI=0,840</w:t>
      </w:r>
      <w:r w:rsidRPr="003F4EF1">
        <w:rPr>
          <w:rFonts w:ascii="Arial" w:hAnsi="Arial" w:cs="Arial"/>
          <w:spacing w:val="-1"/>
          <w:sz w:val="20"/>
          <w:szCs w:val="20"/>
        </w:rPr>
        <w:t xml:space="preserve"> </w:t>
      </w:r>
      <w:bookmarkEnd w:id="2"/>
      <w:r w:rsidRPr="003F4EF1">
        <w:rPr>
          <w:rFonts w:ascii="Arial" w:hAnsi="Arial" w:cs="Arial"/>
          <w:sz w:val="20"/>
          <w:szCs w:val="20"/>
        </w:rPr>
        <w:t>(autor corespondent)</w:t>
      </w:r>
    </w:p>
    <w:p w14:paraId="7854BE0F" w14:textId="613CEA01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M.Papurica,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A.F.Rogobete,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D.Sandesc,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C.A.Cradigati,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M.Sarandan.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R.Nartita,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S.E.Popovici, H.O.Bedreag. Advances in biomarkers in criticall ill polytrauma patients. A Review</w:t>
      </w:r>
      <w:r w:rsidRPr="00610712">
        <w:rPr>
          <w:rFonts w:ascii="Arial" w:hAnsi="Arial" w:cs="Arial"/>
          <w:i/>
          <w:sz w:val="20"/>
          <w:szCs w:val="20"/>
        </w:rPr>
        <w:t>.</w:t>
      </w:r>
      <w:r w:rsidRPr="00610712">
        <w:rPr>
          <w:rFonts w:ascii="Arial" w:hAnsi="Arial" w:cs="Arial"/>
          <w:i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62(6):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977-986.</w:t>
      </w:r>
      <w:r w:rsidR="003F4EF1">
        <w:rPr>
          <w:rFonts w:ascii="Arial" w:hAnsi="Arial" w:cs="Arial"/>
          <w:sz w:val="20"/>
          <w:szCs w:val="20"/>
        </w:rPr>
        <w:t xml:space="preserve"> ISSN </w:t>
      </w:r>
      <w:r w:rsidR="003F4EF1">
        <w:t>0034-7752. FI=0,840</w:t>
      </w:r>
    </w:p>
    <w:p w14:paraId="21B80D7F" w14:textId="45210E07" w:rsidR="00E00FAE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Ovidiu Horea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Bedreag,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Dorel Sandesc,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Sorin Dan Chiriac,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Alexandru Florin Rogobete,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Alina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 xml:space="preserve">Carmen Cradigati, Mirela Sarandan, </w:t>
      </w:r>
      <w:r w:rsidRPr="00610712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 Radu Nartita, Marius Papurica.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 Use of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Circulating miRNAs as Biomarkers for Oxidative Stress in Critically Ill Polytrauma Patients. Clin</w:t>
      </w:r>
      <w:r w:rsidR="00BE652B">
        <w:rPr>
          <w:rFonts w:ascii="Arial" w:hAnsi="Arial" w:cs="Arial"/>
          <w:sz w:val="20"/>
          <w:szCs w:val="20"/>
        </w:rPr>
        <w:t>ical</w:t>
      </w:r>
      <w:r w:rsidRPr="00610712">
        <w:rPr>
          <w:rFonts w:ascii="Arial" w:hAnsi="Arial" w:cs="Arial"/>
          <w:sz w:val="20"/>
          <w:szCs w:val="20"/>
        </w:rPr>
        <w:t xml:space="preserve"> Lab</w:t>
      </w:r>
      <w:r w:rsidR="00BE652B">
        <w:rPr>
          <w:rFonts w:ascii="Arial" w:hAnsi="Arial" w:cs="Arial"/>
          <w:sz w:val="20"/>
          <w:szCs w:val="20"/>
        </w:rPr>
        <w:t xml:space="preserve">oratory 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2016;62(3):263-74.</w:t>
      </w:r>
      <w:r w:rsidR="003F4EF1">
        <w:rPr>
          <w:rFonts w:ascii="Arial" w:hAnsi="Arial" w:cs="Arial"/>
          <w:sz w:val="20"/>
          <w:szCs w:val="20"/>
        </w:rPr>
        <w:t xml:space="preserve"> ISSN </w:t>
      </w:r>
      <w:r w:rsidR="003F4EF1">
        <w:t>0034-7752. FI=0,840</w:t>
      </w:r>
    </w:p>
    <w:p w14:paraId="3EB88273" w14:textId="63C71B46" w:rsidR="003F4EF1" w:rsidRPr="00AC4E8B" w:rsidRDefault="00EF7E61" w:rsidP="00AC4E8B">
      <w:pPr>
        <w:pStyle w:val="ListParagraph"/>
        <w:numPr>
          <w:ilvl w:val="0"/>
          <w:numId w:val="21"/>
        </w:numPr>
        <w:tabs>
          <w:tab w:val="left" w:pos="453"/>
        </w:tabs>
        <w:spacing w:before="240" w:line="276" w:lineRule="auto"/>
        <w:ind w:right="256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H.O.Bedreag,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A.F.Rogobete,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D.Sandesc,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A.C.Cradigati,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M.Sarandan,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S.E.Popovici,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F.G.Horhat,C.Vernic, L.V.Sima, L.Luca, M.Papurica. Modulation of the redox expression and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inflammation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response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</w:t>
      </w:r>
      <w:r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crit</w:t>
      </w:r>
      <w:r w:rsidR="00127D57" w:rsidRPr="00610712">
        <w:rPr>
          <w:rFonts w:ascii="Arial" w:hAnsi="Arial" w:cs="Arial"/>
          <w:sz w:val="20"/>
          <w:szCs w:val="20"/>
        </w:rPr>
        <w:t>i</w:t>
      </w:r>
      <w:r w:rsidRPr="00610712">
        <w:rPr>
          <w:rFonts w:ascii="Arial" w:hAnsi="Arial" w:cs="Arial"/>
          <w:sz w:val="20"/>
          <w:szCs w:val="20"/>
        </w:rPr>
        <w:t>cally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ill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polytrauma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patient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with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thoracic</w:t>
      </w:r>
      <w:r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injury.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 xml:space="preserve">Statistical </w:t>
      </w:r>
      <w:r w:rsidR="00FD22B7" w:rsidRPr="00610712">
        <w:rPr>
          <w:rFonts w:ascii="Arial" w:hAnsi="Arial" w:cs="Arial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correlations between antioxidant therapy and clinical aspects. A retrospective single centre study</w:t>
      </w:r>
      <w:r w:rsidR="006A1AA6" w:rsidRPr="00610712">
        <w:rPr>
          <w:rFonts w:ascii="Arial" w:hAnsi="Arial" w:cs="Arial"/>
          <w:i/>
          <w:sz w:val="20"/>
          <w:szCs w:val="20"/>
        </w:rPr>
        <w:t>.</w:t>
      </w:r>
      <w:r w:rsidR="006A1AA6" w:rsidRPr="00610712">
        <w:rPr>
          <w:rFonts w:ascii="Arial" w:hAnsi="Arial" w:cs="Arial"/>
          <w:i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Clinical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Laboratory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2016;62(9):1747-1759.</w:t>
      </w:r>
      <w:r w:rsidR="003F4EF1" w:rsidRPr="003F4EF1">
        <w:rPr>
          <w:rFonts w:ascii="Arial" w:hAnsi="Arial" w:cs="Arial"/>
          <w:sz w:val="20"/>
          <w:szCs w:val="20"/>
        </w:rPr>
        <w:t xml:space="preserve"> </w:t>
      </w:r>
      <w:r w:rsidR="003F4EF1">
        <w:rPr>
          <w:rFonts w:ascii="Arial" w:hAnsi="Arial" w:cs="Arial"/>
          <w:sz w:val="20"/>
          <w:szCs w:val="20"/>
        </w:rPr>
        <w:t xml:space="preserve">ISSN </w:t>
      </w:r>
      <w:r w:rsidR="003F4EF1">
        <w:t>0034-7752. FI=0,840</w:t>
      </w:r>
    </w:p>
    <w:p w14:paraId="0F0644AB" w14:textId="0137D278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L.M.Bratu, A.F.Rogobete M.Papurica, D.Sandesc, C.A.Cradigati, M.Sarandan,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</w:t>
      </w:r>
      <w:r w:rsidR="00127D57" w:rsidRPr="00610712">
        <w:rPr>
          <w:rFonts w:ascii="Arial" w:hAnsi="Arial" w:cs="Arial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S.E.Popovici, D.C.Crisan, H.Stanca, S.Tanasescu, O.H.Bedreag. Literature research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regarding miRNAs expression in the assessment and evaluation of the critically ill polytrauma patient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with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traumatic brain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and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spinal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cord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injury.</w:t>
      </w:r>
      <w:r w:rsidRPr="00610712">
        <w:rPr>
          <w:rFonts w:ascii="Arial" w:hAnsi="Arial" w:cs="Arial"/>
          <w:spacing w:val="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</w:t>
      </w:r>
      <w:r w:rsidRPr="00610712">
        <w:rPr>
          <w:rFonts w:ascii="Arial" w:hAnsi="Arial" w:cs="Arial"/>
          <w:spacing w:val="5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62(10);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2019-2024.</w:t>
      </w:r>
      <w:r w:rsidR="003F4EF1" w:rsidRPr="003F4EF1">
        <w:rPr>
          <w:rFonts w:ascii="Arial" w:hAnsi="Arial" w:cs="Arial"/>
          <w:sz w:val="20"/>
          <w:szCs w:val="20"/>
        </w:rPr>
        <w:t xml:space="preserve"> </w:t>
      </w:r>
      <w:r w:rsidR="003F4EF1">
        <w:rPr>
          <w:rFonts w:ascii="Arial" w:hAnsi="Arial" w:cs="Arial"/>
          <w:sz w:val="20"/>
          <w:szCs w:val="20"/>
        </w:rPr>
        <w:t xml:space="preserve">ISSN </w:t>
      </w:r>
      <w:r w:rsidR="003F4EF1">
        <w:t>0034-7752. FI=0,840</w:t>
      </w:r>
    </w:p>
    <w:p w14:paraId="14DD7095" w14:textId="24ACFFA0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M.Papurica,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A.F.Rogobete,</w:t>
      </w:r>
      <w:r w:rsidRPr="00610712">
        <w:rPr>
          <w:rFonts w:ascii="Arial" w:hAnsi="Arial" w:cs="Arial"/>
          <w:spacing w:val="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D.Sandesc,</w:t>
      </w:r>
      <w:r w:rsidRPr="00610712">
        <w:rPr>
          <w:rFonts w:ascii="Arial" w:hAnsi="Arial" w:cs="Arial"/>
          <w:spacing w:val="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C.A.Cradigati,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M.Sarandan,</w:t>
      </w:r>
      <w:r w:rsidRPr="00610712">
        <w:rPr>
          <w:rFonts w:ascii="Arial" w:hAnsi="Arial" w:cs="Arial"/>
          <w:spacing w:val="14"/>
          <w:sz w:val="20"/>
          <w:szCs w:val="20"/>
        </w:rPr>
        <w:t xml:space="preserve"> </w:t>
      </w:r>
      <w:r w:rsidR="006C0C01">
        <w:rPr>
          <w:rFonts w:ascii="Arial" w:hAnsi="Arial" w:cs="Arial"/>
          <w:b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F.G.Horhat,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L.M.Bratu,</w:t>
      </w:r>
      <w:r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R.Nitu,</w:t>
      </w:r>
      <w:r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D.C.Crisan,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D.I.Horhat,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E.S.Popovici,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S.Tanasescu,</w:t>
      </w:r>
      <w:r w:rsidRPr="00610712">
        <w:rPr>
          <w:rFonts w:ascii="Arial" w:hAnsi="Arial" w:cs="Arial"/>
          <w:spacing w:val="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V.Daliborca, O.Boruga, O.H.Bedreag. Using the expression of Damage-Associated Molecular Pattern (DAMP) for</w:t>
      </w:r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 evaluation and monitoring of the critically ill polytrauma patient. A review. Clinical Laboratory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62:(10);1829-1840.</w:t>
      </w:r>
      <w:bookmarkStart w:id="3" w:name="15._O.H.Bedreag,_M.Papurica,_A.F.Rogobet"/>
      <w:bookmarkEnd w:id="3"/>
      <w:r w:rsidR="003F4EF1" w:rsidRPr="003F4EF1">
        <w:rPr>
          <w:rFonts w:ascii="Arial" w:hAnsi="Arial" w:cs="Arial"/>
          <w:sz w:val="20"/>
          <w:szCs w:val="20"/>
        </w:rPr>
        <w:t xml:space="preserve"> </w:t>
      </w:r>
      <w:r w:rsidR="003F4EF1">
        <w:rPr>
          <w:rFonts w:ascii="Arial" w:hAnsi="Arial" w:cs="Arial"/>
          <w:sz w:val="20"/>
          <w:szCs w:val="20"/>
        </w:rPr>
        <w:t xml:space="preserve">ISSN </w:t>
      </w:r>
      <w:r w:rsidR="003F4EF1">
        <w:t>0034-7752. FI=0,840</w:t>
      </w:r>
    </w:p>
    <w:p w14:paraId="4302ED1C" w14:textId="7C58689B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O.H.Bedreag,</w:t>
      </w:r>
      <w:r w:rsidRPr="00610712">
        <w:rPr>
          <w:rFonts w:ascii="Arial" w:hAnsi="Arial" w:cs="Arial"/>
          <w:spacing w:val="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M.Papurica,</w:t>
      </w:r>
      <w:r w:rsidRPr="00610712">
        <w:rPr>
          <w:rFonts w:ascii="Arial" w:hAnsi="Arial" w:cs="Arial"/>
          <w:spacing w:val="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A.F.Rogobete,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D.Sandesc</w:t>
      </w:r>
      <w:r w:rsidRPr="00610712">
        <w:rPr>
          <w:rFonts w:ascii="Arial" w:hAnsi="Arial" w:cs="Arial"/>
          <w:i/>
          <w:sz w:val="20"/>
          <w:szCs w:val="20"/>
        </w:rPr>
        <w:t>,</w:t>
      </w:r>
      <w:r w:rsidRPr="00610712">
        <w:rPr>
          <w:rFonts w:ascii="Arial" w:hAnsi="Arial" w:cs="Arial"/>
          <w:i/>
          <w:spacing w:val="5"/>
          <w:sz w:val="20"/>
          <w:szCs w:val="20"/>
        </w:rPr>
        <w:t xml:space="preserve"> </w:t>
      </w:r>
      <w:r w:rsidR="006C0C01" w:rsidRPr="00657532">
        <w:rPr>
          <w:rFonts w:ascii="Arial" w:hAnsi="Arial" w:cs="Arial"/>
          <w:b/>
          <w:bCs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</w:t>
      </w:r>
      <w:r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Carmen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Alina</w:t>
      </w:r>
      <w:r w:rsidRPr="00610712">
        <w:rPr>
          <w:rFonts w:ascii="Arial" w:hAnsi="Arial" w:cs="Arial"/>
          <w:spacing w:val="5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Cradigati,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 xml:space="preserve">Mirela Sarandan, L.M.Bratu,S.E.Popovici, L.V.Sima. </w:t>
      </w:r>
      <w:hyperlink r:id="rId7">
        <w:r w:rsidRPr="00610712">
          <w:rPr>
            <w:rFonts w:ascii="Arial" w:hAnsi="Arial" w:cs="Arial"/>
            <w:sz w:val="20"/>
            <w:szCs w:val="20"/>
          </w:rPr>
          <w:t>Using circulating miRNAs as biomarkers for the</w:t>
        </w:r>
      </w:hyperlink>
      <w:r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hyperlink r:id="rId8">
        <w:r w:rsidRPr="00610712">
          <w:rPr>
            <w:rFonts w:ascii="Arial" w:hAnsi="Arial" w:cs="Arial"/>
            <w:sz w:val="20"/>
            <w:szCs w:val="20"/>
          </w:rPr>
          <w:t>evaluation and monitoring of the mitochondrial damage in the critically ill polytrauma patients.</w:t>
        </w:r>
      </w:hyperlink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</w:t>
      </w:r>
      <w:r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62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(8);1397-1403.</w:t>
      </w:r>
      <w:r w:rsidR="003F4EF1" w:rsidRPr="003F4EF1">
        <w:rPr>
          <w:rFonts w:ascii="Arial" w:hAnsi="Arial" w:cs="Arial"/>
          <w:sz w:val="20"/>
          <w:szCs w:val="20"/>
        </w:rPr>
        <w:t xml:space="preserve"> </w:t>
      </w:r>
      <w:r w:rsidR="003F4EF1">
        <w:rPr>
          <w:rFonts w:ascii="Arial" w:hAnsi="Arial" w:cs="Arial"/>
          <w:sz w:val="20"/>
          <w:szCs w:val="20"/>
        </w:rPr>
        <w:t xml:space="preserve">ISSN </w:t>
      </w:r>
      <w:r w:rsidR="003F4EF1">
        <w:t>0034-7752. FI=0,840</w:t>
      </w:r>
    </w:p>
    <w:p w14:paraId="07E1E8EB" w14:textId="3343BBAE" w:rsidR="00EF7E61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D.Crisan,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M.Papurica,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A.F.Rogobete,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C.A.Cradigati,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M.Sarandan,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C0C01" w:rsidRPr="00B42C32">
        <w:rPr>
          <w:rFonts w:ascii="Arial" w:hAnsi="Arial" w:cs="Arial"/>
          <w:b/>
          <w:bCs/>
          <w:sz w:val="20"/>
          <w:szCs w:val="20"/>
        </w:rPr>
        <w:t>Raluca Dumache</w:t>
      </w:r>
      <w:r w:rsidRPr="00610712">
        <w:rPr>
          <w:rFonts w:ascii="Arial" w:hAnsi="Arial" w:cs="Arial"/>
          <w:sz w:val="20"/>
          <w:szCs w:val="20"/>
        </w:rPr>
        <w:t>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L.M.Bratu,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 xml:space="preserve">S.E.Popovici, D.Sandesc, C.Vernic,O.H.Bedreag. </w:t>
      </w:r>
      <w:hyperlink r:id="rId9">
        <w:r w:rsidRPr="00610712">
          <w:rPr>
            <w:rFonts w:ascii="Arial" w:hAnsi="Arial" w:cs="Arial"/>
            <w:sz w:val="20"/>
            <w:szCs w:val="20"/>
          </w:rPr>
          <w:t>Using the expression of miRNAs as biomarkers for</w:t>
        </w:r>
      </w:hyperlink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hyperlink r:id="rId10">
        <w:r w:rsidRPr="00610712">
          <w:rPr>
            <w:rFonts w:ascii="Arial" w:hAnsi="Arial" w:cs="Arial"/>
            <w:sz w:val="20"/>
            <w:szCs w:val="20"/>
          </w:rPr>
          <w:t>the evaluation acute respiratory distress syndrome in the critically ill polytrauma patient. A review.</w:t>
        </w:r>
      </w:hyperlink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Clinical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Laboratory</w:t>
      </w:r>
      <w:r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2016;62</w:t>
      </w:r>
      <w:r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(8);1405-1411.</w:t>
      </w:r>
      <w:r w:rsidR="003F4EF1" w:rsidRPr="003F4EF1">
        <w:rPr>
          <w:rFonts w:ascii="Arial" w:hAnsi="Arial" w:cs="Arial"/>
          <w:sz w:val="20"/>
          <w:szCs w:val="20"/>
        </w:rPr>
        <w:t xml:space="preserve"> </w:t>
      </w:r>
      <w:r w:rsidR="003F4EF1">
        <w:rPr>
          <w:rFonts w:ascii="Arial" w:hAnsi="Arial" w:cs="Arial"/>
          <w:sz w:val="20"/>
          <w:szCs w:val="20"/>
        </w:rPr>
        <w:t xml:space="preserve">ISSN </w:t>
      </w:r>
      <w:r w:rsidR="003F4EF1">
        <w:t>0034-7752. FI=0,840</w:t>
      </w:r>
    </w:p>
    <w:p w14:paraId="11DD7BCF" w14:textId="40CB31F8" w:rsidR="00EF7E61" w:rsidRPr="00610712" w:rsidRDefault="00000000" w:rsidP="00AC4E8B">
      <w:pPr>
        <w:pStyle w:val="BodyText"/>
        <w:numPr>
          <w:ilvl w:val="0"/>
          <w:numId w:val="21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hyperlink r:id="rId11">
        <w:r w:rsidR="00EF7E61" w:rsidRPr="00610712">
          <w:rPr>
            <w:rFonts w:ascii="Arial" w:hAnsi="Arial" w:cs="Arial"/>
            <w:sz w:val="20"/>
            <w:szCs w:val="20"/>
          </w:rPr>
          <w:t>Marius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Papurica, </w:t>
        </w:r>
      </w:hyperlink>
      <w:hyperlink r:id="rId12">
        <w:r w:rsidR="00EF7E61" w:rsidRPr="00610712">
          <w:rPr>
            <w:rFonts w:ascii="Arial" w:hAnsi="Arial" w:cs="Arial"/>
            <w:sz w:val="20"/>
            <w:szCs w:val="20"/>
          </w:rPr>
          <w:t>Alexandru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>F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Rogobete, </w:t>
        </w:r>
      </w:hyperlink>
      <w:hyperlink r:id="rId13">
        <w:r w:rsidR="00EF7E61" w:rsidRPr="00610712">
          <w:rPr>
            <w:rFonts w:ascii="Arial" w:hAnsi="Arial" w:cs="Arial"/>
            <w:sz w:val="20"/>
            <w:szCs w:val="20"/>
          </w:rPr>
          <w:t>Carmen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>A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Cradigati, </w:t>
        </w:r>
      </w:hyperlink>
      <w:hyperlink r:id="rId14">
        <w:r w:rsidR="00EF7E61" w:rsidRPr="00610712">
          <w:rPr>
            <w:rFonts w:ascii="Arial" w:hAnsi="Arial" w:cs="Arial"/>
            <w:sz w:val="20"/>
            <w:szCs w:val="20"/>
          </w:rPr>
          <w:t>Mirela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Sarandan, </w:t>
        </w:r>
      </w:hyperlink>
      <w:hyperlink r:id="rId15">
        <w:r w:rsidR="00EF7E61" w:rsidRPr="00610712">
          <w:rPr>
            <w:rFonts w:ascii="Arial" w:hAnsi="Arial" w:cs="Arial"/>
            <w:b/>
            <w:sz w:val="20"/>
            <w:szCs w:val="20"/>
          </w:rPr>
          <w:t>Raluca</w:t>
        </w:r>
      </w:hyperlink>
      <w:r w:rsidR="00EF7E61" w:rsidRPr="00610712">
        <w:rPr>
          <w:rFonts w:ascii="Arial" w:hAnsi="Arial" w:cs="Arial"/>
          <w:b/>
          <w:spacing w:val="1"/>
          <w:sz w:val="20"/>
          <w:szCs w:val="20"/>
        </w:rPr>
        <w:t xml:space="preserve"> </w:t>
      </w:r>
      <w:hyperlink r:id="rId16">
        <w:r w:rsidR="00EF7E61" w:rsidRPr="00610712">
          <w:rPr>
            <w:rFonts w:ascii="Arial" w:hAnsi="Arial" w:cs="Arial"/>
            <w:b/>
            <w:sz w:val="20"/>
            <w:szCs w:val="20"/>
          </w:rPr>
          <w:t>Dumache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, </w:t>
        </w:r>
      </w:hyperlink>
      <w:hyperlink r:id="rId17">
        <w:r w:rsidR="00EF7E61" w:rsidRPr="00610712">
          <w:rPr>
            <w:rFonts w:ascii="Arial" w:hAnsi="Arial" w:cs="Arial"/>
            <w:sz w:val="20"/>
            <w:szCs w:val="20"/>
          </w:rPr>
          <w:t>Lavinia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M Bratu, </w:t>
        </w:r>
      </w:hyperlink>
      <w:hyperlink r:id="rId18">
        <w:r w:rsidR="00EF7E61" w:rsidRPr="00610712">
          <w:rPr>
            <w:rFonts w:ascii="Arial" w:hAnsi="Arial" w:cs="Arial"/>
            <w:sz w:val="20"/>
            <w:szCs w:val="20"/>
          </w:rPr>
          <w:t>Sonia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>E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Popovici, </w:t>
        </w:r>
      </w:hyperlink>
      <w:hyperlink r:id="rId19">
        <w:r w:rsidR="00EF7E61" w:rsidRPr="00610712">
          <w:rPr>
            <w:rFonts w:ascii="Arial" w:hAnsi="Arial" w:cs="Arial"/>
            <w:sz w:val="20"/>
            <w:szCs w:val="20"/>
          </w:rPr>
          <w:t xml:space="preserve">Dorel Sandesc, </w:t>
        </w:r>
      </w:hyperlink>
      <w:hyperlink r:id="rId20">
        <w:r w:rsidR="00EF7E61" w:rsidRPr="00610712">
          <w:rPr>
            <w:rFonts w:ascii="Arial" w:hAnsi="Arial" w:cs="Arial"/>
            <w:sz w:val="20"/>
            <w:szCs w:val="20"/>
          </w:rPr>
          <w:t>Corina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 xml:space="preserve">Vernic, </w:t>
        </w:r>
      </w:hyperlink>
      <w:hyperlink r:id="rId21">
        <w:r w:rsidR="00EF7E61" w:rsidRPr="00610712">
          <w:rPr>
            <w:rFonts w:ascii="Arial" w:hAnsi="Arial" w:cs="Arial"/>
            <w:sz w:val="20"/>
            <w:szCs w:val="20"/>
          </w:rPr>
          <w:t>Ovidiu H</w:t>
        </w:r>
        <w:r w:rsidR="00EF7E61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EF7E61" w:rsidRPr="00610712">
          <w:rPr>
            <w:rFonts w:ascii="Arial" w:hAnsi="Arial" w:cs="Arial"/>
            <w:sz w:val="20"/>
            <w:szCs w:val="20"/>
          </w:rPr>
          <w:t>Bedreag.</w:t>
        </w:r>
      </w:hyperlink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Using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the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Expression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of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miRNAs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as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Biomarkers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for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the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Evaluation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Acute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Respiratory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Distress</w:t>
      </w:r>
      <w:r w:rsidR="00EF7E61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Syndrome</w:t>
      </w:r>
      <w:r w:rsidR="00EF7E61"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in</w:t>
      </w:r>
      <w:r w:rsidR="00EF7E61"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the</w:t>
      </w:r>
      <w:r w:rsidR="00EF7E61"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Critically</w:t>
      </w:r>
      <w:r w:rsidR="00EF7E61"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Ill</w:t>
      </w:r>
      <w:r w:rsidR="00EF7E61"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Polytrauma</w:t>
      </w:r>
      <w:r w:rsidR="00EF7E61"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Patient.</w:t>
      </w:r>
      <w:r w:rsidR="00EF7E61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Clinical</w:t>
      </w:r>
      <w:r w:rsidR="00EF7E61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Laboratory</w:t>
      </w:r>
      <w:r w:rsidR="00EF7E61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2016;</w:t>
      </w:r>
      <w:r w:rsidR="00EF7E61"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="00EF7E61" w:rsidRPr="00610712">
        <w:rPr>
          <w:rFonts w:ascii="Arial" w:hAnsi="Arial" w:cs="Arial"/>
          <w:sz w:val="20"/>
          <w:szCs w:val="20"/>
        </w:rPr>
        <w:t>62(8):1405-1414</w:t>
      </w:r>
      <w:r w:rsidR="003F4EF1">
        <w:rPr>
          <w:rFonts w:ascii="Arial" w:hAnsi="Arial" w:cs="Arial"/>
          <w:sz w:val="20"/>
          <w:szCs w:val="20"/>
        </w:rPr>
        <w:t xml:space="preserve">. ISSN </w:t>
      </w:r>
      <w:r w:rsidR="003F4EF1">
        <w:t>0034-7752. FI=0,840</w:t>
      </w:r>
    </w:p>
    <w:p w14:paraId="7474C795" w14:textId="284D2619" w:rsidR="00E00FAE" w:rsidRPr="00610712" w:rsidRDefault="00EF7E61" w:rsidP="00AC4E8B">
      <w:pPr>
        <w:pStyle w:val="BodyText"/>
        <w:numPr>
          <w:ilvl w:val="0"/>
          <w:numId w:val="21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pacing w:val="-1"/>
          <w:sz w:val="20"/>
          <w:szCs w:val="20"/>
        </w:rPr>
        <w:t>Razvan</w:t>
      </w:r>
      <w:r w:rsidRPr="00610712">
        <w:rPr>
          <w:rFonts w:ascii="Arial" w:hAnsi="Arial" w:cs="Arial"/>
          <w:spacing w:val="-17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Bardan,</w:t>
      </w:r>
      <w:r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spacing w:val="-1"/>
          <w:sz w:val="20"/>
          <w:szCs w:val="20"/>
        </w:rPr>
        <w:t>Raluca</w:t>
      </w:r>
      <w:r w:rsidRPr="00610712">
        <w:rPr>
          <w:rFonts w:ascii="Arial" w:hAnsi="Arial" w:cs="Arial"/>
          <w:b/>
          <w:spacing w:val="-17"/>
          <w:sz w:val="20"/>
          <w:szCs w:val="20"/>
        </w:rPr>
        <w:t xml:space="preserve"> </w:t>
      </w:r>
      <w:r w:rsidRPr="00610712">
        <w:rPr>
          <w:rFonts w:ascii="Arial" w:hAnsi="Arial" w:cs="Arial"/>
          <w:b/>
          <w:spacing w:val="-1"/>
          <w:sz w:val="20"/>
          <w:szCs w:val="20"/>
        </w:rPr>
        <w:t>Dumache</w:t>
      </w:r>
      <w:r w:rsidRPr="00610712">
        <w:rPr>
          <w:rFonts w:ascii="Arial" w:hAnsi="Arial" w:cs="Arial"/>
          <w:spacing w:val="-1"/>
          <w:sz w:val="20"/>
          <w:szCs w:val="20"/>
        </w:rPr>
        <w:t>,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Alis</w:t>
      </w:r>
      <w:r w:rsidRPr="00610712">
        <w:rPr>
          <w:rFonts w:ascii="Arial" w:hAnsi="Arial" w:cs="Arial"/>
          <w:spacing w:val="-12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Dema,</w:t>
      </w:r>
      <w:r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1"/>
          <w:sz w:val="20"/>
          <w:szCs w:val="20"/>
        </w:rPr>
        <w:t>Alin</w:t>
      </w:r>
      <w:r w:rsidRPr="00610712">
        <w:rPr>
          <w:rFonts w:ascii="Arial" w:hAnsi="Arial" w:cs="Arial"/>
          <w:spacing w:val="-1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Cumpanaș,</w:t>
      </w:r>
      <w:r w:rsidR="00127D57" w:rsidRPr="00610712">
        <w:rPr>
          <w:rFonts w:ascii="Arial" w:hAnsi="Arial" w:cs="Arial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Viorel</w:t>
      </w:r>
      <w:r w:rsidRPr="00610712">
        <w:rPr>
          <w:rFonts w:ascii="Arial" w:hAnsi="Arial" w:cs="Arial"/>
          <w:spacing w:val="-16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Bucuraș.</w:t>
      </w:r>
      <w:r w:rsidRPr="00610712">
        <w:rPr>
          <w:rFonts w:ascii="Arial" w:hAnsi="Arial" w:cs="Arial"/>
          <w:spacing w:val="-1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The</w:t>
      </w:r>
      <w:r w:rsidRPr="00610712">
        <w:rPr>
          <w:rFonts w:ascii="Arial" w:hAnsi="Arial" w:cs="Arial"/>
          <w:spacing w:val="-1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role</w:t>
      </w:r>
      <w:r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of</w:t>
      </w:r>
      <w:r w:rsidRPr="00610712">
        <w:rPr>
          <w:rFonts w:ascii="Arial" w:hAnsi="Arial" w:cs="Arial"/>
          <w:spacing w:val="-1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prostatic</w:t>
      </w:r>
      <w:r w:rsidR="003F4EF1">
        <w:rPr>
          <w:rFonts w:ascii="Arial" w:hAnsi="Arial" w:cs="Arial"/>
          <w:sz w:val="20"/>
          <w:szCs w:val="20"/>
        </w:rPr>
        <w:t xml:space="preserve"> </w:t>
      </w:r>
      <w:r w:rsidRPr="00610712">
        <w:rPr>
          <w:rFonts w:ascii="Arial" w:hAnsi="Arial" w:cs="Arial"/>
          <w:spacing w:val="-53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inflammation biomarkers in the diagnosis of prostate diseases.</w:t>
      </w:r>
      <w:r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 xml:space="preserve">Clinical </w:t>
      </w:r>
      <w:r w:rsidRPr="00610712">
        <w:rPr>
          <w:rFonts w:ascii="Arial" w:hAnsi="Arial" w:cs="Arial"/>
          <w:sz w:val="20"/>
          <w:szCs w:val="20"/>
        </w:rPr>
        <w:lastRenderedPageBreak/>
        <w:t>Biochemistry 2014;47(10-11):</w:t>
      </w:r>
      <w:r w:rsidR="00BE652B">
        <w:rPr>
          <w:rFonts w:ascii="Arial" w:hAnsi="Arial" w:cs="Arial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909-915.ISSN:0009-9120.</w:t>
      </w:r>
      <w:r w:rsidR="003F4EF1">
        <w:rPr>
          <w:rFonts w:ascii="Arial" w:hAnsi="Arial" w:cs="Arial"/>
          <w:sz w:val="20"/>
          <w:szCs w:val="20"/>
        </w:rPr>
        <w:t xml:space="preserve"> FI= 2,229</w:t>
      </w:r>
    </w:p>
    <w:p w14:paraId="3F199092" w14:textId="77777777" w:rsidR="00E00FAE" w:rsidRPr="00610712" w:rsidRDefault="00E00FAE" w:rsidP="003F6F35">
      <w:pPr>
        <w:pStyle w:val="BodyTex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1B8007F" w14:textId="3AB47C75" w:rsidR="004216DA" w:rsidRPr="00610712" w:rsidRDefault="004216DA" w:rsidP="00A940E5">
      <w:pPr>
        <w:pStyle w:val="Heading2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Articole in reviste cotate BDI</w:t>
      </w:r>
    </w:p>
    <w:p w14:paraId="3809DC19" w14:textId="6D4F0F30" w:rsidR="00E00FAE" w:rsidRPr="00610712" w:rsidRDefault="006C0C01" w:rsidP="00634D57">
      <w:pPr>
        <w:pStyle w:val="ListParagraph"/>
        <w:numPr>
          <w:ilvl w:val="0"/>
          <w:numId w:val="24"/>
        </w:numPr>
        <w:tabs>
          <w:tab w:val="left" w:pos="837"/>
        </w:tabs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>Raluca Dumache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, Ciocan Veronica, Muresan Camelia Oana, Enache Alexandra. </w:t>
      </w:r>
      <w:hyperlink r:id="rId22">
        <w:r w:rsidR="006A1AA6" w:rsidRPr="00610712">
          <w:rPr>
            <w:rFonts w:ascii="Arial" w:hAnsi="Arial" w:cs="Arial"/>
            <w:spacing w:val="-1"/>
            <w:sz w:val="20"/>
            <w:szCs w:val="20"/>
          </w:rPr>
          <w:t>An Ethical</w:t>
        </w:r>
      </w:hyperlink>
      <w:r w:rsidR="006A1AA6" w:rsidRPr="00610712">
        <w:rPr>
          <w:rFonts w:ascii="Arial" w:hAnsi="Arial" w:cs="Arial"/>
          <w:sz w:val="20"/>
          <w:szCs w:val="20"/>
        </w:rPr>
        <w:t xml:space="preserve"> </w:t>
      </w:r>
      <w:hyperlink r:id="rId23">
        <w:r w:rsidR="006A1AA6" w:rsidRPr="00610712">
          <w:rPr>
            <w:rFonts w:ascii="Arial" w:hAnsi="Arial" w:cs="Arial"/>
            <w:sz w:val="20"/>
            <w:szCs w:val="20"/>
          </w:rPr>
          <w:t>Dilemma in SARS-Cov-2 Pandemic: Who Gets the Ventilator?</w:t>
        </w:r>
      </w:hyperlink>
      <w:r w:rsidR="006A1AA6" w:rsidRPr="00610712">
        <w:rPr>
          <w:rFonts w:ascii="Arial" w:hAnsi="Arial" w:cs="Arial"/>
          <w:sz w:val="20"/>
          <w:szCs w:val="20"/>
        </w:rPr>
        <w:t xml:space="preserve"> European Scientific Journal.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hyperlink r:id="rId24">
        <w:r w:rsidR="006A1AA6" w:rsidRPr="00610712">
          <w:rPr>
            <w:rFonts w:ascii="Arial" w:hAnsi="Arial" w:cs="Arial"/>
            <w:sz w:val="20"/>
            <w:szCs w:val="20"/>
          </w:rPr>
          <w:t>Vol</w:t>
        </w:r>
        <w:r w:rsidR="006A1AA6" w:rsidRPr="00610712">
          <w:rPr>
            <w:rFonts w:ascii="Arial" w:hAnsi="Arial" w:cs="Arial"/>
            <w:spacing w:val="-3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16</w:t>
        </w:r>
        <w:r w:rsidR="006A1AA6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No</w:t>
        </w:r>
        <w:r w:rsidR="006A1AA6" w:rsidRPr="00610712">
          <w:rPr>
            <w:rFonts w:ascii="Arial" w:hAnsi="Arial" w:cs="Arial"/>
            <w:spacing w:val="-4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21</w:t>
        </w:r>
        <w:r w:rsidR="006A1AA6" w:rsidRPr="00610712">
          <w:rPr>
            <w:rFonts w:ascii="Arial" w:hAnsi="Arial" w:cs="Arial"/>
            <w:spacing w:val="1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(2020):</w:t>
        </w:r>
        <w:r w:rsidR="006A1AA6" w:rsidRPr="00610712">
          <w:rPr>
            <w:rFonts w:ascii="Arial" w:hAnsi="Arial" w:cs="Arial"/>
            <w:spacing w:val="-3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ESJ</w:t>
        </w:r>
        <w:r w:rsidR="006A1AA6" w:rsidRPr="00610712">
          <w:rPr>
            <w:rFonts w:ascii="Arial" w:hAnsi="Arial" w:cs="Arial"/>
            <w:spacing w:val="-3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Natural/Life/Medical</w:t>
        </w:r>
        <w:r w:rsidR="006A1AA6" w:rsidRPr="00610712">
          <w:rPr>
            <w:rFonts w:ascii="Arial" w:hAnsi="Arial" w:cs="Arial"/>
            <w:spacing w:val="-3"/>
            <w:sz w:val="20"/>
            <w:szCs w:val="20"/>
          </w:rPr>
          <w:t xml:space="preserve"> </w:t>
        </w:r>
        <w:r w:rsidR="006A1AA6" w:rsidRPr="00610712">
          <w:rPr>
            <w:rFonts w:ascii="Arial" w:hAnsi="Arial" w:cs="Arial"/>
            <w:sz w:val="20"/>
            <w:szCs w:val="20"/>
          </w:rPr>
          <w:t>Sciences,</w:t>
        </w:r>
        <w:r w:rsidR="006A1AA6" w:rsidRPr="00610712">
          <w:rPr>
            <w:rFonts w:ascii="Arial" w:hAnsi="Arial" w:cs="Arial"/>
            <w:spacing w:val="3"/>
            <w:sz w:val="20"/>
            <w:szCs w:val="20"/>
          </w:rPr>
          <w:t xml:space="preserve"> </w:t>
        </w:r>
      </w:hyperlink>
      <w:r w:rsidR="006A1AA6" w:rsidRPr="00610712">
        <w:rPr>
          <w:rFonts w:ascii="Arial" w:hAnsi="Arial" w:cs="Arial"/>
          <w:sz w:val="20"/>
          <w:szCs w:val="20"/>
        </w:rPr>
        <w:t>24-31.</w:t>
      </w:r>
      <w:r w:rsidR="00B64E92" w:rsidRPr="00B64E92">
        <w:t xml:space="preserve"> </w:t>
      </w:r>
      <w:r w:rsidR="00B64E92" w:rsidRPr="00B64E92">
        <w:rPr>
          <w:rFonts w:ascii="Arial" w:hAnsi="Arial" w:cs="Arial"/>
          <w:sz w:val="20"/>
          <w:szCs w:val="20"/>
        </w:rPr>
        <w:t>Doi:10.19044/esj.2020.v16n21p24</w:t>
      </w:r>
    </w:p>
    <w:p w14:paraId="6D4D7AE1" w14:textId="4F188517" w:rsidR="00E00FAE" w:rsidRDefault="006C0C01" w:rsidP="00634D57">
      <w:pPr>
        <w:pStyle w:val="ListParagraph"/>
        <w:numPr>
          <w:ilvl w:val="0"/>
          <w:numId w:val="24"/>
        </w:numPr>
        <w:tabs>
          <w:tab w:val="left" w:pos="837"/>
        </w:tabs>
        <w:spacing w:before="240" w:line="276" w:lineRule="auto"/>
        <w:ind w:right="1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sz w:val="20"/>
          <w:szCs w:val="20"/>
        </w:rPr>
        <w:t>, AF Rogobete, D. Sandesc, OH Bedreag, V. Ciocan, C. Muresan, AT Stan, M.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pacing w:val="-1"/>
          <w:sz w:val="20"/>
          <w:szCs w:val="20"/>
        </w:rPr>
        <w:t>Sandesc,</w:t>
      </w:r>
      <w:r w:rsidR="006A1AA6"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A.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Dinu,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SE.</w:t>
      </w:r>
      <w:r w:rsidR="006A1AA6" w:rsidRPr="00610712">
        <w:rPr>
          <w:rFonts w:ascii="Arial" w:hAnsi="Arial" w:cs="Arial"/>
          <w:spacing w:val="-1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Popovici,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A.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Enache.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Use</w:t>
      </w:r>
      <w:r w:rsidR="006A1AA6" w:rsidRPr="00610712">
        <w:rPr>
          <w:rFonts w:ascii="Arial" w:hAnsi="Arial" w:cs="Arial"/>
          <w:spacing w:val="-1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of</w:t>
      </w:r>
      <w:r w:rsidR="006A1AA6"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circulating</w:t>
      </w:r>
      <w:r w:rsidR="006A1AA6" w:rsidRPr="00610712">
        <w:rPr>
          <w:rFonts w:ascii="Arial" w:hAnsi="Arial" w:cs="Arial"/>
          <w:spacing w:val="-1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and</w:t>
      </w:r>
      <w:r w:rsidR="006A1AA6" w:rsidRPr="00610712">
        <w:rPr>
          <w:rFonts w:ascii="Arial" w:hAnsi="Arial" w:cs="Arial"/>
          <w:spacing w:val="-1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cellular</w:t>
      </w:r>
      <w:r w:rsidR="006A1AA6"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miRNAs</w:t>
      </w:r>
      <w:r w:rsidR="006A1AA6" w:rsidRPr="00610712">
        <w:rPr>
          <w:rFonts w:ascii="Arial" w:hAnsi="Arial" w:cs="Arial"/>
          <w:spacing w:val="-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expression</w:t>
      </w:r>
      <w:r w:rsidR="00B64E92">
        <w:rPr>
          <w:rFonts w:ascii="Arial" w:hAnsi="Arial" w:cs="Arial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pacing w:val="-5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in</w:t>
      </w:r>
      <w:r w:rsidR="006A1AA6"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forensic science.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Journal</w:t>
      </w:r>
      <w:r w:rsidR="006A1AA6"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of</w:t>
      </w:r>
      <w:r w:rsidR="006A1AA6" w:rsidRPr="00610712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Interdisciplinary</w:t>
      </w:r>
      <w:r w:rsidR="006A1AA6" w:rsidRPr="00610712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Medicine</w:t>
      </w:r>
      <w:r w:rsidR="006A1AA6" w:rsidRPr="00610712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2017;</w:t>
      </w:r>
      <w:r w:rsidR="006A1AA6"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2(2):235-241</w:t>
      </w:r>
      <w:r w:rsidR="00B64E92">
        <w:rPr>
          <w:rFonts w:ascii="Arial" w:hAnsi="Arial" w:cs="Arial"/>
          <w:sz w:val="20"/>
          <w:szCs w:val="20"/>
        </w:rPr>
        <w:t>.</w:t>
      </w:r>
    </w:p>
    <w:p w14:paraId="627E1304" w14:textId="71B38E59" w:rsidR="00B64E92" w:rsidRPr="00B64E92" w:rsidRDefault="00B64E92" w:rsidP="00B64E92">
      <w:pPr>
        <w:pStyle w:val="Heading6"/>
        <w:ind w:left="837"/>
        <w:rPr>
          <w:lang w:val="en-GB"/>
        </w:rPr>
      </w:pPr>
      <w:r>
        <w:t xml:space="preserve">DOI: </w:t>
      </w:r>
      <w:hyperlink r:id="rId25" w:tgtFrame="_blank" w:history="1">
        <w:r>
          <w:rPr>
            <w:rStyle w:val="Hyperlink"/>
          </w:rPr>
          <w:t>https://doi.org/10.1515/jim-2017-0074</w:t>
        </w:r>
      </w:hyperlink>
    </w:p>
    <w:p w14:paraId="431FE8E8" w14:textId="1222F242" w:rsidR="00EE4E99" w:rsidRPr="00B64E92" w:rsidRDefault="006C0C01" w:rsidP="00EE4E99">
      <w:pPr>
        <w:pStyle w:val="ListParagraph"/>
        <w:numPr>
          <w:ilvl w:val="0"/>
          <w:numId w:val="24"/>
        </w:numPr>
        <w:tabs>
          <w:tab w:val="left" w:pos="837"/>
        </w:tabs>
        <w:spacing w:before="240" w:line="276" w:lineRule="auto"/>
        <w:ind w:right="118"/>
        <w:rPr>
          <w:rFonts w:ascii="Arial" w:hAnsi="Arial" w:cs="Arial"/>
          <w:color w:val="171717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,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M.Puiu,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V.Ciocan,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C.Muresan,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A.Enache.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Ethical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considerations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regarding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genetic</w:t>
      </w:r>
      <w:r w:rsidR="006A1AA6" w:rsidRPr="00610712">
        <w:rPr>
          <w:rFonts w:ascii="Arial" w:hAnsi="Arial" w:cs="Arial"/>
          <w:color w:val="171717"/>
          <w:spacing w:val="-10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discrimination</w:t>
      </w:r>
      <w:r w:rsidR="006A1AA6" w:rsidRPr="00610712">
        <w:rPr>
          <w:rFonts w:ascii="Arial" w:hAnsi="Arial" w:cs="Arial"/>
          <w:color w:val="171717"/>
          <w:spacing w:val="-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in</w:t>
      </w:r>
      <w:r w:rsidR="006A1AA6" w:rsidRPr="00610712">
        <w:rPr>
          <w:rFonts w:ascii="Arial" w:hAnsi="Arial" w:cs="Arial"/>
          <w:color w:val="171717"/>
          <w:spacing w:val="-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the</w:t>
      </w:r>
      <w:r w:rsidR="006A1AA6" w:rsidRPr="00610712">
        <w:rPr>
          <w:rFonts w:ascii="Arial" w:hAnsi="Arial" w:cs="Arial"/>
          <w:color w:val="171717"/>
          <w:spacing w:val="-1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case</w:t>
      </w:r>
      <w:r w:rsidR="006A1AA6" w:rsidRPr="00610712">
        <w:rPr>
          <w:rFonts w:ascii="Arial" w:hAnsi="Arial" w:cs="Arial"/>
          <w:color w:val="171717"/>
          <w:spacing w:val="-1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of</w:t>
      </w:r>
      <w:r w:rsidR="006A1AA6" w:rsidRPr="00610712">
        <w:rPr>
          <w:rFonts w:ascii="Arial" w:hAnsi="Arial" w:cs="Arial"/>
          <w:color w:val="171717"/>
          <w:spacing w:val="-1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Huntington’s</w:t>
      </w:r>
      <w:r w:rsidR="006A1AA6" w:rsidRPr="00610712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disease.</w:t>
      </w:r>
      <w:r w:rsidR="006A1AA6" w:rsidRPr="00610712">
        <w:rPr>
          <w:rFonts w:ascii="Arial" w:hAnsi="Arial" w:cs="Arial"/>
          <w:color w:val="171717"/>
          <w:spacing w:val="-10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European</w:t>
      </w:r>
      <w:r w:rsidR="006A1AA6" w:rsidRPr="00610712">
        <w:rPr>
          <w:rFonts w:ascii="Arial" w:hAnsi="Arial" w:cs="Arial"/>
          <w:color w:val="171717"/>
          <w:spacing w:val="-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Scientific</w:t>
      </w:r>
      <w:r w:rsidR="006A1AA6" w:rsidRPr="00610712">
        <w:rPr>
          <w:rFonts w:ascii="Arial" w:hAnsi="Arial" w:cs="Arial"/>
          <w:color w:val="171717"/>
          <w:spacing w:val="-1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Journal,</w:t>
      </w:r>
      <w:r w:rsidR="006A1AA6" w:rsidRPr="00610712">
        <w:rPr>
          <w:rFonts w:ascii="Arial" w:hAnsi="Arial" w:cs="Arial"/>
          <w:color w:val="171717"/>
          <w:spacing w:val="-10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October</w:t>
      </w:r>
      <w:r w:rsidR="006A1AA6" w:rsidRPr="00610712">
        <w:rPr>
          <w:rFonts w:ascii="Arial" w:hAnsi="Arial" w:cs="Arial"/>
          <w:color w:val="171717"/>
          <w:spacing w:val="-5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2015,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vol.11,</w:t>
      </w:r>
      <w:r w:rsidR="006A1AA6"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no.30.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ISSN:</w:t>
      </w:r>
      <w:r w:rsidR="006A1AA6" w:rsidRPr="00610712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1857-7881;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e-ISSN:</w:t>
      </w:r>
      <w:r w:rsidR="006A1AA6" w:rsidRPr="00610712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1857-7431</w:t>
      </w:r>
    </w:p>
    <w:p w14:paraId="6D1B3909" w14:textId="6306705F" w:rsidR="00E00FAE" w:rsidRDefault="006C0C01" w:rsidP="00634D57">
      <w:pPr>
        <w:pStyle w:val="ListParagraph"/>
        <w:numPr>
          <w:ilvl w:val="0"/>
          <w:numId w:val="24"/>
        </w:numPr>
        <w:tabs>
          <w:tab w:val="left" w:pos="837"/>
        </w:tabs>
        <w:spacing w:before="240" w:line="276" w:lineRule="auto"/>
        <w:ind w:right="120"/>
        <w:rPr>
          <w:rFonts w:ascii="Arial" w:hAnsi="Arial" w:cs="Arial"/>
          <w:color w:val="171717"/>
          <w:sz w:val="20"/>
          <w:szCs w:val="20"/>
        </w:rPr>
      </w:pPr>
      <w:r>
        <w:rPr>
          <w:rFonts w:ascii="Arial" w:hAnsi="Arial" w:cs="Arial"/>
          <w:b/>
          <w:color w:val="171717"/>
          <w:spacing w:val="-1"/>
          <w:sz w:val="20"/>
          <w:szCs w:val="20"/>
        </w:rPr>
        <w:t>Raluca Dumache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,V.</w:t>
      </w:r>
      <w:r w:rsidR="006A1AA6" w:rsidRPr="00610712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Dumitrașcu,S.Negru,</w:t>
      </w:r>
      <w:r w:rsidR="006A1AA6" w:rsidRPr="00610712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A.Tudor,</w:t>
      </w:r>
      <w:r w:rsidR="006A1AA6" w:rsidRPr="00610712">
        <w:rPr>
          <w:rFonts w:ascii="Arial" w:hAnsi="Arial" w:cs="Arial"/>
          <w:color w:val="171717"/>
          <w:spacing w:val="-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>B.Bumbăcilă,</w:t>
      </w:r>
      <w:r w:rsidR="006A1AA6" w:rsidRPr="00610712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M.Puiu.</w:t>
      </w:r>
      <w:r w:rsidR="006A1AA6" w:rsidRPr="00610712">
        <w:rPr>
          <w:rFonts w:ascii="Arial" w:hAnsi="Arial" w:cs="Arial"/>
          <w:color w:val="171717"/>
          <w:spacing w:val="-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New</w:t>
      </w:r>
      <w:r w:rsidR="006A1AA6" w:rsidRPr="00610712">
        <w:rPr>
          <w:rFonts w:ascii="Arial" w:hAnsi="Arial" w:cs="Arial"/>
          <w:color w:val="171717"/>
          <w:spacing w:val="-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tumoral</w:t>
      </w:r>
      <w:r w:rsidR="006A1AA6" w:rsidRPr="00610712">
        <w:rPr>
          <w:rFonts w:ascii="Arial" w:hAnsi="Arial" w:cs="Arial"/>
          <w:color w:val="171717"/>
          <w:spacing w:val="-1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biomarkers</w:t>
      </w:r>
      <w:r w:rsidR="00E93657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used in the diagnosis,prognosis and therapeutic approach in prostate cancer. Balkan Journal of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Clinical</w:t>
      </w:r>
      <w:r w:rsidR="006A1AA6" w:rsidRPr="00610712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Laboratory.</w:t>
      </w:r>
      <w:r w:rsidR="006A1AA6"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XIX,11,1,2010.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ISSN:</w:t>
      </w:r>
      <w:r w:rsidR="006A1AA6" w:rsidRPr="00610712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1310-4543</w:t>
      </w:r>
    </w:p>
    <w:p w14:paraId="4FD34FA2" w14:textId="77777777" w:rsidR="00AC4E8B" w:rsidRPr="00AC4E8B" w:rsidRDefault="00AC4E8B" w:rsidP="00AC4E8B">
      <w:pPr>
        <w:pStyle w:val="ListParagraph"/>
        <w:rPr>
          <w:rFonts w:ascii="Arial" w:hAnsi="Arial" w:cs="Arial"/>
          <w:color w:val="171717"/>
          <w:sz w:val="20"/>
          <w:szCs w:val="20"/>
        </w:rPr>
      </w:pPr>
    </w:p>
    <w:p w14:paraId="321AF91B" w14:textId="77777777" w:rsidR="00AC4E8B" w:rsidRPr="00610712" w:rsidRDefault="00AC4E8B" w:rsidP="00AC4E8B">
      <w:pPr>
        <w:pStyle w:val="ListParagraph"/>
        <w:tabs>
          <w:tab w:val="left" w:pos="837"/>
        </w:tabs>
        <w:spacing w:before="240" w:line="276" w:lineRule="auto"/>
        <w:ind w:left="837" w:right="120"/>
        <w:rPr>
          <w:rFonts w:ascii="Arial" w:hAnsi="Arial" w:cs="Arial"/>
          <w:color w:val="171717"/>
          <w:sz w:val="20"/>
          <w:szCs w:val="20"/>
        </w:rPr>
      </w:pPr>
    </w:p>
    <w:p w14:paraId="5AA40DD7" w14:textId="149FF851" w:rsidR="00E00FAE" w:rsidRPr="00BA3DDF" w:rsidRDefault="00610712" w:rsidP="00A940E5">
      <w:pPr>
        <w:pStyle w:val="Heading2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BA3DDF">
        <w:rPr>
          <w:rFonts w:ascii="Arial" w:hAnsi="Arial" w:cs="Arial"/>
          <w:sz w:val="20"/>
          <w:szCs w:val="20"/>
        </w:rPr>
        <w:t>Lucrări</w:t>
      </w:r>
      <w:r w:rsidR="004216DA" w:rsidRPr="00BA3DDF">
        <w:rPr>
          <w:rFonts w:ascii="Arial" w:hAnsi="Arial" w:cs="Arial"/>
          <w:sz w:val="20"/>
          <w:szCs w:val="20"/>
        </w:rPr>
        <w:t xml:space="preserve">/studii publicate </w:t>
      </w:r>
      <w:r w:rsidRPr="00BA3DDF">
        <w:rPr>
          <w:rFonts w:ascii="Arial" w:hAnsi="Arial" w:cs="Arial"/>
          <w:sz w:val="20"/>
          <w:szCs w:val="20"/>
        </w:rPr>
        <w:t>î</w:t>
      </w:r>
      <w:r w:rsidR="004216DA" w:rsidRPr="00BA3DDF">
        <w:rPr>
          <w:rFonts w:ascii="Arial" w:hAnsi="Arial" w:cs="Arial"/>
          <w:sz w:val="20"/>
          <w:szCs w:val="20"/>
        </w:rPr>
        <w:t>n rezumat</w:t>
      </w:r>
    </w:p>
    <w:p w14:paraId="62B3E23F" w14:textId="77777777" w:rsidR="00E00FAE" w:rsidRPr="00610712" w:rsidRDefault="00E00FAE" w:rsidP="003F6F35">
      <w:pPr>
        <w:pStyle w:val="BodyText"/>
        <w:spacing w:before="11"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3F11BE0C" w14:textId="77777777" w:rsidR="00503DE9" w:rsidRPr="00503DE9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610712">
        <w:rPr>
          <w:rFonts w:ascii="Arial" w:hAnsi="Arial" w:cs="Arial"/>
          <w:b/>
          <w:color w:val="171717"/>
          <w:sz w:val="20"/>
          <w:szCs w:val="20"/>
        </w:rPr>
        <w:t>,</w:t>
      </w:r>
      <w:r w:rsidR="006A1AA6" w:rsidRPr="00610712">
        <w:rPr>
          <w:rFonts w:ascii="Arial" w:hAnsi="Arial" w:cs="Arial"/>
          <w:b/>
          <w:color w:val="171717"/>
          <w:spacing w:val="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V.Ciocan,</w:t>
      </w:r>
      <w:r w:rsidR="006A1AA6" w:rsidRPr="00610712">
        <w:rPr>
          <w:rFonts w:ascii="Arial" w:hAnsi="Arial" w:cs="Arial"/>
          <w:color w:val="171717"/>
          <w:spacing w:val="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C.Muresan</w:t>
      </w:r>
      <w:r w:rsidR="006A1AA6" w:rsidRPr="00610712">
        <w:rPr>
          <w:rFonts w:ascii="Arial" w:hAnsi="Arial" w:cs="Arial"/>
          <w:b/>
          <w:color w:val="171717"/>
          <w:sz w:val="20"/>
          <w:szCs w:val="20"/>
        </w:rPr>
        <w:t>,</w:t>
      </w:r>
      <w:r w:rsidR="006A1AA6" w:rsidRPr="00610712">
        <w:rPr>
          <w:rFonts w:ascii="Arial" w:hAnsi="Arial" w:cs="Arial"/>
          <w:b/>
          <w:color w:val="171717"/>
          <w:spacing w:val="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A.Enache.</w:t>
      </w:r>
      <w:r w:rsidR="006A1AA6" w:rsidRPr="00610712">
        <w:rPr>
          <w:rFonts w:ascii="Arial" w:hAnsi="Arial" w:cs="Arial"/>
          <w:color w:val="171717"/>
          <w:spacing w:val="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Forensic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identification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by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STR</w:t>
      </w:r>
      <w:r w:rsidR="006A1AA6" w:rsidRPr="00610712">
        <w:rPr>
          <w:rFonts w:ascii="Arial" w:hAnsi="Arial" w:cs="Arial"/>
          <w:color w:val="171717"/>
          <w:spacing w:val="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genotyping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of a fire carbonized body. 21st World Congress on Advances in Oncology and 19th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International Symposium on Molecular Medicine 2016. 6-8 octombrie 2016, Atena, Grecia</w:t>
      </w:r>
    </w:p>
    <w:p w14:paraId="5968B163" w14:textId="6F53BC67" w:rsidR="00E00FAE" w:rsidRPr="00610712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sz w:val="20"/>
          <w:szCs w:val="20"/>
        </w:rPr>
        <w:t>,</w:t>
      </w:r>
      <w:r w:rsidR="006A1AA6" w:rsidRPr="00610712">
        <w:rPr>
          <w:rFonts w:ascii="Arial" w:hAnsi="Arial" w:cs="Arial"/>
          <w:spacing w:val="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D.Ionescu,</w:t>
      </w:r>
      <w:r w:rsidR="006A1AA6" w:rsidRPr="00610712">
        <w:rPr>
          <w:rFonts w:ascii="Arial" w:hAnsi="Arial" w:cs="Arial"/>
          <w:spacing w:val="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A.Tudor,</w:t>
      </w:r>
      <w:r w:rsidR="006A1AA6" w:rsidRPr="00610712">
        <w:rPr>
          <w:rFonts w:ascii="Arial" w:hAnsi="Arial" w:cs="Arial"/>
          <w:spacing w:val="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A.F.Rogobete,</w:t>
      </w:r>
      <w:r w:rsidR="006A1AA6" w:rsidRPr="00610712">
        <w:rPr>
          <w:rFonts w:ascii="Arial" w:hAnsi="Arial" w:cs="Arial"/>
          <w:spacing w:val="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R.Minciu.</w:t>
      </w:r>
      <w:r w:rsidR="006A1AA6" w:rsidRPr="00610712">
        <w:rPr>
          <w:rFonts w:ascii="Arial" w:hAnsi="Arial" w:cs="Arial"/>
          <w:spacing w:val="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Diagnosis</w:t>
      </w:r>
      <w:r w:rsidR="006A1AA6" w:rsidRPr="00610712">
        <w:rPr>
          <w:rFonts w:ascii="Arial" w:hAnsi="Arial" w:cs="Arial"/>
          <w:spacing w:val="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of</w:t>
      </w:r>
      <w:r w:rsidR="006A1AA6" w:rsidRPr="00610712">
        <w:rPr>
          <w:rFonts w:ascii="Arial" w:hAnsi="Arial" w:cs="Arial"/>
          <w:spacing w:val="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renal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cancer</w:t>
      </w:r>
      <w:r w:rsidR="006A1AA6" w:rsidRPr="00610712">
        <w:rPr>
          <w:rFonts w:ascii="Arial" w:hAnsi="Arial" w:cs="Arial"/>
          <w:spacing w:val="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from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urine</w:t>
      </w:r>
      <w:r w:rsidR="006A1AA6" w:rsidRPr="00610712">
        <w:rPr>
          <w:rFonts w:ascii="Arial" w:hAnsi="Arial" w:cs="Arial"/>
          <w:spacing w:val="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by</w:t>
      </w:r>
      <w:r w:rsidR="006A1AA6" w:rsidRPr="00610712">
        <w:rPr>
          <w:rFonts w:ascii="Arial" w:hAnsi="Arial" w:cs="Arial"/>
          <w:spacing w:val="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quantitative</w:t>
      </w:r>
      <w:r w:rsidR="006A1AA6" w:rsidRPr="00610712">
        <w:rPr>
          <w:rFonts w:ascii="Arial" w:hAnsi="Arial" w:cs="Arial"/>
          <w:spacing w:val="1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methylation-specific</w:t>
      </w:r>
      <w:r w:rsidR="006A1AA6" w:rsidRPr="00610712">
        <w:rPr>
          <w:rFonts w:ascii="Arial" w:hAnsi="Arial" w:cs="Arial"/>
          <w:spacing w:val="1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PCR</w:t>
      </w:r>
      <w:r w:rsidR="006A1AA6" w:rsidRPr="00610712">
        <w:rPr>
          <w:rFonts w:ascii="Arial" w:hAnsi="Arial" w:cs="Arial"/>
          <w:spacing w:val="1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(MSP).</w:t>
      </w:r>
      <w:r w:rsidR="006A1AA6" w:rsidRPr="00610712">
        <w:rPr>
          <w:rFonts w:ascii="Arial" w:hAnsi="Arial" w:cs="Arial"/>
          <w:spacing w:val="1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21st</w:t>
      </w:r>
      <w:r w:rsidR="006A1AA6" w:rsidRPr="00610712">
        <w:rPr>
          <w:rFonts w:ascii="Arial" w:hAnsi="Arial" w:cs="Arial"/>
          <w:spacing w:val="1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World</w:t>
      </w:r>
      <w:r w:rsidR="006A1AA6" w:rsidRPr="00610712">
        <w:rPr>
          <w:rFonts w:ascii="Arial" w:hAnsi="Arial" w:cs="Arial"/>
          <w:spacing w:val="10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Congress</w:t>
      </w:r>
      <w:r w:rsidR="006A1AA6" w:rsidRPr="00610712">
        <w:rPr>
          <w:rFonts w:ascii="Arial" w:hAnsi="Arial" w:cs="Arial"/>
          <w:spacing w:val="1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on</w:t>
      </w:r>
      <w:r w:rsidR="006A1AA6" w:rsidRPr="00610712">
        <w:rPr>
          <w:rFonts w:ascii="Arial" w:hAnsi="Arial" w:cs="Arial"/>
          <w:spacing w:val="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Advances</w:t>
      </w:r>
      <w:r w:rsidR="006A1AA6" w:rsidRPr="00610712">
        <w:rPr>
          <w:rFonts w:ascii="Arial" w:hAnsi="Arial" w:cs="Arial"/>
          <w:spacing w:val="1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in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="00E93657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Oncology</w:t>
      </w:r>
      <w:r w:rsidR="006A1AA6" w:rsidRPr="00610712">
        <w:rPr>
          <w:rFonts w:ascii="Arial" w:hAnsi="Arial" w:cs="Arial"/>
          <w:spacing w:val="-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and</w:t>
      </w:r>
      <w:r w:rsidR="006A1AA6" w:rsidRPr="00610712">
        <w:rPr>
          <w:rFonts w:ascii="Arial" w:hAnsi="Arial" w:cs="Arial"/>
          <w:spacing w:val="-1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19th</w:t>
      </w:r>
      <w:r w:rsidR="006A1AA6" w:rsidRPr="00610712">
        <w:rPr>
          <w:rFonts w:ascii="Arial" w:hAnsi="Arial" w:cs="Arial"/>
          <w:spacing w:val="-1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International</w:t>
      </w:r>
      <w:r w:rsidR="006A1AA6" w:rsidRPr="00610712">
        <w:rPr>
          <w:rFonts w:ascii="Arial" w:hAnsi="Arial" w:cs="Arial"/>
          <w:spacing w:val="-1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Symposium</w:t>
      </w:r>
      <w:r w:rsidR="006A1AA6" w:rsidRPr="00610712">
        <w:rPr>
          <w:rFonts w:ascii="Arial" w:hAnsi="Arial" w:cs="Arial"/>
          <w:spacing w:val="-1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on</w:t>
      </w:r>
      <w:r w:rsidR="006A1AA6" w:rsidRPr="00610712">
        <w:rPr>
          <w:rFonts w:ascii="Arial" w:hAnsi="Arial" w:cs="Arial"/>
          <w:spacing w:val="-1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Molecular</w:t>
      </w:r>
      <w:r w:rsidR="006A1AA6" w:rsidRPr="00610712">
        <w:rPr>
          <w:rFonts w:ascii="Arial" w:hAnsi="Arial" w:cs="Arial"/>
          <w:spacing w:val="-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Medicine</w:t>
      </w:r>
      <w:r w:rsidR="006A1AA6" w:rsidRPr="00610712">
        <w:rPr>
          <w:rFonts w:ascii="Arial" w:hAnsi="Arial" w:cs="Arial"/>
          <w:spacing w:val="-1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2016.</w:t>
      </w:r>
      <w:r w:rsidR="006A1AA6" w:rsidRPr="00610712">
        <w:rPr>
          <w:rFonts w:ascii="Arial" w:hAnsi="Arial" w:cs="Arial"/>
          <w:spacing w:val="-9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6-8</w:t>
      </w:r>
      <w:r w:rsidR="006A1AA6" w:rsidRPr="00610712">
        <w:rPr>
          <w:rFonts w:ascii="Arial" w:hAnsi="Arial" w:cs="Arial"/>
          <w:spacing w:val="-1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octombrie</w:t>
      </w:r>
      <w:r w:rsidR="006A1AA6" w:rsidRPr="00610712">
        <w:rPr>
          <w:rFonts w:ascii="Arial" w:hAnsi="Arial" w:cs="Arial"/>
          <w:spacing w:val="-1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2016,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Atena,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Grecia</w:t>
      </w:r>
    </w:p>
    <w:p w14:paraId="3085BD8F" w14:textId="117C79A7" w:rsidR="00472C55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sz w:val="20"/>
          <w:szCs w:val="20"/>
        </w:rPr>
        <w:t>, M.Puiu, S.Popovici, V.Ciocan, C.Muresan, A.Enache. Ethical Issues regarding</w:t>
      </w:r>
      <w:r w:rsidR="006A1AA6" w:rsidRPr="00610712">
        <w:rPr>
          <w:rFonts w:ascii="Arial" w:hAnsi="Arial" w:cs="Arial"/>
          <w:spacing w:val="-53"/>
          <w:sz w:val="20"/>
          <w:szCs w:val="20"/>
        </w:rPr>
        <w:t xml:space="preserve"> </w:t>
      </w:r>
      <w:r w:rsidR="00E93657">
        <w:rPr>
          <w:rFonts w:ascii="Arial" w:hAnsi="Arial" w:cs="Arial"/>
          <w:spacing w:val="-53"/>
          <w:sz w:val="20"/>
          <w:szCs w:val="20"/>
        </w:rPr>
        <w:t xml:space="preserve">   </w:t>
      </w:r>
      <w:r w:rsidR="006A1AA6" w:rsidRPr="00610712">
        <w:rPr>
          <w:rFonts w:ascii="Arial" w:hAnsi="Arial" w:cs="Arial"/>
          <w:sz w:val="20"/>
          <w:szCs w:val="20"/>
        </w:rPr>
        <w:t xml:space="preserve">presymptomatic and predictive genetic testing in Romania.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European Journal of Human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Genetics 2015,</w:t>
      </w:r>
      <w:r w:rsidR="006A1AA6" w:rsidRPr="00610712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Vol.23,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Supplement</w:t>
      </w:r>
      <w:r w:rsidR="006A1AA6"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1,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iunie</w:t>
      </w:r>
      <w:r w:rsidR="006A1AA6" w:rsidRPr="00610712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2015.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6-9 iunie</w:t>
      </w:r>
      <w:r w:rsidR="006A1AA6" w:rsidRPr="00610712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2015,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Glasgow,</w:t>
      </w:r>
      <w:r w:rsidR="006A1AA6" w:rsidRPr="00610712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U.K.</w:t>
      </w:r>
    </w:p>
    <w:p w14:paraId="168D18B9" w14:textId="6387F745" w:rsidR="00472C55" w:rsidRPr="00B64E92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472C55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M.Puiu ,R.Bardan, M.Licker, V.Dumitraşcu, D.David. Molecular diagnosis</w:t>
      </w:r>
      <w:r w:rsidR="006A1AA6" w:rsidRPr="00472C55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of bladder cancer by detecting gene p16</w:t>
      </w:r>
      <w:r w:rsidR="006A1AA6" w:rsidRPr="00472C55">
        <w:rPr>
          <w:rFonts w:ascii="Arial" w:hAnsi="Arial" w:cs="Arial"/>
          <w:color w:val="171717"/>
          <w:sz w:val="20"/>
          <w:szCs w:val="20"/>
          <w:vertAlign w:val="superscript"/>
        </w:rPr>
        <w:t>INK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4α from body fluids by methylation-specific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polymerase chain reaction (MSP). European Journal of Human Genetics,</w:t>
      </w:r>
      <w:r w:rsidR="003210B8" w:rsidRPr="00472C55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Vol.22, Supplement</w:t>
      </w:r>
      <w:r w:rsidR="006A1AA6" w:rsidRPr="00472C55">
        <w:rPr>
          <w:rFonts w:ascii="Arial" w:hAnsi="Arial" w:cs="Arial"/>
          <w:color w:val="171717"/>
          <w:spacing w:val="-5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1, May 2014. European Human Genetics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Conference 2014. 31 mai-3 iunie 2014, Milano,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Italia</w:t>
      </w:r>
    </w:p>
    <w:p w14:paraId="68356A03" w14:textId="77777777" w:rsidR="00B64E92" w:rsidRPr="00472C55" w:rsidRDefault="00B64E92" w:rsidP="00B64E92">
      <w:pPr>
        <w:pStyle w:val="BodyText"/>
        <w:spacing w:before="240" w:line="276" w:lineRule="auto"/>
        <w:ind w:right="603"/>
        <w:rPr>
          <w:rFonts w:ascii="Arial" w:hAnsi="Arial" w:cs="Arial"/>
          <w:sz w:val="20"/>
          <w:szCs w:val="20"/>
        </w:rPr>
      </w:pPr>
    </w:p>
    <w:p w14:paraId="3988D85D" w14:textId="3675B6D2" w:rsidR="00472C55" w:rsidRPr="00472C55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472C55">
        <w:rPr>
          <w:rFonts w:ascii="Arial" w:hAnsi="Arial" w:cs="Arial"/>
          <w:b/>
          <w:color w:val="171717"/>
          <w:sz w:val="20"/>
          <w:szCs w:val="20"/>
        </w:rPr>
        <w:t>,</w:t>
      </w:r>
      <w:r w:rsidR="003210B8" w:rsidRPr="00472C55">
        <w:rPr>
          <w:rFonts w:ascii="Arial" w:hAnsi="Arial" w:cs="Arial"/>
          <w:b/>
          <w:color w:val="17171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C.Mureșan,A.Enache. Applications of epigenetics in forensic sciences.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International Journal of Molecular Medicine, Vol.34,</w:t>
      </w:r>
      <w:r w:rsidR="003210B8" w:rsidRPr="00472C55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Supplement 1, 2014. 19th World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Congress on Advances in Oncology,17th International Symposium on Molecular Medicine. 9-</w:t>
      </w:r>
      <w:r w:rsidR="006A1AA6" w:rsidRPr="00472C55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11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Octombrie</w:t>
      </w:r>
      <w:r w:rsidR="006A1AA6" w:rsidRPr="00472C55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2014,</w:t>
      </w:r>
      <w:r w:rsidR="006A1AA6" w:rsidRPr="00472C55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Atena,</w:t>
      </w:r>
      <w:r w:rsidR="006A1AA6" w:rsidRPr="00472C55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Grecia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</w:p>
    <w:p w14:paraId="2ECE28CC" w14:textId="77777777" w:rsidR="00634D57" w:rsidRPr="00634D57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lastRenderedPageBreak/>
        <w:t>Raluca Dumache</w:t>
      </w:r>
      <w:r w:rsidR="006A1AA6" w:rsidRPr="00472C55">
        <w:rPr>
          <w:rFonts w:ascii="Arial" w:hAnsi="Arial" w:cs="Arial"/>
          <w:spacing w:val="-1"/>
          <w:sz w:val="20"/>
          <w:szCs w:val="20"/>
        </w:rPr>
        <w:t>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A.Tudor,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A.Bucur,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D.Ionescu,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S.Popescu,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S.Negru,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S.Putnoky,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R.Minciu,</w:t>
      </w:r>
      <w:r w:rsidR="00634D57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pacing w:val="-1"/>
          <w:sz w:val="20"/>
          <w:szCs w:val="20"/>
        </w:rPr>
        <w:t>V.Dumitr</w:t>
      </w:r>
      <w:r w:rsidR="006A1AA6" w:rsidRPr="00472C55">
        <w:rPr>
          <w:rFonts w:ascii="Arial" w:hAnsi="Arial" w:cs="Arial"/>
          <w:sz w:val="20"/>
          <w:szCs w:val="20"/>
        </w:rPr>
        <w:t>ascu. Retinoic acid receptor β2(RARβ2), a promising noninvasive</w:t>
      </w:r>
      <w:r w:rsidR="006A1AA6" w:rsidRPr="00472C55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biomarker to distinguish</w:t>
      </w:r>
      <w:r w:rsidR="006A1AA6" w:rsidRPr="00472C55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between malignant and benign prostate lesions in urine samples. Biochimica clinica 2013,</w:t>
      </w:r>
      <w:r w:rsidR="006A1AA6" w:rsidRPr="00472C55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Vol.37, Special Supplement. 20th IFCC-EFLM European Congress of Clinical Chemistry and</w:t>
      </w:r>
      <w:r w:rsidR="006A1AA6" w:rsidRPr="00472C55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Laboratory Medicine (EuroMedLab) and 45th Congress of the Italian Society of Clinical</w:t>
      </w:r>
      <w:r w:rsidR="006A1AA6" w:rsidRPr="00472C55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Biochemistry and Clinical Molecular Biology (SIBioC). 19-23 mai 2013, Milano, Italia</w:t>
      </w:r>
      <w:r w:rsidR="006A1AA6" w:rsidRPr="00472C55">
        <w:rPr>
          <w:rFonts w:ascii="Arial" w:hAnsi="Arial" w:cs="Arial"/>
          <w:spacing w:val="1"/>
          <w:sz w:val="20"/>
          <w:szCs w:val="20"/>
        </w:rPr>
        <w:t xml:space="preserve"> </w:t>
      </w:r>
    </w:p>
    <w:p w14:paraId="38A185EC" w14:textId="77706B38" w:rsidR="00472C55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472C55">
        <w:rPr>
          <w:rFonts w:ascii="Arial" w:hAnsi="Arial" w:cs="Arial"/>
          <w:b/>
          <w:color w:val="171717"/>
          <w:sz w:val="20"/>
          <w:szCs w:val="20"/>
        </w:rPr>
        <w:t>,</w:t>
      </w:r>
      <w:r w:rsidR="006A1AA6" w:rsidRPr="00472C55">
        <w:rPr>
          <w:rFonts w:ascii="Arial" w:hAnsi="Arial" w:cs="Arial"/>
          <w:b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S.Negru,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R.Minciu,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S.Putnoky</w:t>
      </w:r>
      <w:r w:rsidR="003210B8" w:rsidRPr="00472C55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,D.Ionescu,</w:t>
      </w:r>
      <w:r w:rsidR="003210B8" w:rsidRPr="00472C55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M.Puiu</w:t>
      </w:r>
      <w:r w:rsidR="006A1AA6" w:rsidRPr="00472C55">
        <w:rPr>
          <w:rFonts w:ascii="Arial" w:hAnsi="Arial" w:cs="Arial"/>
          <w:b/>
          <w:color w:val="171717"/>
          <w:sz w:val="20"/>
          <w:szCs w:val="20"/>
        </w:rPr>
        <w:t>.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Prognostic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significance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in</w:t>
      </w:r>
      <w:r w:rsidR="006A1AA6" w:rsidRPr="00472C55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biochemical</w:t>
      </w:r>
      <w:r w:rsidR="006A1AA6" w:rsidRPr="00472C55">
        <w:rPr>
          <w:rFonts w:ascii="Arial" w:hAnsi="Arial" w:cs="Arial"/>
          <w:color w:val="171717"/>
          <w:spacing w:val="1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recurrence</w:t>
      </w:r>
      <w:r w:rsidR="006A1AA6" w:rsidRPr="00472C55">
        <w:rPr>
          <w:rFonts w:ascii="Arial" w:hAnsi="Arial" w:cs="Arial"/>
          <w:color w:val="171717"/>
          <w:spacing w:val="1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of</w:t>
      </w:r>
      <w:r w:rsidR="006A1AA6" w:rsidRPr="00472C55">
        <w:rPr>
          <w:rFonts w:ascii="Arial" w:hAnsi="Arial" w:cs="Arial"/>
          <w:color w:val="171717"/>
          <w:spacing w:val="1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prostate</w:t>
      </w:r>
      <w:r w:rsidR="006A1AA6" w:rsidRPr="00472C55">
        <w:rPr>
          <w:rFonts w:ascii="Arial" w:hAnsi="Arial" w:cs="Arial"/>
          <w:color w:val="171717"/>
          <w:spacing w:val="1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cancer</w:t>
      </w:r>
      <w:r w:rsidR="006A1AA6" w:rsidRPr="00472C55">
        <w:rPr>
          <w:rFonts w:ascii="Arial" w:hAnsi="Arial" w:cs="Arial"/>
          <w:color w:val="171717"/>
          <w:spacing w:val="20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in</w:t>
      </w:r>
      <w:r w:rsidR="006A1AA6" w:rsidRPr="00472C55">
        <w:rPr>
          <w:rFonts w:ascii="Arial" w:hAnsi="Arial" w:cs="Arial"/>
          <w:color w:val="171717"/>
          <w:spacing w:val="1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preoperative</w:t>
      </w:r>
      <w:r w:rsidR="006A1AA6" w:rsidRPr="00472C55">
        <w:rPr>
          <w:rFonts w:ascii="Arial" w:hAnsi="Arial" w:cs="Arial"/>
          <w:color w:val="171717"/>
          <w:spacing w:val="10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serum</w:t>
      </w:r>
      <w:r w:rsidR="006A1AA6" w:rsidRPr="00472C55">
        <w:rPr>
          <w:rFonts w:ascii="Arial" w:hAnsi="Arial" w:cs="Arial"/>
          <w:color w:val="171717"/>
          <w:spacing w:val="1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glutathione</w:t>
      </w:r>
      <w:r w:rsidR="006A1AA6" w:rsidRPr="00472C55">
        <w:rPr>
          <w:rFonts w:ascii="Arial" w:hAnsi="Arial" w:cs="Arial"/>
          <w:color w:val="171717"/>
          <w:spacing w:val="10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S-transferase</w:t>
      </w:r>
      <w:r w:rsidR="006A1AA6" w:rsidRPr="00472C55">
        <w:rPr>
          <w:rFonts w:ascii="Arial" w:hAnsi="Arial" w:cs="Arial"/>
          <w:color w:val="171717"/>
          <w:spacing w:val="1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P1</w:t>
      </w:r>
      <w:r w:rsidR="006A1AA6" w:rsidRPr="00472C55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gene</w:t>
      </w:r>
      <w:r w:rsidR="006A1AA6" w:rsidRPr="00472C55">
        <w:rPr>
          <w:rFonts w:ascii="Arial" w:hAnsi="Arial" w:cs="Arial"/>
          <w:color w:val="171717"/>
          <w:spacing w:val="4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in</w:t>
      </w:r>
      <w:r w:rsidR="006A1AA6" w:rsidRPr="00472C55">
        <w:rPr>
          <w:rFonts w:ascii="Arial" w:hAnsi="Arial" w:cs="Arial"/>
          <w:color w:val="171717"/>
          <w:spacing w:val="49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men</w:t>
      </w:r>
      <w:r w:rsidR="006A1AA6" w:rsidRPr="00472C55">
        <w:rPr>
          <w:rFonts w:ascii="Arial" w:hAnsi="Arial" w:cs="Arial"/>
          <w:color w:val="171717"/>
          <w:spacing w:val="4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following</w:t>
      </w:r>
      <w:r w:rsidR="006A1AA6" w:rsidRPr="00472C55">
        <w:rPr>
          <w:rFonts w:ascii="Arial" w:hAnsi="Arial" w:cs="Arial"/>
          <w:color w:val="171717"/>
          <w:spacing w:val="4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radical</w:t>
      </w:r>
      <w:r w:rsidR="006A1AA6" w:rsidRPr="00472C55">
        <w:rPr>
          <w:rFonts w:ascii="Arial" w:hAnsi="Arial" w:cs="Arial"/>
          <w:color w:val="171717"/>
          <w:spacing w:val="46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prostatectomy.</w:t>
      </w:r>
      <w:r w:rsidR="006A1AA6" w:rsidRPr="00472C55">
        <w:rPr>
          <w:rFonts w:ascii="Arial" w:hAnsi="Arial" w:cs="Arial"/>
          <w:color w:val="171717"/>
          <w:spacing w:val="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Europen</w:t>
      </w:r>
      <w:r w:rsidR="006A1AA6" w:rsidRPr="00472C55">
        <w:rPr>
          <w:rFonts w:ascii="Arial" w:hAnsi="Arial" w:cs="Arial"/>
          <w:color w:val="171717"/>
          <w:spacing w:val="4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Journal</w:t>
      </w:r>
      <w:r w:rsidR="006A1AA6" w:rsidRPr="00472C55">
        <w:rPr>
          <w:rFonts w:ascii="Arial" w:hAnsi="Arial" w:cs="Arial"/>
          <w:color w:val="171717"/>
          <w:spacing w:val="46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of</w:t>
      </w:r>
      <w:r w:rsidR="006A1AA6" w:rsidRPr="00472C55">
        <w:rPr>
          <w:rFonts w:ascii="Arial" w:hAnsi="Arial" w:cs="Arial"/>
          <w:color w:val="171717"/>
          <w:spacing w:val="48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Human</w:t>
      </w:r>
      <w:r w:rsidR="006A1AA6" w:rsidRPr="00472C55">
        <w:rPr>
          <w:rFonts w:ascii="Arial" w:hAnsi="Arial" w:cs="Arial"/>
          <w:color w:val="171717"/>
          <w:spacing w:val="4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Genetics,</w:t>
      </w:r>
      <w:r w:rsidR="006A1AA6" w:rsidRPr="00472C55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pacing w:val="-1"/>
          <w:sz w:val="20"/>
          <w:szCs w:val="20"/>
        </w:rPr>
        <w:t>Vol.21,</w:t>
      </w:r>
      <w:r w:rsidR="003210B8" w:rsidRPr="00472C55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pacing w:val="-1"/>
          <w:sz w:val="20"/>
          <w:szCs w:val="20"/>
        </w:rPr>
        <w:t>Supplement</w:t>
      </w:r>
      <w:r w:rsidR="006A1AA6" w:rsidRPr="00472C55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pacing w:val="-1"/>
          <w:sz w:val="20"/>
          <w:szCs w:val="20"/>
        </w:rPr>
        <w:t>2,</w:t>
      </w:r>
      <w:r w:rsidR="006A1AA6" w:rsidRPr="00472C55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pacing w:val="-1"/>
          <w:sz w:val="20"/>
          <w:szCs w:val="20"/>
        </w:rPr>
        <w:t>iunie</w:t>
      </w:r>
      <w:r w:rsidR="006A1AA6" w:rsidRPr="00472C55">
        <w:rPr>
          <w:rFonts w:ascii="Arial" w:hAnsi="Arial" w:cs="Arial"/>
          <w:color w:val="171717"/>
          <w:spacing w:val="-1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pacing w:val="-1"/>
          <w:sz w:val="20"/>
          <w:szCs w:val="20"/>
        </w:rPr>
        <w:t>2013</w:t>
      </w:r>
      <w:r w:rsidR="006A1AA6" w:rsidRPr="00472C55">
        <w:rPr>
          <w:rFonts w:ascii="Arial" w:hAnsi="Arial" w:cs="Arial"/>
          <w:b/>
          <w:color w:val="171717"/>
          <w:spacing w:val="-1"/>
          <w:sz w:val="20"/>
          <w:szCs w:val="20"/>
        </w:rPr>
        <w:t>.</w:t>
      </w:r>
      <w:r w:rsidR="006A1AA6" w:rsidRPr="00472C55">
        <w:rPr>
          <w:rFonts w:ascii="Arial" w:hAnsi="Arial" w:cs="Arial"/>
          <w:b/>
          <w:color w:val="171717"/>
          <w:spacing w:val="-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European</w:t>
      </w:r>
      <w:r w:rsidR="006A1AA6" w:rsidRPr="00472C55">
        <w:rPr>
          <w:rFonts w:ascii="Arial" w:hAnsi="Arial" w:cs="Arial"/>
          <w:spacing w:val="-1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Human</w:t>
      </w:r>
      <w:r w:rsidR="006A1AA6" w:rsidRPr="00472C55">
        <w:rPr>
          <w:rFonts w:ascii="Arial" w:hAnsi="Arial" w:cs="Arial"/>
          <w:spacing w:val="-1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Genetics</w:t>
      </w:r>
      <w:r w:rsidR="006A1AA6" w:rsidRPr="00472C55">
        <w:rPr>
          <w:rFonts w:ascii="Arial" w:hAnsi="Arial" w:cs="Arial"/>
          <w:spacing w:val="-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Conference</w:t>
      </w:r>
      <w:r w:rsidR="006A1AA6" w:rsidRPr="00472C55">
        <w:rPr>
          <w:rFonts w:ascii="Arial" w:hAnsi="Arial" w:cs="Arial"/>
          <w:spacing w:val="-1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2013,</w:t>
      </w:r>
      <w:r w:rsidR="006A1AA6" w:rsidRPr="00472C55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8-11</w:t>
      </w:r>
      <w:r w:rsidR="006A1AA6" w:rsidRPr="00472C55">
        <w:rPr>
          <w:rFonts w:ascii="Arial" w:hAnsi="Arial" w:cs="Arial"/>
          <w:spacing w:val="-1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iunie</w:t>
      </w:r>
      <w:r w:rsidR="006A1AA6" w:rsidRPr="00472C55">
        <w:rPr>
          <w:rFonts w:ascii="Arial" w:hAnsi="Arial" w:cs="Arial"/>
          <w:spacing w:val="-1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2013</w:t>
      </w:r>
      <w:r w:rsidR="006A1AA6" w:rsidRPr="00472C55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sz w:val="20"/>
          <w:szCs w:val="20"/>
        </w:rPr>
        <w:t>Paris, Franta</w:t>
      </w:r>
    </w:p>
    <w:p w14:paraId="4721ADD7" w14:textId="23F63DBA" w:rsidR="00472C55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472C55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M.Puiu, A.Tudor, S.Negru, S.Popescu, O.M.Ioja-Boldura. Cell-free DNA, a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novel</w:t>
      </w:r>
      <w:r w:rsidR="006A1AA6" w:rsidRPr="00472C55">
        <w:rPr>
          <w:rFonts w:ascii="Arial" w:hAnsi="Arial" w:cs="Arial"/>
          <w:color w:val="171717"/>
          <w:spacing w:val="-10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noninvasive</w:t>
      </w:r>
      <w:r w:rsidR="006A1AA6" w:rsidRPr="00472C55">
        <w:rPr>
          <w:rFonts w:ascii="Arial" w:hAnsi="Arial" w:cs="Arial"/>
          <w:color w:val="171717"/>
          <w:spacing w:val="-1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biomarker</w:t>
      </w:r>
      <w:r w:rsidR="006A1AA6" w:rsidRPr="00472C55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in</w:t>
      </w:r>
      <w:r w:rsidR="006A1AA6" w:rsidRPr="00472C55">
        <w:rPr>
          <w:rFonts w:ascii="Arial" w:hAnsi="Arial" w:cs="Arial"/>
          <w:color w:val="171717"/>
          <w:spacing w:val="-1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prostate</w:t>
      </w:r>
      <w:r w:rsidR="006A1AA6" w:rsidRPr="00472C55">
        <w:rPr>
          <w:rFonts w:ascii="Arial" w:hAnsi="Arial" w:cs="Arial"/>
          <w:color w:val="171717"/>
          <w:spacing w:val="-1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malignancy. Toxicology</w:t>
      </w:r>
      <w:r w:rsidR="006A1AA6" w:rsidRPr="00472C55">
        <w:rPr>
          <w:rFonts w:ascii="Arial" w:hAnsi="Arial" w:cs="Arial"/>
          <w:color w:val="171717"/>
          <w:spacing w:val="-1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Letters,</w:t>
      </w:r>
      <w:r w:rsidR="006A1AA6" w:rsidRPr="00472C55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Vol.211,</w:t>
      </w:r>
      <w:r w:rsidR="003210B8" w:rsidRPr="00472C55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Supplement,</w:t>
      </w:r>
      <w:r w:rsidR="006A1AA6" w:rsidRPr="00472C55">
        <w:rPr>
          <w:rFonts w:ascii="Arial" w:hAnsi="Arial" w:cs="Arial"/>
          <w:color w:val="171717"/>
          <w:spacing w:val="-5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June 2012. 48th Congress of the European Societies of Toxicology (EUROTOX). 17-20 iunie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2012,</w:t>
      </w:r>
      <w:r w:rsidR="006A1AA6" w:rsidRPr="00472C55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Stockholm,</w:t>
      </w:r>
      <w:r w:rsidR="006A1AA6" w:rsidRPr="00472C55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Suedia</w:t>
      </w:r>
    </w:p>
    <w:p w14:paraId="119C7A1A" w14:textId="0A4D3AE7" w:rsidR="00472C55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6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472C55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M.Puiu, S.Negru, R.Minciu, A.Bucur, B.Bumbăcilă. Molecular diagnosis of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bladder cancer from body fluids by methylation-specific PCR. Toxicology Letters. Vol.211,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Supplement,</w:t>
      </w:r>
      <w:r w:rsidR="006A1AA6" w:rsidRPr="00472C55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June,</w:t>
      </w:r>
      <w:r w:rsidR="006A1AA6" w:rsidRPr="00472C55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2012.</w:t>
      </w:r>
      <w:r w:rsidR="006A1AA6" w:rsidRPr="00472C55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48th</w:t>
      </w:r>
      <w:r w:rsidR="006A1AA6" w:rsidRPr="00472C55">
        <w:rPr>
          <w:rFonts w:ascii="Arial" w:hAnsi="Arial" w:cs="Arial"/>
          <w:color w:val="171717"/>
          <w:spacing w:val="-12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Congress</w:t>
      </w:r>
      <w:r w:rsidR="006A1AA6" w:rsidRPr="00472C55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of</w:t>
      </w:r>
      <w:r w:rsidR="006A1AA6" w:rsidRPr="00472C55">
        <w:rPr>
          <w:rFonts w:ascii="Arial" w:hAnsi="Arial" w:cs="Arial"/>
          <w:color w:val="171717"/>
          <w:spacing w:val="-8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the</w:t>
      </w:r>
      <w:r w:rsidR="006A1AA6" w:rsidRPr="00472C55">
        <w:rPr>
          <w:rFonts w:ascii="Arial" w:hAnsi="Arial" w:cs="Arial"/>
          <w:color w:val="171717"/>
          <w:spacing w:val="-1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European</w:t>
      </w:r>
      <w:r w:rsidR="006A1AA6" w:rsidRPr="00472C55">
        <w:rPr>
          <w:rFonts w:ascii="Arial" w:hAnsi="Arial" w:cs="Arial"/>
          <w:color w:val="171717"/>
          <w:spacing w:val="-8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Societies</w:t>
      </w:r>
      <w:r w:rsidR="006A1AA6" w:rsidRPr="00472C55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of</w:t>
      </w:r>
      <w:r w:rsidR="006A1AA6" w:rsidRPr="00472C55">
        <w:rPr>
          <w:rFonts w:ascii="Arial" w:hAnsi="Arial" w:cs="Arial"/>
          <w:color w:val="171717"/>
          <w:spacing w:val="-8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Toxicology</w:t>
      </w:r>
      <w:r w:rsidR="006A1AA6" w:rsidRPr="00472C55">
        <w:rPr>
          <w:rFonts w:ascii="Arial" w:hAnsi="Arial" w:cs="Arial"/>
          <w:color w:val="171717"/>
          <w:spacing w:val="-1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(EUROTOX).</w:t>
      </w:r>
      <w:r w:rsidR="006A1AA6" w:rsidRPr="00472C55">
        <w:rPr>
          <w:rFonts w:ascii="Arial" w:hAnsi="Arial" w:cs="Arial"/>
          <w:color w:val="171717"/>
          <w:spacing w:val="-53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17-20</w:t>
      </w:r>
      <w:r w:rsidR="006A1AA6" w:rsidRPr="00472C55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iunie</w:t>
      </w:r>
      <w:r w:rsidR="006A1AA6" w:rsidRPr="00472C55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2012,</w:t>
      </w:r>
      <w:r w:rsidR="006A1AA6" w:rsidRPr="00472C55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Stockholm,</w:t>
      </w:r>
      <w:r w:rsidR="006A1AA6" w:rsidRPr="00472C55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472C55">
        <w:rPr>
          <w:rFonts w:ascii="Arial" w:hAnsi="Arial" w:cs="Arial"/>
          <w:color w:val="171717"/>
          <w:sz w:val="20"/>
          <w:szCs w:val="20"/>
        </w:rPr>
        <w:t>Suedia</w:t>
      </w:r>
    </w:p>
    <w:p w14:paraId="5F95FF76" w14:textId="6430EF8E" w:rsidR="00B367AD" w:rsidRP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R.Minciu, B.Bumbăcilă, S.Negru, A.Tudor, M.Puiu. Non-invasive diagnosis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 prostate cancer from body fluids using a panel of tumor suppressor genes. European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Urology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Supplements,</w:t>
      </w:r>
      <w:r w:rsidR="006A1AA6" w:rsidRPr="00B367AD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Volume</w:t>
      </w:r>
      <w:r w:rsidR="006A1AA6" w:rsidRPr="00B367AD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10,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No.2,</w:t>
      </w:r>
      <w:r w:rsidR="006A1AA6" w:rsidRPr="00B367AD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Martie</w:t>
      </w:r>
      <w:r w:rsidR="006A1AA6" w:rsidRPr="00B367AD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2011.</w:t>
      </w:r>
      <w:r w:rsidR="006A1AA6" w:rsidRPr="00B367AD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26th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Annual</w:t>
      </w:r>
      <w:r w:rsidR="006A1AA6" w:rsidRPr="00B367AD">
        <w:rPr>
          <w:rFonts w:ascii="Arial" w:hAnsi="Arial" w:cs="Arial"/>
          <w:color w:val="171717"/>
          <w:spacing w:val="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European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Association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Urology</w:t>
      </w:r>
      <w:r w:rsidR="006A1AA6" w:rsidRPr="00B367AD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(EUA) Congress.</w:t>
      </w:r>
      <w:r w:rsidR="006A1AA6" w:rsidRPr="00B367AD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18-22</w:t>
      </w:r>
      <w:r w:rsidR="006A1AA6" w:rsidRPr="00B367AD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Martie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2011,</w:t>
      </w:r>
      <w:r w:rsidR="006A1AA6" w:rsidRPr="00B367AD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Viena,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Austria</w:t>
      </w:r>
    </w:p>
    <w:p w14:paraId="68AC0E4A" w14:textId="6892E67E" w:rsid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B.Bumbăcilă, S.Negru, A.Tudor, M.Puiu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.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Noninvasive detection of GSTP1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gene in urine samples from prostate cancer patients. European Journal of Human Genetics,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pacing w:val="-1"/>
          <w:sz w:val="20"/>
          <w:szCs w:val="20"/>
        </w:rPr>
        <w:t>Vol.19,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Supplement</w:t>
      </w:r>
      <w:r w:rsidR="006A1AA6" w:rsidRPr="00B367AD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2,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Mai</w:t>
      </w:r>
      <w:r w:rsidR="006A1AA6" w:rsidRPr="00B367AD">
        <w:rPr>
          <w:rFonts w:ascii="Arial" w:hAnsi="Arial" w:cs="Arial"/>
          <w:color w:val="171717"/>
          <w:spacing w:val="-1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2011.</w:t>
      </w:r>
      <w:r w:rsidR="006A1AA6" w:rsidRPr="00B367AD">
        <w:rPr>
          <w:rFonts w:ascii="Arial" w:hAnsi="Arial" w:cs="Arial"/>
          <w:sz w:val="20"/>
          <w:szCs w:val="20"/>
        </w:rPr>
        <w:t>European</w:t>
      </w:r>
      <w:r w:rsidR="006A1AA6" w:rsidRPr="00B367AD">
        <w:rPr>
          <w:rFonts w:ascii="Arial" w:hAnsi="Arial" w:cs="Arial"/>
          <w:spacing w:val="-1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Human</w:t>
      </w:r>
      <w:r w:rsidR="006A1AA6" w:rsidRPr="00B367AD">
        <w:rPr>
          <w:rFonts w:ascii="Arial" w:hAnsi="Arial" w:cs="Arial"/>
          <w:spacing w:val="-1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Genetics</w:t>
      </w:r>
      <w:r w:rsidR="006A1AA6" w:rsidRPr="00B367AD">
        <w:rPr>
          <w:rFonts w:ascii="Arial" w:hAnsi="Arial" w:cs="Arial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Conference</w:t>
      </w:r>
      <w:r w:rsidR="006A1AA6" w:rsidRPr="00B367AD">
        <w:rPr>
          <w:rFonts w:ascii="Arial" w:hAnsi="Arial" w:cs="Arial"/>
          <w:spacing w:val="-1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2011.</w:t>
      </w:r>
      <w:r w:rsidR="006A1AA6" w:rsidRPr="00B367AD">
        <w:rPr>
          <w:rFonts w:ascii="Arial" w:hAnsi="Arial" w:cs="Arial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28-31</w:t>
      </w:r>
      <w:r w:rsidR="006A1AA6" w:rsidRPr="00B367AD">
        <w:rPr>
          <w:rFonts w:ascii="Arial" w:hAnsi="Arial" w:cs="Arial"/>
          <w:spacing w:val="-8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mai</w:t>
      </w:r>
      <w:r w:rsidR="006A1AA6" w:rsidRPr="00B367AD">
        <w:rPr>
          <w:rFonts w:ascii="Arial" w:hAnsi="Arial" w:cs="Arial"/>
          <w:spacing w:val="-1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2011,</w:t>
      </w:r>
      <w:r w:rsidR="006A1AA6" w:rsidRPr="00B367AD">
        <w:rPr>
          <w:rFonts w:ascii="Arial" w:hAnsi="Arial" w:cs="Arial"/>
          <w:spacing w:val="-53"/>
          <w:sz w:val="20"/>
          <w:szCs w:val="20"/>
        </w:rPr>
        <w:t xml:space="preserve"> </w:t>
      </w:r>
      <w:r w:rsidR="00007131">
        <w:rPr>
          <w:rFonts w:ascii="Arial" w:hAnsi="Arial" w:cs="Arial"/>
          <w:spacing w:val="-5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Amsterdam,</w:t>
      </w:r>
      <w:r w:rsidR="006A1AA6" w:rsidRPr="00B367AD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Olanda</w:t>
      </w:r>
    </w:p>
    <w:p w14:paraId="09C48A79" w14:textId="70235664" w:rsid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>,</w:t>
      </w:r>
      <w:r w:rsidR="006A1AA6" w:rsidRPr="00B367AD">
        <w:rPr>
          <w:rFonts w:ascii="Arial" w:hAnsi="Arial" w:cs="Arial"/>
          <w:b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M.Puiu,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S.Negru,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B.Bumbăcilă,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N.Cucu.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Detection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aberrant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promoter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hypermethylation of multiple genes in urine samples from kidney cancer patients. Clinical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Chemistry and Laboratory Medicine 2011,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Vol.49,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Special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Supplement,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May 2011.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IFCC-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WorldLab Berlin 2011. 21st International Congress of Clinical Chemistry and Laboratory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Medicine,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19th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IFCC-EFCC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European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Congress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Clinical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Chemistry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and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Laboratory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Medicine, 8th Annual Meeting of the German Society of Clinical Chemistry and Laboratory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Medicine.</w:t>
      </w:r>
      <w:r w:rsidR="006A1AA6" w:rsidRPr="00B367AD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15-19</w:t>
      </w:r>
      <w:r w:rsidR="006A1AA6" w:rsidRPr="00B367AD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mai</w:t>
      </w:r>
      <w:r w:rsidR="006A1AA6" w:rsidRPr="00B367AD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2011,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Berlin,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Germania</w:t>
      </w:r>
    </w:p>
    <w:p w14:paraId="42D9B139" w14:textId="661E9A1A" w:rsid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S.Negru,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D.L.David,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M.Puiu,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D.Ionescu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.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Predicting prostate cancer by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detecting GSTP1 aberrant promoter methylation in serum DNA. European Urology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Supplements 2011, 10(9):616. European Association of Urology (EUA).11th Central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European</w:t>
      </w:r>
      <w:r w:rsidR="006A1AA6" w:rsidRPr="00B367AD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Meeting.</w:t>
      </w:r>
      <w:r w:rsidR="006A1AA6" w:rsidRPr="00B367AD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28-29</w:t>
      </w:r>
      <w:r w:rsidR="006A1AA6" w:rsidRPr="00B367AD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Octombrie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2011,</w:t>
      </w:r>
      <w:r w:rsidR="006A1AA6" w:rsidRPr="00B367AD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Timisoara,Romania</w:t>
      </w:r>
    </w:p>
    <w:p w14:paraId="3835AE15" w14:textId="1B8A494D" w:rsid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M.Puiu, D.Sîrbu,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S.Negru, B.Bumbăcilă. Promoter hypermethylation of tumor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suppressor genes in urine sediment from prostate cancer patients. Annals of Oncology, volum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21, Supplement 8, 2010. 35th European Society of Medical Oncology (ESMO) Congress. 8-12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Octombrie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2010,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Milano,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Italia</w:t>
      </w:r>
    </w:p>
    <w:p w14:paraId="67BBC0F5" w14:textId="4D8CB770" w:rsidR="00B367AD" w:rsidRDefault="00503DE9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B367AD">
        <w:rPr>
          <w:rFonts w:ascii="Arial" w:hAnsi="Arial" w:cs="Arial"/>
          <w:sz w:val="20"/>
          <w:szCs w:val="20"/>
        </w:rPr>
        <w:t>, S.Negru, R.Minciu, M</w:t>
      </w:r>
      <w:r>
        <w:rPr>
          <w:rFonts w:ascii="Arial" w:hAnsi="Arial" w:cs="Arial"/>
          <w:sz w:val="20"/>
          <w:szCs w:val="20"/>
        </w:rPr>
        <w:t>.</w:t>
      </w:r>
      <w:r w:rsidR="006A1AA6" w:rsidRPr="00B367AD">
        <w:rPr>
          <w:rFonts w:ascii="Arial" w:hAnsi="Arial" w:cs="Arial"/>
          <w:sz w:val="20"/>
          <w:szCs w:val="20"/>
        </w:rPr>
        <w:t>Popovici, D.Ionescu, M. Puiu. Profile of aberant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promoter methylation of GSTP1 gene as a biomarker in prostate cancer detection. Tumor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Biology 2010, Vol.31, Supplement 1. 38th Meeting of the International Society of Oncology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lastRenderedPageBreak/>
        <w:t>and</w:t>
      </w:r>
      <w:r w:rsidR="006A1AA6" w:rsidRPr="00B367AD">
        <w:rPr>
          <w:rFonts w:ascii="Arial" w:hAnsi="Arial" w:cs="Arial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BioMarkers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(ISOBM),</w:t>
      </w:r>
      <w:r w:rsidR="006A1AA6" w:rsidRPr="00B367AD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3-8</w:t>
      </w:r>
      <w:r w:rsidR="006A1AA6" w:rsidRPr="00B367AD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Septembrie</w:t>
      </w:r>
      <w:r w:rsidR="006A1AA6" w:rsidRPr="00B367AD">
        <w:rPr>
          <w:rFonts w:ascii="Arial" w:hAnsi="Arial" w:cs="Arial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2010,</w:t>
      </w:r>
      <w:r w:rsidR="006A1AA6" w:rsidRPr="00B367AD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Munchen,</w:t>
      </w:r>
      <w:r w:rsidR="006A1AA6" w:rsidRPr="00B367AD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Germania.</w:t>
      </w:r>
    </w:p>
    <w:p w14:paraId="525EB253" w14:textId="305A7EE5" w:rsidR="00503DE9" w:rsidRPr="00503DE9" w:rsidRDefault="006C0C01" w:rsidP="00503DE9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M.Puiu, B.Bumbăcilă, G.Anton, N.Cucu. Epigenetic biomarker for the early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diagnosis</w:t>
      </w:r>
      <w:r w:rsidR="006A1AA6" w:rsidRPr="00B367AD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prostate</w:t>
      </w:r>
      <w:r w:rsidR="006A1AA6" w:rsidRPr="00B367AD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cancer.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European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Journal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Human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Genetics</w:t>
      </w:r>
      <w:r w:rsidR="006A1AA6" w:rsidRPr="00B367AD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2009,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Vol.17,</w:t>
      </w:r>
      <w:r w:rsidR="006A1AA6" w:rsidRPr="00B367AD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Supplement</w:t>
      </w:r>
      <w:r w:rsidR="00503DE9">
        <w:rPr>
          <w:rFonts w:ascii="Arial" w:hAnsi="Arial" w:cs="Arial"/>
          <w:sz w:val="20"/>
          <w:szCs w:val="20"/>
        </w:rPr>
        <w:t xml:space="preserve"> </w:t>
      </w:r>
      <w:r w:rsidR="006A1AA6" w:rsidRPr="00503DE9">
        <w:rPr>
          <w:rFonts w:ascii="Arial" w:hAnsi="Arial" w:cs="Arial"/>
          <w:sz w:val="20"/>
          <w:szCs w:val="20"/>
        </w:rPr>
        <w:t>European Human Genetics Conference 2009. 23-26 mai 2009,Viena, Austria</w:t>
      </w:r>
    </w:p>
    <w:p w14:paraId="66C1E923" w14:textId="10F72A04" w:rsidR="00B367AD" w:rsidRP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Margit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Șerban,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Maria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Puiu.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Prognostic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role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and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clinical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significance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minimal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residual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disease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in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acute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lymphoblastic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leukemia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childhood.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4th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Santorini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pacing w:val="-1"/>
          <w:sz w:val="20"/>
          <w:szCs w:val="20"/>
        </w:rPr>
        <w:t>Conference</w:t>
      </w:r>
      <w:r w:rsidR="006A1AA6" w:rsidRPr="00B367AD">
        <w:rPr>
          <w:rFonts w:ascii="Arial" w:hAnsi="Arial" w:cs="Arial"/>
          <w:color w:val="171717"/>
          <w:spacing w:val="-1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pacing w:val="-1"/>
          <w:sz w:val="20"/>
          <w:szCs w:val="20"/>
        </w:rPr>
        <w:t>Biologie</w:t>
      </w:r>
      <w:r w:rsidR="006A1AA6" w:rsidRPr="00B367AD">
        <w:rPr>
          <w:rFonts w:ascii="Arial" w:hAnsi="Arial" w:cs="Arial"/>
          <w:color w:val="171717"/>
          <w:spacing w:val="-1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Prospective.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Clinical</w:t>
      </w:r>
      <w:r w:rsidR="006A1AA6" w:rsidRPr="00B367AD">
        <w:rPr>
          <w:rFonts w:ascii="Arial" w:hAnsi="Arial" w:cs="Arial"/>
          <w:color w:val="171717"/>
          <w:spacing w:val="-10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Chemistry</w:t>
      </w:r>
      <w:r w:rsidR="006A1AA6" w:rsidRPr="00B367AD">
        <w:rPr>
          <w:rFonts w:ascii="Arial" w:hAnsi="Arial" w:cs="Arial"/>
          <w:color w:val="171717"/>
          <w:spacing w:val="-1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and</w:t>
      </w:r>
      <w:r w:rsidR="006A1AA6" w:rsidRPr="00B367AD">
        <w:rPr>
          <w:rFonts w:ascii="Arial" w:hAnsi="Arial" w:cs="Arial"/>
          <w:color w:val="171717"/>
          <w:spacing w:val="-1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Laboratory</w:t>
      </w:r>
      <w:r w:rsidR="006A1AA6" w:rsidRPr="00B367AD">
        <w:rPr>
          <w:rFonts w:ascii="Arial" w:hAnsi="Arial" w:cs="Arial"/>
          <w:color w:val="171717"/>
          <w:spacing w:val="-1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Medicine</w:t>
      </w:r>
      <w:r w:rsidR="006A1AA6" w:rsidRPr="00B367AD">
        <w:rPr>
          <w:rFonts w:ascii="Arial" w:hAnsi="Arial" w:cs="Arial"/>
          <w:color w:val="171717"/>
          <w:spacing w:val="-1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2008,</w:t>
      </w:r>
      <w:r w:rsidR="006A1AA6" w:rsidRPr="00B367AD">
        <w:rPr>
          <w:rFonts w:ascii="Arial" w:hAnsi="Arial" w:cs="Arial"/>
          <w:color w:val="171717"/>
          <w:spacing w:val="-10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46(8).</w:t>
      </w:r>
      <w:r w:rsidR="006A1AA6" w:rsidRPr="00B367AD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21-</w:t>
      </w:r>
      <w:r w:rsidR="006A1AA6" w:rsidRPr="00B367AD">
        <w:rPr>
          <w:rFonts w:ascii="Arial" w:hAnsi="Arial" w:cs="Arial"/>
          <w:color w:val="171717"/>
          <w:spacing w:val="-5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23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Septembrie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2008,</w:t>
      </w:r>
      <w:r w:rsidR="006A1AA6" w:rsidRPr="00B367AD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Santorini,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Grecia.</w:t>
      </w:r>
    </w:p>
    <w:p w14:paraId="3AB25C56" w14:textId="0C9B1867" w:rsidR="00B367AD" w:rsidRP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 xml:space="preserve">, M.Puiu, A. Enache, A Mihailescu. </w:t>
      </w:r>
      <w:r w:rsidR="006A1AA6" w:rsidRPr="00B367AD">
        <w:rPr>
          <w:rFonts w:ascii="Arial" w:hAnsi="Arial" w:cs="Arial"/>
          <w:sz w:val="20"/>
          <w:szCs w:val="20"/>
        </w:rPr>
        <w:t xml:space="preserve">Dilemas and ethics of predictive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genetic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testing in Huntington disease: the right to know the information. 14</w:t>
      </w:r>
      <w:r w:rsidR="006A1AA6" w:rsidRPr="00B367AD">
        <w:rPr>
          <w:rFonts w:ascii="Arial" w:hAnsi="Arial" w:cs="Arial"/>
          <w:color w:val="171717"/>
          <w:sz w:val="20"/>
          <w:szCs w:val="20"/>
          <w:vertAlign w:val="superscript"/>
        </w:rPr>
        <w:t>th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World Conference on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Bioethics,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Medical</w:t>
      </w:r>
      <w:r w:rsidR="006A1AA6" w:rsidRPr="00B367AD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Ethics</w:t>
      </w:r>
      <w:r w:rsidR="006A1AA6" w:rsidRPr="00B367AD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and</w:t>
      </w:r>
      <w:r w:rsidR="006A1AA6" w:rsidRPr="00B367AD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Health</w:t>
      </w:r>
      <w:r w:rsidR="006A1AA6" w:rsidRPr="00B367AD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Law.</w:t>
      </w:r>
      <w:r w:rsidR="006A1AA6" w:rsidRPr="00B367AD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07.03-10.03.2022,</w:t>
      </w:r>
      <w:r w:rsidR="006A1AA6" w:rsidRPr="00B367AD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Porto,</w:t>
      </w:r>
      <w:r w:rsidR="006A1AA6" w:rsidRPr="00B367AD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Portugal</w:t>
      </w:r>
    </w:p>
    <w:p w14:paraId="12FC2919" w14:textId="77777777" w:rsidR="00503DE9" w:rsidRPr="00503DE9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>,</w:t>
      </w:r>
      <w:r w:rsidR="006A1AA6" w:rsidRPr="00B367AD">
        <w:rPr>
          <w:rFonts w:ascii="Arial" w:hAnsi="Arial" w:cs="Arial"/>
          <w:b/>
          <w:color w:val="171717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A.Enache.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Jane</w:t>
      </w:r>
      <w:r w:rsidR="006A1AA6" w:rsidRPr="00B367AD">
        <w:rPr>
          <w:rFonts w:ascii="Arial" w:hAnsi="Arial" w:cs="Arial"/>
          <w:color w:val="171717"/>
          <w:spacing w:val="-8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Doe’s Identification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from</w:t>
      </w:r>
      <w:r w:rsidR="006A1AA6" w:rsidRPr="00B367AD">
        <w:rPr>
          <w:rFonts w:ascii="Arial" w:hAnsi="Arial" w:cs="Arial"/>
          <w:color w:val="171717"/>
          <w:spacing w:val="-9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teeth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by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automate</w:t>
      </w:r>
      <w:r w:rsidR="006A1AA6" w:rsidRPr="00B367AD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DNA</w:t>
      </w:r>
      <w:r w:rsidR="006A1AA6" w:rsidRPr="00B367AD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extraction.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The 28th Congres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>s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 xml:space="preserve"> of the ISFG, 9-13th of September 2019, Prague, Czech Republic</w:t>
      </w:r>
    </w:p>
    <w:p w14:paraId="288AE056" w14:textId="56F5138F" w:rsid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A.Enache,</w:t>
      </w:r>
      <w:r w:rsidR="003210B8" w:rsidRPr="00B367AD">
        <w:rPr>
          <w:rFonts w:ascii="Arial" w:hAnsi="Arial" w:cs="Arial"/>
          <w:color w:val="17171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G.Girbea, L.Barbarii. Importance of touch DNA in solving a crime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case. 8th European Academy of Forensic Science Conference 27th-31st of August, Lyon,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France</w:t>
      </w:r>
      <w:r w:rsidR="006A1AA6" w:rsidRPr="00B367AD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2018</w:t>
      </w:r>
    </w:p>
    <w:p w14:paraId="6A666CC4" w14:textId="77777777" w:rsidR="00634D57" w:rsidRPr="00634D57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color w:val="171717"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A.Enache, R.Nicolae, G.Girbea, V.Ciocan, C.Muresan, L.Barbarii. Importance</w:t>
      </w:r>
      <w:r w:rsidR="006A1AA6" w:rsidRPr="00B367AD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of haploid DNA markers in establishing paternity of a child from a brother-sister incest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relationship. 11th Haploid Markers Conference, 17-19 May 2018, Bydgoszcz, Poloni</w:t>
      </w:r>
      <w:r w:rsidR="00634D57">
        <w:rPr>
          <w:rFonts w:ascii="Arial" w:hAnsi="Arial" w:cs="Arial"/>
          <w:color w:val="171717"/>
          <w:sz w:val="20"/>
          <w:szCs w:val="20"/>
        </w:rPr>
        <w:t>a</w:t>
      </w:r>
    </w:p>
    <w:p w14:paraId="73C9FDB9" w14:textId="6FBA4D5C" w:rsidR="00B367AD" w:rsidRPr="00634D57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left="851" w:right="1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K.Csiki,</w:t>
      </w:r>
      <w:r w:rsidR="006A1AA6" w:rsidRPr="00B367AD">
        <w:rPr>
          <w:rFonts w:ascii="Arial" w:hAnsi="Arial" w:cs="Arial"/>
          <w:color w:val="171717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V.Ciocan,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C.Muresan,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A.Enache.</w:t>
      </w:r>
      <w:r w:rsidR="006A1AA6" w:rsidRPr="00B367AD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Ethics</w:t>
      </w:r>
      <w:r w:rsidR="006A1AA6" w:rsidRPr="00B367AD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and</w:t>
      </w:r>
      <w:r w:rsidR="006A1AA6" w:rsidRPr="00B367AD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Forensic</w:t>
      </w:r>
      <w:r w:rsidR="006A1AA6" w:rsidRPr="00B367AD">
        <w:rPr>
          <w:rFonts w:ascii="Arial" w:hAnsi="Arial" w:cs="Arial"/>
          <w:color w:val="171717"/>
          <w:spacing w:val="-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color w:val="171717"/>
          <w:sz w:val="20"/>
          <w:szCs w:val="20"/>
        </w:rPr>
        <w:t>Genetics.</w:t>
      </w:r>
      <w:r w:rsidR="00634D57">
        <w:rPr>
          <w:rFonts w:ascii="Arial" w:hAnsi="Arial" w:cs="Arial"/>
          <w:sz w:val="20"/>
          <w:szCs w:val="20"/>
        </w:rPr>
        <w:t xml:space="preserve"> </w:t>
      </w:r>
      <w:r w:rsidR="006A1AA6" w:rsidRPr="00634D57">
        <w:rPr>
          <w:rFonts w:ascii="Arial" w:hAnsi="Arial" w:cs="Arial"/>
          <w:color w:val="171717"/>
          <w:sz w:val="20"/>
          <w:szCs w:val="20"/>
        </w:rPr>
        <w:t>International Conference on Bioethics in the New Age of Science, 10-11 May 2018, Szeged,</w:t>
      </w:r>
      <w:r w:rsidR="006A1AA6" w:rsidRPr="00634D57">
        <w:rPr>
          <w:rFonts w:ascii="Arial" w:hAnsi="Arial" w:cs="Arial"/>
          <w:color w:val="171717"/>
          <w:spacing w:val="-53"/>
          <w:sz w:val="20"/>
          <w:szCs w:val="20"/>
        </w:rPr>
        <w:t xml:space="preserve"> </w:t>
      </w:r>
      <w:r w:rsidR="006A1AA6" w:rsidRPr="00634D57">
        <w:rPr>
          <w:rFonts w:ascii="Arial" w:hAnsi="Arial" w:cs="Arial"/>
          <w:color w:val="171717"/>
          <w:sz w:val="20"/>
          <w:szCs w:val="20"/>
        </w:rPr>
        <w:t>Hungary</w:t>
      </w:r>
    </w:p>
    <w:p w14:paraId="45F3486F" w14:textId="37E582B8" w:rsidR="00B367AD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B367AD">
        <w:rPr>
          <w:rFonts w:ascii="Arial" w:hAnsi="Arial" w:cs="Arial"/>
          <w:b/>
          <w:sz w:val="20"/>
          <w:szCs w:val="20"/>
        </w:rPr>
        <w:t xml:space="preserve">, </w:t>
      </w:r>
      <w:r w:rsidR="006A1AA6" w:rsidRPr="00B367AD">
        <w:rPr>
          <w:rFonts w:ascii="Arial" w:hAnsi="Arial" w:cs="Arial"/>
          <w:sz w:val="20"/>
          <w:szCs w:val="20"/>
        </w:rPr>
        <w:t>V.Ciocan, CO Muresan, A Enache. Identification of an unknown corpse by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DNA sibling analysis. 10th ISABS Conference on Forensic and Ant</w:t>
      </w:r>
      <w:r w:rsidR="003210B8" w:rsidRPr="00B367AD">
        <w:rPr>
          <w:rFonts w:ascii="Arial" w:hAnsi="Arial" w:cs="Arial"/>
          <w:sz w:val="20"/>
          <w:szCs w:val="20"/>
        </w:rPr>
        <w:t>h</w:t>
      </w:r>
      <w:r w:rsidR="006A1AA6" w:rsidRPr="00B367AD">
        <w:rPr>
          <w:rFonts w:ascii="Arial" w:hAnsi="Arial" w:cs="Arial"/>
          <w:sz w:val="20"/>
          <w:szCs w:val="20"/>
        </w:rPr>
        <w:t>ropologic Genetics and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Mayo Clinic Lectures in Individualized Medicine. 19-24 June 2017, Dubrovnik Croatia. ISBN</w:t>
      </w:r>
      <w:r w:rsidR="006A1AA6" w:rsidRPr="00B367AD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978-953-57695-2-1</w:t>
      </w:r>
    </w:p>
    <w:p w14:paraId="5F80360E" w14:textId="6EFED661" w:rsidR="00B367AD" w:rsidRPr="00634D57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Raluca Dumache</w:t>
      </w:r>
      <w:r w:rsidR="006A1AA6" w:rsidRPr="00B367AD">
        <w:rPr>
          <w:rFonts w:ascii="Arial" w:hAnsi="Arial" w:cs="Arial"/>
          <w:sz w:val="20"/>
          <w:szCs w:val="20"/>
        </w:rPr>
        <w:t>,</w:t>
      </w:r>
      <w:r w:rsidR="003210B8" w:rsidRPr="00B367AD">
        <w:rPr>
          <w:rFonts w:ascii="Arial" w:hAnsi="Arial" w:cs="Arial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V.Ciocan ,C.Muresan, A.Enache. MicroRNAs(MIRs): new biomarkers in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forensically body fluids identification. 7th European Academy of Forensic Science</w:t>
      </w:r>
      <w:r w:rsidR="006A1AA6" w:rsidRPr="00B367AD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Conference</w:t>
      </w:r>
      <w:r w:rsidR="006A1AA6" w:rsidRPr="00B367AD">
        <w:rPr>
          <w:rFonts w:ascii="Arial" w:hAnsi="Arial" w:cs="Arial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EAFS</w:t>
      </w:r>
      <w:r w:rsidR="006A1AA6" w:rsidRPr="00B367AD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2015.</w:t>
      </w:r>
      <w:r w:rsidR="006A1AA6" w:rsidRPr="00B367AD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6-11</w:t>
      </w:r>
      <w:r w:rsidR="006A1AA6" w:rsidRPr="00B367AD">
        <w:rPr>
          <w:rFonts w:ascii="Arial" w:hAnsi="Arial" w:cs="Arial"/>
          <w:spacing w:val="-5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septembrie</w:t>
      </w:r>
      <w:r w:rsidR="006A1AA6" w:rsidRPr="00B367AD">
        <w:rPr>
          <w:rFonts w:ascii="Arial" w:hAnsi="Arial" w:cs="Arial"/>
          <w:spacing w:val="-7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2015,</w:t>
      </w:r>
      <w:r w:rsidR="006A1AA6" w:rsidRPr="00B367AD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Praga,</w:t>
      </w:r>
      <w:r w:rsidR="006A1AA6" w:rsidRPr="00B367AD">
        <w:rPr>
          <w:rFonts w:ascii="Arial" w:hAnsi="Arial" w:cs="Arial"/>
          <w:spacing w:val="-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Republica</w:t>
      </w:r>
      <w:r w:rsidR="006A1AA6" w:rsidRPr="00B367AD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Cehă.</w:t>
      </w:r>
      <w:r w:rsidR="006A1AA6" w:rsidRPr="00B367AD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ISBN</w:t>
      </w:r>
      <w:r w:rsidR="006A1AA6" w:rsidRPr="00B367AD">
        <w:rPr>
          <w:rFonts w:ascii="Arial" w:hAnsi="Arial" w:cs="Arial"/>
          <w:spacing w:val="-1"/>
          <w:sz w:val="20"/>
          <w:szCs w:val="20"/>
        </w:rPr>
        <w:t xml:space="preserve"> </w:t>
      </w:r>
      <w:r w:rsidR="006A1AA6" w:rsidRPr="00B367AD">
        <w:rPr>
          <w:rFonts w:ascii="Arial" w:hAnsi="Arial" w:cs="Arial"/>
          <w:sz w:val="20"/>
          <w:szCs w:val="20"/>
        </w:rPr>
        <w:t>978-80-260-</w:t>
      </w:r>
      <w:r w:rsidR="006A1AA6" w:rsidRPr="00634D57">
        <w:rPr>
          <w:rFonts w:ascii="Arial" w:hAnsi="Arial" w:cs="Arial"/>
          <w:sz w:val="20"/>
          <w:szCs w:val="20"/>
        </w:rPr>
        <w:t>8659-8</w:t>
      </w:r>
    </w:p>
    <w:p w14:paraId="703EF7C5" w14:textId="3058D113" w:rsidR="00E00FAE" w:rsidRDefault="006C0C01" w:rsidP="00634D57">
      <w:pPr>
        <w:pStyle w:val="BodyText"/>
        <w:numPr>
          <w:ilvl w:val="0"/>
          <w:numId w:val="28"/>
        </w:numPr>
        <w:spacing w:before="240" w:line="276" w:lineRule="auto"/>
        <w:ind w:right="3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Raluca Dumache</w:t>
      </w:r>
      <w:r w:rsidR="006A1AA6" w:rsidRPr="00610712">
        <w:rPr>
          <w:rFonts w:ascii="Arial" w:hAnsi="Arial" w:cs="Arial"/>
          <w:sz w:val="20"/>
          <w:szCs w:val="20"/>
        </w:rPr>
        <w:t>, C.Popoiu, N.Andreescu, D.Chioran, M.Puiu, S.Negru. Genetic and epigenetic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biomarkers</w:t>
      </w:r>
      <w:r w:rsidR="006A1AA6" w:rsidRPr="00610712">
        <w:rPr>
          <w:rFonts w:ascii="Arial" w:hAnsi="Arial" w:cs="Arial"/>
          <w:spacing w:val="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in the</w:t>
      </w:r>
      <w:r w:rsidR="006A1AA6" w:rsidRPr="00610712">
        <w:rPr>
          <w:rFonts w:ascii="Arial" w:hAnsi="Arial" w:cs="Arial"/>
          <w:spacing w:val="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noninvasive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diagnosis</w:t>
      </w:r>
      <w:r w:rsidR="006A1AA6" w:rsidRPr="00610712">
        <w:rPr>
          <w:rFonts w:ascii="Arial" w:hAnsi="Arial" w:cs="Arial"/>
          <w:spacing w:val="10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of</w:t>
      </w:r>
      <w:r w:rsidR="006A1AA6" w:rsidRPr="00610712">
        <w:rPr>
          <w:rFonts w:ascii="Arial" w:hAnsi="Arial" w:cs="Arial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oral</w:t>
      </w:r>
      <w:r w:rsidR="006A1AA6" w:rsidRPr="00610712">
        <w:rPr>
          <w:rFonts w:ascii="Arial" w:hAnsi="Arial" w:cs="Arial"/>
          <w:spacing w:val="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cancers</w:t>
      </w:r>
      <w:r w:rsidR="006A1AA6" w:rsidRPr="00610712">
        <w:rPr>
          <w:rFonts w:ascii="Arial" w:hAnsi="Arial" w:cs="Arial"/>
          <w:i/>
          <w:sz w:val="20"/>
          <w:szCs w:val="20"/>
        </w:rPr>
        <w:t>.</w:t>
      </w:r>
      <w:r w:rsidR="006A1AA6" w:rsidRPr="00610712">
        <w:rPr>
          <w:rFonts w:ascii="Arial" w:hAnsi="Arial" w:cs="Arial"/>
          <w:i/>
          <w:spacing w:val="8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17th DKMT</w:t>
      </w:r>
      <w:r w:rsidR="006A1AA6" w:rsidRPr="00610712">
        <w:rPr>
          <w:rFonts w:ascii="Arial" w:hAnsi="Arial" w:cs="Arial"/>
          <w:spacing w:val="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Euroregional</w:t>
      </w:r>
      <w:r w:rsidR="006A1AA6" w:rsidRPr="00610712">
        <w:rPr>
          <w:rFonts w:ascii="Arial" w:hAnsi="Arial" w:cs="Arial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Conference on Environment and Health. 5-6 iunie 2015, Szeged, Ungaria. ISBN 978-963-306-</w:t>
      </w:r>
      <w:r w:rsidR="006A1AA6" w:rsidRPr="00610712">
        <w:rPr>
          <w:rFonts w:ascii="Arial" w:hAnsi="Arial" w:cs="Arial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sz w:val="20"/>
          <w:szCs w:val="20"/>
        </w:rPr>
        <w:t>37</w:t>
      </w:r>
    </w:p>
    <w:p w14:paraId="43E05FB2" w14:textId="77777777" w:rsidR="00B64E92" w:rsidRDefault="00B64E92" w:rsidP="00B64E92">
      <w:pPr>
        <w:pStyle w:val="BodyText"/>
        <w:spacing w:before="240" w:line="276" w:lineRule="auto"/>
        <w:ind w:right="326"/>
        <w:rPr>
          <w:rFonts w:ascii="Arial" w:hAnsi="Arial" w:cs="Arial"/>
          <w:sz w:val="20"/>
          <w:szCs w:val="20"/>
        </w:rPr>
      </w:pPr>
    </w:p>
    <w:p w14:paraId="29376554" w14:textId="77777777" w:rsidR="00B64E92" w:rsidRDefault="00B64E92" w:rsidP="00B64E92">
      <w:pPr>
        <w:pStyle w:val="BodyText"/>
        <w:spacing w:before="240" w:line="276" w:lineRule="auto"/>
        <w:ind w:right="326"/>
        <w:rPr>
          <w:rFonts w:ascii="Arial" w:hAnsi="Arial" w:cs="Arial"/>
          <w:sz w:val="20"/>
          <w:szCs w:val="20"/>
        </w:rPr>
      </w:pPr>
    </w:p>
    <w:p w14:paraId="56103CDA" w14:textId="77777777" w:rsidR="00B64E92" w:rsidRPr="00610712" w:rsidRDefault="00B64E92" w:rsidP="00B64E92">
      <w:pPr>
        <w:pStyle w:val="BodyText"/>
        <w:spacing w:before="240" w:line="276" w:lineRule="auto"/>
        <w:ind w:right="326"/>
        <w:rPr>
          <w:rFonts w:ascii="Arial" w:hAnsi="Arial" w:cs="Arial"/>
          <w:sz w:val="20"/>
          <w:szCs w:val="20"/>
        </w:rPr>
      </w:pPr>
    </w:p>
    <w:p w14:paraId="11180696" w14:textId="77777777" w:rsidR="00FD22B7" w:rsidRPr="00610712" w:rsidRDefault="00FD22B7" w:rsidP="00610712">
      <w:pPr>
        <w:rPr>
          <w:rFonts w:ascii="Arial" w:hAnsi="Arial" w:cs="Arial"/>
        </w:rPr>
      </w:pPr>
    </w:p>
    <w:p w14:paraId="726B85E3" w14:textId="509B41CA" w:rsidR="0093405C" w:rsidRPr="00610712" w:rsidRDefault="0093405C" w:rsidP="00472C55">
      <w:pPr>
        <w:pStyle w:val="Heading1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610712">
        <w:rPr>
          <w:rFonts w:ascii="Arial" w:hAnsi="Arial" w:cs="Arial"/>
        </w:rPr>
        <w:t>Alte l</w:t>
      </w:r>
      <w:r w:rsidR="006A1AA6" w:rsidRPr="00610712">
        <w:rPr>
          <w:rFonts w:ascii="Arial" w:hAnsi="Arial" w:cs="Arial"/>
        </w:rPr>
        <w:t>ucrări</w:t>
      </w:r>
      <w:r w:rsidRPr="00610712">
        <w:rPr>
          <w:rFonts w:ascii="Arial" w:hAnsi="Arial" w:cs="Arial"/>
        </w:rPr>
        <w:t xml:space="preserve"> si </w:t>
      </w:r>
      <w:r w:rsidR="00610712" w:rsidRPr="00610712">
        <w:rPr>
          <w:rFonts w:ascii="Arial" w:hAnsi="Arial" w:cs="Arial"/>
        </w:rPr>
        <w:t>contribuții</w:t>
      </w:r>
      <w:r w:rsidR="006A1AA6" w:rsidRPr="00610712">
        <w:rPr>
          <w:rFonts w:ascii="Arial" w:hAnsi="Arial" w:cs="Arial"/>
          <w:spacing w:val="-7"/>
        </w:rPr>
        <w:t xml:space="preserve"> </w:t>
      </w:r>
      <w:r w:rsidR="006A1AA6" w:rsidRPr="00610712">
        <w:rPr>
          <w:rFonts w:ascii="Arial" w:hAnsi="Arial" w:cs="Arial"/>
        </w:rPr>
        <w:t>științifice</w:t>
      </w:r>
    </w:p>
    <w:p w14:paraId="5817BCF3" w14:textId="3517D227" w:rsidR="00E00FAE" w:rsidRPr="00102D56" w:rsidRDefault="006A1AA6" w:rsidP="00A940E5">
      <w:pPr>
        <w:pStyle w:val="Heading2"/>
        <w:numPr>
          <w:ilvl w:val="1"/>
          <w:numId w:val="17"/>
        </w:numPr>
        <w:spacing w:before="240" w:line="276" w:lineRule="auto"/>
        <w:rPr>
          <w:rFonts w:ascii="Arial" w:hAnsi="Arial" w:cs="Arial"/>
          <w:bCs/>
          <w:sz w:val="20"/>
          <w:szCs w:val="20"/>
        </w:rPr>
      </w:pPr>
      <w:r w:rsidRPr="00102D56">
        <w:rPr>
          <w:rFonts w:ascii="Arial" w:hAnsi="Arial" w:cs="Arial"/>
          <w:bCs/>
          <w:sz w:val="20"/>
          <w:szCs w:val="20"/>
        </w:rPr>
        <w:lastRenderedPageBreak/>
        <w:t>Premii</w:t>
      </w:r>
      <w:r w:rsidRPr="00102D56">
        <w:rPr>
          <w:rFonts w:ascii="Arial" w:hAnsi="Arial" w:cs="Arial"/>
          <w:bCs/>
          <w:spacing w:val="-4"/>
          <w:sz w:val="20"/>
          <w:szCs w:val="20"/>
        </w:rPr>
        <w:t xml:space="preserve"> </w:t>
      </w:r>
      <w:r w:rsidRPr="00102D56">
        <w:rPr>
          <w:rFonts w:ascii="Arial" w:hAnsi="Arial" w:cs="Arial"/>
          <w:bCs/>
          <w:sz w:val="20"/>
          <w:szCs w:val="20"/>
        </w:rPr>
        <w:t>internaţionale</w:t>
      </w:r>
    </w:p>
    <w:p w14:paraId="21B8A4F3" w14:textId="286D6D21" w:rsidR="00E00FAE" w:rsidRPr="00610712" w:rsidRDefault="006C0C01" w:rsidP="00634D57">
      <w:pPr>
        <w:pStyle w:val="ListParagraph"/>
        <w:numPr>
          <w:ilvl w:val="0"/>
          <w:numId w:val="17"/>
        </w:numPr>
        <w:spacing w:before="24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171717"/>
          <w:sz w:val="20"/>
          <w:szCs w:val="20"/>
        </w:rPr>
        <w:t>Raluca Dumache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 xml:space="preserve">,V.Dumitrașcu, S.Negru, A.Tudor, B.Bumbăcilă, M.Puiu. </w:t>
      </w:r>
      <w:r w:rsidR="006A1AA6" w:rsidRPr="00610712">
        <w:rPr>
          <w:rFonts w:ascii="Arial" w:hAnsi="Arial" w:cs="Arial"/>
          <w:i/>
          <w:color w:val="171717"/>
          <w:sz w:val="20"/>
          <w:szCs w:val="20"/>
        </w:rPr>
        <w:t>New tumoral biomarkers</w:t>
      </w:r>
      <w:r w:rsidR="006A1AA6" w:rsidRPr="00610712">
        <w:rPr>
          <w:rFonts w:ascii="Arial" w:hAnsi="Arial" w:cs="Arial"/>
          <w:i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i/>
          <w:color w:val="171717"/>
          <w:sz w:val="20"/>
          <w:szCs w:val="20"/>
        </w:rPr>
        <w:t xml:space="preserve">used in the diagnosis,prognosis and therapeutic approach in prostate cancer. </w:t>
      </w:r>
      <w:r w:rsidR="006A1AA6" w:rsidRPr="00610712">
        <w:rPr>
          <w:rFonts w:ascii="Arial" w:hAnsi="Arial" w:cs="Arial"/>
          <w:b/>
          <w:color w:val="171717"/>
          <w:sz w:val="20"/>
          <w:szCs w:val="20"/>
        </w:rPr>
        <w:t>Balkan Award for</w:t>
      </w:r>
      <w:r w:rsidR="003D31ED">
        <w:rPr>
          <w:rFonts w:ascii="Arial" w:hAnsi="Arial" w:cs="Arial"/>
          <w:b/>
          <w:color w:val="17171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b/>
          <w:color w:val="171717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b/>
          <w:color w:val="171717"/>
          <w:sz w:val="20"/>
          <w:szCs w:val="20"/>
        </w:rPr>
        <w:t>Clinical</w:t>
      </w:r>
      <w:r w:rsidR="006A1AA6" w:rsidRPr="00610712">
        <w:rPr>
          <w:rFonts w:ascii="Arial" w:hAnsi="Arial" w:cs="Arial"/>
          <w:b/>
          <w:color w:val="171717"/>
          <w:spacing w:val="-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b/>
          <w:color w:val="171717"/>
          <w:sz w:val="20"/>
          <w:szCs w:val="20"/>
        </w:rPr>
        <w:t>Laboratory Research</w:t>
      </w:r>
      <w:r w:rsidR="006A1AA6" w:rsidRPr="00610712">
        <w:rPr>
          <w:rFonts w:ascii="Arial" w:hAnsi="Arial" w:cs="Arial"/>
          <w:b/>
          <w:color w:val="171717"/>
          <w:spacing w:val="-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b/>
          <w:color w:val="171717"/>
          <w:sz w:val="20"/>
          <w:szCs w:val="20"/>
        </w:rPr>
        <w:t>2011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.21-23</w:t>
      </w:r>
      <w:r w:rsidR="006A1AA6" w:rsidRPr="00610712">
        <w:rPr>
          <w:rFonts w:ascii="Arial" w:hAnsi="Arial" w:cs="Arial"/>
          <w:color w:val="171717"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Septembrie</w:t>
      </w:r>
      <w:r w:rsidR="006A1AA6" w:rsidRPr="00610712">
        <w:rPr>
          <w:rFonts w:ascii="Arial" w:hAnsi="Arial" w:cs="Arial"/>
          <w:color w:val="171717"/>
          <w:spacing w:val="-6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2011,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București,</w:t>
      </w:r>
      <w:r w:rsidR="006A1AA6" w:rsidRPr="00610712">
        <w:rPr>
          <w:rFonts w:ascii="Arial" w:hAnsi="Arial" w:cs="Arial"/>
          <w:color w:val="171717"/>
          <w:spacing w:val="3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Romania</w:t>
      </w:r>
    </w:p>
    <w:p w14:paraId="7915E36D" w14:textId="77777777" w:rsidR="0093405C" w:rsidRPr="00610712" w:rsidRDefault="0093405C" w:rsidP="00610712">
      <w:pPr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 xml:space="preserve">      </w:t>
      </w:r>
    </w:p>
    <w:p w14:paraId="74F8948D" w14:textId="0F560955" w:rsidR="00E00FAE" w:rsidRPr="00610712" w:rsidRDefault="006A1AA6" w:rsidP="00A940E5">
      <w:pPr>
        <w:pStyle w:val="Heading2"/>
        <w:numPr>
          <w:ilvl w:val="0"/>
          <w:numId w:val="31"/>
        </w:numPr>
        <w:spacing w:before="0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sz w:val="20"/>
          <w:szCs w:val="20"/>
        </w:rPr>
        <w:t>Lucrării</w:t>
      </w:r>
      <w:r w:rsidRPr="00610712">
        <w:rPr>
          <w:rFonts w:ascii="Arial" w:hAnsi="Arial" w:cs="Arial"/>
          <w:spacing w:val="-7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științifice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premiate</w:t>
      </w:r>
      <w:r w:rsidRPr="00610712">
        <w:rPr>
          <w:rFonts w:ascii="Arial" w:hAnsi="Arial" w:cs="Arial"/>
          <w:spacing w:val="-4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la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Pr="00610712">
        <w:rPr>
          <w:rFonts w:ascii="Arial" w:hAnsi="Arial" w:cs="Arial"/>
          <w:sz w:val="20"/>
          <w:szCs w:val="20"/>
        </w:rPr>
        <w:t>nivel</w:t>
      </w:r>
      <w:r w:rsidRPr="00610712">
        <w:rPr>
          <w:rFonts w:ascii="Arial" w:hAnsi="Arial" w:cs="Arial"/>
          <w:spacing w:val="-2"/>
          <w:sz w:val="20"/>
          <w:szCs w:val="20"/>
        </w:rPr>
        <w:t xml:space="preserve"> </w:t>
      </w:r>
      <w:r w:rsidR="00102D56" w:rsidRPr="00610712">
        <w:rPr>
          <w:rFonts w:ascii="Arial" w:hAnsi="Arial" w:cs="Arial"/>
          <w:sz w:val="20"/>
          <w:szCs w:val="20"/>
        </w:rPr>
        <w:t>național</w:t>
      </w:r>
    </w:p>
    <w:p w14:paraId="027324F2" w14:textId="77777777" w:rsidR="00A618DF" w:rsidRPr="00A618DF" w:rsidRDefault="006A1AA6" w:rsidP="00634D57">
      <w:pPr>
        <w:pStyle w:val="ListParagraph"/>
        <w:numPr>
          <w:ilvl w:val="0"/>
          <w:numId w:val="20"/>
        </w:numPr>
        <w:spacing w:before="240" w:line="276" w:lineRule="auto"/>
        <w:ind w:left="851"/>
        <w:rPr>
          <w:rFonts w:ascii="Arial" w:hAnsi="Arial" w:cs="Arial"/>
          <w:sz w:val="20"/>
          <w:szCs w:val="20"/>
        </w:rPr>
      </w:pPr>
      <w:r w:rsidRPr="00B42C32">
        <w:rPr>
          <w:rFonts w:ascii="Arial" w:hAnsi="Arial" w:cs="Arial"/>
          <w:bCs/>
          <w:sz w:val="20"/>
          <w:szCs w:val="20"/>
        </w:rPr>
        <w:t>Premiul</w:t>
      </w:r>
      <w:r w:rsidRPr="00B42C32">
        <w:rPr>
          <w:rFonts w:ascii="Arial" w:hAnsi="Arial" w:cs="Arial"/>
          <w:bCs/>
          <w:spacing w:val="-5"/>
          <w:sz w:val="20"/>
          <w:szCs w:val="20"/>
        </w:rPr>
        <w:t xml:space="preserve"> </w:t>
      </w:r>
      <w:r w:rsidRPr="00141E37">
        <w:rPr>
          <w:rFonts w:ascii="Arial" w:hAnsi="Arial" w:cs="Arial"/>
          <w:b/>
          <w:sz w:val="20"/>
          <w:szCs w:val="20"/>
        </w:rPr>
        <w:t>Eugen</w:t>
      </w:r>
      <w:r w:rsidRPr="00141E3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141E37">
        <w:rPr>
          <w:rFonts w:ascii="Arial" w:hAnsi="Arial" w:cs="Arial"/>
          <w:b/>
          <w:sz w:val="20"/>
          <w:szCs w:val="20"/>
        </w:rPr>
        <w:t>Mody 2016</w:t>
      </w:r>
      <w:r w:rsidRPr="00B42C32">
        <w:rPr>
          <w:rFonts w:ascii="Arial" w:hAnsi="Arial" w:cs="Arial"/>
          <w:bCs/>
          <w:spacing w:val="-1"/>
          <w:sz w:val="20"/>
          <w:szCs w:val="20"/>
        </w:rPr>
        <w:t xml:space="preserve"> </w:t>
      </w:r>
      <w:r w:rsidRPr="00B42C32">
        <w:rPr>
          <w:rFonts w:ascii="Arial" w:hAnsi="Arial" w:cs="Arial"/>
          <w:bCs/>
          <w:sz w:val="20"/>
          <w:szCs w:val="20"/>
        </w:rPr>
        <w:t>Asociatia</w:t>
      </w:r>
      <w:r w:rsidR="00141E37">
        <w:rPr>
          <w:rFonts w:ascii="Arial" w:hAnsi="Arial" w:cs="Arial"/>
          <w:bCs/>
          <w:sz w:val="20"/>
          <w:szCs w:val="20"/>
        </w:rPr>
        <w:t xml:space="preserve"> de Medicină de</w:t>
      </w:r>
      <w:r w:rsidRPr="00B42C32">
        <w:rPr>
          <w:rFonts w:ascii="Arial" w:hAnsi="Arial" w:cs="Arial"/>
          <w:bCs/>
          <w:spacing w:val="-5"/>
          <w:sz w:val="20"/>
          <w:szCs w:val="20"/>
        </w:rPr>
        <w:t xml:space="preserve"> </w:t>
      </w:r>
      <w:r w:rsidRPr="00B42C32">
        <w:rPr>
          <w:rFonts w:ascii="Arial" w:hAnsi="Arial" w:cs="Arial"/>
          <w:bCs/>
          <w:sz w:val="20"/>
          <w:szCs w:val="20"/>
        </w:rPr>
        <w:t>Laboratoar</w:t>
      </w:r>
      <w:r w:rsidRPr="00B42C32">
        <w:rPr>
          <w:rFonts w:ascii="Arial" w:hAnsi="Arial" w:cs="Arial"/>
          <w:bCs/>
          <w:spacing w:val="-3"/>
          <w:sz w:val="20"/>
          <w:szCs w:val="20"/>
        </w:rPr>
        <w:t xml:space="preserve"> </w:t>
      </w:r>
      <w:r w:rsidRPr="00B42C32">
        <w:rPr>
          <w:rFonts w:ascii="Arial" w:hAnsi="Arial" w:cs="Arial"/>
          <w:bCs/>
          <w:sz w:val="20"/>
          <w:szCs w:val="20"/>
        </w:rPr>
        <w:t>din</w:t>
      </w:r>
      <w:r w:rsidRPr="00B42C32">
        <w:rPr>
          <w:rFonts w:ascii="Arial" w:hAnsi="Arial" w:cs="Arial"/>
          <w:bCs/>
          <w:spacing w:val="-8"/>
          <w:sz w:val="20"/>
          <w:szCs w:val="20"/>
        </w:rPr>
        <w:t xml:space="preserve"> </w:t>
      </w:r>
      <w:r w:rsidRPr="00B42C32">
        <w:rPr>
          <w:rFonts w:ascii="Arial" w:hAnsi="Arial" w:cs="Arial"/>
          <w:bCs/>
          <w:sz w:val="20"/>
          <w:szCs w:val="20"/>
        </w:rPr>
        <w:t>Romania</w:t>
      </w:r>
      <w:r w:rsidRPr="00B42C32">
        <w:rPr>
          <w:rFonts w:ascii="Arial" w:hAnsi="Arial" w:cs="Arial"/>
          <w:bCs/>
          <w:spacing w:val="-5"/>
          <w:sz w:val="20"/>
          <w:szCs w:val="20"/>
        </w:rPr>
        <w:t xml:space="preserve"> </w:t>
      </w:r>
      <w:r w:rsidRPr="00B42C32">
        <w:rPr>
          <w:rFonts w:ascii="Arial" w:hAnsi="Arial" w:cs="Arial"/>
          <w:bCs/>
          <w:sz w:val="20"/>
          <w:szCs w:val="20"/>
        </w:rPr>
        <w:t>(AM</w:t>
      </w:r>
      <w:r w:rsidR="00141E37">
        <w:rPr>
          <w:rFonts w:ascii="Arial" w:hAnsi="Arial" w:cs="Arial"/>
          <w:bCs/>
          <w:sz w:val="20"/>
          <w:szCs w:val="20"/>
        </w:rPr>
        <w:t>L</w:t>
      </w:r>
      <w:r w:rsidRPr="00B42C32">
        <w:rPr>
          <w:rFonts w:ascii="Arial" w:hAnsi="Arial" w:cs="Arial"/>
          <w:bCs/>
          <w:sz w:val="20"/>
          <w:szCs w:val="20"/>
        </w:rPr>
        <w:t>R)</w:t>
      </w:r>
    </w:p>
    <w:p w14:paraId="7F67E9EB" w14:textId="4CE4D95A" w:rsidR="00E00FAE" w:rsidRPr="00610712" w:rsidRDefault="00B42C32" w:rsidP="00634D57">
      <w:pPr>
        <w:pStyle w:val="ListParagraph"/>
        <w:numPr>
          <w:ilvl w:val="0"/>
          <w:numId w:val="20"/>
        </w:numPr>
        <w:spacing w:before="24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A1AA6" w:rsidRPr="00B42C32">
        <w:rPr>
          <w:rFonts w:ascii="Arial" w:hAnsi="Arial" w:cs="Arial"/>
          <w:bCs/>
          <w:spacing w:val="-52"/>
          <w:sz w:val="20"/>
          <w:szCs w:val="20"/>
        </w:rPr>
        <w:t xml:space="preserve"> </w:t>
      </w:r>
      <w:r w:rsidR="006A1AA6" w:rsidRPr="00B42C32">
        <w:rPr>
          <w:rFonts w:ascii="Arial" w:hAnsi="Arial" w:cs="Arial"/>
          <w:bCs/>
          <w:sz w:val="20"/>
          <w:szCs w:val="20"/>
        </w:rPr>
        <w:t>Lucrării științifice coordonate și premiate la conferințe studențești - la nivel naţional</w:t>
      </w:r>
      <w:r>
        <w:rPr>
          <w:rFonts w:ascii="Arial" w:hAnsi="Arial" w:cs="Arial"/>
          <w:bCs/>
          <w:sz w:val="20"/>
          <w:szCs w:val="20"/>
          <w:lang w:val="en-US"/>
        </w:rPr>
        <w:t>:</w:t>
      </w:r>
      <w:r w:rsidR="006A1AA6" w:rsidRPr="006107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Significance of gluthatione S-transferase P1 (GSTP1) gene in the noninvasive detection of</w:t>
      </w:r>
      <w:r w:rsidR="006A1AA6"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prostate</w:t>
      </w:r>
      <w:r w:rsidR="006A1AA6" w:rsidRPr="00610712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cancer</w:t>
      </w:r>
      <w:r w:rsidR="006A1AA6" w:rsidRPr="00610712">
        <w:rPr>
          <w:rFonts w:ascii="Arial" w:hAnsi="Arial" w:cs="Arial"/>
          <w:color w:val="171717"/>
          <w:spacing w:val="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by</w:t>
      </w:r>
      <w:r w:rsidR="006A1AA6" w:rsidRPr="00610712">
        <w:rPr>
          <w:rFonts w:ascii="Arial" w:hAnsi="Arial" w:cs="Arial"/>
          <w:color w:val="171717"/>
          <w:spacing w:val="-5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quantitative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methylation-specific</w:t>
      </w:r>
      <w:r w:rsidR="006A1AA6" w:rsidRPr="00610712">
        <w:rPr>
          <w:rFonts w:ascii="Arial" w:hAnsi="Arial" w:cs="Arial"/>
          <w:color w:val="171717"/>
          <w:spacing w:val="-1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polymerase</w:t>
      </w:r>
      <w:r w:rsidR="006A1AA6" w:rsidRPr="00610712">
        <w:rPr>
          <w:rFonts w:ascii="Arial" w:hAnsi="Arial" w:cs="Arial"/>
          <w:color w:val="171717"/>
          <w:spacing w:val="-7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chain</w:t>
      </w:r>
      <w:r w:rsidR="006A1AA6" w:rsidRPr="00610712">
        <w:rPr>
          <w:rFonts w:ascii="Arial" w:hAnsi="Arial" w:cs="Arial"/>
          <w:color w:val="171717"/>
          <w:spacing w:val="-4"/>
          <w:sz w:val="20"/>
          <w:szCs w:val="20"/>
        </w:rPr>
        <w:t xml:space="preserve"> </w:t>
      </w:r>
      <w:r w:rsidR="006A1AA6" w:rsidRPr="00610712">
        <w:rPr>
          <w:rFonts w:ascii="Arial" w:hAnsi="Arial" w:cs="Arial"/>
          <w:color w:val="171717"/>
          <w:sz w:val="20"/>
          <w:szCs w:val="20"/>
        </w:rPr>
        <w:t>reaction(qMSP).</w:t>
      </w:r>
    </w:p>
    <w:p w14:paraId="5085D096" w14:textId="5F393F76" w:rsidR="00E00FAE" w:rsidRPr="00610712" w:rsidRDefault="006A1AA6" w:rsidP="00634D57">
      <w:pPr>
        <w:pStyle w:val="ListParagraph"/>
        <w:numPr>
          <w:ilvl w:val="0"/>
          <w:numId w:val="20"/>
        </w:numPr>
        <w:spacing w:before="240" w:line="276" w:lineRule="auto"/>
        <w:ind w:left="851"/>
        <w:rPr>
          <w:rFonts w:ascii="Arial" w:hAnsi="Arial" w:cs="Arial"/>
          <w:sz w:val="20"/>
          <w:szCs w:val="20"/>
        </w:rPr>
      </w:pPr>
      <w:r w:rsidRPr="00610712">
        <w:rPr>
          <w:rFonts w:ascii="Arial" w:hAnsi="Arial" w:cs="Arial"/>
          <w:color w:val="171717"/>
          <w:sz w:val="20"/>
          <w:szCs w:val="20"/>
        </w:rPr>
        <w:t>Premiul III The XVI</w:t>
      </w:r>
      <w:r w:rsidR="00742B5F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th International Congress for Medical Students and Young Doctors. 17-20</w:t>
      </w:r>
      <w:r w:rsidR="00742B5F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pacing w:val="-52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Mai</w:t>
      </w:r>
      <w:r w:rsidRPr="00610712">
        <w:rPr>
          <w:rFonts w:ascii="Arial" w:hAnsi="Arial" w:cs="Arial"/>
          <w:color w:val="171717"/>
          <w:spacing w:val="-3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2012,</w:t>
      </w:r>
      <w:r w:rsidR="00742B5F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Timișoara,</w:t>
      </w:r>
      <w:r w:rsidR="00742B5F" w:rsidRPr="00610712">
        <w:rPr>
          <w:rFonts w:ascii="Arial" w:hAnsi="Arial" w:cs="Arial"/>
          <w:color w:val="171717"/>
          <w:sz w:val="20"/>
          <w:szCs w:val="20"/>
        </w:rPr>
        <w:t xml:space="preserve"> </w:t>
      </w:r>
      <w:r w:rsidRPr="00610712">
        <w:rPr>
          <w:rFonts w:ascii="Arial" w:hAnsi="Arial" w:cs="Arial"/>
          <w:color w:val="171717"/>
          <w:sz w:val="20"/>
          <w:szCs w:val="20"/>
        </w:rPr>
        <w:t>Romania</w:t>
      </w:r>
    </w:p>
    <w:sectPr w:rsidR="00E00FAE" w:rsidRPr="00610712">
      <w:footerReference w:type="default" r:id="rId26"/>
      <w:pgSz w:w="11910" w:h="16840"/>
      <w:pgMar w:top="1320" w:right="1300" w:bottom="1180" w:left="130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8ED71" w14:textId="77777777" w:rsidR="0048120F" w:rsidRDefault="0048120F">
      <w:r>
        <w:separator/>
      </w:r>
    </w:p>
  </w:endnote>
  <w:endnote w:type="continuationSeparator" w:id="0">
    <w:p w14:paraId="7392B876" w14:textId="77777777" w:rsidR="0048120F" w:rsidRDefault="0048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2730" w14:textId="55A3BA99" w:rsidR="00E00FAE" w:rsidRDefault="00885E1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C72AB8" wp14:editId="7EF344CF">
              <wp:simplePos x="0" y="0"/>
              <wp:positionH relativeFrom="page">
                <wp:posOffset>3706495</wp:posOffset>
              </wp:positionH>
              <wp:positionV relativeFrom="page">
                <wp:posOffset>9918700</wp:posOffset>
              </wp:positionV>
              <wp:extent cx="147320" cy="165735"/>
              <wp:effectExtent l="0" t="0" r="0" b="0"/>
              <wp:wrapNone/>
              <wp:docPr id="71646936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EC2EA" w14:textId="77777777" w:rsidR="00E00FAE" w:rsidRDefault="006A1AA6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72A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781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VQzj7eEAAAANAQAADwAAAAAAAAAAAAAAAAAvBAAAZHJzL2Rvd25yZXYueG1sUEsFBgAAAAAEAAQA&#10;8wAAAD0FAAAAAA==&#10;" filled="f" stroked="f">
              <v:textbox inset="0,0,0,0">
                <w:txbxContent>
                  <w:p w14:paraId="55BEC2EA" w14:textId="77777777" w:rsidR="00E00FAE" w:rsidRDefault="006A1AA6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8407A" w14:textId="77777777" w:rsidR="0048120F" w:rsidRDefault="0048120F">
      <w:r>
        <w:separator/>
      </w:r>
    </w:p>
  </w:footnote>
  <w:footnote w:type="continuationSeparator" w:id="0">
    <w:p w14:paraId="11B462D2" w14:textId="77777777" w:rsidR="0048120F" w:rsidRDefault="00481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99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1F2E3F"/>
    <w:multiLevelType w:val="hybridMultilevel"/>
    <w:tmpl w:val="AEE4D354"/>
    <w:lvl w:ilvl="0" w:tplc="C940292C">
      <w:start w:val="1"/>
      <w:numFmt w:val="decimal"/>
      <w:lvlText w:val="%1."/>
      <w:lvlJc w:val="left"/>
      <w:pPr>
        <w:ind w:left="476" w:hanging="360"/>
      </w:pPr>
      <w:rPr>
        <w:rFonts w:hint="default"/>
        <w:b/>
        <w:bCs/>
        <w:sz w:val="22"/>
        <w:szCs w:val="22"/>
      </w:rPr>
    </w:lvl>
    <w:lvl w:ilvl="1" w:tplc="04090011">
      <w:start w:val="1"/>
      <w:numFmt w:val="decimal"/>
      <w:lvlText w:val="%2)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053E5982"/>
    <w:multiLevelType w:val="hybridMultilevel"/>
    <w:tmpl w:val="2FC4DA8A"/>
    <w:lvl w:ilvl="0" w:tplc="6A06E764">
      <w:start w:val="1"/>
      <w:numFmt w:val="decimal"/>
      <w:lvlText w:val="%1."/>
      <w:lvlJc w:val="left"/>
      <w:pPr>
        <w:ind w:left="837" w:hanging="361"/>
      </w:pPr>
      <w:rPr>
        <w:rFonts w:hint="default"/>
        <w:w w:val="100"/>
        <w:lang w:val="en-US" w:eastAsia="en-US" w:bidi="ar-SA"/>
      </w:rPr>
    </w:lvl>
    <w:lvl w:ilvl="1" w:tplc="7716F53A">
      <w:numFmt w:val="bullet"/>
      <w:lvlText w:val="•"/>
      <w:lvlJc w:val="left"/>
      <w:pPr>
        <w:ind w:left="1686" w:hanging="361"/>
      </w:pPr>
      <w:rPr>
        <w:rFonts w:hint="default"/>
        <w:lang w:val="en-US" w:eastAsia="en-US" w:bidi="ar-SA"/>
      </w:rPr>
    </w:lvl>
    <w:lvl w:ilvl="2" w:tplc="57AAB0C4">
      <w:numFmt w:val="bullet"/>
      <w:lvlText w:val="•"/>
      <w:lvlJc w:val="left"/>
      <w:pPr>
        <w:ind w:left="2532" w:hanging="361"/>
      </w:pPr>
      <w:rPr>
        <w:rFonts w:hint="default"/>
        <w:lang w:val="en-US" w:eastAsia="en-US" w:bidi="ar-SA"/>
      </w:rPr>
    </w:lvl>
    <w:lvl w:ilvl="3" w:tplc="C0202DA4">
      <w:numFmt w:val="bullet"/>
      <w:lvlText w:val="•"/>
      <w:lvlJc w:val="left"/>
      <w:pPr>
        <w:ind w:left="3379" w:hanging="361"/>
      </w:pPr>
      <w:rPr>
        <w:rFonts w:hint="default"/>
        <w:lang w:val="en-US" w:eastAsia="en-US" w:bidi="ar-SA"/>
      </w:rPr>
    </w:lvl>
    <w:lvl w:ilvl="4" w:tplc="5F664156">
      <w:numFmt w:val="bullet"/>
      <w:lvlText w:val="•"/>
      <w:lvlJc w:val="left"/>
      <w:pPr>
        <w:ind w:left="4225" w:hanging="361"/>
      </w:pPr>
      <w:rPr>
        <w:rFonts w:hint="default"/>
        <w:lang w:val="en-US" w:eastAsia="en-US" w:bidi="ar-SA"/>
      </w:rPr>
    </w:lvl>
    <w:lvl w:ilvl="5" w:tplc="0D1A241A">
      <w:numFmt w:val="bullet"/>
      <w:lvlText w:val="•"/>
      <w:lvlJc w:val="left"/>
      <w:pPr>
        <w:ind w:left="5072" w:hanging="361"/>
      </w:pPr>
      <w:rPr>
        <w:rFonts w:hint="default"/>
        <w:lang w:val="en-US" w:eastAsia="en-US" w:bidi="ar-SA"/>
      </w:rPr>
    </w:lvl>
    <w:lvl w:ilvl="6" w:tplc="6AA23672">
      <w:numFmt w:val="bullet"/>
      <w:lvlText w:val="•"/>
      <w:lvlJc w:val="left"/>
      <w:pPr>
        <w:ind w:left="5918" w:hanging="361"/>
      </w:pPr>
      <w:rPr>
        <w:rFonts w:hint="default"/>
        <w:lang w:val="en-US" w:eastAsia="en-US" w:bidi="ar-SA"/>
      </w:rPr>
    </w:lvl>
    <w:lvl w:ilvl="7" w:tplc="12B401BA">
      <w:numFmt w:val="bullet"/>
      <w:lvlText w:val="•"/>
      <w:lvlJc w:val="left"/>
      <w:pPr>
        <w:ind w:left="6764" w:hanging="361"/>
      </w:pPr>
      <w:rPr>
        <w:rFonts w:hint="default"/>
        <w:lang w:val="en-US" w:eastAsia="en-US" w:bidi="ar-SA"/>
      </w:rPr>
    </w:lvl>
    <w:lvl w:ilvl="8" w:tplc="7F60E432">
      <w:numFmt w:val="bullet"/>
      <w:lvlText w:val="•"/>
      <w:lvlJc w:val="left"/>
      <w:pPr>
        <w:ind w:left="7611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A3D0569"/>
    <w:multiLevelType w:val="hybridMultilevel"/>
    <w:tmpl w:val="8FD445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D570B"/>
    <w:multiLevelType w:val="hybridMultilevel"/>
    <w:tmpl w:val="19E23162"/>
    <w:lvl w:ilvl="0" w:tplc="EA369C34">
      <w:start w:val="1"/>
      <w:numFmt w:val="decimal"/>
      <w:lvlText w:val="%1."/>
      <w:lvlJc w:val="left"/>
      <w:pPr>
        <w:ind w:left="33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1C9330">
      <w:numFmt w:val="bullet"/>
      <w:lvlText w:val="•"/>
      <w:lvlJc w:val="left"/>
      <w:pPr>
        <w:ind w:left="1236" w:hanging="221"/>
      </w:pPr>
      <w:rPr>
        <w:rFonts w:hint="default"/>
        <w:lang w:val="en-US" w:eastAsia="en-US" w:bidi="ar-SA"/>
      </w:rPr>
    </w:lvl>
    <w:lvl w:ilvl="2" w:tplc="FDFE7E6C">
      <w:numFmt w:val="bullet"/>
      <w:lvlText w:val="•"/>
      <w:lvlJc w:val="left"/>
      <w:pPr>
        <w:ind w:left="2132" w:hanging="221"/>
      </w:pPr>
      <w:rPr>
        <w:rFonts w:hint="default"/>
        <w:lang w:val="en-US" w:eastAsia="en-US" w:bidi="ar-SA"/>
      </w:rPr>
    </w:lvl>
    <w:lvl w:ilvl="3" w:tplc="5C5CB962">
      <w:numFmt w:val="bullet"/>
      <w:lvlText w:val="•"/>
      <w:lvlJc w:val="left"/>
      <w:pPr>
        <w:ind w:left="3029" w:hanging="221"/>
      </w:pPr>
      <w:rPr>
        <w:rFonts w:hint="default"/>
        <w:lang w:val="en-US" w:eastAsia="en-US" w:bidi="ar-SA"/>
      </w:rPr>
    </w:lvl>
    <w:lvl w:ilvl="4" w:tplc="79E248AC">
      <w:numFmt w:val="bullet"/>
      <w:lvlText w:val="•"/>
      <w:lvlJc w:val="left"/>
      <w:pPr>
        <w:ind w:left="3925" w:hanging="221"/>
      </w:pPr>
      <w:rPr>
        <w:rFonts w:hint="default"/>
        <w:lang w:val="en-US" w:eastAsia="en-US" w:bidi="ar-SA"/>
      </w:rPr>
    </w:lvl>
    <w:lvl w:ilvl="5" w:tplc="7B96AFBC">
      <w:numFmt w:val="bullet"/>
      <w:lvlText w:val="•"/>
      <w:lvlJc w:val="left"/>
      <w:pPr>
        <w:ind w:left="4822" w:hanging="221"/>
      </w:pPr>
      <w:rPr>
        <w:rFonts w:hint="default"/>
        <w:lang w:val="en-US" w:eastAsia="en-US" w:bidi="ar-SA"/>
      </w:rPr>
    </w:lvl>
    <w:lvl w:ilvl="6" w:tplc="7226856C">
      <w:numFmt w:val="bullet"/>
      <w:lvlText w:val="•"/>
      <w:lvlJc w:val="left"/>
      <w:pPr>
        <w:ind w:left="5718" w:hanging="221"/>
      </w:pPr>
      <w:rPr>
        <w:rFonts w:hint="default"/>
        <w:lang w:val="en-US" w:eastAsia="en-US" w:bidi="ar-SA"/>
      </w:rPr>
    </w:lvl>
    <w:lvl w:ilvl="7" w:tplc="03E0072C">
      <w:numFmt w:val="bullet"/>
      <w:lvlText w:val="•"/>
      <w:lvlJc w:val="left"/>
      <w:pPr>
        <w:ind w:left="6614" w:hanging="221"/>
      </w:pPr>
      <w:rPr>
        <w:rFonts w:hint="default"/>
        <w:lang w:val="en-US" w:eastAsia="en-US" w:bidi="ar-SA"/>
      </w:rPr>
    </w:lvl>
    <w:lvl w:ilvl="8" w:tplc="67F48D52">
      <w:numFmt w:val="bullet"/>
      <w:lvlText w:val="•"/>
      <w:lvlJc w:val="left"/>
      <w:pPr>
        <w:ind w:left="7511" w:hanging="221"/>
      </w:pPr>
      <w:rPr>
        <w:rFonts w:hint="default"/>
        <w:lang w:val="en-US" w:eastAsia="en-US" w:bidi="ar-SA"/>
      </w:rPr>
    </w:lvl>
  </w:abstractNum>
  <w:abstractNum w:abstractNumId="5" w15:restartNumberingAfterBreak="0">
    <w:nsid w:val="173E5661"/>
    <w:multiLevelType w:val="hybridMultilevel"/>
    <w:tmpl w:val="CB2293D4"/>
    <w:lvl w:ilvl="0" w:tplc="04090011">
      <w:start w:val="1"/>
      <w:numFmt w:val="decimal"/>
      <w:lvlText w:val="%1)"/>
      <w:lvlJc w:val="left"/>
      <w:pPr>
        <w:ind w:left="837" w:hanging="361"/>
      </w:pPr>
      <w:rPr>
        <w:rFonts w:hint="default"/>
        <w:w w:val="100"/>
        <w:lang w:val="en-US" w:eastAsia="en-US" w:bidi="ar-SA"/>
      </w:rPr>
    </w:lvl>
    <w:lvl w:ilvl="1" w:tplc="FFFFFFFF">
      <w:numFmt w:val="bullet"/>
      <w:lvlText w:val="•"/>
      <w:lvlJc w:val="left"/>
      <w:pPr>
        <w:ind w:left="1686" w:hanging="36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32" w:hanging="36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79" w:hanging="36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25" w:hanging="36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2" w:hanging="36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918" w:hanging="36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764" w:hanging="36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611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229B3A68"/>
    <w:multiLevelType w:val="hybridMultilevel"/>
    <w:tmpl w:val="805A9712"/>
    <w:lvl w:ilvl="0" w:tplc="FFFFFFFF">
      <w:start w:val="1"/>
      <w:numFmt w:val="decimal"/>
      <w:lvlText w:val="%1)"/>
      <w:lvlJc w:val="left"/>
      <w:pPr>
        <w:ind w:left="836" w:hanging="360"/>
      </w:pPr>
    </w:lvl>
    <w:lvl w:ilvl="1" w:tplc="FFFFFFFF">
      <w:start w:val="1"/>
      <w:numFmt w:val="lowerLetter"/>
      <w:lvlText w:val="%2."/>
      <w:lvlJc w:val="left"/>
      <w:pPr>
        <w:ind w:left="1556" w:hanging="360"/>
      </w:pPr>
    </w:lvl>
    <w:lvl w:ilvl="2" w:tplc="FFFFFFFF" w:tentative="1">
      <w:start w:val="1"/>
      <w:numFmt w:val="lowerRoman"/>
      <w:lvlText w:val="%3."/>
      <w:lvlJc w:val="right"/>
      <w:pPr>
        <w:ind w:left="2276" w:hanging="180"/>
      </w:pPr>
    </w:lvl>
    <w:lvl w:ilvl="3" w:tplc="FFFFFFFF" w:tentative="1">
      <w:start w:val="1"/>
      <w:numFmt w:val="decimal"/>
      <w:lvlText w:val="%4."/>
      <w:lvlJc w:val="left"/>
      <w:pPr>
        <w:ind w:left="2996" w:hanging="360"/>
      </w:pPr>
    </w:lvl>
    <w:lvl w:ilvl="4" w:tplc="FFFFFFFF" w:tentative="1">
      <w:start w:val="1"/>
      <w:numFmt w:val="lowerLetter"/>
      <w:lvlText w:val="%5."/>
      <w:lvlJc w:val="left"/>
      <w:pPr>
        <w:ind w:left="3716" w:hanging="360"/>
      </w:pPr>
    </w:lvl>
    <w:lvl w:ilvl="5" w:tplc="FFFFFFFF" w:tentative="1">
      <w:start w:val="1"/>
      <w:numFmt w:val="lowerRoman"/>
      <w:lvlText w:val="%6."/>
      <w:lvlJc w:val="right"/>
      <w:pPr>
        <w:ind w:left="4436" w:hanging="180"/>
      </w:pPr>
    </w:lvl>
    <w:lvl w:ilvl="6" w:tplc="FFFFFFFF" w:tentative="1">
      <w:start w:val="1"/>
      <w:numFmt w:val="decimal"/>
      <w:lvlText w:val="%7."/>
      <w:lvlJc w:val="left"/>
      <w:pPr>
        <w:ind w:left="5156" w:hanging="360"/>
      </w:pPr>
    </w:lvl>
    <w:lvl w:ilvl="7" w:tplc="FFFFFFFF" w:tentative="1">
      <w:start w:val="1"/>
      <w:numFmt w:val="lowerLetter"/>
      <w:lvlText w:val="%8."/>
      <w:lvlJc w:val="left"/>
      <w:pPr>
        <w:ind w:left="5876" w:hanging="360"/>
      </w:pPr>
    </w:lvl>
    <w:lvl w:ilvl="8" w:tplc="FFFFFFFF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2841703D"/>
    <w:multiLevelType w:val="hybridMultilevel"/>
    <w:tmpl w:val="33DE336A"/>
    <w:lvl w:ilvl="0" w:tplc="04090011">
      <w:start w:val="1"/>
      <w:numFmt w:val="decimal"/>
      <w:lvlText w:val="%1)"/>
      <w:lvlJc w:val="left"/>
      <w:pPr>
        <w:ind w:left="836" w:hanging="360"/>
      </w:p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8" w15:restartNumberingAfterBreak="0">
    <w:nsid w:val="29F558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02E20EF"/>
    <w:multiLevelType w:val="hybridMultilevel"/>
    <w:tmpl w:val="5D888B00"/>
    <w:lvl w:ilvl="0" w:tplc="08090019">
      <w:start w:val="1"/>
      <w:numFmt w:val="lowerLetter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24881"/>
    <w:multiLevelType w:val="hybridMultilevel"/>
    <w:tmpl w:val="971207E8"/>
    <w:lvl w:ilvl="0" w:tplc="04090011">
      <w:start w:val="1"/>
      <w:numFmt w:val="decimal"/>
      <w:lvlText w:val="%1)"/>
      <w:lvlJc w:val="left"/>
      <w:pPr>
        <w:ind w:left="836" w:hanging="360"/>
      </w:pPr>
    </w:lvl>
    <w:lvl w:ilvl="1" w:tplc="04090019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 w15:restartNumberingAfterBreak="0">
    <w:nsid w:val="33626143"/>
    <w:multiLevelType w:val="hybridMultilevel"/>
    <w:tmpl w:val="1A20BFB8"/>
    <w:lvl w:ilvl="0" w:tplc="A906DADA">
      <w:start w:val="1"/>
      <w:numFmt w:val="upperLetter"/>
      <w:lvlText w:val="%1."/>
      <w:lvlJc w:val="left"/>
      <w:pPr>
        <w:ind w:left="837" w:hanging="361"/>
        <w:jc w:val="right"/>
      </w:pPr>
      <w:rPr>
        <w:rFonts w:hint="default"/>
        <w:b/>
        <w:bCs/>
        <w:w w:val="100"/>
        <w:lang w:val="en-US" w:eastAsia="en-US" w:bidi="ar-SA"/>
      </w:rPr>
    </w:lvl>
    <w:lvl w:ilvl="1" w:tplc="92DC8B06">
      <w:start w:val="1"/>
      <w:numFmt w:val="decimal"/>
      <w:lvlText w:val="%2."/>
      <w:lvlJc w:val="left"/>
      <w:pPr>
        <w:ind w:left="837" w:hanging="361"/>
      </w:pPr>
      <w:rPr>
        <w:rFonts w:hint="default"/>
        <w:w w:val="100"/>
        <w:lang w:val="en-US" w:eastAsia="en-US" w:bidi="ar-SA"/>
      </w:rPr>
    </w:lvl>
    <w:lvl w:ilvl="2" w:tplc="D08E55D0">
      <w:numFmt w:val="bullet"/>
      <w:lvlText w:val="•"/>
      <w:lvlJc w:val="left"/>
      <w:pPr>
        <w:ind w:left="2532" w:hanging="361"/>
      </w:pPr>
      <w:rPr>
        <w:rFonts w:hint="default"/>
        <w:lang w:val="en-US" w:eastAsia="en-US" w:bidi="ar-SA"/>
      </w:rPr>
    </w:lvl>
    <w:lvl w:ilvl="3" w:tplc="6D1C291C">
      <w:numFmt w:val="bullet"/>
      <w:lvlText w:val="•"/>
      <w:lvlJc w:val="left"/>
      <w:pPr>
        <w:ind w:left="3379" w:hanging="361"/>
      </w:pPr>
      <w:rPr>
        <w:rFonts w:hint="default"/>
        <w:lang w:val="en-US" w:eastAsia="en-US" w:bidi="ar-SA"/>
      </w:rPr>
    </w:lvl>
    <w:lvl w:ilvl="4" w:tplc="612689D4">
      <w:numFmt w:val="bullet"/>
      <w:lvlText w:val="•"/>
      <w:lvlJc w:val="left"/>
      <w:pPr>
        <w:ind w:left="4225" w:hanging="361"/>
      </w:pPr>
      <w:rPr>
        <w:rFonts w:hint="default"/>
        <w:lang w:val="en-US" w:eastAsia="en-US" w:bidi="ar-SA"/>
      </w:rPr>
    </w:lvl>
    <w:lvl w:ilvl="5" w:tplc="0F8EFD98">
      <w:numFmt w:val="bullet"/>
      <w:lvlText w:val="•"/>
      <w:lvlJc w:val="left"/>
      <w:pPr>
        <w:ind w:left="5072" w:hanging="361"/>
      </w:pPr>
      <w:rPr>
        <w:rFonts w:hint="default"/>
        <w:lang w:val="en-US" w:eastAsia="en-US" w:bidi="ar-SA"/>
      </w:rPr>
    </w:lvl>
    <w:lvl w:ilvl="6" w:tplc="6EA6423E">
      <w:numFmt w:val="bullet"/>
      <w:lvlText w:val="•"/>
      <w:lvlJc w:val="left"/>
      <w:pPr>
        <w:ind w:left="5918" w:hanging="361"/>
      </w:pPr>
      <w:rPr>
        <w:rFonts w:hint="default"/>
        <w:lang w:val="en-US" w:eastAsia="en-US" w:bidi="ar-SA"/>
      </w:rPr>
    </w:lvl>
    <w:lvl w:ilvl="7" w:tplc="C05C1C60">
      <w:numFmt w:val="bullet"/>
      <w:lvlText w:val="•"/>
      <w:lvlJc w:val="left"/>
      <w:pPr>
        <w:ind w:left="6764" w:hanging="361"/>
      </w:pPr>
      <w:rPr>
        <w:rFonts w:hint="default"/>
        <w:lang w:val="en-US" w:eastAsia="en-US" w:bidi="ar-SA"/>
      </w:rPr>
    </w:lvl>
    <w:lvl w:ilvl="8" w:tplc="0B2A99A4">
      <w:numFmt w:val="bullet"/>
      <w:lvlText w:val="•"/>
      <w:lvlJc w:val="left"/>
      <w:pPr>
        <w:ind w:left="7611" w:hanging="361"/>
      </w:pPr>
      <w:rPr>
        <w:rFonts w:hint="default"/>
        <w:lang w:val="en-US" w:eastAsia="en-US" w:bidi="ar-SA"/>
      </w:rPr>
    </w:lvl>
  </w:abstractNum>
  <w:abstractNum w:abstractNumId="12" w15:restartNumberingAfterBreak="0">
    <w:nsid w:val="37421216"/>
    <w:multiLevelType w:val="hybridMultilevel"/>
    <w:tmpl w:val="3BAA4BC4"/>
    <w:lvl w:ilvl="0" w:tplc="E9F87C9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665CBD"/>
    <w:multiLevelType w:val="hybridMultilevel"/>
    <w:tmpl w:val="027A4B30"/>
    <w:lvl w:ilvl="0" w:tplc="C0EE048E">
      <w:start w:val="1"/>
      <w:numFmt w:val="decimal"/>
      <w:lvlText w:val="%1."/>
      <w:lvlJc w:val="left"/>
      <w:pPr>
        <w:ind w:left="116" w:hanging="167"/>
      </w:pPr>
      <w:rPr>
        <w:rFonts w:hint="default"/>
        <w:spacing w:val="-3"/>
        <w:w w:val="100"/>
        <w:lang w:val="en-US" w:eastAsia="en-US" w:bidi="ar-SA"/>
      </w:rPr>
    </w:lvl>
    <w:lvl w:ilvl="1" w:tplc="0494F392">
      <w:numFmt w:val="bullet"/>
      <w:lvlText w:val="•"/>
      <w:lvlJc w:val="left"/>
      <w:pPr>
        <w:ind w:left="1038" w:hanging="167"/>
      </w:pPr>
      <w:rPr>
        <w:rFonts w:hint="default"/>
        <w:lang w:val="en-US" w:eastAsia="en-US" w:bidi="ar-SA"/>
      </w:rPr>
    </w:lvl>
    <w:lvl w:ilvl="2" w:tplc="B6F8D0AA">
      <w:numFmt w:val="bullet"/>
      <w:lvlText w:val="•"/>
      <w:lvlJc w:val="left"/>
      <w:pPr>
        <w:ind w:left="1956" w:hanging="167"/>
      </w:pPr>
      <w:rPr>
        <w:rFonts w:hint="default"/>
        <w:lang w:val="en-US" w:eastAsia="en-US" w:bidi="ar-SA"/>
      </w:rPr>
    </w:lvl>
    <w:lvl w:ilvl="3" w:tplc="8D72F86C">
      <w:numFmt w:val="bullet"/>
      <w:lvlText w:val="•"/>
      <w:lvlJc w:val="left"/>
      <w:pPr>
        <w:ind w:left="2875" w:hanging="167"/>
      </w:pPr>
      <w:rPr>
        <w:rFonts w:hint="default"/>
        <w:lang w:val="en-US" w:eastAsia="en-US" w:bidi="ar-SA"/>
      </w:rPr>
    </w:lvl>
    <w:lvl w:ilvl="4" w:tplc="CBA86DA8">
      <w:numFmt w:val="bullet"/>
      <w:lvlText w:val="•"/>
      <w:lvlJc w:val="left"/>
      <w:pPr>
        <w:ind w:left="3793" w:hanging="167"/>
      </w:pPr>
      <w:rPr>
        <w:rFonts w:hint="default"/>
        <w:lang w:val="en-US" w:eastAsia="en-US" w:bidi="ar-SA"/>
      </w:rPr>
    </w:lvl>
    <w:lvl w:ilvl="5" w:tplc="1D9E78FE">
      <w:numFmt w:val="bullet"/>
      <w:lvlText w:val="•"/>
      <w:lvlJc w:val="left"/>
      <w:pPr>
        <w:ind w:left="4712" w:hanging="167"/>
      </w:pPr>
      <w:rPr>
        <w:rFonts w:hint="default"/>
        <w:lang w:val="en-US" w:eastAsia="en-US" w:bidi="ar-SA"/>
      </w:rPr>
    </w:lvl>
    <w:lvl w:ilvl="6" w:tplc="1EE22406">
      <w:numFmt w:val="bullet"/>
      <w:lvlText w:val="•"/>
      <w:lvlJc w:val="left"/>
      <w:pPr>
        <w:ind w:left="5630" w:hanging="167"/>
      </w:pPr>
      <w:rPr>
        <w:rFonts w:hint="default"/>
        <w:lang w:val="en-US" w:eastAsia="en-US" w:bidi="ar-SA"/>
      </w:rPr>
    </w:lvl>
    <w:lvl w:ilvl="7" w:tplc="7D48996A">
      <w:numFmt w:val="bullet"/>
      <w:lvlText w:val="•"/>
      <w:lvlJc w:val="left"/>
      <w:pPr>
        <w:ind w:left="6548" w:hanging="167"/>
      </w:pPr>
      <w:rPr>
        <w:rFonts w:hint="default"/>
        <w:lang w:val="en-US" w:eastAsia="en-US" w:bidi="ar-SA"/>
      </w:rPr>
    </w:lvl>
    <w:lvl w:ilvl="8" w:tplc="E6BC4062">
      <w:numFmt w:val="bullet"/>
      <w:lvlText w:val="•"/>
      <w:lvlJc w:val="left"/>
      <w:pPr>
        <w:ind w:left="7467" w:hanging="167"/>
      </w:pPr>
      <w:rPr>
        <w:rFonts w:hint="default"/>
        <w:lang w:val="en-US" w:eastAsia="en-US" w:bidi="ar-SA"/>
      </w:rPr>
    </w:lvl>
  </w:abstractNum>
  <w:abstractNum w:abstractNumId="14" w15:restartNumberingAfterBreak="0">
    <w:nsid w:val="398C771F"/>
    <w:multiLevelType w:val="hybridMultilevel"/>
    <w:tmpl w:val="6FA43F3E"/>
    <w:lvl w:ilvl="0" w:tplc="0409000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15" w15:restartNumberingAfterBreak="0">
    <w:nsid w:val="3B224E26"/>
    <w:multiLevelType w:val="hybridMultilevel"/>
    <w:tmpl w:val="A29EFECC"/>
    <w:lvl w:ilvl="0" w:tplc="04090019">
      <w:start w:val="1"/>
      <w:numFmt w:val="lowerLetter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B8A6F62"/>
    <w:multiLevelType w:val="hybridMultilevel"/>
    <w:tmpl w:val="0DDAAC48"/>
    <w:lvl w:ilvl="0" w:tplc="FFFFFFFF">
      <w:start w:val="1"/>
      <w:numFmt w:val="decimal"/>
      <w:lvlText w:val="%1)"/>
      <w:lvlJc w:val="left"/>
      <w:pPr>
        <w:ind w:left="836" w:hanging="360"/>
      </w:pPr>
    </w:lvl>
    <w:lvl w:ilvl="1" w:tplc="FFFFFFFF" w:tentative="1">
      <w:start w:val="1"/>
      <w:numFmt w:val="lowerLetter"/>
      <w:lvlText w:val="%2."/>
      <w:lvlJc w:val="left"/>
      <w:pPr>
        <w:ind w:left="1556" w:hanging="360"/>
      </w:pPr>
    </w:lvl>
    <w:lvl w:ilvl="2" w:tplc="FFFFFFFF" w:tentative="1">
      <w:start w:val="1"/>
      <w:numFmt w:val="lowerRoman"/>
      <w:lvlText w:val="%3."/>
      <w:lvlJc w:val="right"/>
      <w:pPr>
        <w:ind w:left="2276" w:hanging="180"/>
      </w:pPr>
    </w:lvl>
    <w:lvl w:ilvl="3" w:tplc="FFFFFFFF" w:tentative="1">
      <w:start w:val="1"/>
      <w:numFmt w:val="decimal"/>
      <w:lvlText w:val="%4."/>
      <w:lvlJc w:val="left"/>
      <w:pPr>
        <w:ind w:left="2996" w:hanging="360"/>
      </w:pPr>
    </w:lvl>
    <w:lvl w:ilvl="4" w:tplc="FFFFFFFF" w:tentative="1">
      <w:start w:val="1"/>
      <w:numFmt w:val="lowerLetter"/>
      <w:lvlText w:val="%5."/>
      <w:lvlJc w:val="left"/>
      <w:pPr>
        <w:ind w:left="3716" w:hanging="360"/>
      </w:pPr>
    </w:lvl>
    <w:lvl w:ilvl="5" w:tplc="FFFFFFFF" w:tentative="1">
      <w:start w:val="1"/>
      <w:numFmt w:val="lowerRoman"/>
      <w:lvlText w:val="%6."/>
      <w:lvlJc w:val="right"/>
      <w:pPr>
        <w:ind w:left="4436" w:hanging="180"/>
      </w:pPr>
    </w:lvl>
    <w:lvl w:ilvl="6" w:tplc="FFFFFFFF" w:tentative="1">
      <w:start w:val="1"/>
      <w:numFmt w:val="decimal"/>
      <w:lvlText w:val="%7."/>
      <w:lvlJc w:val="left"/>
      <w:pPr>
        <w:ind w:left="5156" w:hanging="360"/>
      </w:pPr>
    </w:lvl>
    <w:lvl w:ilvl="7" w:tplc="FFFFFFFF" w:tentative="1">
      <w:start w:val="1"/>
      <w:numFmt w:val="lowerLetter"/>
      <w:lvlText w:val="%8."/>
      <w:lvlJc w:val="left"/>
      <w:pPr>
        <w:ind w:left="5876" w:hanging="360"/>
      </w:pPr>
    </w:lvl>
    <w:lvl w:ilvl="8" w:tplc="FFFFFFFF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3CF83DD2"/>
    <w:multiLevelType w:val="hybridMultilevel"/>
    <w:tmpl w:val="FE1E8C3A"/>
    <w:lvl w:ilvl="0" w:tplc="DB3AD424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8" w15:restartNumberingAfterBreak="0">
    <w:nsid w:val="40264173"/>
    <w:multiLevelType w:val="hybridMultilevel"/>
    <w:tmpl w:val="120C950C"/>
    <w:lvl w:ilvl="0" w:tplc="F7285F3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F1701"/>
    <w:multiLevelType w:val="hybridMultilevel"/>
    <w:tmpl w:val="C1EAA52E"/>
    <w:lvl w:ilvl="0" w:tplc="7E2004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21839"/>
    <w:multiLevelType w:val="hybridMultilevel"/>
    <w:tmpl w:val="0BA05302"/>
    <w:lvl w:ilvl="0" w:tplc="FC70F9B4">
      <w:start w:val="1"/>
      <w:numFmt w:val="decimal"/>
      <w:lvlText w:val="%1."/>
      <w:lvlJc w:val="left"/>
      <w:pPr>
        <w:ind w:left="822" w:hanging="226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2"/>
        <w:szCs w:val="22"/>
        <w:lang w:val="en-US" w:eastAsia="en-US" w:bidi="ar-SA"/>
      </w:rPr>
    </w:lvl>
    <w:lvl w:ilvl="1" w:tplc="2FFA0E28">
      <w:numFmt w:val="bullet"/>
      <w:lvlText w:val="•"/>
      <w:lvlJc w:val="left"/>
      <w:pPr>
        <w:ind w:left="1668" w:hanging="226"/>
      </w:pPr>
      <w:rPr>
        <w:rFonts w:hint="default"/>
        <w:lang w:val="en-US" w:eastAsia="en-US" w:bidi="ar-SA"/>
      </w:rPr>
    </w:lvl>
    <w:lvl w:ilvl="2" w:tplc="9230DBDE">
      <w:numFmt w:val="bullet"/>
      <w:lvlText w:val="•"/>
      <w:lvlJc w:val="left"/>
      <w:pPr>
        <w:ind w:left="2516" w:hanging="226"/>
      </w:pPr>
      <w:rPr>
        <w:rFonts w:hint="default"/>
        <w:lang w:val="en-US" w:eastAsia="en-US" w:bidi="ar-SA"/>
      </w:rPr>
    </w:lvl>
    <w:lvl w:ilvl="3" w:tplc="53007D3A">
      <w:numFmt w:val="bullet"/>
      <w:lvlText w:val="•"/>
      <w:lvlJc w:val="left"/>
      <w:pPr>
        <w:ind w:left="3365" w:hanging="226"/>
      </w:pPr>
      <w:rPr>
        <w:rFonts w:hint="default"/>
        <w:lang w:val="en-US" w:eastAsia="en-US" w:bidi="ar-SA"/>
      </w:rPr>
    </w:lvl>
    <w:lvl w:ilvl="4" w:tplc="9014C910">
      <w:numFmt w:val="bullet"/>
      <w:lvlText w:val="•"/>
      <w:lvlJc w:val="left"/>
      <w:pPr>
        <w:ind w:left="4213" w:hanging="226"/>
      </w:pPr>
      <w:rPr>
        <w:rFonts w:hint="default"/>
        <w:lang w:val="en-US" w:eastAsia="en-US" w:bidi="ar-SA"/>
      </w:rPr>
    </w:lvl>
    <w:lvl w:ilvl="5" w:tplc="F33E4EC0">
      <w:numFmt w:val="bullet"/>
      <w:lvlText w:val="•"/>
      <w:lvlJc w:val="left"/>
      <w:pPr>
        <w:ind w:left="5062" w:hanging="226"/>
      </w:pPr>
      <w:rPr>
        <w:rFonts w:hint="default"/>
        <w:lang w:val="en-US" w:eastAsia="en-US" w:bidi="ar-SA"/>
      </w:rPr>
    </w:lvl>
    <w:lvl w:ilvl="6" w:tplc="7144A12C">
      <w:numFmt w:val="bullet"/>
      <w:lvlText w:val="•"/>
      <w:lvlJc w:val="left"/>
      <w:pPr>
        <w:ind w:left="5910" w:hanging="226"/>
      </w:pPr>
      <w:rPr>
        <w:rFonts w:hint="default"/>
        <w:lang w:val="en-US" w:eastAsia="en-US" w:bidi="ar-SA"/>
      </w:rPr>
    </w:lvl>
    <w:lvl w:ilvl="7" w:tplc="B3CE6ABE">
      <w:numFmt w:val="bullet"/>
      <w:lvlText w:val="•"/>
      <w:lvlJc w:val="left"/>
      <w:pPr>
        <w:ind w:left="6758" w:hanging="226"/>
      </w:pPr>
      <w:rPr>
        <w:rFonts w:hint="default"/>
        <w:lang w:val="en-US" w:eastAsia="en-US" w:bidi="ar-SA"/>
      </w:rPr>
    </w:lvl>
    <w:lvl w:ilvl="8" w:tplc="9898ABE0">
      <w:numFmt w:val="bullet"/>
      <w:lvlText w:val="•"/>
      <w:lvlJc w:val="left"/>
      <w:pPr>
        <w:ind w:left="7607" w:hanging="226"/>
      </w:pPr>
      <w:rPr>
        <w:rFonts w:hint="default"/>
        <w:lang w:val="en-US" w:eastAsia="en-US" w:bidi="ar-SA"/>
      </w:rPr>
    </w:lvl>
  </w:abstractNum>
  <w:abstractNum w:abstractNumId="21" w15:restartNumberingAfterBreak="0">
    <w:nsid w:val="4C0D6363"/>
    <w:multiLevelType w:val="hybridMultilevel"/>
    <w:tmpl w:val="54442D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C1ED7"/>
    <w:multiLevelType w:val="hybridMultilevel"/>
    <w:tmpl w:val="54D026D4"/>
    <w:lvl w:ilvl="0" w:tplc="923ECD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C822F7"/>
    <w:multiLevelType w:val="hybridMultilevel"/>
    <w:tmpl w:val="F3AE2598"/>
    <w:lvl w:ilvl="0" w:tplc="99FA76A4">
      <w:start w:val="1"/>
      <w:numFmt w:val="decimal"/>
      <w:lvlText w:val="%1)"/>
      <w:lvlJc w:val="left"/>
      <w:pPr>
        <w:ind w:left="83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4" w15:restartNumberingAfterBreak="0">
    <w:nsid w:val="5248500E"/>
    <w:multiLevelType w:val="hybridMultilevel"/>
    <w:tmpl w:val="F2EAC642"/>
    <w:lvl w:ilvl="0" w:tplc="04090011">
      <w:start w:val="1"/>
      <w:numFmt w:val="decimal"/>
      <w:lvlText w:val="%1)"/>
      <w:lvlJc w:val="left"/>
      <w:pPr>
        <w:ind w:left="836" w:hanging="360"/>
      </w:pPr>
    </w:lvl>
    <w:lvl w:ilvl="1" w:tplc="04090019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5" w15:restartNumberingAfterBreak="0">
    <w:nsid w:val="53911609"/>
    <w:multiLevelType w:val="hybridMultilevel"/>
    <w:tmpl w:val="19D691F8"/>
    <w:lvl w:ilvl="0" w:tplc="460455D4">
      <w:start w:val="18"/>
      <w:numFmt w:val="decimal"/>
      <w:lvlText w:val="%1."/>
      <w:lvlJc w:val="left"/>
      <w:pPr>
        <w:ind w:left="116" w:hanging="279"/>
      </w:pPr>
      <w:rPr>
        <w:rFonts w:ascii="Times New Roman" w:eastAsia="Times New Roman" w:hAnsi="Times New Roman" w:cs="Times New Roman" w:hint="default"/>
        <w:color w:val="0D0D0D"/>
        <w:w w:val="100"/>
        <w:sz w:val="20"/>
        <w:szCs w:val="20"/>
        <w:lang w:val="en-US" w:eastAsia="en-US" w:bidi="ar-SA"/>
      </w:rPr>
    </w:lvl>
    <w:lvl w:ilvl="1" w:tplc="3E248054">
      <w:numFmt w:val="bullet"/>
      <w:lvlText w:val="•"/>
      <w:lvlJc w:val="left"/>
      <w:pPr>
        <w:ind w:left="1038" w:hanging="279"/>
      </w:pPr>
      <w:rPr>
        <w:rFonts w:hint="default"/>
        <w:lang w:val="en-US" w:eastAsia="en-US" w:bidi="ar-SA"/>
      </w:rPr>
    </w:lvl>
    <w:lvl w:ilvl="2" w:tplc="7598CE6A">
      <w:numFmt w:val="bullet"/>
      <w:lvlText w:val="•"/>
      <w:lvlJc w:val="left"/>
      <w:pPr>
        <w:ind w:left="1956" w:hanging="279"/>
      </w:pPr>
      <w:rPr>
        <w:rFonts w:hint="default"/>
        <w:lang w:val="en-US" w:eastAsia="en-US" w:bidi="ar-SA"/>
      </w:rPr>
    </w:lvl>
    <w:lvl w:ilvl="3" w:tplc="2F1A4258">
      <w:numFmt w:val="bullet"/>
      <w:lvlText w:val="•"/>
      <w:lvlJc w:val="left"/>
      <w:pPr>
        <w:ind w:left="2875" w:hanging="279"/>
      </w:pPr>
      <w:rPr>
        <w:rFonts w:hint="default"/>
        <w:lang w:val="en-US" w:eastAsia="en-US" w:bidi="ar-SA"/>
      </w:rPr>
    </w:lvl>
    <w:lvl w:ilvl="4" w:tplc="95DA73E6">
      <w:numFmt w:val="bullet"/>
      <w:lvlText w:val="•"/>
      <w:lvlJc w:val="left"/>
      <w:pPr>
        <w:ind w:left="3793" w:hanging="279"/>
      </w:pPr>
      <w:rPr>
        <w:rFonts w:hint="default"/>
        <w:lang w:val="en-US" w:eastAsia="en-US" w:bidi="ar-SA"/>
      </w:rPr>
    </w:lvl>
    <w:lvl w:ilvl="5" w:tplc="A8DC9530">
      <w:numFmt w:val="bullet"/>
      <w:lvlText w:val="•"/>
      <w:lvlJc w:val="left"/>
      <w:pPr>
        <w:ind w:left="4712" w:hanging="279"/>
      </w:pPr>
      <w:rPr>
        <w:rFonts w:hint="default"/>
        <w:lang w:val="en-US" w:eastAsia="en-US" w:bidi="ar-SA"/>
      </w:rPr>
    </w:lvl>
    <w:lvl w:ilvl="6" w:tplc="FB524316">
      <w:numFmt w:val="bullet"/>
      <w:lvlText w:val="•"/>
      <w:lvlJc w:val="left"/>
      <w:pPr>
        <w:ind w:left="5630" w:hanging="279"/>
      </w:pPr>
      <w:rPr>
        <w:rFonts w:hint="default"/>
        <w:lang w:val="en-US" w:eastAsia="en-US" w:bidi="ar-SA"/>
      </w:rPr>
    </w:lvl>
    <w:lvl w:ilvl="7" w:tplc="18D63B3A">
      <w:numFmt w:val="bullet"/>
      <w:lvlText w:val="•"/>
      <w:lvlJc w:val="left"/>
      <w:pPr>
        <w:ind w:left="6548" w:hanging="279"/>
      </w:pPr>
      <w:rPr>
        <w:rFonts w:hint="default"/>
        <w:lang w:val="en-US" w:eastAsia="en-US" w:bidi="ar-SA"/>
      </w:rPr>
    </w:lvl>
    <w:lvl w:ilvl="8" w:tplc="736A1C2E">
      <w:numFmt w:val="bullet"/>
      <w:lvlText w:val="•"/>
      <w:lvlJc w:val="left"/>
      <w:pPr>
        <w:ind w:left="7467" w:hanging="279"/>
      </w:pPr>
      <w:rPr>
        <w:rFonts w:hint="default"/>
        <w:lang w:val="en-US" w:eastAsia="en-US" w:bidi="ar-SA"/>
      </w:rPr>
    </w:lvl>
  </w:abstractNum>
  <w:abstractNum w:abstractNumId="26" w15:restartNumberingAfterBreak="0">
    <w:nsid w:val="559A4350"/>
    <w:multiLevelType w:val="hybridMultilevel"/>
    <w:tmpl w:val="CAFE2A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71717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63846"/>
    <w:multiLevelType w:val="hybridMultilevel"/>
    <w:tmpl w:val="2BACA9E4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C645F"/>
    <w:multiLevelType w:val="hybridMultilevel"/>
    <w:tmpl w:val="64DA988C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27C3D"/>
    <w:multiLevelType w:val="hybridMultilevel"/>
    <w:tmpl w:val="608C6D5A"/>
    <w:lvl w:ilvl="0" w:tplc="FFFFFFFF">
      <w:start w:val="1"/>
      <w:numFmt w:val="upperLetter"/>
      <w:lvlText w:val="%1."/>
      <w:lvlJc w:val="left"/>
      <w:pPr>
        <w:ind w:left="837" w:hanging="361"/>
        <w:jc w:val="right"/>
      </w:pPr>
      <w:rPr>
        <w:rFonts w:hint="default"/>
        <w:b/>
        <w:bCs/>
        <w:w w:val="100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532" w:hanging="36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79" w:hanging="36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225" w:hanging="36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2" w:hanging="36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918" w:hanging="36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764" w:hanging="36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611" w:hanging="361"/>
      </w:pPr>
      <w:rPr>
        <w:rFonts w:hint="default"/>
        <w:lang w:val="en-US" w:eastAsia="en-US" w:bidi="ar-SA"/>
      </w:rPr>
    </w:lvl>
  </w:abstractNum>
  <w:abstractNum w:abstractNumId="30" w15:restartNumberingAfterBreak="0">
    <w:nsid w:val="6CA849AE"/>
    <w:multiLevelType w:val="hybridMultilevel"/>
    <w:tmpl w:val="B66CE3C6"/>
    <w:lvl w:ilvl="0" w:tplc="DA9E930A">
      <w:start w:val="1"/>
      <w:numFmt w:val="decimal"/>
      <w:lvlText w:val="%1."/>
      <w:lvlJc w:val="left"/>
      <w:pPr>
        <w:ind w:left="644" w:hanging="16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en-US" w:eastAsia="en-US" w:bidi="ar-SA"/>
      </w:rPr>
    </w:lvl>
    <w:lvl w:ilvl="1" w:tplc="8C540EF4">
      <w:numFmt w:val="bullet"/>
      <w:lvlText w:val="•"/>
      <w:lvlJc w:val="left"/>
      <w:pPr>
        <w:ind w:left="840" w:hanging="168"/>
      </w:pPr>
      <w:rPr>
        <w:rFonts w:hint="default"/>
        <w:lang w:val="en-US" w:eastAsia="en-US" w:bidi="ar-SA"/>
      </w:rPr>
    </w:lvl>
    <w:lvl w:ilvl="2" w:tplc="2522E964">
      <w:numFmt w:val="bullet"/>
      <w:lvlText w:val="•"/>
      <w:lvlJc w:val="left"/>
      <w:pPr>
        <w:ind w:left="1780" w:hanging="168"/>
      </w:pPr>
      <w:rPr>
        <w:rFonts w:hint="default"/>
        <w:lang w:val="en-US" w:eastAsia="en-US" w:bidi="ar-SA"/>
      </w:rPr>
    </w:lvl>
    <w:lvl w:ilvl="3" w:tplc="2B92EC00">
      <w:numFmt w:val="bullet"/>
      <w:lvlText w:val="•"/>
      <w:lvlJc w:val="left"/>
      <w:pPr>
        <w:ind w:left="2720" w:hanging="168"/>
      </w:pPr>
      <w:rPr>
        <w:rFonts w:hint="default"/>
        <w:lang w:val="en-US" w:eastAsia="en-US" w:bidi="ar-SA"/>
      </w:rPr>
    </w:lvl>
    <w:lvl w:ilvl="4" w:tplc="732037DC">
      <w:numFmt w:val="bullet"/>
      <w:lvlText w:val="•"/>
      <w:lvlJc w:val="left"/>
      <w:pPr>
        <w:ind w:left="3661" w:hanging="168"/>
      </w:pPr>
      <w:rPr>
        <w:rFonts w:hint="default"/>
        <w:lang w:val="en-US" w:eastAsia="en-US" w:bidi="ar-SA"/>
      </w:rPr>
    </w:lvl>
    <w:lvl w:ilvl="5" w:tplc="5CD24D58">
      <w:numFmt w:val="bullet"/>
      <w:lvlText w:val="•"/>
      <w:lvlJc w:val="left"/>
      <w:pPr>
        <w:ind w:left="4601" w:hanging="168"/>
      </w:pPr>
      <w:rPr>
        <w:rFonts w:hint="default"/>
        <w:lang w:val="en-US" w:eastAsia="en-US" w:bidi="ar-SA"/>
      </w:rPr>
    </w:lvl>
    <w:lvl w:ilvl="6" w:tplc="BE66C0C0">
      <w:numFmt w:val="bullet"/>
      <w:lvlText w:val="•"/>
      <w:lvlJc w:val="left"/>
      <w:pPr>
        <w:ind w:left="5542" w:hanging="168"/>
      </w:pPr>
      <w:rPr>
        <w:rFonts w:hint="default"/>
        <w:lang w:val="en-US" w:eastAsia="en-US" w:bidi="ar-SA"/>
      </w:rPr>
    </w:lvl>
    <w:lvl w:ilvl="7" w:tplc="32F0A732">
      <w:numFmt w:val="bullet"/>
      <w:lvlText w:val="•"/>
      <w:lvlJc w:val="left"/>
      <w:pPr>
        <w:ind w:left="6482" w:hanging="168"/>
      </w:pPr>
      <w:rPr>
        <w:rFonts w:hint="default"/>
        <w:lang w:val="en-US" w:eastAsia="en-US" w:bidi="ar-SA"/>
      </w:rPr>
    </w:lvl>
    <w:lvl w:ilvl="8" w:tplc="B32AD4B6">
      <w:numFmt w:val="bullet"/>
      <w:lvlText w:val="•"/>
      <w:lvlJc w:val="left"/>
      <w:pPr>
        <w:ind w:left="7423" w:hanging="168"/>
      </w:pPr>
      <w:rPr>
        <w:rFonts w:hint="default"/>
        <w:lang w:val="en-US" w:eastAsia="en-US" w:bidi="ar-SA"/>
      </w:rPr>
    </w:lvl>
  </w:abstractNum>
  <w:num w:numId="1" w16cid:durableId="771321456">
    <w:abstractNumId w:val="30"/>
  </w:num>
  <w:num w:numId="2" w16cid:durableId="990906478">
    <w:abstractNumId w:val="20"/>
  </w:num>
  <w:num w:numId="3" w16cid:durableId="2067098899">
    <w:abstractNumId w:val="2"/>
  </w:num>
  <w:num w:numId="4" w16cid:durableId="701245616">
    <w:abstractNumId w:val="4"/>
  </w:num>
  <w:num w:numId="5" w16cid:durableId="2068796692">
    <w:abstractNumId w:val="25"/>
  </w:num>
  <w:num w:numId="6" w16cid:durableId="2055736476">
    <w:abstractNumId w:val="13"/>
  </w:num>
  <w:num w:numId="7" w16cid:durableId="1928921939">
    <w:abstractNumId w:val="11"/>
  </w:num>
  <w:num w:numId="8" w16cid:durableId="59014062">
    <w:abstractNumId w:val="18"/>
  </w:num>
  <w:num w:numId="9" w16cid:durableId="654065520">
    <w:abstractNumId w:val="12"/>
  </w:num>
  <w:num w:numId="10" w16cid:durableId="447823236">
    <w:abstractNumId w:val="19"/>
  </w:num>
  <w:num w:numId="11" w16cid:durableId="14044231">
    <w:abstractNumId w:val="27"/>
  </w:num>
  <w:num w:numId="12" w16cid:durableId="872113410">
    <w:abstractNumId w:val="1"/>
  </w:num>
  <w:num w:numId="13" w16cid:durableId="1270159058">
    <w:abstractNumId w:val="26"/>
  </w:num>
  <w:num w:numId="14" w16cid:durableId="322315732">
    <w:abstractNumId w:val="17"/>
  </w:num>
  <w:num w:numId="15" w16cid:durableId="822280906">
    <w:abstractNumId w:val="9"/>
  </w:num>
  <w:num w:numId="16" w16cid:durableId="1527328602">
    <w:abstractNumId w:val="14"/>
  </w:num>
  <w:num w:numId="17" w16cid:durableId="1675717048">
    <w:abstractNumId w:val="0"/>
  </w:num>
  <w:num w:numId="18" w16cid:durableId="2093383345">
    <w:abstractNumId w:val="29"/>
  </w:num>
  <w:num w:numId="19" w16cid:durableId="407312780">
    <w:abstractNumId w:val="15"/>
  </w:num>
  <w:num w:numId="20" w16cid:durableId="1301306814">
    <w:abstractNumId w:val="8"/>
  </w:num>
  <w:num w:numId="21" w16cid:durableId="1037856737">
    <w:abstractNumId w:val="23"/>
  </w:num>
  <w:num w:numId="22" w16cid:durableId="1528329928">
    <w:abstractNumId w:val="7"/>
  </w:num>
  <w:num w:numId="23" w16cid:durableId="279187556">
    <w:abstractNumId w:val="3"/>
  </w:num>
  <w:num w:numId="24" w16cid:durableId="341400310">
    <w:abstractNumId w:val="5"/>
  </w:num>
  <w:num w:numId="25" w16cid:durableId="440414783">
    <w:abstractNumId w:val="21"/>
  </w:num>
  <w:num w:numId="26" w16cid:durableId="2082211378">
    <w:abstractNumId w:val="24"/>
  </w:num>
  <w:num w:numId="27" w16cid:durableId="1176924728">
    <w:abstractNumId w:val="10"/>
  </w:num>
  <w:num w:numId="28" w16cid:durableId="1586106574">
    <w:abstractNumId w:val="6"/>
  </w:num>
  <w:num w:numId="29" w16cid:durableId="1466311808">
    <w:abstractNumId w:val="16"/>
  </w:num>
  <w:num w:numId="30" w16cid:durableId="187910470">
    <w:abstractNumId w:val="22"/>
  </w:num>
  <w:num w:numId="31" w16cid:durableId="92846906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AE"/>
    <w:rsid w:val="00007131"/>
    <w:rsid w:val="00091906"/>
    <w:rsid w:val="000C4390"/>
    <w:rsid w:val="00102D56"/>
    <w:rsid w:val="00127D57"/>
    <w:rsid w:val="00141E37"/>
    <w:rsid w:val="001667EC"/>
    <w:rsid w:val="00171CDC"/>
    <w:rsid w:val="001C3B2B"/>
    <w:rsid w:val="002520CC"/>
    <w:rsid w:val="002D451C"/>
    <w:rsid w:val="003210B8"/>
    <w:rsid w:val="003621DD"/>
    <w:rsid w:val="0038405D"/>
    <w:rsid w:val="003D31ED"/>
    <w:rsid w:val="003F4EF1"/>
    <w:rsid w:val="003F6F35"/>
    <w:rsid w:val="004216DA"/>
    <w:rsid w:val="00462468"/>
    <w:rsid w:val="00472A7A"/>
    <w:rsid w:val="00472C55"/>
    <w:rsid w:val="00473366"/>
    <w:rsid w:val="0048120F"/>
    <w:rsid w:val="00503DE9"/>
    <w:rsid w:val="005618D8"/>
    <w:rsid w:val="00573E20"/>
    <w:rsid w:val="005B390E"/>
    <w:rsid w:val="005F0AC4"/>
    <w:rsid w:val="00610712"/>
    <w:rsid w:val="00634D57"/>
    <w:rsid w:val="00657532"/>
    <w:rsid w:val="006A1AA6"/>
    <w:rsid w:val="006C0C01"/>
    <w:rsid w:val="00710DFA"/>
    <w:rsid w:val="00733001"/>
    <w:rsid w:val="00742B5F"/>
    <w:rsid w:val="00761C49"/>
    <w:rsid w:val="007D0A24"/>
    <w:rsid w:val="007D7161"/>
    <w:rsid w:val="00804F4B"/>
    <w:rsid w:val="00885E1A"/>
    <w:rsid w:val="0093405C"/>
    <w:rsid w:val="00950D3B"/>
    <w:rsid w:val="00953904"/>
    <w:rsid w:val="00A618DF"/>
    <w:rsid w:val="00A940E5"/>
    <w:rsid w:val="00AA17E6"/>
    <w:rsid w:val="00AC4E8B"/>
    <w:rsid w:val="00B066F8"/>
    <w:rsid w:val="00B367AD"/>
    <w:rsid w:val="00B42C32"/>
    <w:rsid w:val="00B64E92"/>
    <w:rsid w:val="00BA3DDF"/>
    <w:rsid w:val="00BB07E1"/>
    <w:rsid w:val="00BE652B"/>
    <w:rsid w:val="00BF139A"/>
    <w:rsid w:val="00C41031"/>
    <w:rsid w:val="00C52BED"/>
    <w:rsid w:val="00C85A51"/>
    <w:rsid w:val="00D07F35"/>
    <w:rsid w:val="00D42838"/>
    <w:rsid w:val="00D60BE6"/>
    <w:rsid w:val="00DF7938"/>
    <w:rsid w:val="00E00FAE"/>
    <w:rsid w:val="00E2140F"/>
    <w:rsid w:val="00E93657"/>
    <w:rsid w:val="00EE4E99"/>
    <w:rsid w:val="00EF7E61"/>
    <w:rsid w:val="00F20DBA"/>
    <w:rsid w:val="00F909F5"/>
    <w:rsid w:val="00FD22B7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4C7A58"/>
  <w15:docId w15:val="{7B157942-8CD6-4A7E-AB6F-1331E174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3D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64E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6"/>
    </w:pPr>
  </w:style>
  <w:style w:type="paragraph" w:styleId="ListParagraph">
    <w:name w:val="List Paragraph"/>
    <w:basedOn w:val="Normal"/>
    <w:uiPriority w:val="34"/>
    <w:qFormat/>
    <w:pPr>
      <w:ind w:left="116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ListParagraph1">
    <w:name w:val="List Paragraph1"/>
    <w:basedOn w:val="Normal"/>
    <w:uiPriority w:val="34"/>
    <w:qFormat/>
    <w:rsid w:val="00EF7E61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Heading2Char">
    <w:name w:val="Heading 2 Char"/>
    <w:basedOn w:val="DefaultParagraphFont"/>
    <w:link w:val="Heading2"/>
    <w:uiPriority w:val="9"/>
    <w:rsid w:val="00BA3D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styleId="Strong">
    <w:name w:val="Strong"/>
    <w:basedOn w:val="DefaultParagraphFont"/>
    <w:uiPriority w:val="22"/>
    <w:qFormat/>
    <w:rsid w:val="005B390E"/>
    <w:rPr>
      <w:b/>
      <w:bCs/>
    </w:rPr>
  </w:style>
  <w:style w:type="character" w:styleId="Emphasis">
    <w:name w:val="Emphasis"/>
    <w:basedOn w:val="DefaultParagraphFont"/>
    <w:uiPriority w:val="20"/>
    <w:qFormat/>
    <w:rsid w:val="00F909F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936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657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936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657"/>
    <w:rPr>
      <w:rFonts w:ascii="Times New Roman" w:eastAsia="Times New Roman" w:hAnsi="Times New Roman" w:cs="Times New Roman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rsid w:val="00B64E92"/>
    <w:rPr>
      <w:rFonts w:asciiTheme="majorHAnsi" w:eastAsiaTheme="majorEastAsia" w:hAnsiTheme="majorHAnsi" w:cstheme="majorBidi"/>
      <w:color w:val="243F60" w:themeColor="accent1" w:themeShade="7F"/>
      <w:lang w:val="ro-RO"/>
    </w:rPr>
  </w:style>
  <w:style w:type="character" w:styleId="Hyperlink">
    <w:name w:val="Hyperlink"/>
    <w:basedOn w:val="DefaultParagraphFont"/>
    <w:uiPriority w:val="99"/>
    <w:semiHidden/>
    <w:unhideWhenUsed/>
    <w:rsid w:val="00B64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1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292401306_Using_circulating_miRNAs_as_biomarkers_for_the_evaluation_and_monitoring_of_the_mitochondrial_damage_in_the_critically_ill_polytrauma_patients" TargetMode="External"/><Relationship Id="rId13" Type="http://schemas.openxmlformats.org/officeDocument/2006/relationships/hyperlink" Target="https://pubmed.ncbi.nlm.nih.gov/?term=Cradigati%2BCA&amp;cauthor_id=28164622" TargetMode="External"/><Relationship Id="rId18" Type="http://schemas.openxmlformats.org/officeDocument/2006/relationships/hyperlink" Target="https://pubmed.ncbi.nlm.nih.gov/?term=Popovici%2BSE&amp;cauthor_id=28164622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pubmed.ncbi.nlm.nih.gov/?term=Bedreag%2BOH&amp;cauthor_id=28164622" TargetMode="External"/><Relationship Id="rId7" Type="http://schemas.openxmlformats.org/officeDocument/2006/relationships/hyperlink" Target="https://www.researchgate.net/publication/292401306_Using_circulating_miRNAs_as_biomarkers_for_the_evaluation_and_monitoring_of_the_mitochondrial_damage_in_the_critically_ill_polytrauma_patients" TargetMode="External"/><Relationship Id="rId12" Type="http://schemas.openxmlformats.org/officeDocument/2006/relationships/hyperlink" Target="https://pubmed.ncbi.nlm.nih.gov/?term=Rogobete%2BAF&amp;cauthor_id=28164622" TargetMode="External"/><Relationship Id="rId17" Type="http://schemas.openxmlformats.org/officeDocument/2006/relationships/hyperlink" Target="https://pubmed.ncbi.nlm.nih.gov/?term=Bratu%2BLM&amp;cauthor_id=28164622" TargetMode="External"/><Relationship Id="rId25" Type="http://schemas.openxmlformats.org/officeDocument/2006/relationships/hyperlink" Target="https://doi.org/10.1515/jim-2017-00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?term=Dumache%2BR&amp;cauthor_id=28164622" TargetMode="External"/><Relationship Id="rId20" Type="http://schemas.openxmlformats.org/officeDocument/2006/relationships/hyperlink" Target="https://pubmed.ncbi.nlm.nih.gov/?term=Vernic%2BC&amp;cauthor_id=281646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?term=Papurica%2BM&amp;cauthor_id=28164622" TargetMode="External"/><Relationship Id="rId24" Type="http://schemas.openxmlformats.org/officeDocument/2006/relationships/hyperlink" Target="https://eujournal.org/index.php/esj/issue/view/4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ubmed.ncbi.nlm.nih.gov/?term=Dumache%2BR&amp;cauthor_id=28164622" TargetMode="External"/><Relationship Id="rId23" Type="http://schemas.openxmlformats.org/officeDocument/2006/relationships/hyperlink" Target="https://eujournal.org/index.php/esj/article/view/1315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researchgate.net/publication/292784118_Using_the_expression_of_miRNAs_as_biomarkers_for_the_evaluation_acute_respiratory_distress_syndrome_in_the_critically_ill_polytrauma_patient_A_review" TargetMode="External"/><Relationship Id="rId19" Type="http://schemas.openxmlformats.org/officeDocument/2006/relationships/hyperlink" Target="https://pubmed.ncbi.nlm.nih.gov/?term=Sandesc%2BD&amp;cauthor_id=281646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292784118_Using_the_expression_of_miRNAs_as_biomarkers_for_the_evaluation_acute_respiratory_distress_syndrome_in_the_critically_ill_polytrauma_patient_A_review" TargetMode="External"/><Relationship Id="rId14" Type="http://schemas.openxmlformats.org/officeDocument/2006/relationships/hyperlink" Target="https://pubmed.ncbi.nlm.nih.gov/?term=Sarandan%2BM&amp;cauthor_id=28164622" TargetMode="External"/><Relationship Id="rId22" Type="http://schemas.openxmlformats.org/officeDocument/2006/relationships/hyperlink" Target="https://eujournal.org/index.php/esj/article/view/1315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3563</Words>
  <Characters>20311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dumache</dc:creator>
  <cp:lastModifiedBy>Raluca Dumache</cp:lastModifiedBy>
  <cp:revision>4</cp:revision>
  <dcterms:created xsi:type="dcterms:W3CDTF">2024-01-16T18:43:00Z</dcterms:created>
  <dcterms:modified xsi:type="dcterms:W3CDTF">2024-01-18T14:22:00Z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2024-01-12T00:00:00Z</vt:filetime>
  </property>
</Properties>
</file>