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1B9" w:rsidRDefault="00AA71B9" w:rsidP="00AA71B9">
      <w:r>
        <w:t>Articole în reviste de specialitate:</w:t>
      </w:r>
    </w:p>
    <w:p w:rsidR="00AA71B9" w:rsidRDefault="00AA71B9" w:rsidP="00AA71B9">
      <w:r>
        <w:t>1.  Gabor A., Duma V.F.,  Fabricky, M., Marsavina L., Tudor A., Vancea C., Negrea P., Sinescu, C. (2022). Ceramic Scaffolds for Bone Augmentation: Design and Characterization with SEM and Confocal Microscopy. Materials. 15. 4899. 10.3390/ma15144899.</w:t>
      </w:r>
    </w:p>
    <w:p w:rsidR="00AA71B9" w:rsidRDefault="00AA71B9" w:rsidP="00AA71B9">
      <w:r>
        <w:t xml:space="preserve">2. Fabricky MMC, Racea RC, Macasoi I, Pinzaru I, Sinescu C, Manea HC, et al. The In Vitro Impact of Two Scaffold-Type Structure Dental Ceramics on the Viability, Morphology, and Cellular Migration of Pharyngeal Cancer Cells. Coatings. 2022 Aug 18;12(8):1212. </w:t>
      </w:r>
    </w:p>
    <w:p w:rsidR="00AA71B9" w:rsidRDefault="00AA71B9" w:rsidP="00AA71B9">
      <w:r>
        <w:t xml:space="preserve">3. 3. 1173. Fabricky MMC, Gabor AG, Milutinovici RA, Watz CG, Avram Ștefana, Drăghici G, et al. Scaffold-Type Structure Dental Ceramics with Different Compositions Evaluated through Physicochemical Characteristics and Biosecurity Profiles. Materials. 2021 Apr 27;14(9):2266. </w:t>
      </w:r>
    </w:p>
    <w:p w:rsidR="00AA71B9" w:rsidRDefault="00AA71B9" w:rsidP="00AA71B9"/>
    <w:p w:rsidR="00AA71B9" w:rsidRDefault="00AA71B9" w:rsidP="00AA71B9">
      <w:r>
        <w:t xml:space="preserve"> </w:t>
      </w:r>
    </w:p>
    <w:p w:rsidR="00AA71B9" w:rsidRDefault="00AA71B9" w:rsidP="00AA71B9">
      <w:r>
        <w:t>Tratate și monografii</w:t>
      </w:r>
    </w:p>
    <w:p w:rsidR="00AA71B9" w:rsidRDefault="00AA71B9" w:rsidP="00AA71B9"/>
    <w:p w:rsidR="00AA71B9" w:rsidRDefault="00AA71B9" w:rsidP="00AA71B9">
      <w:r>
        <w:t>1.</w:t>
      </w:r>
      <w:r>
        <w:tab/>
        <w:t>Romînu M., Bratu D., Uram-Ţuculescu S., Muntean M., Fabricky M., Colojoară Carmen, Negruţiu Meda, Bratu Em. - Aparatul dento-maxilar date de morfologie funcţionala clinică., Ed.Helicon, Timisoara, 1997.</w:t>
      </w:r>
    </w:p>
    <w:p w:rsidR="00AA71B9" w:rsidRDefault="00AA71B9" w:rsidP="00AA71B9">
      <w:r>
        <w:t>2.</w:t>
      </w:r>
      <w:r>
        <w:tab/>
        <w:t>Bratu D., Leretter M., Rominu M., Negrutiu Meda, Fabricky M. - Coroana mixtă - ediţia a II-a , Ed.Helicon, Timisoara, 1998.</w:t>
      </w:r>
    </w:p>
    <w:p w:rsidR="00AA71B9" w:rsidRDefault="00AA71B9" w:rsidP="00AA71B9">
      <w:r>
        <w:t>3.</w:t>
      </w:r>
      <w:r>
        <w:tab/>
        <w:t>Bratu D., Fabricky M. - Sisteme integrale ceramice, Ed.Helicon, Timisoara, 1998.</w:t>
      </w:r>
    </w:p>
    <w:p w:rsidR="00AA71B9" w:rsidRDefault="00AA71B9" w:rsidP="00AA71B9">
      <w:r>
        <w:t>4.</w:t>
      </w:r>
      <w:r>
        <w:tab/>
        <w:t>Bratu D., Nussbaum R. - Bazele clinice şi tehnice ale protezării edentaţiei parţiale, Ed.Signata, Timişoara, 2001.</w:t>
      </w:r>
    </w:p>
    <w:p w:rsidR="009B4730" w:rsidRDefault="00AA71B9" w:rsidP="00AA71B9">
      <w:r>
        <w:t>5.</w:t>
      </w:r>
      <w:r>
        <w:tab/>
        <w:t>Bratu D., Ieremia L., Uram-Ţuculescu S. - Bazele clinice şi tehnice ale protezării totale, Ed. Imprimeriei de Vest, Oradea, 2003.</w:t>
      </w:r>
      <w:bookmarkStart w:id="0" w:name="_GoBack"/>
      <w:bookmarkEnd w:id="0"/>
    </w:p>
    <w:sectPr w:rsidR="009B4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B9"/>
    <w:rsid w:val="009B4730"/>
    <w:rsid w:val="00AA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3E824-4AA7-4E35-8B84-285045E7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pacala</dc:creator>
  <cp:keywords/>
  <dc:description/>
  <cp:lastModifiedBy>pacala</cp:lastModifiedBy>
  <cp:revision>1</cp:revision>
  <dcterms:created xsi:type="dcterms:W3CDTF">2024-01-22T07:14:00Z</dcterms:created>
  <dcterms:modified xsi:type="dcterms:W3CDTF">2024-01-22T07:14:00Z</dcterms:modified>
</cp:coreProperties>
</file>