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924A" w14:textId="23A26668" w:rsidR="00277223" w:rsidRDefault="00277223" w:rsidP="00277223">
      <w:pPr>
        <w:jc w:val="center"/>
        <w:rPr>
          <w:b/>
          <w:bCs/>
          <w:sz w:val="28"/>
          <w:szCs w:val="28"/>
        </w:rPr>
      </w:pPr>
      <w:r w:rsidRPr="00277223">
        <w:rPr>
          <w:b/>
          <w:bCs/>
          <w:sz w:val="28"/>
          <w:szCs w:val="28"/>
        </w:rPr>
        <w:t>Lista de publicatii Popoiu Tudor</w:t>
      </w:r>
    </w:p>
    <w:p w14:paraId="6AEE57EF" w14:textId="77777777" w:rsidR="00277223" w:rsidRPr="00277223" w:rsidRDefault="00277223" w:rsidP="00277223">
      <w:pPr>
        <w:jc w:val="center"/>
        <w:rPr>
          <w:b/>
          <w:bCs/>
          <w:sz w:val="28"/>
          <w:szCs w:val="28"/>
        </w:rPr>
      </w:pPr>
    </w:p>
    <w:p w14:paraId="5C00490E" w14:textId="5D3353ED" w:rsidR="00277223" w:rsidRDefault="00277223" w:rsidP="00277223">
      <w:r>
        <w:t>1. Mitochondrial calcium signaling and redox homeostasis in cardiac health and disease Tudor-Alexandru Popoiu; Christoph Maack; Edoardo Bertero; Front. Mol. Med, 23 August 2023 Sec. Molecular Medicine for Cardiology Volume 3 - 2023 | https://doi.org/10.3389/fmmed.2023.1235188</w:t>
      </w:r>
    </w:p>
    <w:p w14:paraId="11FF8797" w14:textId="77777777" w:rsidR="00277223" w:rsidRDefault="00277223" w:rsidP="00277223">
      <w:r>
        <w:t>2. Popoiu TA, Dudek J, Maack C, Bertero E. Cardiac Involvement in Mitochondrial Disorders. Curr Heart Fail Rep. 2023 Feb;20(1):76-87. doi: 10.1007/s11897-023-00592-3. Epub 2023 Feb 18. PMID: 36802007; PMCID: PMC9977856.</w:t>
      </w:r>
    </w:p>
    <w:p w14:paraId="130155BE" w14:textId="77777777" w:rsidR="00277223" w:rsidRDefault="00277223" w:rsidP="00277223">
      <w:r>
        <w:t>3. Samfireag M, Potre C, Potre O, Moleriu LC, Petre I, Borsi E, Hoinoiu T, Preda M, Popoiu TA, Anghel A. Assessment of the Particularities of Thrombophilia in the Management of Pregnant Women in the Western Part of Romania. Medicina (Kaunas). 2023 Apr 28;59(5):851. doi: 10.3390/medicina59050851. PMID: 37241083; PMCID: PMC10223159.</w:t>
      </w:r>
    </w:p>
    <w:p w14:paraId="6B80359B" w14:textId="27FE5E8B" w:rsidR="00277223" w:rsidRDefault="00277223" w:rsidP="00277223">
      <w:r>
        <w:t>4. AVAILABLE RECONSTRUCTION METHODS OF NERVE INJURIES – A LITERATURE REVIEW</w:t>
      </w:r>
    </w:p>
    <w:p w14:paraId="219BA9CC" w14:textId="3095664F" w:rsidR="00277223" w:rsidRDefault="00277223" w:rsidP="00277223">
      <w:r>
        <w:t>Vasile Andrei Protesi2, Tudor Alexandru Popoiu1, Maria Corina Stănciulescu1,2, Petrisor Zorin Crăiniceanu1,2, Vlad-Adam Bloancă1,2, Calin Marius Popoiu1,2; doi.org/10.37224/JP.2020.8990.05</w:t>
      </w:r>
    </w:p>
    <w:p w14:paraId="46BE41A7" w14:textId="240AF2F4" w:rsidR="00277223" w:rsidRDefault="00277223" w:rsidP="00277223">
      <w:r>
        <w:t xml:space="preserve">5. </w:t>
      </w:r>
      <w:r>
        <w:rPr>
          <w:rFonts w:ascii="Segoe UI" w:hAnsi="Segoe UI" w:cs="Segoe UI"/>
          <w:color w:val="212121"/>
          <w:shd w:val="clear" w:color="auto" w:fill="FFFFFF"/>
        </w:rPr>
        <w:t>Samfireag M, Potre O, Potre C, Moleriu RD, Petre I, Borsi E, Hoinoiu T, Petre I, Popoiu TA, Iurciuc S, Anghel A. Maternal and Newborn Characteristics-A Comparison between Healthy and Thrombophilic Pregnancy. Life (Basel). 2023 Oct 19;13(10):2082. doi: 10.3390/life13102082. PMID: 37895463; PMCID: PMC10608229.</w:t>
      </w:r>
    </w:p>
    <w:sectPr w:rsidR="002772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223"/>
    <w:rsid w:val="000D37DC"/>
    <w:rsid w:val="0027722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AC9E2"/>
  <w15:chartTrackingRefBased/>
  <w15:docId w15:val="{B93C7AAD-D82B-4CD4-97E9-BEAA3F20B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1230</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Tudor Popoiu</dc:creator>
  <cp:keywords/>
  <dc:description/>
  <cp:lastModifiedBy>Tudor Popoiu</cp:lastModifiedBy>
  <cp:revision>2</cp:revision>
  <cp:lastPrinted>2024-01-18T20:54:00Z</cp:lastPrinted>
  <dcterms:created xsi:type="dcterms:W3CDTF">2024-01-19T08:30:00Z</dcterms:created>
  <dcterms:modified xsi:type="dcterms:W3CDTF">2024-01-19T08:30:00Z</dcterms:modified>
</cp:coreProperties>
</file>