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E9AAA" w14:textId="5EB500E7" w:rsidR="00586DFC" w:rsidRPr="00A80096" w:rsidRDefault="00D86030" w:rsidP="00A80096">
      <w:pPr>
        <w:spacing w:line="276" w:lineRule="auto"/>
        <w:rPr>
          <w:rFonts w:ascii="Arial" w:hAnsi="Arial" w:cs="Arial"/>
          <w:b/>
          <w:bCs/>
          <w:sz w:val="24"/>
          <w:szCs w:val="24"/>
        </w:rPr>
      </w:pPr>
      <w:r>
        <w:rPr>
          <w:rFonts w:ascii="Arial" w:hAnsi="Arial" w:cs="Arial"/>
          <w:b/>
          <w:bCs/>
          <w:sz w:val="24"/>
          <w:szCs w:val="24"/>
        </w:rPr>
        <w:t xml:space="preserve">ASISTENT UNIVERSITAR </w:t>
      </w:r>
      <w:r w:rsidR="00526794" w:rsidRPr="00A80096">
        <w:rPr>
          <w:rFonts w:ascii="Arial" w:hAnsi="Arial" w:cs="Arial"/>
          <w:b/>
          <w:bCs/>
          <w:sz w:val="24"/>
          <w:szCs w:val="24"/>
        </w:rPr>
        <w:t xml:space="preserve">DR. </w:t>
      </w:r>
      <w:r w:rsidR="00586DFC" w:rsidRPr="00A80096">
        <w:rPr>
          <w:rFonts w:ascii="Arial" w:hAnsi="Arial" w:cs="Arial"/>
          <w:b/>
          <w:bCs/>
          <w:sz w:val="24"/>
          <w:szCs w:val="24"/>
        </w:rPr>
        <w:t>STANCIU LELCU-THEIA</w:t>
      </w:r>
    </w:p>
    <w:p w14:paraId="597A85D1" w14:textId="77777777" w:rsidR="00586DFC" w:rsidRPr="00A80096" w:rsidRDefault="00586DFC" w:rsidP="00A80096">
      <w:pPr>
        <w:spacing w:line="276" w:lineRule="auto"/>
        <w:rPr>
          <w:rFonts w:ascii="Arial" w:hAnsi="Arial" w:cs="Arial"/>
          <w:b/>
          <w:bCs/>
          <w:sz w:val="24"/>
          <w:szCs w:val="24"/>
        </w:rPr>
      </w:pPr>
    </w:p>
    <w:p w14:paraId="525BB674" w14:textId="47A3D992" w:rsidR="00916FF7" w:rsidRPr="00A80096" w:rsidRDefault="00916FF7" w:rsidP="00A80096">
      <w:pPr>
        <w:spacing w:line="276" w:lineRule="auto"/>
        <w:jc w:val="center"/>
        <w:rPr>
          <w:rFonts w:ascii="Arial" w:hAnsi="Arial" w:cs="Arial"/>
          <w:b/>
          <w:bCs/>
          <w:sz w:val="24"/>
          <w:szCs w:val="24"/>
        </w:rPr>
      </w:pPr>
      <w:r w:rsidRPr="00A80096">
        <w:rPr>
          <w:rFonts w:ascii="Arial" w:hAnsi="Arial" w:cs="Arial"/>
          <w:b/>
          <w:bCs/>
          <w:sz w:val="24"/>
          <w:szCs w:val="24"/>
        </w:rPr>
        <w:t>LISTA LUCRĂRILOR ȘTIINȚIFICE</w:t>
      </w:r>
    </w:p>
    <w:p w14:paraId="23735B55" w14:textId="77777777" w:rsidR="00916FF7" w:rsidRPr="00A80096" w:rsidRDefault="00916FF7" w:rsidP="00A80096">
      <w:pPr>
        <w:spacing w:line="276" w:lineRule="auto"/>
        <w:rPr>
          <w:rFonts w:ascii="Arial" w:hAnsi="Arial" w:cs="Arial"/>
          <w:sz w:val="24"/>
          <w:szCs w:val="24"/>
        </w:rPr>
      </w:pPr>
    </w:p>
    <w:p w14:paraId="147D9DD8" w14:textId="4D0FF764" w:rsidR="00586DFC" w:rsidRPr="00A80096" w:rsidRDefault="00586DFC" w:rsidP="00A80096">
      <w:pPr>
        <w:spacing w:after="0" w:line="276" w:lineRule="auto"/>
        <w:rPr>
          <w:rFonts w:ascii="Arial" w:hAnsi="Arial" w:cs="Arial"/>
          <w:sz w:val="24"/>
          <w:szCs w:val="24"/>
        </w:rPr>
      </w:pPr>
      <w:r w:rsidRPr="00A80096">
        <w:rPr>
          <w:rFonts w:ascii="Arial" w:hAnsi="Arial" w:cs="Arial"/>
          <w:b/>
          <w:bCs/>
          <w:sz w:val="24"/>
          <w:szCs w:val="24"/>
        </w:rPr>
        <w:t>Teză de doctorat</w:t>
      </w:r>
      <w:r w:rsidRPr="00A80096">
        <w:rPr>
          <w:rFonts w:ascii="Arial" w:hAnsi="Arial" w:cs="Arial"/>
          <w:sz w:val="24"/>
          <w:szCs w:val="24"/>
        </w:rPr>
        <w:t xml:space="preserve">: </w:t>
      </w:r>
      <w:r w:rsidRPr="00A80096">
        <w:rPr>
          <w:rFonts w:ascii="Arial" w:hAnsi="Arial" w:cs="Arial"/>
          <w:b/>
          <w:bCs/>
          <w:sz w:val="24"/>
          <w:szCs w:val="24"/>
        </w:rPr>
        <w:t>‘’C</w:t>
      </w:r>
      <w:r w:rsidR="00E206F5" w:rsidRPr="00A80096">
        <w:rPr>
          <w:rFonts w:ascii="Arial" w:hAnsi="Arial" w:cs="Arial"/>
          <w:b/>
          <w:bCs/>
          <w:sz w:val="24"/>
          <w:szCs w:val="24"/>
        </w:rPr>
        <w:t>ONSIDERAȚII PRIVIND DISFUNCȚIA MITOCONDRIALĂ ÎN HEMOPATIILE MALIGNE‘’</w:t>
      </w:r>
    </w:p>
    <w:p w14:paraId="7D27FBDD" w14:textId="77777777" w:rsidR="00586DFC" w:rsidRPr="00A80096" w:rsidRDefault="00586DFC" w:rsidP="00A80096">
      <w:pPr>
        <w:spacing w:after="0" w:line="276" w:lineRule="auto"/>
        <w:rPr>
          <w:rFonts w:ascii="Arial" w:hAnsi="Arial" w:cs="Arial"/>
          <w:sz w:val="24"/>
          <w:szCs w:val="24"/>
        </w:rPr>
      </w:pPr>
      <w:r w:rsidRPr="00A80096">
        <w:rPr>
          <w:rFonts w:ascii="Arial" w:hAnsi="Arial" w:cs="Arial"/>
          <w:sz w:val="24"/>
          <w:szCs w:val="24"/>
        </w:rPr>
        <w:t>Anul susținerii: 2022</w:t>
      </w:r>
    </w:p>
    <w:p w14:paraId="4F727312" w14:textId="77777777" w:rsidR="00586DFC" w:rsidRPr="00A80096" w:rsidRDefault="00586DFC" w:rsidP="00A80096">
      <w:pPr>
        <w:spacing w:after="0" w:line="276" w:lineRule="auto"/>
        <w:rPr>
          <w:rFonts w:ascii="Arial" w:hAnsi="Arial" w:cs="Arial"/>
          <w:sz w:val="24"/>
          <w:szCs w:val="24"/>
        </w:rPr>
      </w:pPr>
      <w:r w:rsidRPr="00A80096">
        <w:rPr>
          <w:rFonts w:ascii="Arial" w:hAnsi="Arial" w:cs="Arial"/>
          <w:sz w:val="24"/>
          <w:szCs w:val="24"/>
        </w:rPr>
        <w:t>Coordonator Științific: Prof. Univ. Dr. Muntean Mirela-Danina</w:t>
      </w:r>
    </w:p>
    <w:p w14:paraId="7DE550CE" w14:textId="77777777" w:rsidR="00586DFC" w:rsidRPr="00A80096" w:rsidRDefault="00586DFC" w:rsidP="00A80096">
      <w:pPr>
        <w:spacing w:after="0" w:line="276" w:lineRule="auto"/>
        <w:rPr>
          <w:rFonts w:ascii="Arial" w:hAnsi="Arial" w:cs="Arial"/>
          <w:sz w:val="24"/>
          <w:szCs w:val="24"/>
        </w:rPr>
      </w:pPr>
      <w:r w:rsidRPr="00A80096">
        <w:rPr>
          <w:rFonts w:ascii="Arial" w:hAnsi="Arial" w:cs="Arial"/>
          <w:sz w:val="24"/>
          <w:szCs w:val="24"/>
        </w:rPr>
        <w:t>Coordonator Științific în co-tutelă: Prof. Univ. Dr. Borza Claudia</w:t>
      </w:r>
    </w:p>
    <w:p w14:paraId="7D54BFD9" w14:textId="4372983B" w:rsidR="00586DFC" w:rsidRPr="00A80096" w:rsidRDefault="00E206F5" w:rsidP="00A80096">
      <w:pPr>
        <w:spacing w:after="0" w:line="276" w:lineRule="auto"/>
        <w:rPr>
          <w:rFonts w:ascii="Arial" w:hAnsi="Arial" w:cs="Arial"/>
          <w:sz w:val="24"/>
          <w:szCs w:val="24"/>
        </w:rPr>
      </w:pPr>
      <w:r w:rsidRPr="00A80096">
        <w:rPr>
          <w:rFonts w:ascii="Arial" w:hAnsi="Arial" w:cs="Arial"/>
          <w:sz w:val="24"/>
          <w:szCs w:val="24"/>
        </w:rPr>
        <w:t>Ordin de Ministru Nr  6275/21.11.2022</w:t>
      </w:r>
    </w:p>
    <w:p w14:paraId="3C18C547" w14:textId="1D550EA2" w:rsidR="00586DFC" w:rsidRPr="00A80096" w:rsidRDefault="00586DFC" w:rsidP="00A80096">
      <w:pPr>
        <w:spacing w:after="0" w:line="276" w:lineRule="auto"/>
        <w:rPr>
          <w:rFonts w:ascii="Arial" w:hAnsi="Arial" w:cs="Arial"/>
          <w:sz w:val="24"/>
          <w:szCs w:val="24"/>
        </w:rPr>
      </w:pPr>
    </w:p>
    <w:p w14:paraId="631F2E86" w14:textId="64FD84A1" w:rsidR="00586DFC" w:rsidRPr="00A80096" w:rsidRDefault="00E206F5" w:rsidP="00A80096">
      <w:pPr>
        <w:spacing w:after="0" w:line="276" w:lineRule="auto"/>
        <w:rPr>
          <w:rFonts w:ascii="Arial" w:hAnsi="Arial" w:cs="Arial"/>
          <w:b/>
          <w:bCs/>
          <w:sz w:val="24"/>
          <w:szCs w:val="24"/>
        </w:rPr>
      </w:pPr>
      <w:r w:rsidRPr="00A80096">
        <w:rPr>
          <w:rFonts w:ascii="Arial" w:hAnsi="Arial" w:cs="Arial"/>
          <w:b/>
          <w:bCs/>
          <w:sz w:val="24"/>
          <w:szCs w:val="24"/>
        </w:rPr>
        <w:t>Capitole în volume colective</w:t>
      </w:r>
    </w:p>
    <w:p w14:paraId="27EAE51E" w14:textId="51129E9B" w:rsidR="00AA22B4" w:rsidRPr="00A80096" w:rsidRDefault="00EF5643" w:rsidP="00A80096">
      <w:pPr>
        <w:pStyle w:val="ListParagraph"/>
        <w:numPr>
          <w:ilvl w:val="0"/>
          <w:numId w:val="4"/>
        </w:numPr>
        <w:spacing w:after="0" w:line="276" w:lineRule="auto"/>
        <w:rPr>
          <w:rFonts w:ascii="Arial" w:hAnsi="Arial" w:cs="Arial"/>
          <w:sz w:val="24"/>
          <w:szCs w:val="24"/>
        </w:rPr>
      </w:pPr>
      <w:r w:rsidRPr="00A80096">
        <w:rPr>
          <w:rFonts w:ascii="Arial" w:hAnsi="Arial" w:cs="Arial"/>
          <w:sz w:val="24"/>
          <w:szCs w:val="24"/>
        </w:rPr>
        <w:t xml:space="preserve">Pathophysiology Lab Notes for Medical Students 1 -  </w:t>
      </w:r>
      <w:r w:rsidR="00AA22B4" w:rsidRPr="00A80096">
        <w:rPr>
          <w:rFonts w:ascii="Arial" w:hAnsi="Arial" w:cs="Arial"/>
          <w:sz w:val="24"/>
          <w:szCs w:val="24"/>
        </w:rPr>
        <w:t>C</w:t>
      </w:r>
      <w:r w:rsidRPr="00A80096">
        <w:rPr>
          <w:rFonts w:ascii="Arial" w:hAnsi="Arial" w:cs="Arial"/>
          <w:sz w:val="24"/>
          <w:szCs w:val="24"/>
        </w:rPr>
        <w:t xml:space="preserve">oordonatori Oana M. Aburel, Claudia Borza, autori Danina M. Muntean, Adrian Sturza, Maria D. Dănilă, </w:t>
      </w:r>
      <w:r w:rsidRPr="00A80096">
        <w:rPr>
          <w:rFonts w:ascii="Arial" w:hAnsi="Arial" w:cs="Arial"/>
          <w:b/>
          <w:bCs/>
          <w:sz w:val="24"/>
          <w:szCs w:val="24"/>
        </w:rPr>
        <w:t>Theia Stanciu-Lelcu</w:t>
      </w:r>
      <w:r w:rsidR="00AA22B4" w:rsidRPr="00A80096">
        <w:rPr>
          <w:rFonts w:ascii="Arial" w:hAnsi="Arial" w:cs="Arial"/>
          <w:sz w:val="24"/>
          <w:szCs w:val="24"/>
        </w:rPr>
        <w:t xml:space="preserve">, </w:t>
      </w:r>
      <w:r w:rsidRPr="00A80096">
        <w:rPr>
          <w:rFonts w:ascii="Arial" w:hAnsi="Arial" w:cs="Arial"/>
          <w:sz w:val="24"/>
          <w:szCs w:val="24"/>
        </w:rPr>
        <w:t>Anca M. Bînă, Mihaela Ionică – Editura Victor Babeș</w:t>
      </w:r>
      <w:r w:rsidR="00AA22B4" w:rsidRPr="00A80096">
        <w:rPr>
          <w:rFonts w:ascii="Arial" w:hAnsi="Arial" w:cs="Arial"/>
          <w:sz w:val="24"/>
          <w:szCs w:val="24"/>
        </w:rPr>
        <w:t xml:space="preserve">, 2022, </w:t>
      </w:r>
      <w:r w:rsidRPr="00A80096">
        <w:rPr>
          <w:rFonts w:ascii="Arial" w:hAnsi="Arial" w:cs="Arial"/>
          <w:sz w:val="24"/>
          <w:szCs w:val="24"/>
        </w:rPr>
        <w:t xml:space="preserve"> </w:t>
      </w:r>
      <w:r w:rsidR="00F04D7A" w:rsidRPr="00A80096">
        <w:rPr>
          <w:rFonts w:ascii="Arial" w:hAnsi="Arial" w:cs="Arial"/>
          <w:sz w:val="24"/>
          <w:szCs w:val="24"/>
        </w:rPr>
        <w:t>ISBN 978-606-786-295-9</w:t>
      </w:r>
    </w:p>
    <w:p w14:paraId="722AED98" w14:textId="52BF3C5A" w:rsidR="00AA22B4" w:rsidRPr="00A80096" w:rsidRDefault="00EF5643" w:rsidP="00A80096">
      <w:pPr>
        <w:pStyle w:val="ListParagraph"/>
        <w:numPr>
          <w:ilvl w:val="0"/>
          <w:numId w:val="4"/>
        </w:numPr>
        <w:spacing w:after="0" w:line="276" w:lineRule="auto"/>
        <w:rPr>
          <w:rFonts w:ascii="Arial" w:hAnsi="Arial" w:cs="Arial"/>
          <w:sz w:val="24"/>
          <w:szCs w:val="24"/>
        </w:rPr>
      </w:pPr>
      <w:r w:rsidRPr="00A80096">
        <w:rPr>
          <w:rFonts w:ascii="Arial" w:hAnsi="Arial" w:cs="Arial"/>
          <w:sz w:val="24"/>
          <w:szCs w:val="24"/>
        </w:rPr>
        <w:t xml:space="preserve">Pathophysiology Lab Notes for Medical Students 2 -  </w:t>
      </w:r>
      <w:r w:rsidR="00AA22B4" w:rsidRPr="00A80096">
        <w:rPr>
          <w:rFonts w:ascii="Arial" w:hAnsi="Arial" w:cs="Arial"/>
          <w:sz w:val="24"/>
          <w:szCs w:val="24"/>
        </w:rPr>
        <w:t>C</w:t>
      </w:r>
      <w:r w:rsidRPr="00A80096">
        <w:rPr>
          <w:rFonts w:ascii="Arial" w:hAnsi="Arial" w:cs="Arial"/>
          <w:sz w:val="24"/>
          <w:szCs w:val="24"/>
        </w:rPr>
        <w:t xml:space="preserve">oordonatori Maria D. Dănilă, Claudia Borza, autori Danina M. Muntean, Oana M. Aburel, Adrian Sturza, Anca M. Bînă, </w:t>
      </w:r>
      <w:r w:rsidRPr="00A80096">
        <w:rPr>
          <w:rFonts w:ascii="Arial" w:hAnsi="Arial" w:cs="Arial"/>
          <w:b/>
          <w:bCs/>
          <w:sz w:val="24"/>
          <w:szCs w:val="24"/>
        </w:rPr>
        <w:t>Theia Stanciu-Lelcu</w:t>
      </w:r>
      <w:r w:rsidRPr="00A80096">
        <w:rPr>
          <w:rFonts w:ascii="Arial" w:hAnsi="Arial" w:cs="Arial"/>
          <w:sz w:val="24"/>
          <w:szCs w:val="24"/>
        </w:rPr>
        <w:t>, Iasmina M. Hâncu – Editura Victor Babeș</w:t>
      </w:r>
      <w:r w:rsidR="00AA22B4" w:rsidRPr="00A80096">
        <w:rPr>
          <w:rFonts w:ascii="Arial" w:hAnsi="Arial" w:cs="Arial"/>
          <w:sz w:val="24"/>
          <w:szCs w:val="24"/>
        </w:rPr>
        <w:t xml:space="preserve">, 2022, </w:t>
      </w:r>
      <w:r w:rsidR="00ED38E2" w:rsidRPr="00A80096">
        <w:rPr>
          <w:rFonts w:ascii="Arial" w:hAnsi="Arial" w:cs="Arial"/>
          <w:sz w:val="24"/>
          <w:szCs w:val="24"/>
        </w:rPr>
        <w:t xml:space="preserve">ISBN </w:t>
      </w:r>
      <w:r w:rsidR="00E20A7D" w:rsidRPr="00A80096">
        <w:rPr>
          <w:rFonts w:ascii="Arial" w:hAnsi="Arial" w:cs="Arial"/>
          <w:sz w:val="24"/>
          <w:szCs w:val="24"/>
        </w:rPr>
        <w:t>978-606-786-296-6</w:t>
      </w:r>
    </w:p>
    <w:p w14:paraId="427B8D61" w14:textId="1A42079E" w:rsidR="00586DFC" w:rsidRPr="00A80096" w:rsidRDefault="00586DFC" w:rsidP="00A80096">
      <w:pPr>
        <w:pStyle w:val="ListParagraph"/>
        <w:numPr>
          <w:ilvl w:val="0"/>
          <w:numId w:val="4"/>
        </w:numPr>
        <w:spacing w:after="0" w:line="276" w:lineRule="auto"/>
        <w:rPr>
          <w:rFonts w:ascii="Arial" w:hAnsi="Arial" w:cs="Arial"/>
          <w:sz w:val="24"/>
          <w:szCs w:val="24"/>
        </w:rPr>
      </w:pPr>
      <w:r w:rsidRPr="00A80096">
        <w:rPr>
          <w:rFonts w:ascii="Arial" w:hAnsi="Arial" w:cs="Arial"/>
          <w:sz w:val="24"/>
          <w:szCs w:val="24"/>
        </w:rPr>
        <w:t xml:space="preserve">Îndreptar practic de fiziopatologie clinică - Coord. Danina Muntean; Autori Lavinia Noveanu, Adrian Sturza, Oana Duicu, Maria Dănilă, Colaboratori: Ana Lascu, Mihaela Mariș </w:t>
      </w:r>
      <w:r w:rsidRPr="00A80096">
        <w:rPr>
          <w:rFonts w:ascii="Arial" w:hAnsi="Arial" w:cs="Arial"/>
          <w:b/>
          <w:bCs/>
          <w:sz w:val="24"/>
          <w:szCs w:val="24"/>
        </w:rPr>
        <w:t>Theia Lelcu</w:t>
      </w:r>
      <w:r w:rsidRPr="00A80096">
        <w:rPr>
          <w:rFonts w:ascii="Arial" w:hAnsi="Arial" w:cs="Arial"/>
          <w:sz w:val="24"/>
          <w:szCs w:val="24"/>
        </w:rPr>
        <w:t>, Anca Lungu, Vlad Avram, Mihaela Ionică, Editura „Victor Babeş” Timişoara, 2016, ISBN 978-606-786-019-1</w:t>
      </w:r>
    </w:p>
    <w:p w14:paraId="2147205F" w14:textId="77777777" w:rsidR="00586DFC" w:rsidRPr="00A80096" w:rsidRDefault="00586DFC" w:rsidP="00A80096">
      <w:pPr>
        <w:spacing w:line="276" w:lineRule="auto"/>
        <w:rPr>
          <w:rFonts w:ascii="Arial" w:hAnsi="Arial" w:cs="Arial"/>
          <w:sz w:val="24"/>
          <w:szCs w:val="24"/>
        </w:rPr>
      </w:pPr>
    </w:p>
    <w:p w14:paraId="1F0CF3FB" w14:textId="40B199F4" w:rsidR="00916FF7" w:rsidRPr="00A80096" w:rsidRDefault="00916FF7" w:rsidP="00A80096">
      <w:pPr>
        <w:spacing w:line="276" w:lineRule="auto"/>
        <w:rPr>
          <w:rFonts w:ascii="Arial" w:hAnsi="Arial" w:cs="Arial"/>
          <w:b/>
          <w:bCs/>
          <w:sz w:val="24"/>
          <w:szCs w:val="24"/>
        </w:rPr>
      </w:pPr>
      <w:r w:rsidRPr="00A80096">
        <w:rPr>
          <w:rFonts w:ascii="Arial" w:hAnsi="Arial" w:cs="Arial"/>
          <w:sz w:val="24"/>
          <w:szCs w:val="24"/>
        </w:rPr>
        <w:t xml:space="preserve"> </w:t>
      </w:r>
      <w:r w:rsidRPr="00A80096">
        <w:rPr>
          <w:rFonts w:ascii="Arial" w:hAnsi="Arial" w:cs="Arial"/>
          <w:b/>
          <w:bCs/>
          <w:sz w:val="24"/>
          <w:szCs w:val="24"/>
        </w:rPr>
        <w:t xml:space="preserve">Articole </w:t>
      </w:r>
      <w:r w:rsidR="00586DFC" w:rsidRPr="00A80096">
        <w:rPr>
          <w:rFonts w:ascii="Arial" w:hAnsi="Arial" w:cs="Arial"/>
          <w:b/>
          <w:bCs/>
          <w:sz w:val="24"/>
          <w:szCs w:val="24"/>
        </w:rPr>
        <w:t>publicate in extenso:</w:t>
      </w:r>
    </w:p>
    <w:p w14:paraId="126A91E0" w14:textId="3FA2309A" w:rsidR="00586DFC" w:rsidRPr="00A80096" w:rsidRDefault="00586DFC" w:rsidP="00A80096">
      <w:pPr>
        <w:spacing w:line="276" w:lineRule="auto"/>
        <w:rPr>
          <w:rFonts w:ascii="Arial" w:hAnsi="Arial" w:cs="Arial"/>
          <w:b/>
          <w:bCs/>
          <w:sz w:val="24"/>
          <w:szCs w:val="24"/>
        </w:rPr>
      </w:pPr>
      <w:r w:rsidRPr="00A80096">
        <w:rPr>
          <w:rFonts w:ascii="Arial" w:hAnsi="Arial" w:cs="Arial"/>
          <w:b/>
          <w:bCs/>
          <w:sz w:val="24"/>
          <w:szCs w:val="24"/>
        </w:rPr>
        <w:t>Articole publicate în reviste ISI, cu factor de impact:</w:t>
      </w:r>
    </w:p>
    <w:p w14:paraId="4C2F5910" w14:textId="186F38BF" w:rsidR="00D1218B" w:rsidRPr="00A80096" w:rsidRDefault="00F861B3" w:rsidP="00A80096">
      <w:pPr>
        <w:spacing w:line="276" w:lineRule="auto"/>
        <w:rPr>
          <w:rFonts w:ascii="Arial" w:hAnsi="Arial" w:cs="Arial"/>
          <w:b/>
          <w:bCs/>
          <w:sz w:val="24"/>
          <w:szCs w:val="24"/>
        </w:rPr>
      </w:pPr>
      <w:r w:rsidRPr="00A80096">
        <w:rPr>
          <w:rFonts w:ascii="Arial" w:hAnsi="Arial" w:cs="Arial"/>
          <w:b/>
          <w:bCs/>
          <w:sz w:val="24"/>
          <w:szCs w:val="24"/>
        </w:rPr>
        <w:t>Autor principal</w:t>
      </w:r>
      <w:r w:rsidR="00D1218B" w:rsidRPr="00A80096">
        <w:rPr>
          <w:rFonts w:ascii="Arial" w:hAnsi="Arial" w:cs="Arial"/>
          <w:b/>
          <w:bCs/>
          <w:sz w:val="24"/>
          <w:szCs w:val="24"/>
        </w:rPr>
        <w:t>:</w:t>
      </w:r>
    </w:p>
    <w:p w14:paraId="29574F1E" w14:textId="385CDB3F" w:rsidR="00E20A7D"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1. </w:t>
      </w:r>
      <w:r w:rsidR="00715B1E" w:rsidRPr="00A80096">
        <w:rPr>
          <w:rFonts w:ascii="Arial" w:hAnsi="Arial" w:cs="Arial"/>
          <w:sz w:val="24"/>
          <w:szCs w:val="24"/>
        </w:rPr>
        <w:t xml:space="preserve">Glăvan Mihaela-Roxana, </w:t>
      </w:r>
      <w:r w:rsidR="00715B1E" w:rsidRPr="00A80096">
        <w:rPr>
          <w:rFonts w:ascii="Arial" w:hAnsi="Arial" w:cs="Arial"/>
          <w:b/>
          <w:bCs/>
          <w:sz w:val="24"/>
          <w:szCs w:val="24"/>
        </w:rPr>
        <w:t>Stanciu-Lelcu Theia (autor corespondent)</w:t>
      </w:r>
      <w:r w:rsidR="00715B1E" w:rsidRPr="00A80096">
        <w:rPr>
          <w:rFonts w:ascii="Arial" w:hAnsi="Arial" w:cs="Arial"/>
          <w:sz w:val="24"/>
          <w:szCs w:val="24"/>
        </w:rPr>
        <w:t>, Aburel Oana-Maria, Bînă Anca-Mihaela, Avram Vlad-Florian, Balint Lavinia, Gădălean Florica, Vlad Adrian, Sturza Adrian, Petrica Ligia, Muntean Mirela-Danina, Impairment of platelet mitochondrial respiration in patients with chronic kidney disease with and without diabetes, Molecular and Cellular Biochemistry 12 aprilie 2025, https://doi.org/10.1007/s11010-025-05280-5,  FI 3,5</w:t>
      </w:r>
    </w:p>
    <w:p w14:paraId="36E3E642" w14:textId="11792875" w:rsidR="00916FF7" w:rsidRPr="00A80096" w:rsidRDefault="00E20A7D" w:rsidP="00A80096">
      <w:pPr>
        <w:spacing w:line="276" w:lineRule="auto"/>
        <w:rPr>
          <w:rFonts w:ascii="Arial" w:hAnsi="Arial" w:cs="Arial"/>
          <w:sz w:val="24"/>
          <w:szCs w:val="24"/>
        </w:rPr>
      </w:pPr>
      <w:r w:rsidRPr="00A80096">
        <w:rPr>
          <w:rFonts w:ascii="Arial" w:hAnsi="Arial" w:cs="Arial"/>
          <w:sz w:val="24"/>
          <w:szCs w:val="24"/>
        </w:rPr>
        <w:t xml:space="preserve">2. </w:t>
      </w:r>
      <w:r w:rsidR="00916FF7" w:rsidRPr="00A80096">
        <w:rPr>
          <w:rFonts w:ascii="Arial" w:hAnsi="Arial" w:cs="Arial"/>
          <w:sz w:val="24"/>
          <w:szCs w:val="24"/>
        </w:rPr>
        <w:t xml:space="preserve"> </w:t>
      </w:r>
      <w:r w:rsidR="00916FF7" w:rsidRPr="00A80096">
        <w:rPr>
          <w:rFonts w:ascii="Arial" w:hAnsi="Arial" w:cs="Arial"/>
          <w:b/>
          <w:bCs/>
          <w:sz w:val="24"/>
          <w:szCs w:val="24"/>
        </w:rPr>
        <w:t>Theia Lelcu</w:t>
      </w:r>
      <w:r w:rsidR="00916FF7" w:rsidRPr="00A80096">
        <w:rPr>
          <w:rFonts w:ascii="Arial" w:hAnsi="Arial" w:cs="Arial"/>
          <w:sz w:val="24"/>
          <w:szCs w:val="24"/>
        </w:rPr>
        <w:t xml:space="preserve">, Anca M. Bîna, Maria D. Dănilă, Calin M. Popoiu, Oana M. Aburel, Smaranda T Arghirescu, Claudia Borza, Danina M. Muntean, Assessment of Platelet Mitochondrial Respiration in a Pediatric Population: A Pilot Study in Children With Acute Lymphoblastic Leukemia, Children 2021; </w:t>
      </w:r>
      <w:r w:rsidR="00D1218B" w:rsidRPr="00A80096">
        <w:rPr>
          <w:rFonts w:ascii="Arial" w:hAnsi="Arial" w:cs="Arial"/>
          <w:sz w:val="24"/>
          <w:szCs w:val="24"/>
        </w:rPr>
        <w:t>https://www.mdpi.com/2227-9067/8/12/1196 FI 2.8</w:t>
      </w:r>
      <w:r w:rsidR="003A05D5" w:rsidRPr="00A80096">
        <w:rPr>
          <w:rFonts w:ascii="Arial" w:hAnsi="Arial" w:cs="Arial"/>
          <w:sz w:val="24"/>
          <w:szCs w:val="24"/>
        </w:rPr>
        <w:t>3</w:t>
      </w:r>
      <w:r w:rsidR="00715B1E" w:rsidRPr="00A80096">
        <w:rPr>
          <w:rFonts w:ascii="Arial" w:hAnsi="Arial" w:cs="Arial"/>
          <w:sz w:val="24"/>
          <w:szCs w:val="24"/>
        </w:rPr>
        <w:t>6</w:t>
      </w:r>
    </w:p>
    <w:p w14:paraId="32663412" w14:textId="77777777" w:rsidR="00F861B3" w:rsidRPr="00A80096" w:rsidRDefault="00F861B3" w:rsidP="00A80096">
      <w:pPr>
        <w:spacing w:line="276" w:lineRule="auto"/>
        <w:rPr>
          <w:rFonts w:ascii="Arial" w:hAnsi="Arial" w:cs="Arial"/>
          <w:sz w:val="24"/>
          <w:szCs w:val="24"/>
        </w:rPr>
      </w:pPr>
    </w:p>
    <w:p w14:paraId="4E695DAB" w14:textId="298293B9" w:rsidR="00D1218B" w:rsidRPr="00A80096" w:rsidRDefault="00D1218B" w:rsidP="00A80096">
      <w:pPr>
        <w:spacing w:line="276" w:lineRule="auto"/>
        <w:rPr>
          <w:rFonts w:ascii="Arial" w:hAnsi="Arial" w:cs="Arial"/>
          <w:sz w:val="24"/>
          <w:szCs w:val="24"/>
        </w:rPr>
      </w:pPr>
      <w:r w:rsidRPr="00A80096">
        <w:rPr>
          <w:rFonts w:ascii="Arial" w:hAnsi="Arial" w:cs="Arial"/>
          <w:b/>
          <w:bCs/>
          <w:sz w:val="24"/>
          <w:szCs w:val="24"/>
        </w:rPr>
        <w:t>Co-autor:</w:t>
      </w:r>
    </w:p>
    <w:p w14:paraId="2BD5BCDE" w14:textId="3F0486B0" w:rsidR="00466126" w:rsidRPr="00A80096" w:rsidRDefault="003148F7" w:rsidP="00A80096">
      <w:pPr>
        <w:spacing w:line="276" w:lineRule="auto"/>
        <w:rPr>
          <w:rFonts w:ascii="Arial" w:hAnsi="Arial" w:cs="Arial"/>
          <w:sz w:val="24"/>
          <w:szCs w:val="24"/>
        </w:rPr>
      </w:pPr>
      <w:r w:rsidRPr="00A80096">
        <w:rPr>
          <w:rFonts w:ascii="Arial" w:hAnsi="Arial" w:cs="Arial"/>
          <w:sz w:val="24"/>
          <w:szCs w:val="24"/>
        </w:rPr>
        <w:t xml:space="preserve">3. Rațiu, Sonia, Mariș, Mihaela-Ioana, Furdui-Lința, Adina-Valentina, </w:t>
      </w:r>
      <w:r w:rsidRPr="00A80096">
        <w:rPr>
          <w:rFonts w:ascii="Arial" w:hAnsi="Arial" w:cs="Arial"/>
          <w:b/>
          <w:bCs/>
          <w:sz w:val="24"/>
          <w:szCs w:val="24"/>
        </w:rPr>
        <w:t>Stanciu-Lelcu Theia</w:t>
      </w:r>
      <w:r w:rsidRPr="00A80096">
        <w:rPr>
          <w:rFonts w:ascii="Arial" w:hAnsi="Arial" w:cs="Arial"/>
          <w:sz w:val="24"/>
          <w:szCs w:val="24"/>
        </w:rPr>
        <w:t>, Borza Claudia, Olariu Sorin, Bratu Tiberiu, Muntean Danina, Vitamin D alleviates oxidative stress in varicose veins: a pilot study in obese and non-obese patients, Molecular and Cellular Biochemistry 22 aprilie 2025, https://doi.org/10.1007/s11010-025-05292-1,  FI 3,5</w:t>
      </w:r>
    </w:p>
    <w:p w14:paraId="460F448A" w14:textId="177B0209" w:rsidR="00916FF7" w:rsidRPr="00A80096" w:rsidRDefault="003148F7" w:rsidP="00A80096">
      <w:pPr>
        <w:spacing w:line="276" w:lineRule="auto"/>
        <w:rPr>
          <w:rFonts w:ascii="Arial" w:hAnsi="Arial" w:cs="Arial"/>
          <w:sz w:val="24"/>
          <w:szCs w:val="24"/>
        </w:rPr>
      </w:pPr>
      <w:r w:rsidRPr="00A80096">
        <w:rPr>
          <w:rFonts w:ascii="Arial" w:hAnsi="Arial" w:cs="Arial"/>
          <w:sz w:val="24"/>
          <w:szCs w:val="24"/>
        </w:rPr>
        <w:t>4</w:t>
      </w:r>
      <w:r w:rsidR="00466126" w:rsidRPr="00A80096">
        <w:rPr>
          <w:rFonts w:ascii="Arial" w:hAnsi="Arial" w:cs="Arial"/>
          <w:sz w:val="24"/>
          <w:szCs w:val="24"/>
        </w:rPr>
        <w:t xml:space="preserve">. </w:t>
      </w:r>
      <w:r w:rsidR="00D1218B" w:rsidRPr="00A80096">
        <w:rPr>
          <w:rFonts w:ascii="Arial" w:hAnsi="Arial" w:cs="Arial"/>
          <w:sz w:val="24"/>
          <w:szCs w:val="24"/>
        </w:rPr>
        <w:t xml:space="preserve">Bînă AM, Aburel OM, Avram VF, </w:t>
      </w:r>
      <w:r w:rsidR="00D1218B" w:rsidRPr="00A80096">
        <w:rPr>
          <w:rFonts w:ascii="Arial" w:hAnsi="Arial" w:cs="Arial"/>
          <w:b/>
          <w:bCs/>
          <w:sz w:val="24"/>
          <w:szCs w:val="24"/>
        </w:rPr>
        <w:t>Lelcu T</w:t>
      </w:r>
      <w:r w:rsidR="00D1218B" w:rsidRPr="00A80096">
        <w:rPr>
          <w:rFonts w:ascii="Arial" w:hAnsi="Arial" w:cs="Arial"/>
          <w:sz w:val="24"/>
          <w:szCs w:val="24"/>
        </w:rPr>
        <w:t>, Lința AV, Chiriac DV, Mocanu AG, Bernad E, Borza C, Craina ML, Popa ZL, Muntean DM, Crețu OM. Impairment of mitochondrial respiration in platelets and placentas: a pilot study in preeclamptic pregnancies. Mol Cell Biochem. 2022 Apr 7. https://link.springer.com/article/10.1007/s11010-022-04415-2  FI= 3.</w:t>
      </w:r>
      <w:r w:rsidR="003A05D5" w:rsidRPr="00A80096">
        <w:rPr>
          <w:rFonts w:ascii="Arial" w:hAnsi="Arial" w:cs="Arial"/>
          <w:sz w:val="24"/>
          <w:szCs w:val="24"/>
        </w:rPr>
        <w:t>842</w:t>
      </w:r>
    </w:p>
    <w:p w14:paraId="52C52C9C" w14:textId="44848EC3" w:rsidR="00916FF7" w:rsidRPr="00A80096" w:rsidRDefault="003148F7" w:rsidP="00A80096">
      <w:pPr>
        <w:spacing w:line="276" w:lineRule="auto"/>
        <w:rPr>
          <w:rFonts w:ascii="Arial" w:hAnsi="Arial" w:cs="Arial"/>
          <w:sz w:val="24"/>
          <w:szCs w:val="24"/>
        </w:rPr>
      </w:pPr>
      <w:r w:rsidRPr="00A80096">
        <w:rPr>
          <w:rFonts w:ascii="Arial" w:hAnsi="Arial" w:cs="Arial"/>
          <w:sz w:val="24"/>
          <w:szCs w:val="24"/>
        </w:rPr>
        <w:t>5</w:t>
      </w:r>
      <w:r w:rsidR="00916FF7" w:rsidRPr="00A80096">
        <w:rPr>
          <w:rFonts w:ascii="Arial" w:hAnsi="Arial" w:cs="Arial"/>
          <w:sz w:val="24"/>
          <w:szCs w:val="24"/>
        </w:rPr>
        <w:t xml:space="preserve">. </w:t>
      </w:r>
      <w:r w:rsidR="00D1218B" w:rsidRPr="00A80096">
        <w:rPr>
          <w:rFonts w:ascii="Arial" w:hAnsi="Arial" w:cs="Arial"/>
          <w:sz w:val="24"/>
          <w:szCs w:val="24"/>
        </w:rPr>
        <w:t xml:space="preserve">Oana M. Aburel, Ioana Z. Pavel, Maria D. Dănilă, </w:t>
      </w:r>
      <w:r w:rsidR="00D1218B" w:rsidRPr="00A80096">
        <w:rPr>
          <w:rFonts w:ascii="Arial" w:hAnsi="Arial" w:cs="Arial"/>
          <w:b/>
          <w:bCs/>
          <w:sz w:val="24"/>
          <w:szCs w:val="24"/>
        </w:rPr>
        <w:t>Theia Lelcu</w:t>
      </w:r>
      <w:r w:rsidR="00D1218B" w:rsidRPr="00A80096">
        <w:rPr>
          <w:rFonts w:ascii="Arial" w:hAnsi="Arial" w:cs="Arial"/>
          <w:sz w:val="24"/>
          <w:szCs w:val="24"/>
        </w:rPr>
        <w:t xml:space="preserve">, Alexandra Roi, Rodica Lighezan, Danina M. Muntean, Laura C. Rusu, Pleiotropic Effects of Eugenol: The Good, the Bad, and the Unknown, Oxid Med Cell Long 2021,  Article ID 3165159, https://www.hindawi.com/journals/omcl/2021/3165159/  FI </w:t>
      </w:r>
      <w:r w:rsidR="003A05D5" w:rsidRPr="00A80096">
        <w:rPr>
          <w:rFonts w:ascii="Arial" w:hAnsi="Arial" w:cs="Arial"/>
          <w:sz w:val="24"/>
          <w:szCs w:val="24"/>
        </w:rPr>
        <w:t>7.310</w:t>
      </w:r>
    </w:p>
    <w:p w14:paraId="16846574" w14:textId="77777777" w:rsidR="006E24D9" w:rsidRPr="00A80096" w:rsidRDefault="006E24D9" w:rsidP="00A80096">
      <w:pPr>
        <w:spacing w:line="276" w:lineRule="auto"/>
        <w:rPr>
          <w:rFonts w:ascii="Arial" w:hAnsi="Arial" w:cs="Arial"/>
          <w:sz w:val="24"/>
          <w:szCs w:val="24"/>
        </w:rPr>
      </w:pPr>
    </w:p>
    <w:p w14:paraId="3D5BACCB" w14:textId="2DD2A3E9" w:rsidR="00916FF7" w:rsidRPr="00A80096" w:rsidRDefault="00916FF7" w:rsidP="00A80096">
      <w:pPr>
        <w:spacing w:line="276" w:lineRule="auto"/>
        <w:rPr>
          <w:rFonts w:ascii="Arial" w:hAnsi="Arial" w:cs="Arial"/>
          <w:b/>
          <w:bCs/>
          <w:sz w:val="24"/>
          <w:szCs w:val="24"/>
        </w:rPr>
      </w:pPr>
      <w:r w:rsidRPr="00A80096">
        <w:rPr>
          <w:rFonts w:ascii="Arial" w:hAnsi="Arial" w:cs="Arial"/>
          <w:b/>
          <w:bCs/>
          <w:sz w:val="24"/>
          <w:szCs w:val="24"/>
        </w:rPr>
        <w:t>Articole</w:t>
      </w:r>
      <w:r w:rsidR="00586DFC" w:rsidRPr="00A80096">
        <w:rPr>
          <w:rFonts w:ascii="Arial" w:hAnsi="Arial" w:cs="Arial"/>
          <w:b/>
          <w:bCs/>
          <w:sz w:val="24"/>
          <w:szCs w:val="24"/>
        </w:rPr>
        <w:t xml:space="preserve"> publicate în reviste indexate</w:t>
      </w:r>
      <w:r w:rsidRPr="00A80096">
        <w:rPr>
          <w:rFonts w:ascii="Arial" w:hAnsi="Arial" w:cs="Arial"/>
          <w:b/>
          <w:bCs/>
          <w:sz w:val="24"/>
          <w:szCs w:val="24"/>
        </w:rPr>
        <w:t xml:space="preserve"> BDI</w:t>
      </w:r>
    </w:p>
    <w:p w14:paraId="0100B5E7" w14:textId="77777777"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t>1.</w:t>
      </w:r>
      <w:r w:rsidRPr="00A80096">
        <w:rPr>
          <w:rFonts w:ascii="Arial" w:hAnsi="Arial" w:cs="Arial"/>
          <w:sz w:val="24"/>
          <w:szCs w:val="24"/>
        </w:rPr>
        <w:tab/>
      </w:r>
      <w:r w:rsidRPr="00A80096">
        <w:rPr>
          <w:rFonts w:ascii="Arial" w:hAnsi="Arial" w:cs="Arial"/>
          <w:b/>
          <w:bCs/>
          <w:sz w:val="24"/>
          <w:szCs w:val="24"/>
        </w:rPr>
        <w:t>Theia Lelcu</w:t>
      </w:r>
      <w:r w:rsidRPr="00A80096">
        <w:rPr>
          <w:rFonts w:ascii="Arial" w:hAnsi="Arial" w:cs="Arial"/>
          <w:sz w:val="24"/>
          <w:szCs w:val="24"/>
        </w:rPr>
        <w:t>, Anca-Mihaela Bînă, Vlad-Florian Avram , Smaranda-Teodora Arghirescu, Claudia Borza, Mirela-Danina Muntean, Permeable Succinate Improved Platelet Mitochondrial Respiration in Pediatric Acute Lymphoblastic Leukemia in Remission – Case Report, Scripta Medica 2022; DOI:10.5937/scriptamed53-37038, BDI journal</w:t>
      </w:r>
    </w:p>
    <w:p w14:paraId="7CE38FDE" w14:textId="6FAED131" w:rsidR="00586DFC" w:rsidRPr="00A80096" w:rsidRDefault="00916FF7" w:rsidP="00A80096">
      <w:pPr>
        <w:spacing w:line="276" w:lineRule="auto"/>
        <w:rPr>
          <w:rFonts w:ascii="Arial" w:hAnsi="Arial" w:cs="Arial"/>
          <w:sz w:val="24"/>
          <w:szCs w:val="24"/>
        </w:rPr>
      </w:pPr>
      <w:r w:rsidRPr="00A80096">
        <w:rPr>
          <w:rFonts w:ascii="Arial" w:hAnsi="Arial" w:cs="Arial"/>
          <w:sz w:val="24"/>
          <w:szCs w:val="24"/>
        </w:rPr>
        <w:t>2.</w:t>
      </w:r>
      <w:r w:rsidRPr="00A80096">
        <w:rPr>
          <w:rFonts w:ascii="Arial" w:hAnsi="Arial" w:cs="Arial"/>
          <w:sz w:val="24"/>
          <w:szCs w:val="24"/>
        </w:rPr>
        <w:tab/>
        <w:t xml:space="preserve">Bînă, AM, Anechitei AI, </w:t>
      </w:r>
      <w:r w:rsidRPr="00A80096">
        <w:rPr>
          <w:rFonts w:ascii="Arial" w:hAnsi="Arial" w:cs="Arial"/>
          <w:b/>
          <w:bCs/>
          <w:sz w:val="24"/>
          <w:szCs w:val="24"/>
        </w:rPr>
        <w:t>Lelcu T</w:t>
      </w:r>
      <w:r w:rsidRPr="00A80096">
        <w:rPr>
          <w:rFonts w:ascii="Arial" w:hAnsi="Arial" w:cs="Arial"/>
          <w:sz w:val="24"/>
          <w:szCs w:val="24"/>
        </w:rPr>
        <w:t>, Lința AV, Chiriac DV, Mocanu AG, Bernad E, Popa ZL, Craina ML, Muntean DM, Borza C, Crețu OM. Assessment of the systemic oxidative stress in preeclampsia. Serbian Journal of Experimental and Clinical Research, vol.23, no.1, 2022, pp.45-50. https://doi.org/10.2478/sjecr-2022-0010 BDI journal</w:t>
      </w:r>
    </w:p>
    <w:p w14:paraId="209C2BFB" w14:textId="77777777" w:rsidR="003A05D5" w:rsidRPr="00A80096" w:rsidRDefault="003A05D5" w:rsidP="00A80096">
      <w:pPr>
        <w:spacing w:line="276" w:lineRule="auto"/>
        <w:rPr>
          <w:rFonts w:ascii="Arial" w:hAnsi="Arial" w:cs="Arial"/>
          <w:sz w:val="24"/>
          <w:szCs w:val="24"/>
        </w:rPr>
      </w:pPr>
    </w:p>
    <w:p w14:paraId="3CE22BE0" w14:textId="3A83A2D5" w:rsidR="00916FF7" w:rsidRPr="00A80096" w:rsidRDefault="00916FF7" w:rsidP="00A80096">
      <w:pPr>
        <w:spacing w:line="276" w:lineRule="auto"/>
        <w:rPr>
          <w:rFonts w:ascii="Arial" w:hAnsi="Arial" w:cs="Arial"/>
          <w:b/>
          <w:bCs/>
          <w:sz w:val="24"/>
          <w:szCs w:val="24"/>
        </w:rPr>
      </w:pPr>
      <w:r w:rsidRPr="00A80096">
        <w:rPr>
          <w:rFonts w:ascii="Arial" w:hAnsi="Arial" w:cs="Arial"/>
          <w:sz w:val="24"/>
          <w:szCs w:val="24"/>
        </w:rPr>
        <w:t xml:space="preserve">       </w:t>
      </w:r>
      <w:r w:rsidRPr="00A80096">
        <w:rPr>
          <w:rFonts w:ascii="Arial" w:hAnsi="Arial" w:cs="Arial"/>
          <w:b/>
          <w:bCs/>
          <w:sz w:val="24"/>
          <w:szCs w:val="24"/>
        </w:rPr>
        <w:t>Rezumate în volumele conferinţelor internaționale</w:t>
      </w:r>
    </w:p>
    <w:p w14:paraId="46802C90" w14:textId="3CA0F192" w:rsidR="0095540C" w:rsidRPr="00A80096" w:rsidRDefault="0095540C" w:rsidP="00A80096">
      <w:pPr>
        <w:spacing w:line="276" w:lineRule="auto"/>
        <w:rPr>
          <w:rFonts w:ascii="Arial" w:hAnsi="Arial" w:cs="Arial"/>
          <w:sz w:val="24"/>
          <w:szCs w:val="24"/>
        </w:rPr>
      </w:pPr>
      <w:r w:rsidRPr="00A80096">
        <w:rPr>
          <w:rFonts w:ascii="Arial" w:hAnsi="Arial" w:cs="Arial"/>
          <w:sz w:val="24"/>
          <w:szCs w:val="24"/>
        </w:rPr>
        <w:t xml:space="preserve">1. Oana-Maria Aburel, </w:t>
      </w:r>
      <w:r w:rsidRPr="00A80096">
        <w:rPr>
          <w:rFonts w:ascii="Arial" w:hAnsi="Arial" w:cs="Arial"/>
          <w:b/>
          <w:bCs/>
          <w:sz w:val="24"/>
          <w:szCs w:val="24"/>
        </w:rPr>
        <w:t>Stanciu-Lelcu Theia</w:t>
      </w:r>
      <w:r w:rsidRPr="00A80096">
        <w:rPr>
          <w:rFonts w:ascii="Arial" w:hAnsi="Arial" w:cs="Arial"/>
          <w:sz w:val="24"/>
          <w:szCs w:val="24"/>
        </w:rPr>
        <w:t>, Bînă Anca, Bînă Paul, Buriman G. Darius, Dănilă Maria-Daniela, Borza Claudia, Muntean M. Danina, Platelet Mitochondrial Dysfunction In Disease As Peripheral Bioenergetic Marker – prezentare orală - la National Congress of the Romanian Society of Pathophysiology with International Participation, "Tradition in Education and Collaboration in Interdisciplinary Research", Timișoara, Romania, 2-5 Octombrie 2025, Abstract ISBN 978-606-786-417-5, pag 66</w:t>
      </w:r>
    </w:p>
    <w:p w14:paraId="3E3A5A31" w14:textId="5AFA05AA" w:rsidR="0095540C" w:rsidRPr="00A80096" w:rsidRDefault="0095540C" w:rsidP="00A80096">
      <w:pPr>
        <w:spacing w:line="276" w:lineRule="auto"/>
        <w:rPr>
          <w:rFonts w:ascii="Arial" w:hAnsi="Arial" w:cs="Arial"/>
          <w:sz w:val="24"/>
          <w:szCs w:val="24"/>
        </w:rPr>
      </w:pPr>
      <w:r w:rsidRPr="00A80096">
        <w:rPr>
          <w:rFonts w:ascii="Arial" w:hAnsi="Arial" w:cs="Arial"/>
          <w:sz w:val="24"/>
          <w:szCs w:val="24"/>
        </w:rPr>
        <w:lastRenderedPageBreak/>
        <w:t xml:space="preserve">2. Mihaela-Roxana Glăvan, </w:t>
      </w:r>
      <w:r w:rsidRPr="00A80096">
        <w:rPr>
          <w:rFonts w:ascii="Arial" w:hAnsi="Arial" w:cs="Arial"/>
          <w:b/>
          <w:bCs/>
          <w:sz w:val="24"/>
          <w:szCs w:val="24"/>
        </w:rPr>
        <w:t>Stanciu-Lelcu Theia</w:t>
      </w:r>
      <w:r w:rsidRPr="00A80096">
        <w:rPr>
          <w:rFonts w:ascii="Arial" w:hAnsi="Arial" w:cs="Arial"/>
          <w:sz w:val="24"/>
          <w:szCs w:val="24"/>
        </w:rPr>
        <w:t>, Bînă Anca-Mihaela, Avram Vlad Florian, Vlad Adrian, Gădălean Florica, Balint Lavinia, Aburel Oana-Maria, Lighezan Rodica, Petrica Ligia, Muntean Mirela-Danina. Mitochondrial Platelet Bioenergetic Profile in Chronic Kidney Disease Patients with And Without Diabetes – prezentare orală – Young Investigator Award – la National Congress of the Romanian Society of Pathophysiology with International Participation, "Tradition in Education and Collaboration in Interdisciplinary Research", Timișoara, Romania, 2-5 Octombrie 2025, Abstract ISBN 978-606-786-417-5, pag 105.</w:t>
      </w:r>
    </w:p>
    <w:p w14:paraId="34738B40" w14:textId="6BA5221C" w:rsidR="0095540C" w:rsidRPr="00A80096" w:rsidRDefault="0095540C" w:rsidP="00A80096">
      <w:pPr>
        <w:spacing w:line="276" w:lineRule="auto"/>
        <w:rPr>
          <w:rFonts w:ascii="Arial" w:hAnsi="Arial" w:cs="Arial"/>
          <w:sz w:val="24"/>
          <w:szCs w:val="24"/>
        </w:rPr>
      </w:pPr>
      <w:r w:rsidRPr="00A80096">
        <w:rPr>
          <w:rFonts w:ascii="Arial" w:hAnsi="Arial" w:cs="Arial"/>
          <w:sz w:val="24"/>
          <w:szCs w:val="24"/>
        </w:rPr>
        <w:t xml:space="preserve">3. </w:t>
      </w:r>
      <w:r w:rsidRPr="00A80096">
        <w:rPr>
          <w:rFonts w:ascii="Arial" w:hAnsi="Arial" w:cs="Arial"/>
          <w:b/>
          <w:bCs/>
          <w:sz w:val="24"/>
          <w:szCs w:val="24"/>
        </w:rPr>
        <w:t>Theia Stanciu-Lelcu</w:t>
      </w:r>
      <w:r w:rsidRPr="00A80096">
        <w:rPr>
          <w:rFonts w:ascii="Arial" w:hAnsi="Arial" w:cs="Arial"/>
          <w:sz w:val="24"/>
          <w:szCs w:val="24"/>
        </w:rPr>
        <w:t>, Magyari-Pavel Ioana Zinuca, Aburel Oana-Maria, Dehelean Cristina , Borza Claudia, Muntean Danina Mirela, Modulation of the Bioenergetic Profile of a Human Cell Line by Anticancer Phytochemicals – poster – Best Poster Award - la National Congress of the Romanian Society of Pathophysiology with International Participation, "Tradition in Education and Collaboration in Interdisciplinary Research", Timișoara, Romania, 2-5 Octombrie 2025, Abstract ISBN 978-606-786-417-5, pag 114.</w:t>
      </w:r>
    </w:p>
    <w:p w14:paraId="4BB9FAC7" w14:textId="391A6C75" w:rsidR="00916FF7" w:rsidRPr="00A80096" w:rsidRDefault="0095540C" w:rsidP="00A80096">
      <w:pPr>
        <w:spacing w:line="276" w:lineRule="auto"/>
        <w:rPr>
          <w:rFonts w:ascii="Arial" w:hAnsi="Arial" w:cs="Arial"/>
          <w:sz w:val="24"/>
          <w:szCs w:val="24"/>
        </w:rPr>
      </w:pPr>
      <w:r w:rsidRPr="00A80096">
        <w:rPr>
          <w:rFonts w:ascii="Arial" w:hAnsi="Arial" w:cs="Arial"/>
          <w:sz w:val="24"/>
          <w:szCs w:val="24"/>
        </w:rPr>
        <w:t>4</w:t>
      </w:r>
      <w:r w:rsidR="00916FF7" w:rsidRPr="00A80096">
        <w:rPr>
          <w:rFonts w:ascii="Arial" w:hAnsi="Arial" w:cs="Arial"/>
          <w:sz w:val="24"/>
          <w:szCs w:val="24"/>
        </w:rPr>
        <w:t xml:space="preserve">. </w:t>
      </w:r>
      <w:r w:rsidR="00916FF7" w:rsidRPr="00A80096">
        <w:rPr>
          <w:rFonts w:ascii="Arial" w:hAnsi="Arial" w:cs="Arial"/>
          <w:b/>
          <w:bCs/>
          <w:sz w:val="24"/>
          <w:szCs w:val="24"/>
        </w:rPr>
        <w:t>Theia Lelcu</w:t>
      </w:r>
      <w:r w:rsidR="00916FF7" w:rsidRPr="00A80096">
        <w:rPr>
          <w:rFonts w:ascii="Arial" w:hAnsi="Arial" w:cs="Arial"/>
          <w:sz w:val="24"/>
          <w:szCs w:val="24"/>
        </w:rPr>
        <w:t xml:space="preserve"> , Anca M. Bînă, Maria D. Dănilă, Călin M. Popoiu, Oana M. Aburel, Smaranda T. Arghirescu, Claudia Borza, Danina M. Muntean. Assessment Of Platelet Mitochondrial Respiration And The Role Of Permeable Succinate In Children Diagnosed With Acute Lymphoblastic Leukemia – prezentare orală la The 30th Anniversary of the International Society of Pathophysiology, Bratislava, Slovakia, 29-30 November 2021, online event, Abstract e-book, pag. 25</w:t>
      </w:r>
    </w:p>
    <w:p w14:paraId="38D68C4B" w14:textId="1F88B314" w:rsidR="00916FF7" w:rsidRPr="00A80096" w:rsidRDefault="0095540C" w:rsidP="00A80096">
      <w:pPr>
        <w:spacing w:line="276" w:lineRule="auto"/>
        <w:rPr>
          <w:rFonts w:ascii="Arial" w:hAnsi="Arial" w:cs="Arial"/>
          <w:sz w:val="24"/>
          <w:szCs w:val="24"/>
        </w:rPr>
      </w:pPr>
      <w:r w:rsidRPr="00A80096">
        <w:rPr>
          <w:rFonts w:ascii="Arial" w:hAnsi="Arial" w:cs="Arial"/>
          <w:sz w:val="24"/>
          <w:szCs w:val="24"/>
        </w:rPr>
        <w:t>5</w:t>
      </w:r>
      <w:r w:rsidR="00916FF7" w:rsidRPr="00A80096">
        <w:rPr>
          <w:rFonts w:ascii="Arial" w:hAnsi="Arial" w:cs="Arial"/>
          <w:sz w:val="24"/>
          <w:szCs w:val="24"/>
        </w:rPr>
        <w:t xml:space="preserve">. </w:t>
      </w:r>
      <w:r w:rsidR="00916FF7" w:rsidRPr="00A80096">
        <w:rPr>
          <w:rFonts w:ascii="Arial" w:hAnsi="Arial" w:cs="Arial"/>
          <w:b/>
          <w:bCs/>
          <w:sz w:val="24"/>
          <w:szCs w:val="24"/>
        </w:rPr>
        <w:t>Lelcu T</w:t>
      </w:r>
      <w:r w:rsidR="00D903D9" w:rsidRPr="00A80096">
        <w:rPr>
          <w:rFonts w:ascii="Arial" w:hAnsi="Arial" w:cs="Arial"/>
          <w:b/>
          <w:bCs/>
          <w:sz w:val="24"/>
          <w:szCs w:val="24"/>
        </w:rPr>
        <w:t>heia</w:t>
      </w:r>
      <w:r w:rsidR="00916FF7" w:rsidRPr="00A80096">
        <w:rPr>
          <w:rFonts w:ascii="Arial" w:hAnsi="Arial" w:cs="Arial"/>
          <w:sz w:val="24"/>
          <w:szCs w:val="24"/>
        </w:rPr>
        <w:t>, Bînă AM, Avram VF, Aburel OM, Arghirescu S, Muntean DM. Platelet Respiratory Function Is Early Impaired in Blood Malignancies – prezentare orală la The 22nd Romanian – Hungarian Pediatric Oncology Meeting and the 14th Regional Central – Eastern/ South – Eastern European Pediatric Onco-Hematology Meeting, 17-19 octombrie 2019, București</w:t>
      </w:r>
    </w:p>
    <w:p w14:paraId="19D0F795" w14:textId="1530CD2F" w:rsidR="00916FF7" w:rsidRPr="00A80096" w:rsidRDefault="0095540C" w:rsidP="00A80096">
      <w:pPr>
        <w:spacing w:line="276" w:lineRule="auto"/>
        <w:rPr>
          <w:rFonts w:ascii="Arial" w:hAnsi="Arial" w:cs="Arial"/>
          <w:sz w:val="24"/>
          <w:szCs w:val="24"/>
        </w:rPr>
      </w:pPr>
      <w:r w:rsidRPr="00A80096">
        <w:rPr>
          <w:rFonts w:ascii="Arial" w:hAnsi="Arial" w:cs="Arial"/>
          <w:sz w:val="24"/>
          <w:szCs w:val="24"/>
        </w:rPr>
        <w:t>6</w:t>
      </w:r>
      <w:r w:rsidR="00916FF7" w:rsidRPr="00A80096">
        <w:rPr>
          <w:rFonts w:ascii="Arial" w:hAnsi="Arial" w:cs="Arial"/>
          <w:sz w:val="24"/>
          <w:szCs w:val="24"/>
        </w:rPr>
        <w:t xml:space="preserve">. </w:t>
      </w:r>
      <w:r w:rsidR="00916FF7" w:rsidRPr="00A80096">
        <w:rPr>
          <w:rFonts w:ascii="Arial" w:hAnsi="Arial" w:cs="Arial"/>
          <w:b/>
          <w:bCs/>
          <w:sz w:val="24"/>
          <w:szCs w:val="24"/>
        </w:rPr>
        <w:t>Lelcu T</w:t>
      </w:r>
      <w:r w:rsidR="00D903D9" w:rsidRPr="00A80096">
        <w:rPr>
          <w:rFonts w:ascii="Arial" w:hAnsi="Arial" w:cs="Arial"/>
          <w:b/>
          <w:bCs/>
          <w:sz w:val="24"/>
          <w:szCs w:val="24"/>
        </w:rPr>
        <w:t>heia</w:t>
      </w:r>
      <w:r w:rsidR="00916FF7" w:rsidRPr="00A80096">
        <w:rPr>
          <w:rFonts w:ascii="Arial" w:hAnsi="Arial" w:cs="Arial"/>
          <w:sz w:val="24"/>
          <w:szCs w:val="24"/>
        </w:rPr>
        <w:t>, Bînă AM, Avram VF, Aburel OM, Borza C, Arghirescu S, Muntean DM. Assessment of Platelet Respiration in Blood Malingnancies: A Pilot Study in Children and Adults – prezentare orală la The 14th Conference on Mitochondrial Physiology ”Mitochondrial function: changes during life cycle and in noncommunicable diseases”, 13-16 October 2019, Belgrad, Serbia. Abstract book p. 76-77.</w:t>
      </w:r>
    </w:p>
    <w:p w14:paraId="00B6DCE9" w14:textId="3C20281E" w:rsidR="00916FF7" w:rsidRPr="00A80096" w:rsidRDefault="0095540C" w:rsidP="00A80096">
      <w:pPr>
        <w:spacing w:line="276" w:lineRule="auto"/>
        <w:rPr>
          <w:rFonts w:ascii="Arial" w:hAnsi="Arial" w:cs="Arial"/>
          <w:sz w:val="24"/>
          <w:szCs w:val="24"/>
        </w:rPr>
      </w:pPr>
      <w:r w:rsidRPr="00A80096">
        <w:rPr>
          <w:rFonts w:ascii="Arial" w:hAnsi="Arial" w:cs="Arial"/>
          <w:sz w:val="24"/>
          <w:szCs w:val="24"/>
        </w:rPr>
        <w:t>7</w:t>
      </w:r>
      <w:r w:rsidR="00916FF7" w:rsidRPr="00A80096">
        <w:rPr>
          <w:rFonts w:ascii="Arial" w:hAnsi="Arial" w:cs="Arial"/>
          <w:sz w:val="24"/>
          <w:szCs w:val="24"/>
        </w:rPr>
        <w:t xml:space="preserve">. </w:t>
      </w:r>
      <w:r w:rsidR="00916FF7" w:rsidRPr="00A80096">
        <w:rPr>
          <w:rFonts w:ascii="Arial" w:hAnsi="Arial" w:cs="Arial"/>
          <w:b/>
          <w:bCs/>
          <w:sz w:val="24"/>
          <w:szCs w:val="24"/>
        </w:rPr>
        <w:t>Lelcu T</w:t>
      </w:r>
      <w:r w:rsidR="00D903D9" w:rsidRPr="00A80096">
        <w:rPr>
          <w:rFonts w:ascii="Arial" w:hAnsi="Arial" w:cs="Arial"/>
          <w:b/>
          <w:bCs/>
          <w:sz w:val="24"/>
          <w:szCs w:val="24"/>
        </w:rPr>
        <w:t>heia</w:t>
      </w:r>
      <w:r w:rsidR="00916FF7" w:rsidRPr="00A80096">
        <w:rPr>
          <w:rFonts w:ascii="Arial" w:hAnsi="Arial" w:cs="Arial"/>
          <w:sz w:val="24"/>
          <w:szCs w:val="24"/>
        </w:rPr>
        <w:t>, Bînă AM, Avram VF, Aburel OM, Borza C, Arghirescu S, Muntean DM. Impairment of Platelet Respiration As Early Biomarker of Hematologic Malignancies – poster  la The 6th Meeting of European Section and 7th Meeting of North American Section of the International Academy of Cardiovascular Sciences, September 11-14, 2019, Vrnjacka Banja, Serbia. Abstract book, p.195, ISBN: 978-86-7760-136-2.</w:t>
      </w:r>
    </w:p>
    <w:p w14:paraId="02457897" w14:textId="25217616" w:rsidR="00916FF7" w:rsidRPr="00A80096" w:rsidRDefault="0095540C" w:rsidP="00A80096">
      <w:pPr>
        <w:spacing w:line="276" w:lineRule="auto"/>
        <w:rPr>
          <w:rFonts w:ascii="Arial" w:hAnsi="Arial" w:cs="Arial"/>
          <w:sz w:val="24"/>
          <w:szCs w:val="24"/>
        </w:rPr>
      </w:pPr>
      <w:r w:rsidRPr="00A80096">
        <w:rPr>
          <w:rFonts w:ascii="Arial" w:hAnsi="Arial" w:cs="Arial"/>
          <w:sz w:val="24"/>
          <w:szCs w:val="24"/>
        </w:rPr>
        <w:t>8</w:t>
      </w:r>
      <w:r w:rsidR="00916FF7" w:rsidRPr="00A80096">
        <w:rPr>
          <w:rFonts w:ascii="Arial" w:hAnsi="Arial" w:cs="Arial"/>
          <w:sz w:val="24"/>
          <w:szCs w:val="24"/>
        </w:rPr>
        <w:t xml:space="preserve">. Anca M Bînă, </w:t>
      </w:r>
      <w:r w:rsidR="00916FF7" w:rsidRPr="00A80096">
        <w:rPr>
          <w:rFonts w:ascii="Arial" w:hAnsi="Arial" w:cs="Arial"/>
          <w:b/>
          <w:bCs/>
          <w:sz w:val="24"/>
          <w:szCs w:val="24"/>
        </w:rPr>
        <w:t>Theia Lelcu</w:t>
      </w:r>
      <w:r w:rsidR="00916FF7" w:rsidRPr="00A80096">
        <w:rPr>
          <w:rFonts w:ascii="Arial" w:hAnsi="Arial" w:cs="Arial"/>
          <w:sz w:val="24"/>
          <w:szCs w:val="24"/>
        </w:rPr>
        <w:t xml:space="preserve">, Adina Lința, Vlad F Avram,  Oana M Aburel, Claudia Borza, Zoran L Popa, Marius L Craina, Danina M Muntean, Platelets and placenta mitochondria respiration is impaired in preeclampsia, oral presentation, The 7th </w:t>
      </w:r>
      <w:r w:rsidR="00916FF7" w:rsidRPr="00A80096">
        <w:rPr>
          <w:rFonts w:ascii="Arial" w:hAnsi="Arial" w:cs="Arial"/>
          <w:sz w:val="24"/>
          <w:szCs w:val="24"/>
        </w:rPr>
        <w:lastRenderedPageBreak/>
        <w:t>Meeting of European Section and 8th Meeting of North American Section of the International Academy of Cardiovascular Sciences, 20-23 September 2021, Banja Luka, Serbia. Abstract book, Scripta Medica 2021;52 Suppl 1, p.13, ISSN 2490-3329 (Print) ISSN 2303-7954 (Online)</w:t>
      </w:r>
    </w:p>
    <w:p w14:paraId="3E2FF733" w14:textId="16AA6201" w:rsidR="00916FF7" w:rsidRPr="00A80096" w:rsidRDefault="0095540C" w:rsidP="00A80096">
      <w:pPr>
        <w:spacing w:line="276" w:lineRule="auto"/>
        <w:rPr>
          <w:rFonts w:ascii="Arial" w:hAnsi="Arial" w:cs="Arial"/>
          <w:sz w:val="24"/>
          <w:szCs w:val="24"/>
        </w:rPr>
      </w:pPr>
      <w:r w:rsidRPr="00A80096">
        <w:rPr>
          <w:rFonts w:ascii="Arial" w:hAnsi="Arial" w:cs="Arial"/>
          <w:sz w:val="24"/>
          <w:szCs w:val="24"/>
        </w:rPr>
        <w:t>9</w:t>
      </w:r>
      <w:r w:rsidR="00916FF7" w:rsidRPr="00A80096">
        <w:rPr>
          <w:rFonts w:ascii="Arial" w:hAnsi="Arial" w:cs="Arial"/>
          <w:sz w:val="24"/>
          <w:szCs w:val="24"/>
        </w:rPr>
        <w:t xml:space="preserve">. Bînă AM , </w:t>
      </w:r>
      <w:r w:rsidR="00916FF7" w:rsidRPr="00A80096">
        <w:rPr>
          <w:rFonts w:ascii="Arial" w:hAnsi="Arial" w:cs="Arial"/>
          <w:b/>
          <w:bCs/>
          <w:sz w:val="24"/>
          <w:szCs w:val="24"/>
        </w:rPr>
        <w:t>Lelcu T</w:t>
      </w:r>
      <w:r w:rsidR="00D903D9" w:rsidRPr="00A80096">
        <w:rPr>
          <w:rFonts w:ascii="Arial" w:hAnsi="Arial" w:cs="Arial"/>
          <w:b/>
          <w:bCs/>
          <w:sz w:val="24"/>
          <w:szCs w:val="24"/>
        </w:rPr>
        <w:t>heia</w:t>
      </w:r>
      <w:r w:rsidR="00916FF7" w:rsidRPr="00A80096">
        <w:rPr>
          <w:rFonts w:ascii="Arial" w:hAnsi="Arial" w:cs="Arial"/>
          <w:sz w:val="24"/>
          <w:szCs w:val="24"/>
        </w:rPr>
        <w:t>, Avram VF, Aburel OM, Popa Z, Craina M, Muntean DM. Assessment of platelet respiratory function in preeclampsia – poster, The 6th Meeting of European Section and 7th Meeting of North American Section of the International Academy of Cardiovascular Sciences, 11-14 Septembrie, 2019, Vrnjacka Banja, Serbia. Abstract book, p.149, ISBN: 978-86-7760-136</w:t>
      </w:r>
    </w:p>
    <w:p w14:paraId="512B234C" w14:textId="77777777" w:rsidR="00916FF7" w:rsidRPr="00A80096" w:rsidRDefault="00916FF7" w:rsidP="00A80096">
      <w:pPr>
        <w:spacing w:line="276" w:lineRule="auto"/>
        <w:rPr>
          <w:rFonts w:ascii="Arial" w:hAnsi="Arial" w:cs="Arial"/>
          <w:sz w:val="24"/>
          <w:szCs w:val="24"/>
        </w:rPr>
      </w:pPr>
    </w:p>
    <w:p w14:paraId="3DCF2484" w14:textId="670A884A" w:rsidR="00916FF7" w:rsidRPr="00A80096" w:rsidRDefault="00916FF7" w:rsidP="00A80096">
      <w:pPr>
        <w:spacing w:line="276" w:lineRule="auto"/>
        <w:rPr>
          <w:rFonts w:ascii="Arial" w:hAnsi="Arial" w:cs="Arial"/>
          <w:b/>
          <w:bCs/>
          <w:sz w:val="24"/>
          <w:szCs w:val="24"/>
        </w:rPr>
      </w:pPr>
      <w:r w:rsidRPr="00A80096">
        <w:rPr>
          <w:rFonts w:ascii="Arial" w:hAnsi="Arial" w:cs="Arial"/>
          <w:sz w:val="24"/>
          <w:szCs w:val="24"/>
        </w:rPr>
        <w:t xml:space="preserve">       </w:t>
      </w:r>
      <w:r w:rsidRPr="00A80096">
        <w:rPr>
          <w:rFonts w:ascii="Arial" w:hAnsi="Arial" w:cs="Arial"/>
          <w:b/>
          <w:bCs/>
          <w:sz w:val="24"/>
          <w:szCs w:val="24"/>
        </w:rPr>
        <w:t>Rezumate în volumele conferinţelor naționale:</w:t>
      </w:r>
    </w:p>
    <w:p w14:paraId="4EB8BF62" w14:textId="20CA02FC"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1. </w:t>
      </w:r>
      <w:r w:rsidRPr="00A80096">
        <w:rPr>
          <w:rFonts w:ascii="Arial" w:hAnsi="Arial" w:cs="Arial"/>
          <w:b/>
          <w:bCs/>
          <w:sz w:val="24"/>
          <w:szCs w:val="24"/>
        </w:rPr>
        <w:t>Lelcu T</w:t>
      </w:r>
      <w:r w:rsidR="00D903D9" w:rsidRPr="00A80096">
        <w:rPr>
          <w:rFonts w:ascii="Arial" w:hAnsi="Arial" w:cs="Arial"/>
          <w:b/>
          <w:bCs/>
          <w:sz w:val="24"/>
          <w:szCs w:val="24"/>
        </w:rPr>
        <w:t>heia</w:t>
      </w:r>
      <w:r w:rsidRPr="00A80096">
        <w:rPr>
          <w:rFonts w:ascii="Arial" w:hAnsi="Arial" w:cs="Arial"/>
          <w:sz w:val="24"/>
          <w:szCs w:val="24"/>
        </w:rPr>
        <w:t xml:space="preserve"> , Bînă AM, Aburel OM, Borza C, Popoiu C, Arghirescu S, Muntean DM - Assessment Of Platelet Mitochondrial Dysfunction In Children With Blood Malignancies – poster moderat/oral la Al XIII-lea Congres Național al Societății Române de Fiziologie, 22-24 Octombrie 2020, Târgu Mureș </w:t>
      </w:r>
    </w:p>
    <w:p w14:paraId="2092EDDE" w14:textId="3EC4C551"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2. </w:t>
      </w:r>
      <w:r w:rsidRPr="00A80096">
        <w:rPr>
          <w:rFonts w:ascii="Arial" w:hAnsi="Arial" w:cs="Arial"/>
          <w:b/>
          <w:bCs/>
          <w:sz w:val="24"/>
          <w:szCs w:val="24"/>
        </w:rPr>
        <w:t>Lelcu Theia</w:t>
      </w:r>
      <w:r w:rsidRPr="00A80096">
        <w:rPr>
          <w:rFonts w:ascii="Arial" w:hAnsi="Arial" w:cs="Arial"/>
          <w:sz w:val="24"/>
          <w:szCs w:val="24"/>
        </w:rPr>
        <w:t>, Bînă AM, Aburel OM, Borza C, Arghirescu S, Șerban M, Muntean DM. Evaluarea disfuncției mitocondriale trombocitare ca nou biomarker în oncologia pediatrică – prezentare orală la Conferința Națională de Pediatrie – București, 7-10 octombrie</w:t>
      </w:r>
    </w:p>
    <w:p w14:paraId="3FBC1A44" w14:textId="3E5E4705"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3. </w:t>
      </w:r>
      <w:r w:rsidRPr="00A80096">
        <w:rPr>
          <w:rFonts w:ascii="Arial" w:hAnsi="Arial" w:cs="Arial"/>
          <w:b/>
          <w:bCs/>
          <w:sz w:val="24"/>
          <w:szCs w:val="24"/>
        </w:rPr>
        <w:t>Lelcu T</w:t>
      </w:r>
      <w:r w:rsidR="00D903D9" w:rsidRPr="00A80096">
        <w:rPr>
          <w:rFonts w:ascii="Arial" w:hAnsi="Arial" w:cs="Arial"/>
          <w:b/>
          <w:bCs/>
          <w:sz w:val="24"/>
          <w:szCs w:val="24"/>
        </w:rPr>
        <w:t>heia</w:t>
      </w:r>
      <w:r w:rsidRPr="00A80096">
        <w:rPr>
          <w:rFonts w:ascii="Arial" w:hAnsi="Arial" w:cs="Arial"/>
          <w:sz w:val="24"/>
          <w:szCs w:val="24"/>
        </w:rPr>
        <w:t>, Bînă AM , Avram VF, Aburel OM., Arghirescu S , Muntean DM. High-Resolution Respirometry in Human Platelets: Assessment of Mitochondrial Dysfunction in Blood Malignancies – poster moderat la A 11-a Conferință Națională a Societății Române de Fiziopatologie cu participare internațională, 4-7 septembrie 2019, Târgu-Mureș. Acta Medica Marisiensis 2019; 65 (7): p.15, ISSN: 2068-3324.</w:t>
      </w:r>
    </w:p>
    <w:p w14:paraId="2E487A85" w14:textId="3865B21C"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4. </w:t>
      </w:r>
      <w:r w:rsidRPr="00A80096">
        <w:rPr>
          <w:rFonts w:ascii="Arial" w:hAnsi="Arial" w:cs="Arial"/>
          <w:b/>
          <w:bCs/>
          <w:sz w:val="24"/>
          <w:szCs w:val="24"/>
        </w:rPr>
        <w:t>Lelcu T</w:t>
      </w:r>
      <w:r w:rsidR="00D903D9" w:rsidRPr="00A80096">
        <w:rPr>
          <w:rFonts w:ascii="Arial" w:hAnsi="Arial" w:cs="Arial"/>
          <w:b/>
          <w:bCs/>
          <w:sz w:val="24"/>
          <w:szCs w:val="24"/>
        </w:rPr>
        <w:t>heia</w:t>
      </w:r>
      <w:r w:rsidRPr="00A80096">
        <w:rPr>
          <w:rFonts w:ascii="Arial" w:hAnsi="Arial" w:cs="Arial"/>
          <w:sz w:val="24"/>
          <w:szCs w:val="24"/>
        </w:rPr>
        <w:t>, Bînă AM, Aburel OM., Arghirescu S, Borza C., Muntean D. Platelet Respiration Is Early Impaired In Adults But Not Children With Hematological Malignancies, poster - Zilele Universității de Medicină și Farmacie ''Victor Babeș'' Timișoara, Sesiunea doctoranzilor, 11 decembrie 2019, Timișoara - PREMIU secțiunea POSTERE</w:t>
      </w:r>
    </w:p>
    <w:p w14:paraId="2D9115A9" w14:textId="14B53C5F"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5. </w:t>
      </w:r>
      <w:r w:rsidRPr="00A80096">
        <w:rPr>
          <w:rFonts w:ascii="Arial" w:hAnsi="Arial" w:cs="Arial"/>
          <w:b/>
          <w:bCs/>
          <w:sz w:val="24"/>
          <w:szCs w:val="24"/>
        </w:rPr>
        <w:t>Lelcu T</w:t>
      </w:r>
      <w:r w:rsidR="00D903D9" w:rsidRPr="00A80096">
        <w:rPr>
          <w:rFonts w:ascii="Arial" w:hAnsi="Arial" w:cs="Arial"/>
          <w:b/>
          <w:bCs/>
          <w:sz w:val="24"/>
          <w:szCs w:val="24"/>
        </w:rPr>
        <w:t>heia</w:t>
      </w:r>
      <w:r w:rsidRPr="00A80096">
        <w:rPr>
          <w:rFonts w:ascii="Arial" w:hAnsi="Arial" w:cs="Arial"/>
          <w:sz w:val="24"/>
          <w:szCs w:val="24"/>
        </w:rPr>
        <w:t>, Bînă AM , Avram VF, Duicu OM., Arghirescu S , Muntean DM. High-Resolution Respirometry in Human Platelets: Comparison of Two Protocols for the Assessment of Mitochondrial Dysfunction in Hematologic Malignancies – prezentare orală la A 31-a Conferință Națională de Oncologie și Hematologie Pediatrică ”Interdisciplinaritate în Oncologia Pediatrică”, 9-11 Mai 2019, București.</w:t>
      </w:r>
    </w:p>
    <w:p w14:paraId="31F8C9F7" w14:textId="30421BBA"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6. Bînă AM , </w:t>
      </w:r>
      <w:r w:rsidRPr="00A80096">
        <w:rPr>
          <w:rFonts w:ascii="Arial" w:hAnsi="Arial" w:cs="Arial"/>
          <w:b/>
          <w:bCs/>
          <w:sz w:val="24"/>
          <w:szCs w:val="24"/>
        </w:rPr>
        <w:t>Lelcu T</w:t>
      </w:r>
      <w:r w:rsidR="00D903D9" w:rsidRPr="00A80096">
        <w:rPr>
          <w:rFonts w:ascii="Arial" w:hAnsi="Arial" w:cs="Arial"/>
          <w:b/>
          <w:bCs/>
          <w:sz w:val="24"/>
          <w:szCs w:val="24"/>
        </w:rPr>
        <w:t>heia</w:t>
      </w:r>
      <w:r w:rsidRPr="00A80096">
        <w:rPr>
          <w:rFonts w:ascii="Arial" w:hAnsi="Arial" w:cs="Arial"/>
          <w:sz w:val="24"/>
          <w:szCs w:val="24"/>
        </w:rPr>
        <w:t>, Avram VF, Aburel OM, Popa Z, Craina M, Muntean DM. Assessment of mitochondrial respiration in preeclamptic placentas. Al XIII-lea Congres Naţional al Societăţii Române de Fiziologie, online webinar event, 22 – 24 octombrie 2020,Volum de rezumate.</w:t>
      </w:r>
    </w:p>
    <w:p w14:paraId="3068CCD7" w14:textId="74D57057" w:rsidR="00916FF7" w:rsidRPr="00A80096" w:rsidRDefault="00916FF7" w:rsidP="00A80096">
      <w:pPr>
        <w:spacing w:line="276" w:lineRule="auto"/>
        <w:rPr>
          <w:rFonts w:ascii="Arial" w:hAnsi="Arial" w:cs="Arial"/>
          <w:sz w:val="24"/>
          <w:szCs w:val="24"/>
        </w:rPr>
      </w:pPr>
      <w:r w:rsidRPr="00A80096">
        <w:rPr>
          <w:rFonts w:ascii="Arial" w:hAnsi="Arial" w:cs="Arial"/>
          <w:sz w:val="24"/>
          <w:szCs w:val="24"/>
        </w:rPr>
        <w:lastRenderedPageBreak/>
        <w:t xml:space="preserve">7. Bînă AM , </w:t>
      </w:r>
      <w:r w:rsidRPr="00A80096">
        <w:rPr>
          <w:rFonts w:ascii="Arial" w:hAnsi="Arial" w:cs="Arial"/>
          <w:b/>
          <w:bCs/>
          <w:sz w:val="24"/>
          <w:szCs w:val="24"/>
        </w:rPr>
        <w:t>Lelcu T</w:t>
      </w:r>
      <w:r w:rsidR="00D903D9" w:rsidRPr="00A80096">
        <w:rPr>
          <w:rFonts w:ascii="Arial" w:hAnsi="Arial" w:cs="Arial"/>
          <w:b/>
          <w:bCs/>
          <w:sz w:val="24"/>
          <w:szCs w:val="24"/>
        </w:rPr>
        <w:t>heia</w:t>
      </w:r>
      <w:r w:rsidRPr="00A80096">
        <w:rPr>
          <w:rFonts w:ascii="Arial" w:hAnsi="Arial" w:cs="Arial"/>
          <w:sz w:val="24"/>
          <w:szCs w:val="24"/>
        </w:rPr>
        <w:t>, Aburel OM, Popa Z , Craina M, Muntean DM, ASSESSMENT OF MITOCHONDRIAL RESPIRATION IN HUMAN PLACENTA, poster - Zilele Universității de Medicină și Farmacie ''Victor Babeș'' Timișoara, Sesiunea doctoranzilor, 11 decembrie 2019, Timișoara, poster section</w:t>
      </w:r>
    </w:p>
    <w:p w14:paraId="1F85059C" w14:textId="4944C409" w:rsidR="00E206F5" w:rsidRPr="00A80096" w:rsidRDefault="00916FF7" w:rsidP="00A80096">
      <w:pPr>
        <w:spacing w:line="276" w:lineRule="auto"/>
        <w:rPr>
          <w:rFonts w:ascii="Arial" w:hAnsi="Arial" w:cs="Arial"/>
          <w:sz w:val="24"/>
          <w:szCs w:val="24"/>
        </w:rPr>
      </w:pPr>
      <w:r w:rsidRPr="00A80096">
        <w:rPr>
          <w:rFonts w:ascii="Arial" w:hAnsi="Arial" w:cs="Arial"/>
          <w:sz w:val="24"/>
          <w:szCs w:val="24"/>
        </w:rPr>
        <w:t xml:space="preserve">8. Bînă AM,  </w:t>
      </w:r>
      <w:r w:rsidRPr="00A80096">
        <w:rPr>
          <w:rFonts w:ascii="Arial" w:hAnsi="Arial" w:cs="Arial"/>
          <w:b/>
          <w:bCs/>
          <w:sz w:val="24"/>
          <w:szCs w:val="24"/>
        </w:rPr>
        <w:t>Lelcu T</w:t>
      </w:r>
      <w:r w:rsidR="00D903D9" w:rsidRPr="00A80096">
        <w:rPr>
          <w:rFonts w:ascii="Arial" w:hAnsi="Arial" w:cs="Arial"/>
          <w:b/>
          <w:bCs/>
          <w:sz w:val="24"/>
          <w:szCs w:val="24"/>
        </w:rPr>
        <w:t>heia</w:t>
      </w:r>
      <w:r w:rsidR="00B43A87" w:rsidRPr="00A80096">
        <w:rPr>
          <w:rFonts w:ascii="Arial" w:hAnsi="Arial" w:cs="Arial"/>
          <w:b/>
          <w:bCs/>
          <w:sz w:val="24"/>
          <w:szCs w:val="24"/>
        </w:rPr>
        <w:t>,</w:t>
      </w:r>
      <w:r w:rsidRPr="00A80096">
        <w:rPr>
          <w:rFonts w:ascii="Arial" w:hAnsi="Arial" w:cs="Arial"/>
          <w:sz w:val="24"/>
          <w:szCs w:val="24"/>
        </w:rPr>
        <w:t xml:space="preserve"> Avram VF, Aburel OM, Popa Z, Craina M, Muntean DM. Platelet Respiration Is Impaired In Preeclamptic Pregnancies: A Pilot Study-poster presentation at Conferința Națională a Societății Române de Fiziopatologie, 4-7 Sept. 2019, Târgu-Mureș. Acta Medica Marisiensis 2019; vol 65 (suppl 7):p.12-13.</w:t>
      </w:r>
    </w:p>
    <w:p w14:paraId="789765DD" w14:textId="77777777" w:rsidR="00E206F5" w:rsidRPr="00A80096" w:rsidRDefault="00E206F5" w:rsidP="00A80096">
      <w:pPr>
        <w:spacing w:line="276" w:lineRule="auto"/>
        <w:rPr>
          <w:rFonts w:ascii="Arial" w:hAnsi="Arial" w:cs="Arial"/>
          <w:sz w:val="24"/>
          <w:szCs w:val="24"/>
        </w:rPr>
      </w:pPr>
    </w:p>
    <w:p w14:paraId="6DF7B054" w14:textId="52347C74" w:rsidR="00D1218B" w:rsidRPr="00A80096" w:rsidRDefault="00D1218B" w:rsidP="00A80096">
      <w:pPr>
        <w:spacing w:line="276" w:lineRule="auto"/>
        <w:rPr>
          <w:rFonts w:ascii="Arial" w:hAnsi="Arial" w:cs="Arial"/>
          <w:sz w:val="24"/>
          <w:szCs w:val="24"/>
        </w:rPr>
      </w:pPr>
    </w:p>
    <w:p w14:paraId="42974462" w14:textId="77777777" w:rsidR="00D1218B" w:rsidRPr="00A80096" w:rsidRDefault="00D1218B" w:rsidP="00A80096">
      <w:pPr>
        <w:spacing w:line="276" w:lineRule="auto"/>
        <w:rPr>
          <w:rFonts w:ascii="Arial" w:hAnsi="Arial" w:cs="Arial"/>
          <w:sz w:val="24"/>
          <w:szCs w:val="24"/>
        </w:rPr>
      </w:pPr>
    </w:p>
    <w:p w14:paraId="785FD3ED" w14:textId="0F52332C" w:rsidR="006E24D9" w:rsidRPr="00A80096" w:rsidRDefault="006E24D9" w:rsidP="00A80096">
      <w:pPr>
        <w:spacing w:line="276" w:lineRule="auto"/>
        <w:rPr>
          <w:rFonts w:ascii="Arial" w:hAnsi="Arial" w:cs="Arial"/>
          <w:sz w:val="24"/>
          <w:szCs w:val="24"/>
        </w:rPr>
      </w:pPr>
    </w:p>
    <w:p w14:paraId="5F81CD10" w14:textId="11A4D3DB" w:rsidR="006E24D9" w:rsidRPr="00A80096" w:rsidRDefault="006E24D9" w:rsidP="00A80096">
      <w:pPr>
        <w:spacing w:line="276" w:lineRule="auto"/>
        <w:rPr>
          <w:rFonts w:ascii="Arial" w:hAnsi="Arial" w:cs="Arial"/>
          <w:sz w:val="24"/>
          <w:szCs w:val="24"/>
        </w:rPr>
      </w:pPr>
    </w:p>
    <w:p w14:paraId="7B602164" w14:textId="31EDF94F" w:rsidR="006E24D9" w:rsidRPr="00A80096" w:rsidRDefault="006E24D9" w:rsidP="00A80096">
      <w:pPr>
        <w:spacing w:line="276" w:lineRule="auto"/>
        <w:rPr>
          <w:rFonts w:ascii="Arial" w:hAnsi="Arial" w:cs="Arial"/>
          <w:sz w:val="24"/>
          <w:szCs w:val="24"/>
        </w:rPr>
      </w:pPr>
    </w:p>
    <w:p w14:paraId="11820878" w14:textId="448BA2FC" w:rsidR="006E24D9" w:rsidRPr="00A80096" w:rsidRDefault="006E24D9" w:rsidP="00A80096">
      <w:pPr>
        <w:spacing w:line="276" w:lineRule="auto"/>
        <w:rPr>
          <w:rFonts w:ascii="Arial" w:hAnsi="Arial" w:cs="Arial"/>
          <w:sz w:val="24"/>
          <w:szCs w:val="24"/>
        </w:rPr>
      </w:pPr>
    </w:p>
    <w:p w14:paraId="3BF86AA6" w14:textId="4420389F" w:rsidR="006E24D9" w:rsidRPr="00A80096" w:rsidRDefault="006E24D9" w:rsidP="00A80096">
      <w:pPr>
        <w:spacing w:line="276" w:lineRule="auto"/>
        <w:rPr>
          <w:rFonts w:ascii="Arial" w:hAnsi="Arial" w:cs="Arial"/>
          <w:sz w:val="24"/>
          <w:szCs w:val="24"/>
        </w:rPr>
      </w:pPr>
    </w:p>
    <w:p w14:paraId="23290F32" w14:textId="7938A60F" w:rsidR="006E24D9" w:rsidRPr="00A80096" w:rsidRDefault="006E24D9" w:rsidP="00A80096">
      <w:pPr>
        <w:spacing w:line="276" w:lineRule="auto"/>
        <w:rPr>
          <w:rFonts w:ascii="Arial" w:hAnsi="Arial" w:cs="Arial"/>
          <w:sz w:val="24"/>
          <w:szCs w:val="24"/>
        </w:rPr>
      </w:pPr>
    </w:p>
    <w:p w14:paraId="0D4796CC" w14:textId="0E70C1A4" w:rsidR="006E24D9" w:rsidRPr="00A80096" w:rsidRDefault="006E24D9" w:rsidP="00A80096">
      <w:pPr>
        <w:spacing w:line="276" w:lineRule="auto"/>
        <w:rPr>
          <w:rFonts w:ascii="Arial" w:hAnsi="Arial" w:cs="Arial"/>
          <w:sz w:val="24"/>
          <w:szCs w:val="24"/>
        </w:rPr>
      </w:pPr>
    </w:p>
    <w:p w14:paraId="16C16688" w14:textId="14871A7E" w:rsidR="006E24D9" w:rsidRPr="00A80096" w:rsidRDefault="006E24D9" w:rsidP="00A80096">
      <w:pPr>
        <w:spacing w:line="276" w:lineRule="auto"/>
        <w:rPr>
          <w:rFonts w:ascii="Arial" w:hAnsi="Arial" w:cs="Arial"/>
          <w:sz w:val="24"/>
          <w:szCs w:val="24"/>
        </w:rPr>
      </w:pPr>
    </w:p>
    <w:p w14:paraId="1E101843" w14:textId="6A7F7690" w:rsidR="006E24D9" w:rsidRPr="00A80096" w:rsidRDefault="006E24D9" w:rsidP="00A80096">
      <w:pPr>
        <w:spacing w:line="276" w:lineRule="auto"/>
        <w:rPr>
          <w:rFonts w:ascii="Arial" w:hAnsi="Arial" w:cs="Arial"/>
          <w:sz w:val="24"/>
          <w:szCs w:val="24"/>
        </w:rPr>
      </w:pPr>
    </w:p>
    <w:p w14:paraId="06F3F2B7" w14:textId="5DAB992C" w:rsidR="006E24D9" w:rsidRPr="00A80096" w:rsidRDefault="006E24D9" w:rsidP="00A80096">
      <w:pPr>
        <w:spacing w:line="276" w:lineRule="auto"/>
        <w:rPr>
          <w:rFonts w:ascii="Arial" w:hAnsi="Arial" w:cs="Arial"/>
          <w:sz w:val="24"/>
          <w:szCs w:val="24"/>
        </w:rPr>
      </w:pPr>
    </w:p>
    <w:sectPr w:rsidR="006E24D9" w:rsidRPr="00A8009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D916C" w14:textId="77777777" w:rsidR="00546BDC" w:rsidRDefault="00546BDC" w:rsidP="00586DFC">
      <w:pPr>
        <w:spacing w:after="0" w:line="240" w:lineRule="auto"/>
      </w:pPr>
      <w:r>
        <w:separator/>
      </w:r>
    </w:p>
  </w:endnote>
  <w:endnote w:type="continuationSeparator" w:id="0">
    <w:p w14:paraId="70003EBE" w14:textId="77777777" w:rsidR="00546BDC" w:rsidRDefault="00546BDC" w:rsidP="00586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17F4D" w14:textId="77777777" w:rsidR="00546BDC" w:rsidRDefault="00546BDC" w:rsidP="00586DFC">
      <w:pPr>
        <w:spacing w:after="0" w:line="240" w:lineRule="auto"/>
      </w:pPr>
      <w:r>
        <w:separator/>
      </w:r>
    </w:p>
  </w:footnote>
  <w:footnote w:type="continuationSeparator" w:id="0">
    <w:p w14:paraId="46B0DBDC" w14:textId="77777777" w:rsidR="00546BDC" w:rsidRDefault="00546BDC" w:rsidP="00586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CDAA" w14:textId="77777777" w:rsidR="00586DFC" w:rsidRDefault="00586D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633BDC"/>
    <w:multiLevelType w:val="hybridMultilevel"/>
    <w:tmpl w:val="57CA713E"/>
    <w:lvl w:ilvl="0" w:tplc="D5B06882">
      <w:start w:val="1"/>
      <w:numFmt w:val="decimal"/>
      <w:lvlText w:val="%1"/>
      <w:lvlJc w:val="left"/>
      <w:pPr>
        <w:ind w:left="269"/>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C4769ACA">
      <w:start w:val="5"/>
      <w:numFmt w:val="upperLetter"/>
      <w:lvlText w:val="%2."/>
      <w:lvlJc w:val="left"/>
      <w:pPr>
        <w:ind w:left="46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AA82C01C">
      <w:start w:val="1"/>
      <w:numFmt w:val="lowerRoman"/>
      <w:lvlText w:val="%3"/>
      <w:lvlJc w:val="left"/>
      <w:pPr>
        <w:ind w:left="136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6C4072F6">
      <w:start w:val="1"/>
      <w:numFmt w:val="decimal"/>
      <w:lvlText w:val="%4"/>
      <w:lvlJc w:val="left"/>
      <w:pPr>
        <w:ind w:left="208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ED0C890">
      <w:start w:val="1"/>
      <w:numFmt w:val="lowerLetter"/>
      <w:lvlText w:val="%5"/>
      <w:lvlJc w:val="left"/>
      <w:pPr>
        <w:ind w:left="28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E2463CE4">
      <w:start w:val="1"/>
      <w:numFmt w:val="lowerRoman"/>
      <w:lvlText w:val="%6"/>
      <w:lvlJc w:val="left"/>
      <w:pPr>
        <w:ind w:left="352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44780236">
      <w:start w:val="1"/>
      <w:numFmt w:val="decimal"/>
      <w:lvlText w:val="%7"/>
      <w:lvlJc w:val="left"/>
      <w:pPr>
        <w:ind w:left="424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0B5C39D2">
      <w:start w:val="1"/>
      <w:numFmt w:val="lowerLetter"/>
      <w:lvlText w:val="%8"/>
      <w:lvlJc w:val="left"/>
      <w:pPr>
        <w:ind w:left="496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09A60D8">
      <w:start w:val="1"/>
      <w:numFmt w:val="lowerRoman"/>
      <w:lvlText w:val="%9"/>
      <w:lvlJc w:val="left"/>
      <w:pPr>
        <w:ind w:left="568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366D24B3"/>
    <w:multiLevelType w:val="hybridMultilevel"/>
    <w:tmpl w:val="4FC801D4"/>
    <w:lvl w:ilvl="0" w:tplc="88940A26">
      <w:start w:val="1"/>
      <w:numFmt w:val="bullet"/>
      <w:lvlText w:val="•"/>
      <w:lvlJc w:val="left"/>
      <w:pPr>
        <w:ind w:left="3036"/>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1" w:tplc="D5AE22A2">
      <w:start w:val="1"/>
      <w:numFmt w:val="bullet"/>
      <w:lvlText w:val="o"/>
      <w:lvlJc w:val="left"/>
      <w:pPr>
        <w:ind w:left="109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2" w:tplc="E8688A20">
      <w:start w:val="1"/>
      <w:numFmt w:val="bullet"/>
      <w:lvlText w:val="▪"/>
      <w:lvlJc w:val="left"/>
      <w:pPr>
        <w:ind w:left="181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3" w:tplc="502C1B6A">
      <w:start w:val="1"/>
      <w:numFmt w:val="bullet"/>
      <w:lvlText w:val="•"/>
      <w:lvlJc w:val="left"/>
      <w:pPr>
        <w:ind w:left="253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4" w:tplc="37D8ABEE">
      <w:start w:val="1"/>
      <w:numFmt w:val="bullet"/>
      <w:lvlText w:val="o"/>
      <w:lvlJc w:val="left"/>
      <w:pPr>
        <w:ind w:left="325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5" w:tplc="39549A92">
      <w:start w:val="1"/>
      <w:numFmt w:val="bullet"/>
      <w:lvlText w:val="▪"/>
      <w:lvlJc w:val="left"/>
      <w:pPr>
        <w:ind w:left="397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6" w:tplc="7F708180">
      <w:start w:val="1"/>
      <w:numFmt w:val="bullet"/>
      <w:lvlText w:val="•"/>
      <w:lvlJc w:val="left"/>
      <w:pPr>
        <w:ind w:left="469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7" w:tplc="766EE6CE">
      <w:start w:val="1"/>
      <w:numFmt w:val="bullet"/>
      <w:lvlText w:val="o"/>
      <w:lvlJc w:val="left"/>
      <w:pPr>
        <w:ind w:left="541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8" w:tplc="149057BC">
      <w:start w:val="1"/>
      <w:numFmt w:val="bullet"/>
      <w:lvlText w:val="▪"/>
      <w:lvlJc w:val="left"/>
      <w:pPr>
        <w:ind w:left="613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704F4CE6"/>
    <w:multiLevelType w:val="hybridMultilevel"/>
    <w:tmpl w:val="B61254E2"/>
    <w:lvl w:ilvl="0" w:tplc="C8AE688A">
      <w:start w:val="1"/>
      <w:numFmt w:val="decimal"/>
      <w:lvlText w:val="%1."/>
      <w:lvlJc w:val="left"/>
      <w:pPr>
        <w:ind w:left="43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2E8F76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D08625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E64479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BDAF5B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30A7E4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A60D8C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BD47E0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44C1B8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78CD2112"/>
    <w:multiLevelType w:val="hybridMultilevel"/>
    <w:tmpl w:val="AD5C2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32401616">
    <w:abstractNumId w:val="0"/>
  </w:num>
  <w:num w:numId="2" w16cid:durableId="1264143613">
    <w:abstractNumId w:val="1"/>
  </w:num>
  <w:num w:numId="3" w16cid:durableId="987051169">
    <w:abstractNumId w:val="2"/>
  </w:num>
  <w:num w:numId="4" w16cid:durableId="12865007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E42"/>
    <w:rsid w:val="0013215B"/>
    <w:rsid w:val="00192E88"/>
    <w:rsid w:val="003148F7"/>
    <w:rsid w:val="003A05D5"/>
    <w:rsid w:val="00466126"/>
    <w:rsid w:val="004B5BE2"/>
    <w:rsid w:val="00526794"/>
    <w:rsid w:val="0054117D"/>
    <w:rsid w:val="00546BDC"/>
    <w:rsid w:val="00586DFC"/>
    <w:rsid w:val="006937BB"/>
    <w:rsid w:val="006E24D9"/>
    <w:rsid w:val="00701378"/>
    <w:rsid w:val="00715B1E"/>
    <w:rsid w:val="007176B4"/>
    <w:rsid w:val="008B37E1"/>
    <w:rsid w:val="00916FF7"/>
    <w:rsid w:val="0095540C"/>
    <w:rsid w:val="00A80096"/>
    <w:rsid w:val="00AA22B4"/>
    <w:rsid w:val="00AC5960"/>
    <w:rsid w:val="00B43A87"/>
    <w:rsid w:val="00D1218B"/>
    <w:rsid w:val="00D23E42"/>
    <w:rsid w:val="00D86030"/>
    <w:rsid w:val="00D903D9"/>
    <w:rsid w:val="00E11F49"/>
    <w:rsid w:val="00E17A95"/>
    <w:rsid w:val="00E206F5"/>
    <w:rsid w:val="00E20A7D"/>
    <w:rsid w:val="00ED38E2"/>
    <w:rsid w:val="00EF5643"/>
    <w:rsid w:val="00F04D7A"/>
    <w:rsid w:val="00F62A76"/>
    <w:rsid w:val="00F861B3"/>
    <w:rsid w:val="00FC28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220E0"/>
  <w15:chartTrackingRefBased/>
  <w15:docId w15:val="{8D7C0A82-83B9-498F-B4EF-6D855B4E3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next w:val="Normal"/>
    <w:link w:val="Heading1Char"/>
    <w:uiPriority w:val="9"/>
    <w:qFormat/>
    <w:rsid w:val="006E24D9"/>
    <w:pPr>
      <w:keepNext/>
      <w:keepLines/>
      <w:spacing w:after="47"/>
      <w:ind w:left="18" w:hanging="10"/>
      <w:outlineLvl w:val="0"/>
    </w:pPr>
    <w:rPr>
      <w:rFonts w:ascii="Calibri" w:eastAsia="Calibri" w:hAnsi="Calibri" w:cs="Calibri"/>
      <w:b/>
      <w:color w:val="000000"/>
      <w:sz w:val="20"/>
      <w:lang w:eastAsia="en-GB"/>
    </w:rPr>
  </w:style>
  <w:style w:type="paragraph" w:styleId="Heading2">
    <w:name w:val="heading 2"/>
    <w:next w:val="Normal"/>
    <w:link w:val="Heading2Char"/>
    <w:uiPriority w:val="9"/>
    <w:unhideWhenUsed/>
    <w:qFormat/>
    <w:rsid w:val="006E24D9"/>
    <w:pPr>
      <w:keepNext/>
      <w:keepLines/>
      <w:spacing w:after="47"/>
      <w:ind w:left="18" w:hanging="10"/>
      <w:outlineLvl w:val="1"/>
    </w:pPr>
    <w:rPr>
      <w:rFonts w:ascii="Calibri" w:eastAsia="Calibri" w:hAnsi="Calibri" w:cs="Calibri"/>
      <w:b/>
      <w:color w:val="000000"/>
      <w:sz w:val="20"/>
      <w:lang w:eastAsia="en-GB"/>
    </w:rPr>
  </w:style>
  <w:style w:type="paragraph" w:styleId="Heading3">
    <w:name w:val="heading 3"/>
    <w:next w:val="Normal"/>
    <w:link w:val="Heading3Char"/>
    <w:uiPriority w:val="9"/>
    <w:unhideWhenUsed/>
    <w:qFormat/>
    <w:rsid w:val="006E24D9"/>
    <w:pPr>
      <w:keepNext/>
      <w:keepLines/>
      <w:spacing w:after="48"/>
      <w:ind w:left="18" w:hanging="10"/>
      <w:outlineLvl w:val="2"/>
    </w:pPr>
    <w:rPr>
      <w:rFonts w:ascii="Calibri" w:eastAsia="Calibri" w:hAnsi="Calibri" w:cs="Calibri"/>
      <w:i/>
      <w:color w:val="000000"/>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6D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DFC"/>
    <w:rPr>
      <w:lang w:val="ro-RO"/>
    </w:rPr>
  </w:style>
  <w:style w:type="paragraph" w:styleId="Footer">
    <w:name w:val="footer"/>
    <w:basedOn w:val="Normal"/>
    <w:link w:val="FooterChar"/>
    <w:uiPriority w:val="99"/>
    <w:unhideWhenUsed/>
    <w:rsid w:val="00586D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DFC"/>
    <w:rPr>
      <w:lang w:val="ro-RO"/>
    </w:rPr>
  </w:style>
  <w:style w:type="character" w:customStyle="1" w:styleId="Heading1Char">
    <w:name w:val="Heading 1 Char"/>
    <w:basedOn w:val="DefaultParagraphFont"/>
    <w:link w:val="Heading1"/>
    <w:uiPriority w:val="9"/>
    <w:rsid w:val="006E24D9"/>
    <w:rPr>
      <w:rFonts w:ascii="Calibri" w:eastAsia="Calibri" w:hAnsi="Calibri" w:cs="Calibri"/>
      <w:b/>
      <w:color w:val="000000"/>
      <w:sz w:val="20"/>
      <w:lang w:eastAsia="en-GB"/>
    </w:rPr>
  </w:style>
  <w:style w:type="character" w:customStyle="1" w:styleId="Heading2Char">
    <w:name w:val="Heading 2 Char"/>
    <w:basedOn w:val="DefaultParagraphFont"/>
    <w:link w:val="Heading2"/>
    <w:uiPriority w:val="9"/>
    <w:rsid w:val="006E24D9"/>
    <w:rPr>
      <w:rFonts w:ascii="Calibri" w:eastAsia="Calibri" w:hAnsi="Calibri" w:cs="Calibri"/>
      <w:b/>
      <w:color w:val="000000"/>
      <w:sz w:val="20"/>
      <w:lang w:eastAsia="en-GB"/>
    </w:rPr>
  </w:style>
  <w:style w:type="character" w:customStyle="1" w:styleId="Heading3Char">
    <w:name w:val="Heading 3 Char"/>
    <w:basedOn w:val="DefaultParagraphFont"/>
    <w:link w:val="Heading3"/>
    <w:uiPriority w:val="9"/>
    <w:rsid w:val="006E24D9"/>
    <w:rPr>
      <w:rFonts w:ascii="Calibri" w:eastAsia="Calibri" w:hAnsi="Calibri" w:cs="Calibri"/>
      <w:i/>
      <w:color w:val="000000"/>
      <w:sz w:val="20"/>
      <w:lang w:eastAsia="en-GB"/>
    </w:rPr>
  </w:style>
  <w:style w:type="paragraph" w:customStyle="1" w:styleId="footnotedescription">
    <w:name w:val="footnote description"/>
    <w:next w:val="Normal"/>
    <w:link w:val="footnotedescriptionChar"/>
    <w:hidden/>
    <w:rsid w:val="006E24D9"/>
    <w:pPr>
      <w:spacing w:after="0" w:line="248" w:lineRule="auto"/>
      <w:ind w:left="14" w:right="-3" w:firstLine="425"/>
    </w:pPr>
    <w:rPr>
      <w:rFonts w:ascii="Calibri" w:eastAsia="Calibri" w:hAnsi="Calibri" w:cs="Calibri"/>
      <w:color w:val="000000"/>
      <w:sz w:val="20"/>
      <w:lang w:eastAsia="en-GB"/>
    </w:rPr>
  </w:style>
  <w:style w:type="character" w:customStyle="1" w:styleId="footnotedescriptionChar">
    <w:name w:val="footnote description Char"/>
    <w:link w:val="footnotedescription"/>
    <w:rsid w:val="006E24D9"/>
    <w:rPr>
      <w:rFonts w:ascii="Calibri" w:eastAsia="Calibri" w:hAnsi="Calibri" w:cs="Calibri"/>
      <w:color w:val="000000"/>
      <w:sz w:val="20"/>
      <w:lang w:eastAsia="en-GB"/>
    </w:rPr>
  </w:style>
  <w:style w:type="character" w:customStyle="1" w:styleId="footnotemark">
    <w:name w:val="footnote mark"/>
    <w:hidden/>
    <w:rsid w:val="006E24D9"/>
    <w:rPr>
      <w:rFonts w:ascii="Calibri" w:eastAsia="Calibri" w:hAnsi="Calibri" w:cs="Calibri"/>
      <w:b/>
      <w:color w:val="000000"/>
      <w:sz w:val="20"/>
      <w:vertAlign w:val="superscript"/>
    </w:rPr>
  </w:style>
  <w:style w:type="table" w:customStyle="1" w:styleId="TableGrid">
    <w:name w:val="TableGrid"/>
    <w:rsid w:val="006E24D9"/>
    <w:pPr>
      <w:spacing w:after="0" w:line="240" w:lineRule="auto"/>
    </w:pPr>
    <w:rPr>
      <w:rFonts w:eastAsiaTheme="minorEastAsia"/>
      <w:lang w:eastAsia="en-GB"/>
    </w:rPr>
    <w:tblPr>
      <w:tblCellMar>
        <w:top w:w="0" w:type="dxa"/>
        <w:left w:w="0" w:type="dxa"/>
        <w:bottom w:w="0" w:type="dxa"/>
        <w:right w:w="0" w:type="dxa"/>
      </w:tblCellMar>
    </w:tblPr>
  </w:style>
  <w:style w:type="character" w:styleId="Hyperlink">
    <w:name w:val="Hyperlink"/>
    <w:basedOn w:val="DefaultParagraphFont"/>
    <w:uiPriority w:val="99"/>
    <w:unhideWhenUsed/>
    <w:rsid w:val="00D1218B"/>
    <w:rPr>
      <w:color w:val="0563C1" w:themeColor="hyperlink"/>
      <w:u w:val="single"/>
    </w:rPr>
  </w:style>
  <w:style w:type="character" w:styleId="UnresolvedMention">
    <w:name w:val="Unresolved Mention"/>
    <w:basedOn w:val="DefaultParagraphFont"/>
    <w:uiPriority w:val="99"/>
    <w:semiHidden/>
    <w:unhideWhenUsed/>
    <w:rsid w:val="00D1218B"/>
    <w:rPr>
      <w:color w:val="605E5C"/>
      <w:shd w:val="clear" w:color="auto" w:fill="E1DFDD"/>
    </w:rPr>
  </w:style>
  <w:style w:type="paragraph" w:styleId="ListParagraph">
    <w:name w:val="List Paragraph"/>
    <w:basedOn w:val="Normal"/>
    <w:uiPriority w:val="34"/>
    <w:qFormat/>
    <w:rsid w:val="00F86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352-E3AD-4D3A-B5ED-3E8BE6B03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Theia Lelcu</dc:creator>
  <cp:keywords/>
  <dc:description/>
  <cp:lastModifiedBy>Theia Stanciu - Lelcu</cp:lastModifiedBy>
  <cp:revision>7</cp:revision>
  <cp:lastPrinted>2025-06-09T15:49:00Z</cp:lastPrinted>
  <dcterms:created xsi:type="dcterms:W3CDTF">2025-06-08T20:18:00Z</dcterms:created>
  <dcterms:modified xsi:type="dcterms:W3CDTF">2025-06-11T19:05:00Z</dcterms:modified>
</cp:coreProperties>
</file>