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16BB8" w14:textId="14E64059" w:rsidR="00C8547B" w:rsidRPr="00C66777" w:rsidRDefault="0008790B" w:rsidP="00855E8B">
      <w:pPr>
        <w:jc w:val="center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Listă lucrări</w:t>
      </w:r>
    </w:p>
    <w:p w14:paraId="7A18B82D" w14:textId="77777777" w:rsidR="0008790B" w:rsidRPr="00C66777" w:rsidRDefault="0008790B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6F300ED2" w14:textId="5F2D7498" w:rsidR="0064040A" w:rsidRPr="0064040A" w:rsidRDefault="0064040A" w:rsidP="0064040A">
      <w:pPr>
        <w:tabs>
          <w:tab w:val="left" w:pos="6237"/>
        </w:tabs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>Tez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ă doctorat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: </w:t>
      </w:r>
      <w:r w:rsidRPr="0064040A">
        <w:rPr>
          <w:rFonts w:ascii="Times New Roman" w:hAnsi="Times New Roman" w:cs="Times New Roman"/>
          <w:b/>
          <w:bCs/>
          <w:i/>
          <w:iCs/>
          <w:color w:val="000000" w:themeColor="text1"/>
        </w:rPr>
        <w:t>”ANALIZA</w:t>
      </w:r>
      <w:proofErr w:type="gramEnd"/>
      <w:r w:rsidRPr="0064040A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PROFILULUI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 w:rsidRPr="0064040A">
        <w:rPr>
          <w:rFonts w:ascii="Times New Roman" w:hAnsi="Times New Roman" w:cs="Times New Roman"/>
          <w:b/>
          <w:bCs/>
          <w:i/>
          <w:iCs/>
          <w:color w:val="000000" w:themeColor="text1"/>
        </w:rPr>
        <w:t>MOLECULAR ȘI METODE DE SCREENING PENTRU DEPISTAREA PRECOCE A CANCERULUI ORAL”</w:t>
      </w:r>
    </w:p>
    <w:p w14:paraId="49CCD01D" w14:textId="77777777" w:rsidR="0064040A" w:rsidRDefault="0064040A" w:rsidP="0008790B">
      <w:pPr>
        <w:tabs>
          <w:tab w:val="left" w:pos="6237"/>
        </w:tabs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</w:p>
    <w:p w14:paraId="597CEB68" w14:textId="21B57817" w:rsidR="0008790B" w:rsidRPr="00C66777" w:rsidRDefault="0008790B" w:rsidP="0008790B">
      <w:pPr>
        <w:tabs>
          <w:tab w:val="left" w:pos="6237"/>
        </w:tabs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Articole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ștințifice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publicate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în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reviste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cotate</w:t>
      </w:r>
      <w:proofErr w:type="spellEnd"/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ISI</w:t>
      </w:r>
    </w:p>
    <w:p w14:paraId="292C9E09" w14:textId="179A9E94" w:rsidR="00624A7A" w:rsidRPr="00C66777" w:rsidRDefault="00624A7A" w:rsidP="006A5C23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</w:rPr>
        <w:t>Anculia, R.-C</w:t>
      </w:r>
      <w:r w:rsidRPr="00C66777">
        <w:rPr>
          <w:rFonts w:ascii="Times New Roman" w:hAnsi="Times New Roman" w:cs="Times New Roman"/>
          <w:color w:val="000000" w:themeColor="text1"/>
        </w:rPr>
        <w:t xml:space="preserve">., Jinga, V., Marian, D., Popovici, R. A., Pacurar, M., Forna, N.,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Pitic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D. E., &amp;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Blidaru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A. (2025). Exposure to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Oxycide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™ Disinfectant in Dental Practices: Occupational Symptoms and Risk Factors. Applied Sciences, 15(10), 5641. </w:t>
      </w:r>
      <w:hyperlink r:id="rId5" w:history="1">
        <w:r w:rsidRPr="00C66777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https://doi.org/10.3390/app15105641</w:t>
        </w:r>
      </w:hyperlink>
      <w:r w:rsidRPr="00C66777">
        <w:rPr>
          <w:rFonts w:ascii="Times New Roman" w:hAnsi="Times New Roman" w:cs="Times New Roman"/>
          <w:color w:val="000000" w:themeColor="text1"/>
        </w:rPr>
        <w:t>, IF= 2,5</w:t>
      </w:r>
    </w:p>
    <w:p w14:paraId="3A072249" w14:textId="2911C12D" w:rsidR="006A5C23" w:rsidRPr="00C66777" w:rsidRDefault="006A5C23" w:rsidP="006A5C23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</w:rPr>
        <w:t>Ramona Camelia Anculia</w:t>
      </w:r>
      <w:r w:rsidRPr="00C66777">
        <w:rPr>
          <w:rFonts w:ascii="Times New Roman" w:hAnsi="Times New Roman" w:cs="Times New Roman"/>
          <w:color w:val="000000" w:themeColor="text1"/>
        </w:rPr>
        <w:t xml:space="preserve">, Liana Todor, Anca Porumb, Dan Florin Bonta, Ruxandra Ilinca Matei, Ana Maria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Matichescu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Mariana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Păcurar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Iustin Olariu, The Influence of Various Materials on Patient Allergic Conditions Towards Dental Prosthetic Treatment, Romanian Journal of Oral Rehabilitation, Vol. 17, No.1 January-March 2025, </w:t>
      </w:r>
      <w:proofErr w:type="gramStart"/>
      <w:r w:rsidRPr="00C66777">
        <w:rPr>
          <w:rFonts w:ascii="Times New Roman" w:hAnsi="Times New Roman" w:cs="Times New Roman"/>
          <w:color w:val="000000" w:themeColor="text1"/>
        </w:rPr>
        <w:t>DOI :</w:t>
      </w:r>
      <w:proofErr w:type="gramEnd"/>
      <w:r w:rsidRPr="00C66777">
        <w:rPr>
          <w:rFonts w:ascii="Times New Roman" w:hAnsi="Times New Roman" w:cs="Times New Roman"/>
          <w:color w:val="000000" w:themeColor="text1"/>
        </w:rPr>
        <w:t xml:space="preserve"> 10.62610/RJOR.2025.1.17.81, IF=0,6</w:t>
      </w:r>
    </w:p>
    <w:p w14:paraId="5D60E25F" w14:textId="01086494" w:rsidR="00855E8B" w:rsidRPr="00C66777" w:rsidRDefault="00855E8B" w:rsidP="0008790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C66777">
        <w:rPr>
          <w:rFonts w:ascii="Times New Roman" w:hAnsi="Times New Roman" w:cs="Times New Roman"/>
          <w:color w:val="000000" w:themeColor="text1"/>
        </w:rPr>
        <w:t>Sălcudean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A., Bodo, C.-R., Popovici, R.-A., Cozma, M.-M.,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Păcurar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M., Crăciun, R.-E., Crisan, A.-I.,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Enatescu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V.-R., Marinescu, I.,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Cimpian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, D.-M., Nan, A.-G., Sasu, A.-B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., Anculia, R.-C</w:t>
      </w:r>
      <w:r w:rsidRPr="00C66777">
        <w:rPr>
          <w:rFonts w:ascii="Times New Roman" w:hAnsi="Times New Roman" w:cs="Times New Roman"/>
          <w:color w:val="000000" w:themeColor="text1"/>
        </w:rPr>
        <w:t xml:space="preserve">., &amp;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Strete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E.-G. (2025). Neuroinflammation—A Crucial Factor in the Pathophysiology of Depression—A Comprehensive Review. Biomolecules, 15(4), 502. </w:t>
      </w:r>
      <w:hyperlink r:id="rId6" w:history="1">
        <w:r w:rsidRPr="00C66777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https://doi.org/10.3390/biom15040502</w:t>
        </w:r>
      </w:hyperlink>
      <w:r w:rsidRPr="00C66777">
        <w:rPr>
          <w:rFonts w:ascii="Times New Roman" w:hAnsi="Times New Roman" w:cs="Times New Roman"/>
          <w:color w:val="000000" w:themeColor="text1"/>
        </w:rPr>
        <w:t>, IF=4,8</w:t>
      </w:r>
    </w:p>
    <w:p w14:paraId="5024D992" w14:textId="439B05F0" w:rsidR="0022263A" w:rsidRPr="00C66777" w:rsidRDefault="0022263A" w:rsidP="0008790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Bodo CR,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Salcudean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Nirestean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A, Lukacs E,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Lica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MM, Muntean DL,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Anculia RC</w:t>
      </w:r>
      <w:r w:rsidRPr="00C66777">
        <w:rPr>
          <w:rFonts w:ascii="Times New Roman" w:hAnsi="Times New Roman" w:cs="Times New Roman"/>
          <w:color w:val="000000" w:themeColor="text1"/>
        </w:rPr>
        <w:t xml:space="preserve">, Popovici RA, Neda Stepan O,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Enătescu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VR,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Strete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EG. Association between Chronic Misophonia-Induced Stress and Gastrointestinal Pathology in Children-A Hypothesis. Children (Basel). 2024 Jun 7;11(6):699.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doi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: 10.3390/children11060699. PMID: 38929278; PMCID: PMC11201990. IF=2</w:t>
      </w:r>
    </w:p>
    <w:p w14:paraId="160E6140" w14:textId="501224F6" w:rsidR="00855E8B" w:rsidRPr="00C66777" w:rsidRDefault="00855E8B" w:rsidP="00855E8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Andrei Caius Neamtu, Elena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Amaricai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Teodora Olariu, Ademir Horia Stana,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Ramona Camelia Anculia</w:t>
      </w:r>
      <w:r w:rsidRPr="00C66777">
        <w:rPr>
          <w:rFonts w:ascii="Times New Roman" w:hAnsi="Times New Roman" w:cs="Times New Roman"/>
          <w:color w:val="000000" w:themeColor="text1"/>
        </w:rPr>
        <w:t xml:space="preserve">, Ramona Amina Popovici and Stela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Iurciuc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</w:t>
      </w:r>
      <w:proofErr w:type="gramStart"/>
      <w:r w:rsidRPr="00C66777">
        <w:rPr>
          <w:rFonts w:ascii="Times New Roman" w:hAnsi="Times New Roman" w:cs="Times New Roman"/>
          <w:color w:val="000000" w:themeColor="text1"/>
        </w:rPr>
        <w:t>The</w:t>
      </w:r>
      <w:proofErr w:type="gramEnd"/>
      <w:r w:rsidRPr="00C66777">
        <w:rPr>
          <w:rFonts w:ascii="Times New Roman" w:hAnsi="Times New Roman" w:cs="Times New Roman"/>
          <w:color w:val="000000" w:themeColor="text1"/>
        </w:rPr>
        <w:t xml:space="preserve"> role of a medium-term physical exercise program in improving cardiovascular parameters in hypertensive patients,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Balneo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and PRM Research Journal 2024, 15, </w:t>
      </w:r>
      <w:proofErr w:type="gramStart"/>
      <w:r w:rsidRPr="00C66777">
        <w:rPr>
          <w:rFonts w:ascii="Times New Roman" w:hAnsi="Times New Roman" w:cs="Times New Roman"/>
          <w:color w:val="000000" w:themeColor="text1"/>
        </w:rPr>
        <w:t>3  https://doi.org/</w:t>
      </w:r>
      <w:proofErr w:type="gramEnd"/>
      <w:r w:rsidRPr="00C66777">
        <w:rPr>
          <w:rFonts w:ascii="Times New Roman" w:hAnsi="Times New Roman" w:cs="Times New Roman"/>
          <w:color w:val="000000" w:themeColor="text1"/>
        </w:rPr>
        <w:t xml:space="preserve"> 10.12680/balneo.2024.726, IF=0,7</w:t>
      </w:r>
    </w:p>
    <w:p w14:paraId="285FD9B6" w14:textId="731E23E0" w:rsidR="0008790B" w:rsidRPr="00C66777" w:rsidRDefault="0008790B" w:rsidP="0008790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Iulia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Iovanca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Dragoi, Florina Georgeta Popescu, Pompilia Camelia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Lazurean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Ramona Anculia</w:t>
      </w:r>
      <w:r w:rsidRPr="00C66777">
        <w:rPr>
          <w:rFonts w:ascii="Times New Roman" w:hAnsi="Times New Roman" w:cs="Times New Roman"/>
          <w:color w:val="000000" w:themeColor="text1"/>
        </w:rPr>
        <w:t xml:space="preserve">, Melania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Ghigulescu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Ioana Marin and Elena-Ana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Pauncu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, Back pain in a group of computer workers assessed in a physiotherapy unit, Human Systems Management xx (2020) x–xx, DOI 10.3233/HSM-201044</w:t>
      </w:r>
      <w:r w:rsidR="00D6538C" w:rsidRPr="00C66777">
        <w:rPr>
          <w:rFonts w:ascii="Times New Roman" w:hAnsi="Times New Roman" w:cs="Times New Roman"/>
          <w:color w:val="000000" w:themeColor="text1"/>
        </w:rPr>
        <w:t>, IF=1.5</w:t>
      </w:r>
    </w:p>
    <w:p w14:paraId="002FE84C" w14:textId="77777777" w:rsidR="0008790B" w:rsidRPr="00C66777" w:rsidRDefault="0008790B" w:rsidP="0008790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Niculescu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Talpoş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IC,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Rumel RC</w:t>
      </w:r>
      <w:r w:rsidRPr="00C66777">
        <w:rPr>
          <w:rFonts w:ascii="Times New Roman" w:hAnsi="Times New Roman" w:cs="Times New Roman"/>
          <w:color w:val="000000" w:themeColor="text1"/>
        </w:rPr>
        <w:t xml:space="preserve">, Scurtu AD, Dinu Ş, Miron MI,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Preduţ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AD,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Cosoroabă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RM, Popovici RA, Raica M. Oral squamous cell carcinomas: a histopathological review of multiple cases from Western Romania. Rom J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Morphol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Embryol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. 2021 Oct-Dec;62(4):929-937.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doi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: 10.47162/RJME.62.4.05. PMID: 35673812; PMCID: PMC9289717. IF= 0,833.</w:t>
      </w:r>
    </w:p>
    <w:p w14:paraId="5F5B6800" w14:textId="77777777" w:rsidR="0008790B" w:rsidRPr="00C66777" w:rsidRDefault="0008790B" w:rsidP="0008790B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Popovici, RA;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Podariu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AC; </w:t>
      </w: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Anculia, RC</w:t>
      </w: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; Serafin, AC;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Tigmeanu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CV;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Krems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CD;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Levai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MC,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Accessibility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Care: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Risk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Factor in Oral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at Rural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Area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Community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REVISTA DE CERCETARE SI INTERVENTIE SOCIALA, Volume: 59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Pages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: 48-61,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Published:DEC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2017 IF = 0.838</w:t>
      </w:r>
    </w:p>
    <w:p w14:paraId="3A754235" w14:textId="77777777" w:rsidR="00783D26" w:rsidRPr="00C66777" w:rsidRDefault="00783D26" w:rsidP="00783D26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357F8A40" w14:textId="212A42AB" w:rsidR="00783D26" w:rsidRPr="00C66777" w:rsidRDefault="00783D26" w:rsidP="00783D26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Articole în Reviste cotate BDI</w:t>
      </w:r>
    </w:p>
    <w:p w14:paraId="081E8AE9" w14:textId="77777777" w:rsidR="00300672" w:rsidRPr="00C66777" w:rsidRDefault="00300672" w:rsidP="00B5794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lastRenderedPageBreak/>
        <w:t>Rumel</w:t>
      </w:r>
      <w:proofErr w:type="spellEnd"/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RC</w:t>
      </w: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Miron M, Roi A, Talpoș Niculescu CI, Tănase AD, Cosoroaba RM,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Raica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M. Screening Oral Cancer or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Premalignant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Lesions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of Oral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Cavity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by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VELscope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Method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at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Dentistry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Medicine Journal 2021, V(2), 5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pg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</w:p>
    <w:p w14:paraId="655A3CBC" w14:textId="12001DE5" w:rsidR="00D6538C" w:rsidRPr="00C66777" w:rsidRDefault="00D6538C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RAMONA CAMELIA RUMEL</w:t>
      </w: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LAURA CRISTINA RUSU, PUSA NELA GAJE, RAMONA AMINA POPOVICI, MARIUS RAICA, The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Epidemiological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Trend of Oral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Carcinoma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Eastern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Europe, REV.CHIM. (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Bucharest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), 70,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>. 8, 2019, p. 2917-2922</w:t>
      </w:r>
    </w:p>
    <w:p w14:paraId="51D8DEB9" w14:textId="77777777" w:rsidR="00D6538C" w:rsidRPr="00C66777" w:rsidRDefault="00D6538C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Tanase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A.D., </w:t>
      </w: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Anculia R. C</w:t>
      </w: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., Porumb A., Todor L.,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Ratiu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C., Tofan S.A.,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Tigmaneanu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C.V., Serafin A.C., Popovici R.A.,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Ethical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concepts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legislation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in medical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imagistics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Timisoara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>, 2019, volum XXV, nr. 1, p 17-25.</w:t>
      </w:r>
    </w:p>
    <w:p w14:paraId="07E544AA" w14:textId="27B32EAA" w:rsidR="00D6538C" w:rsidRPr="00C66777" w:rsidRDefault="00D6538C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Ion Virgil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Corlan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Adelina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Cheveresan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Delia Berceanu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Vaduva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Cristian Nica, Alin Faur, </w:t>
      </w: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Ramona Camelia </w:t>
      </w:r>
      <w:proofErr w:type="spellStart"/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Rumel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Ramona AMINA Popovici,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Characterization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Healthy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Tumor Oral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Cell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Lines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Human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Origin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The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preliminary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stage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assessment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of relevant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chemical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compounds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impact on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dentistry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>, REV.CHIM. (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Bucharest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), 69,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. 10, 2018, </w:t>
      </w:r>
    </w:p>
    <w:p w14:paraId="0187DEFD" w14:textId="344351C9" w:rsidR="00D6538C" w:rsidRPr="00C66777" w:rsidRDefault="00D6538C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Germaine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Savoiu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Balint,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Mihaiela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Andoni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Ramona Amina Popovici, Laura Cristina Rusu, Ioana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Citu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Ramona Camelia </w:t>
      </w:r>
      <w:proofErr w:type="spellStart"/>
      <w:r w:rsidRPr="00C66777">
        <w:rPr>
          <w:rFonts w:ascii="Times New Roman" w:hAnsi="Times New Roman" w:cs="Times New Roman"/>
          <w:b/>
          <w:bCs/>
          <w:color w:val="000000" w:themeColor="text1"/>
          <w:lang w:val="ro-RO"/>
        </w:rPr>
        <w:t>Rumel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, Virgil Ciobanu, The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Effect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Some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Cardiovascular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Risk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Factors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>, REV.CHIM. (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Bucharest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), 68, </w:t>
      </w:r>
      <w:proofErr w:type="spellStart"/>
      <w:r w:rsidRPr="00C66777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C66777">
        <w:rPr>
          <w:rFonts w:ascii="Times New Roman" w:hAnsi="Times New Roman" w:cs="Times New Roman"/>
          <w:color w:val="000000" w:themeColor="text1"/>
          <w:lang w:val="ro-RO"/>
        </w:rPr>
        <w:t xml:space="preserve">. 10, 2017, </w:t>
      </w:r>
    </w:p>
    <w:p w14:paraId="50ABC09A" w14:textId="77777777" w:rsidR="0008790B" w:rsidRPr="00C66777" w:rsidRDefault="0008790B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Levai M.C., Rusu L.C.,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Podariu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A.C., Tofan S.A.,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Anculia R.C</w:t>
      </w:r>
      <w:r w:rsidRPr="00C66777">
        <w:rPr>
          <w:rFonts w:ascii="Times New Roman" w:hAnsi="Times New Roman" w:cs="Times New Roman"/>
          <w:color w:val="000000" w:themeColor="text1"/>
        </w:rPr>
        <w:t>., Popovici R.A., Communication barriers in the doctor's office or medical organizations, Medicine in Evolution, 2016, Vol. XXII, Nr. 4, p. 585-594, ISSN: 2065- 376X</w:t>
      </w:r>
    </w:p>
    <w:p w14:paraId="6C60F492" w14:textId="77777777" w:rsidR="00783D26" w:rsidRPr="00C66777" w:rsidRDefault="00783D26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color w:val="000000" w:themeColor="text1"/>
        </w:rPr>
        <w:t xml:space="preserve">Ramona Amina Popovici, Angela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Codruţa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Podariu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Alexandra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Podariu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Anca Tudor,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Ramona Camelia Anculia</w:t>
      </w:r>
      <w:r w:rsidRPr="00C66777">
        <w:rPr>
          <w:rFonts w:ascii="Times New Roman" w:hAnsi="Times New Roman" w:cs="Times New Roman"/>
          <w:color w:val="000000" w:themeColor="text1"/>
        </w:rPr>
        <w:t xml:space="preserve">, Melania Lavinia Bratu, Mihaela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Codrina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Levai, Communication Through Social Media (Social Networks) In Oral Health Promotion, Medicine </w:t>
      </w:r>
      <w:proofErr w:type="gramStart"/>
      <w:r w:rsidRPr="00C66777">
        <w:rPr>
          <w:rFonts w:ascii="Times New Roman" w:hAnsi="Times New Roman" w:cs="Times New Roman"/>
          <w:color w:val="000000" w:themeColor="text1"/>
        </w:rPr>
        <w:t>In</w:t>
      </w:r>
      <w:proofErr w:type="gramEnd"/>
      <w:r w:rsidRPr="00C66777">
        <w:rPr>
          <w:rFonts w:ascii="Times New Roman" w:hAnsi="Times New Roman" w:cs="Times New Roman"/>
          <w:color w:val="000000" w:themeColor="text1"/>
        </w:rPr>
        <w:t xml:space="preserve"> Evolution, 2015, Vol. XXI, Nr. 4, Pg 652-658, ISSN 2065- 376X</w:t>
      </w:r>
    </w:p>
    <w:p w14:paraId="6B9EFBF0" w14:textId="77777777" w:rsidR="00783D26" w:rsidRPr="00C66777" w:rsidRDefault="00783D26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</w:rPr>
        <w:t>Anculia Ramona-Camelia</w:t>
      </w:r>
      <w:r w:rsidRPr="00C6677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Jeberean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Adrian, Popovici Ramona Amina, Ovarian Cancer, A Public Health Issue, Medicine in Evolution, 2014, nr.3, p 466-472, ISSN 2065-376X</w:t>
      </w:r>
    </w:p>
    <w:p w14:paraId="08DF2E60" w14:textId="77777777" w:rsidR="00783D26" w:rsidRPr="00C66777" w:rsidRDefault="00783D26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</w:rPr>
        <w:t>Rumel R</w:t>
      </w:r>
      <w:r w:rsidRPr="00C66777">
        <w:rPr>
          <w:rFonts w:ascii="Times New Roman" w:hAnsi="Times New Roman" w:cs="Times New Roman"/>
          <w:color w:val="000000" w:themeColor="text1"/>
        </w:rPr>
        <w:t xml:space="preserve">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Mincea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M., Kis K.,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Dronca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S.,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Ostafe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V. (2011) „Hematological indices in a population sample in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Timişoara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România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”, Annals of West University of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Timişoara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, Series Chemistry, 20(2), 65-75.</w:t>
      </w:r>
    </w:p>
    <w:p w14:paraId="6808BAD2" w14:textId="77777777" w:rsidR="0008790B" w:rsidRPr="00C66777" w:rsidRDefault="0008790B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C66777">
        <w:rPr>
          <w:rFonts w:ascii="Times New Roman" w:hAnsi="Times New Roman" w:cs="Times New Roman"/>
          <w:color w:val="000000" w:themeColor="text1"/>
        </w:rPr>
        <w:t>Mincea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M., </w:t>
      </w:r>
      <w:r w:rsidRPr="00C66777">
        <w:rPr>
          <w:rFonts w:ascii="Times New Roman" w:hAnsi="Times New Roman" w:cs="Times New Roman"/>
          <w:b/>
          <w:bCs/>
          <w:color w:val="000000" w:themeColor="text1"/>
        </w:rPr>
        <w:t>Rumel R.,</w:t>
      </w:r>
      <w:r w:rsidRPr="00C66777">
        <w:rPr>
          <w:rFonts w:ascii="Times New Roman" w:hAnsi="Times New Roman" w:cs="Times New Roman"/>
          <w:color w:val="000000" w:themeColor="text1"/>
        </w:rPr>
        <w:t xml:space="preserve"> Kis K.,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Dronca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S.,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Ostafe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V. (2011) „A retrospective study of the serum biochemical parameters in a laboratory from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Timişoara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România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”, Annals of West University of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Timişoara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>, Series Chemistry, 20(2), 53-64</w:t>
      </w:r>
    </w:p>
    <w:p w14:paraId="77A63289" w14:textId="77777777" w:rsidR="00783D26" w:rsidRPr="00C66777" w:rsidRDefault="00783D26" w:rsidP="00B5794A">
      <w:pPr>
        <w:pStyle w:val="ListParagraph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color w:val="000000" w:themeColor="text1"/>
        </w:rPr>
        <w:t>Ramona C.</w:t>
      </w:r>
      <w:r w:rsidRPr="00C66777">
        <w:rPr>
          <w:rFonts w:ascii="Times New Roman" w:hAnsi="Times New Roman" w:cs="Times New Roman"/>
          <w:color w:val="000000" w:themeColor="text1"/>
        </w:rPr>
        <w:t xml:space="preserve"> Rumel, Bogdana L.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Frunzareanu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Iulia A.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Neamtiu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Eugen S.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Gurzau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, Ioana R. </w:t>
      </w:r>
      <w:proofErr w:type="spellStart"/>
      <w:r w:rsidRPr="00C66777">
        <w:rPr>
          <w:rFonts w:ascii="Times New Roman" w:hAnsi="Times New Roman" w:cs="Times New Roman"/>
          <w:color w:val="000000" w:themeColor="text1"/>
        </w:rPr>
        <w:t>Lupsa</w:t>
      </w:r>
      <w:proofErr w:type="spellEnd"/>
      <w:r w:rsidRPr="00C66777">
        <w:rPr>
          <w:rFonts w:ascii="Times New Roman" w:hAnsi="Times New Roman" w:cs="Times New Roman"/>
          <w:color w:val="000000" w:themeColor="text1"/>
        </w:rPr>
        <w:t xml:space="preserve"> (2010) "Air Pollution and Chronic Respiratory Disease Frequency in Brasov Area, Romania", Central European Journal of Occupational and Environmental Medicine, Volume 16, Number 1-2, 2010, p.:111- 120, HU ISSN 1219-1221</w:t>
      </w:r>
    </w:p>
    <w:p w14:paraId="28F5C57E" w14:textId="77777777" w:rsidR="00783D26" w:rsidRPr="00C66777" w:rsidRDefault="00783D26" w:rsidP="00783D26">
      <w:pPr>
        <w:pStyle w:val="ListParagraph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1F3F331" w14:textId="77777777" w:rsidR="0008790B" w:rsidRPr="00C66777" w:rsidRDefault="0008790B" w:rsidP="0008790B">
      <w:pPr>
        <w:tabs>
          <w:tab w:val="left" w:pos="6237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76C55DAA" w14:textId="77777777" w:rsidR="0008790B" w:rsidRPr="00C66777" w:rsidRDefault="0008790B" w:rsidP="0008790B">
      <w:pPr>
        <w:tabs>
          <w:tab w:val="left" w:pos="6237"/>
        </w:tabs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r w:rsidRPr="00C66777">
        <w:rPr>
          <w:rFonts w:ascii="Times New Roman" w:hAnsi="Times New Roman" w:cs="Times New Roman"/>
          <w:b/>
          <w:bCs/>
          <w:i/>
          <w:iCs/>
          <w:color w:val="000000" w:themeColor="text1"/>
        </w:rPr>
        <w:t>CONGRESE, REZUMATE MANIFESTĂRI ȘTINȚIFICE</w:t>
      </w:r>
    </w:p>
    <w:p w14:paraId="7474DA08" w14:textId="4F2F48A0" w:rsidR="0008790B" w:rsidRPr="00C66777" w:rsidRDefault="0008790B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Monitorizarea la distanță a pacienților și îngrijirea orientată către pacient în cadrul medicinei personalizate Gabriela Elena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Strete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Andreea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Salcudean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Florin Cornel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Buicu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Andreea Mihaela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Kiș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Ramona Camelia Anculia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, Ramona Amina Popovici, Enache Eduard-Cristian</w:t>
      </w:r>
      <w:r w:rsidR="00F948CB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Universitatea de Medicină, Farmacie, Științe și Tehnologie “George Emil Palade”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T</w:t>
      </w:r>
      <w:r w:rsidR="002B3E50" w:rsidRPr="00C66777">
        <w:rPr>
          <w:rFonts w:ascii="Times New Roman" w:hAnsi="Times New Roman" w:cs="Times New Roman"/>
          <w:bCs/>
          <w:color w:val="000000" w:themeColor="text1"/>
          <w:lang w:val="ro-RO"/>
        </w:rPr>
        <w:t>i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rgu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Mureș 2 Universitatea de Medicină și Farmacie “Victor Babeș” Timișoara</w:t>
      </w:r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Conferinta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Nationala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de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Sanatate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publica,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Timisoara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2025.</w:t>
      </w:r>
    </w:p>
    <w:p w14:paraId="27DACD1F" w14:textId="77777777" w:rsidR="00B14250" w:rsidRPr="00C66777" w:rsidRDefault="0008790B" w:rsidP="00B14250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Instrumente digitale pentru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screeningul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cancerului oral: o strategie pentru îmbunătățirea sănătății în rândul populațiilor Andreea Mihaela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Kiș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, </w:t>
      </w:r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Ramona Camelia Anculia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Dana 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lastRenderedPageBreak/>
        <w:t>Emanuela Pitic (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Coț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), Adina Bucur, Sorin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Ursoniu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, Adrian Cosmin Ilie, Ramona Amina Popovici</w:t>
      </w:r>
      <w:r w:rsidR="002B3E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Universitatea de Medicină și Farmacie “Victor Babeș” Timișoara</w:t>
      </w:r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Conferinta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Nationala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de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Sanatate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publica,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Timisoara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2025.</w:t>
      </w:r>
    </w:p>
    <w:p w14:paraId="51C61502" w14:textId="77777777" w:rsidR="00B14250" w:rsidRPr="00C66777" w:rsidRDefault="0008790B" w:rsidP="00B14250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Impactul schimbărilor climatice asupra activității profesionale Florina Georgeta Popescu, Livia Cristina Borcan, </w:t>
      </w:r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Ramona Camelia Anculia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Ioana Marin, Elena-Ana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Pauncu</w:t>
      </w:r>
      <w:proofErr w:type="spellEnd"/>
      <w:r w:rsidR="002B3E50" w:rsidRPr="00C66777">
        <w:rPr>
          <w:rFonts w:ascii="Times New Roman" w:hAnsi="Times New Roman" w:cs="Times New Roman"/>
          <w:bCs/>
          <w:color w:val="000000" w:themeColor="text1"/>
          <w:lang w:val="ro-RO"/>
        </w:rPr>
        <w:t>,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Universitatea de Medicină și Farmacie “Victor Babeș” Timișoara</w:t>
      </w:r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Conferinta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Nationala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de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Sanatate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publica, </w:t>
      </w:r>
      <w:proofErr w:type="spellStart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>Timisoara</w:t>
      </w:r>
      <w:proofErr w:type="spellEnd"/>
      <w:r w:rsidR="00B14250"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2025.</w:t>
      </w:r>
    </w:p>
    <w:p w14:paraId="0CA72BD0" w14:textId="068D69E5" w:rsidR="0008790B" w:rsidRPr="00C66777" w:rsidRDefault="0008790B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Ramona Anculia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r w:rsidRPr="00C66777">
        <w:rPr>
          <w:rFonts w:ascii="Times New Roman" w:hAnsi="Times New Roman" w:cs="Times New Roman"/>
          <w:bCs/>
          <w:color w:val="000000" w:themeColor="text1"/>
        </w:rPr>
        <w:t xml:space="preserve">Elena-Ana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Păuncu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Florina Georgeta Popescu,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Factori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de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risc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profesionali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la un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grup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de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stomatologi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-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Congres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Medicina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Muncii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ediția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XXI, 25-27.05.2023, Sinaia-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Lucrare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premiată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cu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Premiul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I</w:t>
      </w:r>
    </w:p>
    <w:p w14:paraId="28D9B9DF" w14:textId="34C5CCFC" w:rsidR="00B14250" w:rsidRPr="00C66777" w:rsidRDefault="00B14250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Schimbarile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socio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-economice si mobilitatea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fortei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de munca: noi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provocari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pentru medicina muncii, dr. </w:t>
      </w:r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Ramona- Camelia Anculia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, dr. Mihail Breaz, dr. Cristina Stefan, prof. univ. dr. Florina Georgeta Popescu, Congres Medicina Muncii, Sinaia 27-29.mai. 2025</w:t>
      </w:r>
    </w:p>
    <w:p w14:paraId="70363ACC" w14:textId="4161A9BF" w:rsidR="00B14250" w:rsidRPr="00C66777" w:rsidRDefault="00B14250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Incidence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of oral cancer in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Wst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region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of Romania, </w:t>
      </w:r>
      <w:proofErr w:type="spellStart"/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>Rumel</w:t>
      </w:r>
      <w:proofErr w:type="spellEnd"/>
      <w:r w:rsidRPr="00C66777">
        <w:rPr>
          <w:rFonts w:ascii="Times New Roman" w:hAnsi="Times New Roman" w:cs="Times New Roman"/>
          <w:b/>
          <w:color w:val="000000" w:themeColor="text1"/>
          <w:lang w:val="ro-RO"/>
        </w:rPr>
        <w:t xml:space="preserve"> Ramona</w:t>
      </w:r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First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Euroregional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Conference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for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PhD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students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and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young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researchers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biomedicine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>Timisoara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  <w:lang w:val="ro-RO"/>
        </w:rPr>
        <w:t xml:space="preserve"> 2015</w:t>
      </w:r>
    </w:p>
    <w:p w14:paraId="6A29AD8C" w14:textId="77777777" w:rsidR="0008790B" w:rsidRPr="00C66777" w:rsidRDefault="0008790B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C66777">
        <w:rPr>
          <w:rFonts w:ascii="Times New Roman" w:hAnsi="Times New Roman" w:cs="Times New Roman"/>
          <w:bCs/>
          <w:color w:val="000000" w:themeColor="text1"/>
        </w:rPr>
        <w:t xml:space="preserve">Ramona Amina Popovici, Atena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Galuscan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Dan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Onisei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C66777">
        <w:rPr>
          <w:rFonts w:ascii="Times New Roman" w:hAnsi="Times New Roman" w:cs="Times New Roman"/>
          <w:b/>
          <w:color w:val="000000" w:themeColor="text1"/>
        </w:rPr>
        <w:t>Ramona Camelia Rumel</w:t>
      </w:r>
      <w:r w:rsidRPr="00C66777">
        <w:rPr>
          <w:rFonts w:ascii="Times New Roman" w:hAnsi="Times New Roman" w:cs="Times New Roman"/>
          <w:bCs/>
          <w:color w:val="000000" w:themeColor="text1"/>
        </w:rPr>
        <w:t xml:space="preserve">, Anca Porumb, Lip ties and tongue ties risk factors for right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dento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-maxillary system development, CONGRESUL DE MEDICINĂ DENTARĂ CU PARTICIPARE INTERNAŢIONALĂ A XX-a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ediţie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Zilelor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Stomatologice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Bănăţene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-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Ediţie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aniversară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TIMIŞOARA 11-13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Iunie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2015</w:t>
      </w:r>
    </w:p>
    <w:p w14:paraId="3E905CA8" w14:textId="77777777" w:rsidR="0008790B" w:rsidRPr="00C66777" w:rsidRDefault="0008790B" w:rsidP="0008790B">
      <w:pPr>
        <w:pStyle w:val="ListParagraph"/>
        <w:numPr>
          <w:ilvl w:val="0"/>
          <w:numId w:val="2"/>
        </w:numPr>
        <w:tabs>
          <w:tab w:val="left" w:pos="6237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C66777">
        <w:rPr>
          <w:rFonts w:ascii="Times New Roman" w:hAnsi="Times New Roman" w:cs="Times New Roman"/>
          <w:bCs/>
          <w:color w:val="000000" w:themeColor="text1"/>
        </w:rPr>
        <w:t xml:space="preserve">Mihaela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Codrina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Levai, Angela Codruța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Podariu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Sașa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Mitrovici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West University of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Timișoara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; Ramona </w:t>
      </w:r>
      <w:r w:rsidRPr="00C66777">
        <w:rPr>
          <w:rFonts w:ascii="Times New Roman" w:hAnsi="Times New Roman" w:cs="Times New Roman"/>
          <w:b/>
          <w:color w:val="000000" w:themeColor="text1"/>
        </w:rPr>
        <w:t>Camelia Anculia</w:t>
      </w:r>
      <w:r w:rsidRPr="00C66777">
        <w:rPr>
          <w:rFonts w:ascii="Times New Roman" w:hAnsi="Times New Roman" w:cs="Times New Roman"/>
          <w:bCs/>
          <w:color w:val="000000" w:themeColor="text1"/>
        </w:rPr>
        <w:t xml:space="preserve">, Ramona Amina Popovici - COMMUNICATION IN MEDICAL PRACTICE,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Comunicarea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context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interdisciplinar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Congres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international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octombrie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 xml:space="preserve"> 2016, </w:t>
      </w:r>
      <w:proofErr w:type="spellStart"/>
      <w:r w:rsidRPr="00C66777">
        <w:rPr>
          <w:rFonts w:ascii="Times New Roman" w:hAnsi="Times New Roman" w:cs="Times New Roman"/>
          <w:bCs/>
          <w:color w:val="000000" w:themeColor="text1"/>
        </w:rPr>
        <w:t>Târgu</w:t>
      </w:r>
      <w:proofErr w:type="spellEnd"/>
      <w:r w:rsidRPr="00C66777">
        <w:rPr>
          <w:rFonts w:ascii="Times New Roman" w:hAnsi="Times New Roman" w:cs="Times New Roman"/>
          <w:bCs/>
          <w:color w:val="000000" w:themeColor="text1"/>
        </w:rPr>
        <w:t>-Mureș.</w:t>
      </w:r>
    </w:p>
    <w:p w14:paraId="40F6DCAF" w14:textId="77777777" w:rsidR="0008790B" w:rsidRPr="00C66777" w:rsidRDefault="0008790B">
      <w:pPr>
        <w:rPr>
          <w:rFonts w:ascii="Times New Roman" w:hAnsi="Times New Roman" w:cs="Times New Roman"/>
          <w:color w:val="000000" w:themeColor="text1"/>
          <w:lang w:val="ro-RO"/>
        </w:rPr>
      </w:pPr>
    </w:p>
    <w:sectPr w:rsidR="0008790B" w:rsidRPr="00C66777" w:rsidSect="008D37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CC4"/>
    <w:multiLevelType w:val="hybridMultilevel"/>
    <w:tmpl w:val="361A1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70FB8"/>
    <w:multiLevelType w:val="hybridMultilevel"/>
    <w:tmpl w:val="6F7A3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174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492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0B"/>
    <w:rsid w:val="0008790B"/>
    <w:rsid w:val="0022263A"/>
    <w:rsid w:val="002B3E50"/>
    <w:rsid w:val="00300672"/>
    <w:rsid w:val="00531933"/>
    <w:rsid w:val="00624A7A"/>
    <w:rsid w:val="0064040A"/>
    <w:rsid w:val="006A1393"/>
    <w:rsid w:val="006A5C23"/>
    <w:rsid w:val="00783D26"/>
    <w:rsid w:val="00855E8B"/>
    <w:rsid w:val="008D3708"/>
    <w:rsid w:val="009F7D3B"/>
    <w:rsid w:val="00AC5F3B"/>
    <w:rsid w:val="00B14250"/>
    <w:rsid w:val="00B40956"/>
    <w:rsid w:val="00B5794A"/>
    <w:rsid w:val="00C35A3B"/>
    <w:rsid w:val="00C66777"/>
    <w:rsid w:val="00C8547B"/>
    <w:rsid w:val="00D6538C"/>
    <w:rsid w:val="00F8254E"/>
    <w:rsid w:val="00F948CB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CCAD0"/>
  <w15:chartTrackingRefBased/>
  <w15:docId w15:val="{26083EDA-C061-490B-96D8-A385DF15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9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9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9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9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9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9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9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9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9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9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9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90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90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9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9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9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9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79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7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9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79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79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79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79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790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79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90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790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55E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m15040502" TargetMode="External"/><Relationship Id="rId5" Type="http://schemas.openxmlformats.org/officeDocument/2006/relationships/hyperlink" Target="https://doi.org/10.3390/app151056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Camelia Anculia</dc:creator>
  <cp:keywords/>
  <dc:description/>
  <cp:lastModifiedBy>Ramona Camelia Anculia</cp:lastModifiedBy>
  <cp:revision>2</cp:revision>
  <cp:lastPrinted>2025-05-26T13:08:00Z</cp:lastPrinted>
  <dcterms:created xsi:type="dcterms:W3CDTF">2025-05-26T15:43:00Z</dcterms:created>
  <dcterms:modified xsi:type="dcterms:W3CDTF">2025-05-26T15:43:00Z</dcterms:modified>
</cp:coreProperties>
</file>