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8125C" w14:textId="30E99C15" w:rsidR="006A583E" w:rsidRPr="0046107A" w:rsidRDefault="005F3C04">
      <w:pPr>
        <w:rPr>
          <w:rFonts w:ascii="Arial" w:hAnsi="Arial" w:cs="Arial"/>
          <w:lang w:val="ro-RO"/>
        </w:rPr>
      </w:pPr>
      <w:r w:rsidRPr="0046107A">
        <w:rPr>
          <w:rFonts w:ascii="Arial" w:hAnsi="Arial" w:cs="Arial"/>
        </w:rPr>
        <w:t>Lista de lucr</w:t>
      </w:r>
      <w:r w:rsidRPr="0046107A">
        <w:rPr>
          <w:rFonts w:ascii="Arial" w:hAnsi="Arial" w:cs="Arial"/>
          <w:lang w:val="ro-RO"/>
        </w:rPr>
        <w:t>ări publicate</w:t>
      </w:r>
    </w:p>
    <w:p w14:paraId="135A2C87" w14:textId="77777777" w:rsidR="005F3C04" w:rsidRPr="0046107A" w:rsidRDefault="005F3C04">
      <w:pPr>
        <w:rPr>
          <w:rFonts w:ascii="Arial" w:hAnsi="Arial" w:cs="Arial"/>
          <w:lang w:val="ro-RO"/>
        </w:rPr>
      </w:pPr>
    </w:p>
    <w:p w14:paraId="72DEB489" w14:textId="77777777" w:rsidR="005F3C04" w:rsidRPr="0046107A" w:rsidRDefault="005F3C04">
      <w:pPr>
        <w:rPr>
          <w:rFonts w:ascii="Arial" w:hAnsi="Arial" w:cs="Arial"/>
          <w:lang w:val="ro-RO"/>
        </w:rPr>
      </w:pPr>
    </w:p>
    <w:p w14:paraId="5A46AA85" w14:textId="174AC4E7" w:rsidR="005F3C04" w:rsidRPr="0046107A" w:rsidRDefault="005F3C04" w:rsidP="005F3C04">
      <w:pPr>
        <w:spacing w:after="29" w:line="202" w:lineRule="exact"/>
        <w:ind w:left="382"/>
        <w:rPr>
          <w:rFonts w:ascii="Arial" w:eastAsia="Arial" w:hAnsi="Arial" w:cs="Arial"/>
          <w:noProof/>
          <w:color w:val="000000"/>
          <w:spacing w:val="-1"/>
        </w:rPr>
      </w:pPr>
      <w:r w:rsidRPr="0046107A">
        <w:rPr>
          <w:rFonts w:ascii="Arial" w:eastAsia="Arial" w:hAnsi="Arial" w:cs="Arial"/>
          <w:b/>
          <w:bCs/>
          <w:noProof/>
          <w:color w:val="000000"/>
          <w:spacing w:val="-1"/>
        </w:rPr>
        <w:t xml:space="preserve">1. Brie </w:t>
      </w:r>
      <w:r w:rsidRPr="0046107A">
        <w:rPr>
          <w:rFonts w:ascii="Arial" w:eastAsia="Arial" w:hAnsi="Arial" w:cs="Arial"/>
          <w:b/>
          <w:bCs/>
          <w:noProof/>
          <w:color w:val="000000"/>
          <w:spacing w:val="1"/>
        </w:rPr>
        <w:t>D</w:t>
      </w:r>
      <w:r w:rsidRPr="0046107A">
        <w:rPr>
          <w:rFonts w:ascii="Arial" w:eastAsia="Arial" w:hAnsi="Arial" w:cs="Arial"/>
          <w:noProof/>
          <w:color w:val="000000"/>
        </w:rPr>
        <w:t xml:space="preserve">, </w:t>
      </w:r>
      <w:r w:rsidRPr="0046107A">
        <w:rPr>
          <w:rFonts w:ascii="Arial" w:eastAsia="Arial" w:hAnsi="Arial" w:cs="Arial"/>
          <w:noProof/>
          <w:color w:val="000000"/>
          <w:spacing w:val="-1"/>
        </w:rPr>
        <w:t>Penson P, Serban MC, Toth PP, Simonton C, Serruys PW, Banach M. Bioresorbable scaffold</w:t>
      </w:r>
      <w:r w:rsidRPr="0046107A">
        <w:rPr>
          <w:rFonts w:ascii="Arial" w:eastAsia="Arial" w:hAnsi="Arial" w:cs="Arial"/>
          <w:noProof/>
          <w:color w:val="000000"/>
          <w:spacing w:val="1"/>
        </w:rPr>
        <w:t xml:space="preserve"> </w:t>
      </w:r>
      <w:r w:rsidRPr="0046107A">
        <w:rPr>
          <w:rFonts w:ascii="Arial" w:eastAsia="Arial" w:hAnsi="Arial" w:cs="Arial"/>
          <w:noProof/>
          <w:color w:val="000000"/>
        </w:rPr>
        <w:t xml:space="preserve">- </w:t>
      </w:r>
      <w:r w:rsidRPr="0046107A">
        <w:rPr>
          <w:rFonts w:ascii="Arial" w:eastAsia="Arial" w:hAnsi="Arial" w:cs="Arial"/>
          <w:noProof/>
          <w:color w:val="000000"/>
          <w:spacing w:val="1"/>
        </w:rPr>
        <w:t xml:space="preserve">A </w:t>
      </w:r>
      <w:r w:rsidRPr="0046107A">
        <w:rPr>
          <w:rFonts w:ascii="Arial" w:eastAsia="Arial" w:hAnsi="Arial" w:cs="Arial"/>
          <w:noProof/>
          <w:color w:val="000000"/>
          <w:spacing w:val="-1"/>
        </w:rPr>
        <w:t>magic bullet</w:t>
      </w:r>
      <w:r w:rsidRPr="0046107A">
        <w:rPr>
          <w:rFonts w:ascii="Arial" w:eastAsia="Arial" w:hAnsi="Arial" w:cs="Arial"/>
          <w:noProof/>
          <w:color w:val="000000"/>
          <w:spacing w:val="-3"/>
        </w:rPr>
        <w:t xml:space="preserve"> </w:t>
      </w:r>
      <w:r w:rsidRPr="0046107A">
        <w:rPr>
          <w:rFonts w:ascii="Arial" w:eastAsia="Arial" w:hAnsi="Arial" w:cs="Arial"/>
          <w:noProof/>
          <w:color w:val="000000"/>
          <w:spacing w:val="-1"/>
        </w:rPr>
        <w:t>for</w:t>
      </w:r>
      <w:r w:rsidRPr="0046107A">
        <w:rPr>
          <w:rFonts w:ascii="Arial" w:eastAsia="Arial" w:hAnsi="Arial" w:cs="Arial"/>
          <w:noProof/>
          <w:color w:val="000000"/>
        </w:rPr>
        <w:t xml:space="preserve"> </w:t>
      </w:r>
      <w:r w:rsidRPr="0046107A">
        <w:rPr>
          <w:rFonts w:ascii="Arial" w:eastAsia="Arial" w:hAnsi="Arial" w:cs="Arial"/>
          <w:noProof/>
          <w:color w:val="000000"/>
          <w:spacing w:val="-1"/>
        </w:rPr>
        <w:t xml:space="preserve">the treatment of coronary artery disease? Int </w:t>
      </w:r>
      <w:r w:rsidRPr="0046107A">
        <w:rPr>
          <w:rFonts w:ascii="Arial" w:eastAsia="Arial" w:hAnsi="Arial" w:cs="Arial"/>
          <w:noProof/>
          <w:color w:val="000000"/>
        </w:rPr>
        <w:t xml:space="preserve">J </w:t>
      </w:r>
      <w:r w:rsidRPr="0046107A">
        <w:rPr>
          <w:rFonts w:ascii="Arial" w:eastAsia="Arial" w:hAnsi="Arial" w:cs="Arial"/>
          <w:noProof/>
          <w:color w:val="000000"/>
          <w:spacing w:val="-1"/>
        </w:rPr>
        <w:t>Cardiol. 2016</w:t>
      </w:r>
      <w:r w:rsidRPr="0046107A">
        <w:rPr>
          <w:rFonts w:ascii="Arial" w:eastAsia="Arial" w:hAnsi="Arial" w:cs="Arial"/>
          <w:noProof/>
          <w:color w:val="000000"/>
        </w:rPr>
        <w:t xml:space="preserve"> </w:t>
      </w:r>
      <w:r w:rsidRPr="0046107A">
        <w:rPr>
          <w:rFonts w:ascii="Arial" w:eastAsia="Arial" w:hAnsi="Arial" w:cs="Arial"/>
          <w:noProof/>
          <w:color w:val="000000"/>
          <w:spacing w:val="-1"/>
        </w:rPr>
        <w:t>Jul</w:t>
      </w:r>
      <w:r w:rsidRPr="0046107A">
        <w:rPr>
          <w:rFonts w:ascii="Arial" w:eastAsia="Arial" w:hAnsi="Arial" w:cs="Arial"/>
          <w:noProof/>
          <w:color w:val="000000"/>
        </w:rPr>
        <w:t xml:space="preserve"> </w:t>
      </w:r>
      <w:r w:rsidRPr="0046107A">
        <w:rPr>
          <w:rFonts w:ascii="Arial" w:eastAsia="Arial" w:hAnsi="Arial" w:cs="Arial"/>
          <w:noProof/>
          <w:color w:val="000000"/>
          <w:spacing w:val="-1"/>
        </w:rPr>
        <w:t>15;215:47-59. -</w:t>
      </w:r>
      <w:r w:rsidRPr="0046107A">
        <w:rPr>
          <w:rFonts w:ascii="Arial" w:eastAsia="Arial" w:hAnsi="Arial" w:cs="Arial"/>
          <w:b/>
          <w:bCs/>
          <w:noProof/>
          <w:color w:val="000000"/>
          <w:spacing w:val="-1"/>
        </w:rPr>
        <w:t xml:space="preserve">prim autor revista ISI- IF=3,2. </w:t>
      </w:r>
      <w:r w:rsidRPr="0046107A">
        <w:rPr>
          <w:rFonts w:ascii="Arial" w:eastAsia="Arial" w:hAnsi="Arial" w:cs="Arial"/>
          <w:noProof/>
          <w:color w:val="000000"/>
          <w:spacing w:val="-1"/>
        </w:rPr>
        <w:t>doi: 10.1016/j.ijcard.2016.04.027</w:t>
      </w:r>
    </w:p>
    <w:p w14:paraId="64089817" w14:textId="77777777" w:rsidR="005F3C04" w:rsidRPr="0046107A" w:rsidRDefault="005F3C04" w:rsidP="005F3C04">
      <w:pPr>
        <w:spacing w:after="29" w:line="202" w:lineRule="exact"/>
        <w:ind w:left="382"/>
        <w:rPr>
          <w:rFonts w:ascii="Arial" w:eastAsia="Arial" w:hAnsi="Arial" w:cs="Arial"/>
          <w:noProof/>
          <w:color w:val="000000"/>
          <w:spacing w:val="-3"/>
        </w:rPr>
      </w:pPr>
    </w:p>
    <w:p w14:paraId="38BF9A26" w14:textId="77777777" w:rsidR="005F3C04" w:rsidRPr="0046107A" w:rsidRDefault="005F3C04" w:rsidP="005F3C04">
      <w:pPr>
        <w:spacing w:after="7" w:line="227" w:lineRule="exact"/>
        <w:ind w:left="380" w:right="320"/>
        <w:jc w:val="both"/>
        <w:rPr>
          <w:rFonts w:ascii="Arial" w:eastAsia="Arial" w:hAnsi="Arial" w:cs="Arial"/>
          <w:noProof/>
          <w:color w:val="000000"/>
          <w:spacing w:val="-2"/>
        </w:rPr>
      </w:pPr>
      <w:r w:rsidRPr="0046107A">
        <w:rPr>
          <w:rFonts w:ascii="Arial" w:eastAsia="Arial" w:hAnsi="Arial" w:cs="Arial"/>
          <w:b/>
          <w:bCs/>
          <w:noProof/>
          <w:color w:val="000000"/>
          <w:spacing w:val="-1"/>
        </w:rPr>
        <w:t xml:space="preserve">2. Brie </w:t>
      </w:r>
      <w:r w:rsidRPr="0046107A">
        <w:rPr>
          <w:rFonts w:ascii="Arial" w:eastAsia="Arial" w:hAnsi="Arial" w:cs="Arial"/>
          <w:b/>
          <w:bCs/>
          <w:noProof/>
          <w:color w:val="000000"/>
          <w:spacing w:val="1"/>
        </w:rPr>
        <w:t>D</w:t>
      </w:r>
      <w:r w:rsidRPr="0046107A">
        <w:rPr>
          <w:rFonts w:ascii="Arial" w:eastAsia="Arial" w:hAnsi="Arial" w:cs="Arial"/>
          <w:noProof/>
          <w:color w:val="000000"/>
        </w:rPr>
        <w:t xml:space="preserve">, </w:t>
      </w:r>
      <w:r w:rsidRPr="0046107A">
        <w:rPr>
          <w:rFonts w:ascii="Arial" w:eastAsia="Arial" w:hAnsi="Arial" w:cs="Arial"/>
          <w:noProof/>
          <w:color w:val="000000"/>
          <w:spacing w:val="-1"/>
        </w:rPr>
        <w:t>Sahebkar</w:t>
      </w:r>
      <w:r w:rsidRPr="0046107A">
        <w:rPr>
          <w:rFonts w:ascii="Arial" w:eastAsia="Arial" w:hAnsi="Arial" w:cs="Arial"/>
          <w:noProof/>
          <w:color w:val="000000"/>
        </w:rPr>
        <w:t xml:space="preserve"> </w:t>
      </w:r>
      <w:r w:rsidRPr="0046107A">
        <w:rPr>
          <w:rFonts w:ascii="Arial" w:eastAsia="Arial" w:hAnsi="Arial" w:cs="Arial"/>
          <w:noProof/>
          <w:color w:val="000000"/>
          <w:spacing w:val="-1"/>
        </w:rPr>
        <w:t>A, Penson PE, Dinca M, Ursoniu S, Serban MC, Zanchetti</w:t>
      </w:r>
      <w:r w:rsidRPr="0046107A">
        <w:rPr>
          <w:rFonts w:ascii="Arial" w:eastAsia="Arial" w:hAnsi="Arial" w:cs="Arial"/>
          <w:noProof/>
          <w:color w:val="000000"/>
        </w:rPr>
        <w:t xml:space="preserve"> </w:t>
      </w:r>
      <w:r w:rsidRPr="0046107A">
        <w:rPr>
          <w:rFonts w:ascii="Arial" w:eastAsia="Arial" w:hAnsi="Arial" w:cs="Arial"/>
          <w:noProof/>
          <w:color w:val="000000"/>
          <w:spacing w:val="-1"/>
        </w:rPr>
        <w:t>A,</w:t>
      </w:r>
      <w:r w:rsidRPr="0046107A">
        <w:rPr>
          <w:rFonts w:ascii="Arial" w:eastAsia="Arial" w:hAnsi="Arial" w:cs="Arial"/>
          <w:noProof/>
          <w:color w:val="000000"/>
        </w:rPr>
        <w:t xml:space="preserve"> </w:t>
      </w:r>
      <w:r w:rsidRPr="0046107A">
        <w:rPr>
          <w:rFonts w:ascii="Arial" w:eastAsia="Arial" w:hAnsi="Arial" w:cs="Arial"/>
          <w:noProof/>
          <w:color w:val="000000"/>
          <w:spacing w:val="-1"/>
        </w:rPr>
        <w:t>Howard</w:t>
      </w:r>
      <w:r w:rsidRPr="0046107A">
        <w:rPr>
          <w:rFonts w:ascii="Arial" w:eastAsia="Arial" w:hAnsi="Arial" w:cs="Arial"/>
          <w:noProof/>
          <w:color w:val="000000"/>
        </w:rPr>
        <w:t xml:space="preserve"> </w:t>
      </w:r>
      <w:r w:rsidRPr="0046107A">
        <w:rPr>
          <w:rFonts w:ascii="Arial" w:eastAsia="Arial" w:hAnsi="Arial" w:cs="Arial"/>
          <w:noProof/>
          <w:color w:val="000000"/>
          <w:spacing w:val="-1"/>
        </w:rPr>
        <w:t>G,</w:t>
      </w:r>
      <w:r w:rsidRPr="0046107A">
        <w:rPr>
          <w:rFonts w:ascii="Arial" w:eastAsia="Arial" w:hAnsi="Arial" w:cs="Arial"/>
          <w:noProof/>
          <w:color w:val="000000"/>
        </w:rPr>
        <w:t xml:space="preserve"> </w:t>
      </w:r>
      <w:r w:rsidRPr="0046107A">
        <w:rPr>
          <w:rFonts w:ascii="Arial" w:eastAsia="Arial" w:hAnsi="Arial" w:cs="Arial"/>
          <w:noProof/>
          <w:color w:val="000000"/>
          <w:spacing w:val="-1"/>
        </w:rPr>
        <w:t>Ahmed</w:t>
      </w:r>
      <w:r w:rsidRPr="0046107A">
        <w:rPr>
          <w:rFonts w:ascii="Arial" w:eastAsia="Arial" w:hAnsi="Arial" w:cs="Arial"/>
          <w:noProof/>
          <w:color w:val="000000"/>
        </w:rPr>
        <w:t xml:space="preserve"> </w:t>
      </w:r>
      <w:r w:rsidRPr="0046107A">
        <w:rPr>
          <w:rFonts w:ascii="Arial" w:eastAsia="Arial" w:hAnsi="Arial" w:cs="Arial"/>
          <w:noProof/>
          <w:color w:val="000000"/>
          <w:spacing w:val="-1"/>
        </w:rPr>
        <w:t>A,</w:t>
      </w:r>
      <w:r w:rsidRPr="0046107A">
        <w:rPr>
          <w:rFonts w:ascii="Arial" w:eastAsia="Arial" w:hAnsi="Arial" w:cs="Arial"/>
          <w:noProof/>
          <w:color w:val="000000"/>
        </w:rPr>
        <w:t xml:space="preserve"> </w:t>
      </w:r>
      <w:r w:rsidRPr="0046107A">
        <w:rPr>
          <w:rFonts w:ascii="Arial" w:eastAsia="Arial" w:hAnsi="Arial" w:cs="Arial"/>
          <w:noProof/>
          <w:color w:val="000000"/>
          <w:spacing w:val="-1"/>
        </w:rPr>
        <w:t>Aronow</w:t>
      </w:r>
      <w:r w:rsidRPr="0046107A">
        <w:rPr>
          <w:rFonts w:ascii="Arial" w:eastAsia="Arial" w:hAnsi="Arial" w:cs="Arial"/>
          <w:noProof/>
          <w:color w:val="000000"/>
        </w:rPr>
        <w:t xml:space="preserve"> </w:t>
      </w:r>
      <w:r w:rsidRPr="0046107A">
        <w:rPr>
          <w:rFonts w:ascii="Arial" w:eastAsia="Arial" w:hAnsi="Arial" w:cs="Arial"/>
          <w:noProof/>
          <w:color w:val="000000"/>
          <w:spacing w:val="-1"/>
        </w:rPr>
        <w:t>WS, Muntner P, Lip GY, Wong ND, Rysz</w:t>
      </w:r>
      <w:r w:rsidRPr="0046107A">
        <w:rPr>
          <w:rFonts w:ascii="Arial" w:eastAsia="Arial" w:hAnsi="Arial" w:cs="Arial"/>
          <w:noProof/>
          <w:color w:val="000000"/>
        </w:rPr>
        <w:t xml:space="preserve"> </w:t>
      </w:r>
      <w:r w:rsidRPr="0046107A">
        <w:rPr>
          <w:rFonts w:ascii="Arial" w:eastAsia="Arial" w:hAnsi="Arial" w:cs="Arial"/>
          <w:noProof/>
          <w:color w:val="000000"/>
          <w:spacing w:val="-1"/>
        </w:rPr>
        <w:t>J, Banach M; Lipid, Blood Pressure Meta-analysis Collaboration</w:t>
      </w:r>
      <w:r w:rsidRPr="0046107A">
        <w:rPr>
          <w:rFonts w:ascii="Arial" w:eastAsia="Arial" w:hAnsi="Arial" w:cs="Arial"/>
          <w:noProof/>
          <w:color w:val="000000"/>
        </w:rPr>
        <w:t xml:space="preserve"> </w:t>
      </w:r>
      <w:r w:rsidRPr="0046107A">
        <w:rPr>
          <w:rFonts w:ascii="Arial" w:eastAsia="Arial" w:hAnsi="Arial" w:cs="Arial"/>
          <w:noProof/>
          <w:color w:val="000000"/>
          <w:spacing w:val="-1"/>
        </w:rPr>
        <w:t>(LBPMC)</w:t>
      </w:r>
      <w:r w:rsidRPr="0046107A">
        <w:rPr>
          <w:rFonts w:ascii="Arial" w:eastAsia="Arial" w:hAnsi="Arial" w:cs="Arial"/>
          <w:noProof/>
          <w:color w:val="000000"/>
        </w:rPr>
        <w:t xml:space="preserve"> </w:t>
      </w:r>
      <w:r w:rsidRPr="0046107A">
        <w:rPr>
          <w:rFonts w:ascii="Arial" w:eastAsia="Arial" w:hAnsi="Arial" w:cs="Arial"/>
          <w:noProof/>
          <w:color w:val="000000"/>
          <w:spacing w:val="-1"/>
        </w:rPr>
        <w:t>Group.</w:t>
      </w:r>
    </w:p>
    <w:p w14:paraId="29897DF2" w14:textId="77777777" w:rsidR="005F3C04" w:rsidRPr="0046107A" w:rsidRDefault="005F3C04" w:rsidP="005F3C04">
      <w:pPr>
        <w:spacing w:after="29" w:line="202" w:lineRule="exact"/>
        <w:ind w:left="382"/>
        <w:rPr>
          <w:rFonts w:ascii="Arial" w:hAnsi="Arial" w:cs="Arial"/>
          <w:color w:val="000000" w:themeColor="text1"/>
          <w:shd w:val="clear" w:color="auto" w:fill="FFFFFF"/>
        </w:rPr>
      </w:pPr>
      <w:r w:rsidRPr="0046107A">
        <w:rPr>
          <w:rFonts w:ascii="Arial" w:eastAsia="Arial" w:hAnsi="Arial" w:cs="Arial"/>
          <w:noProof/>
          <w:color w:val="000000"/>
          <w:spacing w:val="-1"/>
        </w:rPr>
        <w:t>Effects of</w:t>
      </w:r>
      <w:r w:rsidRPr="0046107A">
        <w:rPr>
          <w:rFonts w:ascii="Arial" w:eastAsia="Arial" w:hAnsi="Arial" w:cs="Arial"/>
          <w:noProof/>
          <w:color w:val="000000"/>
        </w:rPr>
        <w:t xml:space="preserve"> </w:t>
      </w:r>
      <w:r w:rsidRPr="0046107A">
        <w:rPr>
          <w:rFonts w:ascii="Arial" w:eastAsia="Arial" w:hAnsi="Arial" w:cs="Arial"/>
          <w:noProof/>
          <w:color w:val="000000"/>
          <w:spacing w:val="-1"/>
        </w:rPr>
        <w:t>pentoxifylline</w:t>
      </w:r>
      <w:r w:rsidRPr="0046107A">
        <w:rPr>
          <w:rFonts w:ascii="Arial" w:eastAsia="Arial" w:hAnsi="Arial" w:cs="Arial"/>
          <w:noProof/>
          <w:color w:val="000000"/>
        </w:rPr>
        <w:t xml:space="preserve"> </w:t>
      </w:r>
      <w:r w:rsidRPr="0046107A">
        <w:rPr>
          <w:rFonts w:ascii="Arial" w:eastAsia="Arial" w:hAnsi="Arial" w:cs="Arial"/>
          <w:noProof/>
          <w:color w:val="000000"/>
          <w:spacing w:val="-1"/>
        </w:rPr>
        <w:t>on</w:t>
      </w:r>
      <w:r w:rsidRPr="0046107A">
        <w:rPr>
          <w:rFonts w:ascii="Arial" w:eastAsia="Arial" w:hAnsi="Arial" w:cs="Arial"/>
          <w:noProof/>
          <w:color w:val="000000"/>
        </w:rPr>
        <w:t xml:space="preserve"> </w:t>
      </w:r>
      <w:r w:rsidRPr="0046107A">
        <w:rPr>
          <w:rFonts w:ascii="Arial" w:eastAsia="Arial" w:hAnsi="Arial" w:cs="Arial"/>
          <w:noProof/>
          <w:color w:val="000000"/>
          <w:spacing w:val="-1"/>
        </w:rPr>
        <w:t>inflammatory markers and</w:t>
      </w:r>
      <w:r w:rsidRPr="0046107A">
        <w:rPr>
          <w:rFonts w:ascii="Arial" w:eastAsia="Arial" w:hAnsi="Arial" w:cs="Arial"/>
          <w:noProof/>
          <w:color w:val="000000"/>
        </w:rPr>
        <w:t xml:space="preserve"> </w:t>
      </w:r>
      <w:r w:rsidRPr="0046107A">
        <w:rPr>
          <w:rFonts w:ascii="Arial" w:eastAsia="Arial" w:hAnsi="Arial" w:cs="Arial"/>
          <w:noProof/>
          <w:color w:val="000000"/>
          <w:spacing w:val="-1"/>
        </w:rPr>
        <w:t>blood</w:t>
      </w:r>
      <w:r w:rsidRPr="0046107A">
        <w:rPr>
          <w:rFonts w:ascii="Arial" w:eastAsia="Arial" w:hAnsi="Arial" w:cs="Arial"/>
          <w:noProof/>
          <w:color w:val="000000"/>
        </w:rPr>
        <w:t xml:space="preserve"> </w:t>
      </w:r>
      <w:r w:rsidRPr="0046107A">
        <w:rPr>
          <w:rFonts w:ascii="Arial" w:eastAsia="Arial" w:hAnsi="Arial" w:cs="Arial"/>
          <w:noProof/>
          <w:color w:val="000000"/>
          <w:spacing w:val="-1"/>
        </w:rPr>
        <w:t>pressure:</w:t>
      </w:r>
      <w:r w:rsidRPr="0046107A">
        <w:rPr>
          <w:rFonts w:ascii="Arial" w:eastAsia="Arial" w:hAnsi="Arial" w:cs="Arial"/>
          <w:noProof/>
          <w:color w:val="000000"/>
        </w:rPr>
        <w:t xml:space="preserve"> a </w:t>
      </w:r>
      <w:r w:rsidRPr="0046107A">
        <w:rPr>
          <w:rFonts w:ascii="Arial" w:eastAsia="Arial" w:hAnsi="Arial" w:cs="Arial"/>
          <w:noProof/>
          <w:color w:val="000000"/>
          <w:spacing w:val="-1"/>
        </w:rPr>
        <w:t>systematic review</w:t>
      </w:r>
      <w:r w:rsidRPr="0046107A">
        <w:rPr>
          <w:rFonts w:ascii="Arial" w:eastAsia="Arial" w:hAnsi="Arial" w:cs="Arial"/>
          <w:noProof/>
          <w:color w:val="000000"/>
        </w:rPr>
        <w:t xml:space="preserve"> </w:t>
      </w:r>
      <w:r w:rsidRPr="0046107A">
        <w:rPr>
          <w:rFonts w:ascii="Arial" w:eastAsia="Arial" w:hAnsi="Arial" w:cs="Arial"/>
          <w:noProof/>
          <w:color w:val="000000"/>
          <w:spacing w:val="-1"/>
        </w:rPr>
        <w:t>and</w:t>
      </w:r>
      <w:r w:rsidRPr="0046107A">
        <w:rPr>
          <w:rFonts w:ascii="Arial" w:eastAsia="Arial" w:hAnsi="Arial" w:cs="Arial"/>
          <w:noProof/>
          <w:color w:val="000000"/>
        </w:rPr>
        <w:t xml:space="preserve"> </w:t>
      </w:r>
      <w:r w:rsidRPr="0046107A">
        <w:rPr>
          <w:rFonts w:ascii="Arial" w:eastAsia="Arial" w:hAnsi="Arial" w:cs="Arial"/>
          <w:noProof/>
          <w:color w:val="000000"/>
          <w:spacing w:val="-1"/>
        </w:rPr>
        <w:t>meta-analysis</w:t>
      </w:r>
      <w:r w:rsidRPr="0046107A">
        <w:rPr>
          <w:rFonts w:ascii="Arial" w:eastAsia="Arial" w:hAnsi="Arial" w:cs="Arial"/>
          <w:noProof/>
          <w:color w:val="000000"/>
        </w:rPr>
        <w:t xml:space="preserve"> </w:t>
      </w:r>
      <w:r w:rsidRPr="0046107A">
        <w:rPr>
          <w:rFonts w:ascii="Arial" w:eastAsia="Arial" w:hAnsi="Arial" w:cs="Arial"/>
          <w:noProof/>
          <w:color w:val="000000"/>
          <w:spacing w:val="-1"/>
        </w:rPr>
        <w:t xml:space="preserve">ofrandomized controlled trials. </w:t>
      </w:r>
      <w:r w:rsidRPr="0046107A">
        <w:rPr>
          <w:rFonts w:ascii="Arial" w:eastAsia="Arial" w:hAnsi="Arial" w:cs="Arial"/>
          <w:noProof/>
          <w:color w:val="000000"/>
        </w:rPr>
        <w:t xml:space="preserve">J </w:t>
      </w:r>
      <w:r w:rsidRPr="0046107A">
        <w:rPr>
          <w:rFonts w:ascii="Arial" w:eastAsia="Arial" w:hAnsi="Arial" w:cs="Arial"/>
          <w:noProof/>
          <w:color w:val="000000"/>
          <w:spacing w:val="-1"/>
        </w:rPr>
        <w:t xml:space="preserve">Hypertens. 2016 Dec;34(12):2318-2329.- </w:t>
      </w:r>
      <w:r w:rsidRPr="0046107A">
        <w:rPr>
          <w:rFonts w:ascii="Arial" w:eastAsia="Arial" w:hAnsi="Arial" w:cs="Arial"/>
          <w:b/>
          <w:bCs/>
          <w:noProof/>
          <w:color w:val="000000"/>
          <w:spacing w:val="-1"/>
        </w:rPr>
        <w:t xml:space="preserve">prim autor revista ISI- IF=4,085 </w:t>
      </w:r>
      <w:r w:rsidRPr="0046107A">
        <w:rPr>
          <w:rFonts w:ascii="Arial" w:hAnsi="Arial" w:cs="Arial"/>
          <w:color w:val="000000" w:themeColor="text1"/>
          <w:shd w:val="clear" w:color="auto" w:fill="FFFFFF"/>
        </w:rPr>
        <w:t>doi: 10.1097/HJH.0000000000001086.</w:t>
      </w:r>
    </w:p>
    <w:p w14:paraId="1AB17419" w14:textId="77777777" w:rsidR="005F3C04" w:rsidRPr="0046107A" w:rsidRDefault="005F3C04" w:rsidP="005F3C04">
      <w:pPr>
        <w:spacing w:after="29" w:line="202" w:lineRule="exact"/>
        <w:ind w:left="382"/>
        <w:rPr>
          <w:rFonts w:ascii="Arial" w:eastAsia="Arial" w:hAnsi="Arial" w:cs="Arial"/>
          <w:noProof/>
          <w:color w:val="000000"/>
          <w:spacing w:val="-1"/>
        </w:rPr>
      </w:pPr>
    </w:p>
    <w:p w14:paraId="24BFABFD" w14:textId="77777777" w:rsidR="005F3C04" w:rsidRPr="0046107A" w:rsidRDefault="005F3C04" w:rsidP="005F3C04">
      <w:pPr>
        <w:spacing w:after="29" w:line="202" w:lineRule="exact"/>
        <w:ind w:left="382"/>
        <w:rPr>
          <w:rFonts w:ascii="Arial" w:hAnsi="Arial" w:cs="Arial"/>
          <w:color w:val="000000" w:themeColor="text1"/>
          <w:shd w:val="clear" w:color="auto" w:fill="FFFFFF"/>
        </w:rPr>
      </w:pPr>
      <w:r w:rsidRPr="0046107A">
        <w:rPr>
          <w:rFonts w:ascii="Arial" w:eastAsia="Arial" w:hAnsi="Arial" w:cs="Arial"/>
          <w:b/>
          <w:bCs/>
          <w:noProof/>
          <w:color w:val="000000"/>
          <w:spacing w:val="-1"/>
        </w:rPr>
        <w:t>3. Brie DM</w:t>
      </w:r>
      <w:r w:rsidRPr="0046107A">
        <w:rPr>
          <w:rFonts w:ascii="Arial" w:eastAsia="Arial" w:hAnsi="Arial" w:cs="Arial"/>
          <w:noProof/>
          <w:color w:val="000000"/>
        </w:rPr>
        <w:t xml:space="preserve">, </w:t>
      </w:r>
      <w:r w:rsidRPr="0046107A">
        <w:rPr>
          <w:rFonts w:ascii="Arial" w:eastAsia="Arial" w:hAnsi="Arial" w:cs="Arial"/>
          <w:noProof/>
          <w:color w:val="000000"/>
          <w:spacing w:val="-1"/>
        </w:rPr>
        <w:t>Mornos C, Brie DA, Luca CT, Petrescu L, Boruga M. Potential</w:t>
      </w:r>
      <w:r w:rsidRPr="0046107A">
        <w:rPr>
          <w:rFonts w:ascii="Arial" w:eastAsia="Arial" w:hAnsi="Arial" w:cs="Arial"/>
          <w:noProof/>
          <w:color w:val="000000"/>
        </w:rPr>
        <w:t xml:space="preserve"> </w:t>
      </w:r>
      <w:r w:rsidRPr="0046107A">
        <w:rPr>
          <w:rFonts w:ascii="Arial" w:eastAsia="Arial" w:hAnsi="Arial" w:cs="Arial"/>
          <w:noProof/>
          <w:color w:val="000000"/>
          <w:spacing w:val="-1"/>
        </w:rPr>
        <w:t>role for</w:t>
      </w:r>
      <w:r w:rsidRPr="0046107A">
        <w:rPr>
          <w:rFonts w:ascii="Arial" w:eastAsia="Arial" w:hAnsi="Arial" w:cs="Arial"/>
          <w:noProof/>
          <w:color w:val="000000"/>
        </w:rPr>
        <w:t xml:space="preserve"> </w:t>
      </w:r>
      <w:r w:rsidRPr="0046107A">
        <w:rPr>
          <w:rFonts w:ascii="Arial" w:eastAsia="Arial" w:hAnsi="Arial" w:cs="Arial"/>
          <w:noProof/>
          <w:color w:val="000000"/>
          <w:spacing w:val="-1"/>
        </w:rPr>
        <w:t>pentoxifylline as an anti-inflammatory</w:t>
      </w:r>
      <w:r w:rsidRPr="0046107A">
        <w:rPr>
          <w:rFonts w:ascii="Arial" w:eastAsia="Arial" w:hAnsi="Arial" w:cs="Arial"/>
          <w:noProof/>
          <w:color w:val="000000"/>
          <w:spacing w:val="-11"/>
        </w:rPr>
        <w:t xml:space="preserve"> </w:t>
      </w:r>
      <w:r w:rsidRPr="0046107A">
        <w:rPr>
          <w:rFonts w:ascii="Arial" w:eastAsia="Arial" w:hAnsi="Arial" w:cs="Arial"/>
          <w:noProof/>
          <w:color w:val="000000"/>
          <w:spacing w:val="-1"/>
        </w:rPr>
        <w:t>drug</w:t>
      </w:r>
      <w:r w:rsidRPr="0046107A">
        <w:rPr>
          <w:rFonts w:ascii="Arial" w:eastAsia="Arial" w:hAnsi="Arial" w:cs="Arial"/>
          <w:noProof/>
          <w:color w:val="000000"/>
        </w:rPr>
        <w:t xml:space="preserve"> </w:t>
      </w:r>
      <w:r w:rsidRPr="0046107A">
        <w:rPr>
          <w:rFonts w:ascii="Arial" w:eastAsia="Arial" w:hAnsi="Arial" w:cs="Arial"/>
          <w:noProof/>
          <w:color w:val="000000"/>
          <w:spacing w:val="-1"/>
        </w:rPr>
        <w:t>for</w:t>
      </w:r>
      <w:r w:rsidRPr="0046107A">
        <w:rPr>
          <w:rFonts w:ascii="Arial" w:eastAsia="Arial" w:hAnsi="Arial" w:cs="Arial"/>
          <w:noProof/>
          <w:color w:val="000000"/>
        </w:rPr>
        <w:t xml:space="preserve"> </w:t>
      </w:r>
      <w:r w:rsidRPr="0046107A">
        <w:rPr>
          <w:rFonts w:ascii="Arial" w:eastAsia="Arial" w:hAnsi="Arial" w:cs="Arial"/>
          <w:noProof/>
          <w:color w:val="000000"/>
          <w:spacing w:val="-1"/>
        </w:rPr>
        <w:t>patients with</w:t>
      </w:r>
      <w:r w:rsidRPr="0046107A">
        <w:rPr>
          <w:rFonts w:ascii="Arial" w:eastAsia="Arial" w:hAnsi="Arial" w:cs="Arial"/>
          <w:noProof/>
          <w:color w:val="000000"/>
        </w:rPr>
        <w:t xml:space="preserve"> </w:t>
      </w:r>
      <w:r w:rsidRPr="0046107A">
        <w:rPr>
          <w:rFonts w:ascii="Arial" w:eastAsia="Arial" w:hAnsi="Arial" w:cs="Arial"/>
          <w:noProof/>
          <w:color w:val="000000"/>
          <w:spacing w:val="-1"/>
        </w:rPr>
        <w:t>acute</w:t>
      </w:r>
      <w:r w:rsidRPr="0046107A">
        <w:rPr>
          <w:rFonts w:ascii="Arial" w:eastAsia="Arial" w:hAnsi="Arial" w:cs="Arial"/>
          <w:noProof/>
          <w:color w:val="000000"/>
        </w:rPr>
        <w:t xml:space="preserve"> </w:t>
      </w:r>
      <w:r w:rsidRPr="0046107A">
        <w:rPr>
          <w:rFonts w:ascii="Arial" w:eastAsia="Arial" w:hAnsi="Arial" w:cs="Arial"/>
          <w:noProof/>
          <w:color w:val="000000"/>
          <w:spacing w:val="-1"/>
        </w:rPr>
        <w:t>coronary syndrome.</w:t>
      </w:r>
      <w:r w:rsidRPr="0046107A">
        <w:rPr>
          <w:rFonts w:ascii="Arial" w:eastAsia="Arial" w:hAnsi="Arial" w:cs="Arial"/>
          <w:noProof/>
          <w:color w:val="000000"/>
        </w:rPr>
        <w:t xml:space="preserve"> </w:t>
      </w:r>
      <w:r w:rsidRPr="0046107A">
        <w:rPr>
          <w:rFonts w:ascii="Arial" w:eastAsia="Arial" w:hAnsi="Arial" w:cs="Arial"/>
          <w:noProof/>
          <w:color w:val="000000"/>
          <w:spacing w:val="-1"/>
        </w:rPr>
        <w:t>Exp</w:t>
      </w:r>
      <w:r w:rsidRPr="0046107A">
        <w:rPr>
          <w:rFonts w:ascii="Arial" w:eastAsia="Arial" w:hAnsi="Arial" w:cs="Arial"/>
          <w:noProof/>
          <w:color w:val="000000"/>
        </w:rPr>
        <w:t xml:space="preserve"> </w:t>
      </w:r>
      <w:r w:rsidRPr="0046107A">
        <w:rPr>
          <w:rFonts w:ascii="Arial" w:eastAsia="Arial" w:hAnsi="Arial" w:cs="Arial"/>
          <w:noProof/>
          <w:color w:val="000000"/>
          <w:spacing w:val="-1"/>
        </w:rPr>
        <w:t>Ther</w:t>
      </w:r>
      <w:r w:rsidRPr="0046107A">
        <w:rPr>
          <w:rFonts w:ascii="Arial" w:eastAsia="Arial" w:hAnsi="Arial" w:cs="Arial"/>
          <w:noProof/>
          <w:color w:val="000000"/>
        </w:rPr>
        <w:t xml:space="preserve"> </w:t>
      </w:r>
      <w:r w:rsidRPr="0046107A">
        <w:rPr>
          <w:rFonts w:ascii="Arial" w:eastAsia="Arial" w:hAnsi="Arial" w:cs="Arial"/>
          <w:noProof/>
          <w:color w:val="000000"/>
          <w:spacing w:val="-1"/>
        </w:rPr>
        <w:t>Med.</w:t>
      </w:r>
      <w:r w:rsidRPr="0046107A">
        <w:rPr>
          <w:rFonts w:ascii="Arial" w:eastAsia="Arial" w:hAnsi="Arial" w:cs="Arial"/>
          <w:noProof/>
          <w:color w:val="000000"/>
        </w:rPr>
        <w:t xml:space="preserve"> </w:t>
      </w:r>
      <w:r w:rsidRPr="0046107A">
        <w:rPr>
          <w:rFonts w:ascii="Arial" w:eastAsia="Arial" w:hAnsi="Arial" w:cs="Arial"/>
          <w:noProof/>
          <w:color w:val="000000"/>
          <w:spacing w:val="-1"/>
        </w:rPr>
        <w:t>2022</w:t>
      </w:r>
      <w:r w:rsidRPr="0046107A">
        <w:rPr>
          <w:rFonts w:ascii="Arial" w:eastAsia="Arial" w:hAnsi="Arial" w:cs="Arial"/>
          <w:noProof/>
          <w:color w:val="000000"/>
        </w:rPr>
        <w:t xml:space="preserve"> </w:t>
      </w:r>
      <w:r w:rsidRPr="0046107A">
        <w:rPr>
          <w:rFonts w:ascii="Arial" w:eastAsia="Arial" w:hAnsi="Arial" w:cs="Arial"/>
          <w:noProof/>
          <w:color w:val="000000"/>
          <w:spacing w:val="-1"/>
        </w:rPr>
        <w:t>Jun;23(6):378- -</w:t>
      </w:r>
      <w:r w:rsidRPr="0046107A">
        <w:rPr>
          <w:rFonts w:ascii="Arial" w:eastAsia="Arial" w:hAnsi="Arial" w:cs="Arial"/>
          <w:b/>
          <w:bCs/>
          <w:noProof/>
          <w:color w:val="000000"/>
          <w:spacing w:val="-1"/>
        </w:rPr>
        <w:t xml:space="preserve">prim autor revista ISI- IF=2,4 </w:t>
      </w:r>
      <w:r w:rsidRPr="0046107A">
        <w:rPr>
          <w:rFonts w:ascii="Arial" w:hAnsi="Arial" w:cs="Arial"/>
          <w:color w:val="000000" w:themeColor="text1"/>
          <w:shd w:val="clear" w:color="auto" w:fill="FFFFFF"/>
        </w:rPr>
        <w:t>doi: 10.3892/etm.2022.11305.</w:t>
      </w:r>
    </w:p>
    <w:p w14:paraId="6835D8A2" w14:textId="77777777" w:rsidR="005F3C04" w:rsidRPr="0046107A" w:rsidRDefault="005F3C04" w:rsidP="005F3C04">
      <w:pPr>
        <w:spacing w:after="29" w:line="202" w:lineRule="exact"/>
        <w:ind w:left="382"/>
        <w:rPr>
          <w:rFonts w:ascii="Arial" w:eastAsia="Arial" w:hAnsi="Arial" w:cs="Arial"/>
          <w:noProof/>
          <w:color w:val="000000"/>
          <w:spacing w:val="-11"/>
        </w:rPr>
      </w:pPr>
    </w:p>
    <w:p w14:paraId="36A97E63" w14:textId="0E6FEAD5" w:rsidR="005F3C04" w:rsidRPr="0046107A" w:rsidRDefault="005F3C04" w:rsidP="005F3C04">
      <w:pPr>
        <w:spacing w:after="286" w:line="227" w:lineRule="exact"/>
        <w:ind w:left="380" w:right="120"/>
        <w:rPr>
          <w:rFonts w:ascii="Arial" w:eastAsia="Arial" w:hAnsi="Arial" w:cs="Arial"/>
          <w:b/>
          <w:bCs/>
          <w:noProof/>
          <w:color w:val="000000"/>
          <w:spacing w:val="-1"/>
        </w:rPr>
      </w:pPr>
      <w:r w:rsidRPr="0046107A">
        <w:rPr>
          <w:rFonts w:ascii="Arial" w:eastAsia="Arial" w:hAnsi="Arial" w:cs="Arial"/>
          <w:noProof/>
          <w:color w:val="000000"/>
          <w:spacing w:val="-10"/>
          <w:lang w:val="ro-RO"/>
        </w:rPr>
        <w:t xml:space="preserve">4. </w:t>
      </w:r>
      <w:r w:rsidRPr="0046107A">
        <w:rPr>
          <w:rFonts w:ascii="Arial" w:eastAsia="Arial" w:hAnsi="Arial" w:cs="Arial"/>
          <w:b/>
          <w:bCs/>
          <w:noProof/>
          <w:color w:val="000000"/>
          <w:spacing w:val="-1"/>
        </w:rPr>
        <w:t>Brie D,</w:t>
      </w:r>
      <w:r w:rsidRPr="0046107A">
        <w:rPr>
          <w:rFonts w:ascii="Arial" w:eastAsia="Arial" w:hAnsi="Arial" w:cs="Arial"/>
          <w:b/>
          <w:bCs/>
          <w:noProof/>
          <w:color w:val="000000"/>
        </w:rPr>
        <w:t xml:space="preserve"> </w:t>
      </w:r>
      <w:r w:rsidRPr="0046107A">
        <w:rPr>
          <w:rFonts w:ascii="Arial" w:eastAsia="Arial" w:hAnsi="Arial" w:cs="Arial"/>
          <w:noProof/>
          <w:color w:val="000000"/>
          <w:spacing w:val="-1"/>
        </w:rPr>
        <w:t>Mornos</w:t>
      </w:r>
      <w:r w:rsidRPr="0046107A">
        <w:rPr>
          <w:rFonts w:ascii="Arial" w:eastAsia="Arial" w:hAnsi="Arial" w:cs="Arial"/>
          <w:noProof/>
          <w:color w:val="000000"/>
        </w:rPr>
        <w:t xml:space="preserve"> </w:t>
      </w:r>
      <w:r w:rsidRPr="0046107A">
        <w:rPr>
          <w:rFonts w:ascii="Arial" w:eastAsia="Arial" w:hAnsi="Arial" w:cs="Arial"/>
          <w:noProof/>
          <w:color w:val="000000"/>
          <w:spacing w:val="-1"/>
        </w:rPr>
        <w:t>C, Brie DA, Luca CT,</w:t>
      </w:r>
      <w:r w:rsidRPr="0046107A">
        <w:rPr>
          <w:rFonts w:ascii="Arial" w:eastAsia="Arial" w:hAnsi="Arial" w:cs="Arial"/>
          <w:noProof/>
          <w:color w:val="000000"/>
        </w:rPr>
        <w:t xml:space="preserve"> </w:t>
      </w:r>
      <w:r w:rsidRPr="0046107A">
        <w:rPr>
          <w:rFonts w:ascii="Arial" w:eastAsia="Arial" w:hAnsi="Arial" w:cs="Arial"/>
          <w:noProof/>
          <w:color w:val="000000"/>
          <w:spacing w:val="-1"/>
        </w:rPr>
        <w:t>Petrescu</w:t>
      </w:r>
      <w:r w:rsidRPr="0046107A">
        <w:rPr>
          <w:rFonts w:ascii="Arial" w:eastAsia="Arial" w:hAnsi="Arial" w:cs="Arial"/>
          <w:noProof/>
          <w:color w:val="000000"/>
        </w:rPr>
        <w:t xml:space="preserve"> </w:t>
      </w:r>
      <w:r w:rsidRPr="0046107A">
        <w:rPr>
          <w:rFonts w:ascii="Arial" w:eastAsia="Arial" w:hAnsi="Arial" w:cs="Arial"/>
          <w:noProof/>
          <w:color w:val="000000"/>
          <w:spacing w:val="-1"/>
        </w:rPr>
        <w:t>L,</w:t>
      </w:r>
      <w:r w:rsidRPr="0046107A">
        <w:rPr>
          <w:rFonts w:ascii="Arial" w:eastAsia="Arial" w:hAnsi="Arial" w:cs="Arial"/>
          <w:noProof/>
          <w:color w:val="000000"/>
        </w:rPr>
        <w:t xml:space="preserve"> </w:t>
      </w:r>
      <w:r w:rsidRPr="0046107A">
        <w:rPr>
          <w:rFonts w:ascii="Arial" w:eastAsia="Arial" w:hAnsi="Arial" w:cs="Arial"/>
          <w:noProof/>
          <w:color w:val="000000"/>
          <w:spacing w:val="-1"/>
        </w:rPr>
        <w:t>Boruga</w:t>
      </w:r>
      <w:r w:rsidRPr="0046107A">
        <w:rPr>
          <w:rFonts w:ascii="Arial" w:eastAsia="Arial" w:hAnsi="Arial" w:cs="Arial"/>
          <w:noProof/>
          <w:color w:val="000000"/>
        </w:rPr>
        <w:t xml:space="preserve"> </w:t>
      </w:r>
      <w:r w:rsidRPr="0046107A">
        <w:rPr>
          <w:rFonts w:ascii="Arial" w:eastAsia="Arial" w:hAnsi="Arial" w:cs="Arial"/>
          <w:noProof/>
          <w:color w:val="000000"/>
          <w:spacing w:val="-1"/>
        </w:rPr>
        <w:t>M.</w:t>
      </w:r>
      <w:r w:rsidRPr="0046107A">
        <w:rPr>
          <w:rFonts w:ascii="Arial" w:eastAsia="Arial" w:hAnsi="Arial" w:cs="Arial"/>
          <w:noProof/>
          <w:color w:val="000000"/>
        </w:rPr>
        <w:t xml:space="preserve"> </w:t>
      </w:r>
      <w:r w:rsidRPr="0046107A">
        <w:rPr>
          <w:rFonts w:ascii="Arial" w:eastAsia="Arial" w:hAnsi="Arial" w:cs="Arial"/>
          <w:noProof/>
          <w:color w:val="000000"/>
          <w:spacing w:val="-1"/>
        </w:rPr>
        <w:t>Pentoxifylline</w:t>
      </w:r>
      <w:r w:rsidRPr="0046107A">
        <w:rPr>
          <w:rFonts w:ascii="Arial" w:eastAsia="Arial" w:hAnsi="Arial" w:cs="Arial"/>
          <w:noProof/>
          <w:color w:val="000000"/>
        </w:rPr>
        <w:t xml:space="preserve"> </w:t>
      </w:r>
      <w:r w:rsidRPr="0046107A">
        <w:rPr>
          <w:rFonts w:ascii="Arial" w:eastAsia="Arial" w:hAnsi="Arial" w:cs="Arial"/>
          <w:noProof/>
          <w:color w:val="000000"/>
          <w:spacing w:val="-1"/>
        </w:rPr>
        <w:t>and</w:t>
      </w:r>
      <w:r w:rsidRPr="0046107A">
        <w:rPr>
          <w:rFonts w:ascii="Arial" w:eastAsia="Arial" w:hAnsi="Arial" w:cs="Arial"/>
          <w:noProof/>
          <w:color w:val="000000"/>
        </w:rPr>
        <w:t xml:space="preserve"> </w:t>
      </w:r>
      <w:r w:rsidRPr="0046107A">
        <w:rPr>
          <w:rFonts w:ascii="Arial" w:eastAsia="Arial" w:hAnsi="Arial" w:cs="Arial"/>
          <w:noProof/>
          <w:color w:val="000000"/>
          <w:spacing w:val="-1"/>
        </w:rPr>
        <w:t>inflammation</w:t>
      </w:r>
      <w:r w:rsidRPr="0046107A">
        <w:rPr>
          <w:rFonts w:ascii="Arial" w:eastAsia="Arial" w:hAnsi="Arial" w:cs="Arial"/>
          <w:noProof/>
          <w:color w:val="000000"/>
        </w:rPr>
        <w:t xml:space="preserve"> </w:t>
      </w:r>
      <w:r w:rsidRPr="0046107A">
        <w:rPr>
          <w:rFonts w:ascii="Arial" w:eastAsia="Arial" w:hAnsi="Arial" w:cs="Arial"/>
          <w:noProof/>
          <w:color w:val="000000"/>
          <w:spacing w:val="-1"/>
        </w:rPr>
        <w:t>markers</w:t>
      </w:r>
      <w:r w:rsidRPr="0046107A">
        <w:rPr>
          <w:rFonts w:ascii="Arial" w:eastAsia="Arial" w:hAnsi="Arial" w:cs="Arial"/>
          <w:noProof/>
          <w:color w:val="000000"/>
        </w:rPr>
        <w:t xml:space="preserve"> </w:t>
      </w:r>
      <w:r w:rsidRPr="0046107A">
        <w:rPr>
          <w:rFonts w:ascii="Arial" w:eastAsia="Arial" w:hAnsi="Arial" w:cs="Arial"/>
          <w:noProof/>
          <w:color w:val="000000"/>
          <w:spacing w:val="-1"/>
        </w:rPr>
        <w:t>in</w:t>
      </w:r>
      <w:r w:rsidRPr="0046107A">
        <w:rPr>
          <w:rFonts w:ascii="Arial" w:eastAsia="Arial" w:hAnsi="Arial" w:cs="Arial"/>
          <w:noProof/>
          <w:color w:val="000000"/>
        </w:rPr>
        <w:t xml:space="preserve"> </w:t>
      </w:r>
      <w:r w:rsidRPr="0046107A">
        <w:rPr>
          <w:rFonts w:ascii="Arial" w:eastAsia="Arial" w:hAnsi="Arial" w:cs="Arial"/>
          <w:noProof/>
          <w:color w:val="000000"/>
          <w:spacing w:val="-1"/>
        </w:rPr>
        <w:t>patients</w:t>
      </w:r>
      <w:r w:rsidRPr="0046107A">
        <w:rPr>
          <w:rFonts w:ascii="Arial" w:eastAsia="Arial" w:hAnsi="Arial" w:cs="Arial"/>
          <w:noProof/>
          <w:color w:val="000000"/>
        </w:rPr>
        <w:t xml:space="preserve"> </w:t>
      </w:r>
      <w:r w:rsidRPr="0046107A">
        <w:rPr>
          <w:rFonts w:ascii="Arial" w:eastAsia="Arial" w:hAnsi="Arial" w:cs="Arial"/>
          <w:noProof/>
          <w:color w:val="000000"/>
          <w:spacing w:val="-1"/>
        </w:rPr>
        <w:t>with acute</w:t>
      </w:r>
      <w:r w:rsidRPr="0046107A">
        <w:rPr>
          <w:rFonts w:ascii="Arial" w:eastAsia="Arial" w:hAnsi="Arial" w:cs="Arial"/>
          <w:noProof/>
          <w:color w:val="000000"/>
        </w:rPr>
        <w:t xml:space="preserve"> </w:t>
      </w:r>
      <w:r w:rsidRPr="0046107A">
        <w:rPr>
          <w:rFonts w:ascii="Arial" w:eastAsia="Arial" w:hAnsi="Arial" w:cs="Arial"/>
          <w:noProof/>
          <w:color w:val="000000"/>
          <w:spacing w:val="-1"/>
        </w:rPr>
        <w:t>coronary syndrome.</w:t>
      </w:r>
      <w:r w:rsidRPr="0046107A">
        <w:rPr>
          <w:rFonts w:ascii="Arial" w:eastAsia="Arial" w:hAnsi="Arial" w:cs="Arial"/>
          <w:noProof/>
          <w:color w:val="000000"/>
        </w:rPr>
        <w:t xml:space="preserve"> </w:t>
      </w:r>
      <w:r w:rsidRPr="0046107A">
        <w:rPr>
          <w:rFonts w:ascii="Arial" w:eastAsia="Arial" w:hAnsi="Arial" w:cs="Arial"/>
          <w:noProof/>
          <w:color w:val="000000"/>
          <w:spacing w:val="-1"/>
        </w:rPr>
        <w:t>Farmacia</w:t>
      </w:r>
      <w:r w:rsidRPr="0046107A">
        <w:rPr>
          <w:rFonts w:ascii="Arial" w:eastAsia="Arial" w:hAnsi="Arial" w:cs="Arial"/>
          <w:noProof/>
          <w:color w:val="000000"/>
        </w:rPr>
        <w:t xml:space="preserve"> </w:t>
      </w:r>
      <w:r w:rsidRPr="0046107A">
        <w:rPr>
          <w:rFonts w:ascii="Arial" w:eastAsia="Arial" w:hAnsi="Arial" w:cs="Arial"/>
          <w:noProof/>
          <w:color w:val="000000"/>
          <w:spacing w:val="-1"/>
        </w:rPr>
        <w:t>2023</w:t>
      </w:r>
      <w:r w:rsidRPr="0046107A">
        <w:rPr>
          <w:rFonts w:ascii="Arial" w:eastAsia="Arial" w:hAnsi="Arial" w:cs="Arial"/>
          <w:noProof/>
          <w:color w:val="000000"/>
        </w:rPr>
        <w:t xml:space="preserve">; </w:t>
      </w:r>
      <w:r w:rsidRPr="0046107A">
        <w:rPr>
          <w:rFonts w:ascii="Arial" w:eastAsia="Arial" w:hAnsi="Arial" w:cs="Arial"/>
          <w:noProof/>
          <w:color w:val="000000"/>
          <w:spacing w:val="-1"/>
        </w:rPr>
        <w:t>Vol.</w:t>
      </w:r>
      <w:r w:rsidRPr="0046107A">
        <w:rPr>
          <w:rFonts w:ascii="Arial" w:eastAsia="Arial" w:hAnsi="Arial" w:cs="Arial"/>
          <w:noProof/>
          <w:color w:val="000000"/>
        </w:rPr>
        <w:t xml:space="preserve"> </w:t>
      </w:r>
      <w:r w:rsidRPr="0046107A">
        <w:rPr>
          <w:rFonts w:ascii="Arial" w:eastAsia="Arial" w:hAnsi="Arial" w:cs="Arial"/>
          <w:noProof/>
          <w:color w:val="000000"/>
          <w:spacing w:val="-1"/>
        </w:rPr>
        <w:t xml:space="preserve">71,2- </w:t>
      </w:r>
      <w:r w:rsidRPr="0046107A">
        <w:rPr>
          <w:rFonts w:ascii="Arial" w:eastAsia="Arial" w:hAnsi="Arial" w:cs="Arial"/>
          <w:b/>
          <w:bCs/>
          <w:noProof/>
          <w:color w:val="000000"/>
          <w:spacing w:val="-1"/>
        </w:rPr>
        <w:t xml:space="preserve">prim autor revista ISI- IF=1,4  </w:t>
      </w:r>
      <w:r w:rsidRPr="0046107A">
        <w:rPr>
          <w:rFonts w:ascii="Arial" w:eastAsia="Arial" w:hAnsi="Arial" w:cs="Arial"/>
          <w:noProof/>
          <w:color w:val="000000"/>
          <w:spacing w:val="-10"/>
          <w:lang w:val="ro-RO"/>
        </w:rPr>
        <w:t>https://doi.org/10.31925/farmacia.2023.2.19</w:t>
      </w:r>
    </w:p>
    <w:p w14:paraId="1BC1DA61" w14:textId="1E15D372" w:rsidR="005F3C04" w:rsidRPr="0046107A" w:rsidRDefault="005F3C04" w:rsidP="00614AD8">
      <w:pPr>
        <w:spacing w:after="286" w:line="227" w:lineRule="exact"/>
        <w:ind w:left="426" w:right="120"/>
        <w:rPr>
          <w:rFonts w:ascii="Arial" w:hAnsi="Arial" w:cs="Arial"/>
          <w:color w:val="000000" w:themeColor="text1"/>
          <w:shd w:val="clear" w:color="auto" w:fill="FFFFFF"/>
        </w:rPr>
      </w:pPr>
      <w:r w:rsidRPr="0046107A">
        <w:rPr>
          <w:rFonts w:ascii="Arial" w:eastAsia="Arial" w:hAnsi="Arial" w:cs="Arial"/>
          <w:noProof/>
          <w:color w:val="000000"/>
          <w:spacing w:val="-14"/>
        </w:rPr>
        <w:t xml:space="preserve">5. </w:t>
      </w:r>
      <w:r w:rsidRPr="0046107A">
        <w:rPr>
          <w:rFonts w:ascii="Arial" w:hAnsi="Arial" w:cs="Arial"/>
          <w:color w:val="212121"/>
        </w:rPr>
        <w:t>Brie DA</w:t>
      </w:r>
      <w:r w:rsidRPr="0046107A">
        <w:rPr>
          <w:rFonts w:ascii="Arial" w:hAnsi="Arial" w:cs="Arial"/>
          <w:color w:val="212121"/>
          <w:shd w:val="clear" w:color="auto" w:fill="FFFFFF"/>
        </w:rPr>
        <w:t xml:space="preserve">, Jianu AM, Popescu R, Cerbulescu T, Dema S, </w:t>
      </w:r>
      <w:r w:rsidRPr="0046107A">
        <w:rPr>
          <w:rFonts w:ascii="Arial" w:hAnsi="Arial" w:cs="Arial"/>
          <w:b/>
          <w:bCs/>
          <w:color w:val="212121"/>
          <w:shd w:val="clear" w:color="auto" w:fill="FFFFFF"/>
        </w:rPr>
        <w:t>Brie DM</w:t>
      </w:r>
      <w:r w:rsidRPr="0046107A">
        <w:rPr>
          <w:rFonts w:ascii="Arial" w:hAnsi="Arial" w:cs="Arial"/>
          <w:color w:val="212121"/>
          <w:shd w:val="clear" w:color="auto" w:fill="FFFFFF"/>
        </w:rPr>
        <w:t>, Borugă VM.</w:t>
      </w:r>
      <w:r w:rsidRPr="0046107A">
        <w:rPr>
          <w:rFonts w:ascii="Arial" w:hAnsi="Arial" w:cs="Arial"/>
          <w:color w:val="000000" w:themeColor="text1"/>
          <w:shd w:val="clear" w:color="auto" w:fill="FFFFFF"/>
        </w:rPr>
        <w:t xml:space="preserve"> Aortic aneurysm in patients with atherosclerotic coronary artery disease in the southwestern region of Romania-clinical and histopathological study. Rom J Morphol Embryol. 2024 Apr-Jun;65(2):251-256.- </w:t>
      </w:r>
      <w:r w:rsidRPr="0046107A">
        <w:rPr>
          <w:rFonts w:ascii="Arial" w:hAnsi="Arial" w:cs="Arial"/>
          <w:b/>
          <w:bCs/>
          <w:color w:val="000000" w:themeColor="text1"/>
          <w:shd w:val="clear" w:color="auto" w:fill="FFFFFF"/>
        </w:rPr>
        <w:t xml:space="preserve">autor corespondent revista ISI- IF=1,2 </w:t>
      </w:r>
      <w:r w:rsidRPr="0046107A">
        <w:rPr>
          <w:rFonts w:ascii="Arial" w:hAnsi="Arial" w:cs="Arial"/>
          <w:color w:val="000000" w:themeColor="text1"/>
          <w:shd w:val="clear" w:color="auto" w:fill="FFFFFF"/>
        </w:rPr>
        <w:t>doi: 10.47162/RJME.65.2.11.</w:t>
      </w:r>
    </w:p>
    <w:p w14:paraId="76E36C2A" w14:textId="67BFAD1F" w:rsidR="005F3C04" w:rsidRPr="0046107A" w:rsidRDefault="00614AD8" w:rsidP="005F3C04">
      <w:pPr>
        <w:spacing w:after="286" w:line="227" w:lineRule="exact"/>
        <w:ind w:left="380" w:right="120"/>
        <w:rPr>
          <w:rFonts w:ascii="Arial" w:eastAsia="Times New Roman" w:hAnsi="Arial" w:cs="Arial"/>
          <w:color w:val="000000"/>
          <w:lang/>
        </w:rPr>
      </w:pPr>
      <w:r w:rsidRPr="0046107A">
        <w:rPr>
          <w:rFonts w:ascii="Arial" w:hAnsi="Arial" w:cs="Arial"/>
          <w:color w:val="212121"/>
        </w:rPr>
        <w:t>6.</w:t>
      </w:r>
      <w:r w:rsidR="005F3C04" w:rsidRPr="0046107A">
        <w:rPr>
          <w:rStyle w:val="TitleChar"/>
          <w:rFonts w:ascii="Arial" w:hAnsi="Arial" w:cs="Arial"/>
          <w:color w:val="000000"/>
          <w:sz w:val="24"/>
          <w:szCs w:val="24"/>
          <w:lang w:val="en"/>
        </w:rPr>
        <w:t xml:space="preserve"> </w:t>
      </w:r>
      <w:r w:rsidR="005F3C04" w:rsidRPr="0046107A">
        <w:rPr>
          <w:rStyle w:val="font-size-14"/>
          <w:rFonts w:ascii="Arial" w:hAnsi="Arial" w:cs="Arial"/>
          <w:color w:val="000000"/>
          <w:lang w:val="en"/>
        </w:rPr>
        <w:t>Brie DA, Jianu AM</w:t>
      </w:r>
      <w:r w:rsidR="005F3C04" w:rsidRPr="0046107A">
        <w:rPr>
          <w:rStyle w:val="ng-star-inserted"/>
          <w:rFonts w:ascii="Arial" w:hAnsi="Arial" w:cs="Arial"/>
          <w:color w:val="000000"/>
        </w:rPr>
        <w:t>, </w:t>
      </w:r>
      <w:r w:rsidR="005F3C04" w:rsidRPr="0046107A">
        <w:rPr>
          <w:rStyle w:val="font-size-14"/>
          <w:rFonts w:ascii="Arial" w:hAnsi="Arial" w:cs="Arial"/>
          <w:color w:val="000000"/>
          <w:lang w:val="en"/>
        </w:rPr>
        <w:t>Popescu R</w:t>
      </w:r>
      <w:r w:rsidR="005F3C04" w:rsidRPr="0046107A">
        <w:rPr>
          <w:rStyle w:val="apple-converted-space"/>
          <w:rFonts w:ascii="Arial" w:hAnsi="Arial" w:cs="Arial"/>
          <w:color w:val="000000"/>
        </w:rPr>
        <w:t>,  </w:t>
      </w:r>
      <w:r w:rsidR="005F3C04" w:rsidRPr="0046107A">
        <w:rPr>
          <w:rStyle w:val="ng-star-inserted"/>
          <w:rFonts w:ascii="Arial" w:hAnsi="Arial" w:cs="Arial"/>
          <w:color w:val="000000"/>
        </w:rPr>
        <w:t> </w:t>
      </w:r>
      <w:r w:rsidR="005F3C04" w:rsidRPr="0046107A">
        <w:rPr>
          <w:rStyle w:val="font-size-14"/>
          <w:rFonts w:ascii="Arial" w:hAnsi="Arial" w:cs="Arial"/>
          <w:color w:val="000000"/>
          <w:lang w:val="en"/>
        </w:rPr>
        <w:t xml:space="preserve">Marcovici T, </w:t>
      </w:r>
      <w:r w:rsidR="005F3C04" w:rsidRPr="0046107A">
        <w:rPr>
          <w:rStyle w:val="apple-converted-space"/>
          <w:rFonts w:ascii="Arial" w:hAnsi="Arial" w:cs="Arial"/>
          <w:color w:val="000000"/>
        </w:rPr>
        <w:t> </w:t>
      </w:r>
      <w:r w:rsidR="005F3C04" w:rsidRPr="0046107A">
        <w:rPr>
          <w:rStyle w:val="font-size-14"/>
          <w:rFonts w:ascii="Arial" w:hAnsi="Arial" w:cs="Arial"/>
          <w:color w:val="000000"/>
          <w:lang w:val="en"/>
        </w:rPr>
        <w:t>Muntean I</w:t>
      </w:r>
      <w:r w:rsidR="005F3C04" w:rsidRPr="0046107A">
        <w:rPr>
          <w:rStyle w:val="ng-star-inserted"/>
          <w:rFonts w:ascii="Arial" w:hAnsi="Arial" w:cs="Arial"/>
          <w:color w:val="000000"/>
        </w:rPr>
        <w:t xml:space="preserve">,  </w:t>
      </w:r>
      <w:r w:rsidR="005F3C04" w:rsidRPr="0046107A">
        <w:rPr>
          <w:rStyle w:val="font-size-14"/>
          <w:rFonts w:ascii="Arial" w:hAnsi="Arial" w:cs="Arial"/>
          <w:color w:val="000000"/>
          <w:lang w:val="en"/>
        </w:rPr>
        <w:t>Puscasiu D</w:t>
      </w:r>
      <w:r w:rsidR="005F3C04" w:rsidRPr="0046107A">
        <w:rPr>
          <w:rStyle w:val="apple-converted-space"/>
          <w:rFonts w:ascii="Arial" w:hAnsi="Arial" w:cs="Arial"/>
          <w:color w:val="000000"/>
        </w:rPr>
        <w:t xml:space="preserve">, </w:t>
      </w:r>
      <w:r w:rsidR="005F3C04" w:rsidRPr="0046107A">
        <w:rPr>
          <w:rStyle w:val="ng-star-inserted"/>
          <w:rFonts w:ascii="Arial" w:hAnsi="Arial" w:cs="Arial"/>
          <w:color w:val="000000"/>
        </w:rPr>
        <w:t> </w:t>
      </w:r>
      <w:r w:rsidR="005F3C04" w:rsidRPr="0046107A">
        <w:rPr>
          <w:rStyle w:val="font-size-14"/>
          <w:rFonts w:ascii="Arial" w:hAnsi="Arial" w:cs="Arial"/>
          <w:color w:val="000000"/>
          <w:lang w:val="en"/>
        </w:rPr>
        <w:t xml:space="preserve">Mituletu M, </w:t>
      </w:r>
      <w:r w:rsidR="005F3C04" w:rsidRPr="0046107A">
        <w:rPr>
          <w:rStyle w:val="ng-star-inserted"/>
          <w:rFonts w:ascii="Arial" w:hAnsi="Arial" w:cs="Arial"/>
          <w:color w:val="000000"/>
        </w:rPr>
        <w:t> </w:t>
      </w:r>
      <w:r w:rsidR="005F3C04" w:rsidRPr="0046107A">
        <w:rPr>
          <w:rStyle w:val="font-size-14"/>
          <w:rFonts w:ascii="Arial" w:hAnsi="Arial" w:cs="Arial"/>
          <w:b/>
          <w:bCs/>
          <w:color w:val="000000"/>
          <w:lang w:val="en"/>
        </w:rPr>
        <w:t>Brie DM</w:t>
      </w:r>
      <w:r w:rsidR="005F3C04" w:rsidRPr="0046107A">
        <w:rPr>
          <w:rStyle w:val="ng-star-inserted"/>
          <w:rFonts w:ascii="Arial" w:hAnsi="Arial" w:cs="Arial"/>
          <w:color w:val="000000"/>
        </w:rPr>
        <w:t>, </w:t>
      </w:r>
      <w:r w:rsidR="005F3C04" w:rsidRPr="0046107A">
        <w:rPr>
          <w:rStyle w:val="font-size-14"/>
          <w:rFonts w:ascii="Arial" w:hAnsi="Arial" w:cs="Arial"/>
          <w:color w:val="000000"/>
          <w:lang w:val="en"/>
        </w:rPr>
        <w:t>Boruga M</w:t>
      </w:r>
      <w:r w:rsidR="005F3C04" w:rsidRPr="0046107A">
        <w:rPr>
          <w:rStyle w:val="apple-converted-space"/>
          <w:rFonts w:ascii="Arial" w:hAnsi="Arial" w:cs="Arial"/>
          <w:color w:val="000000"/>
        </w:rPr>
        <w:t xml:space="preserve">. </w:t>
      </w:r>
      <w:r w:rsidR="005F3C04" w:rsidRPr="0046107A">
        <w:rPr>
          <w:rFonts w:ascii="Arial" w:hAnsi="Arial" w:cs="Arial"/>
          <w:color w:val="000000"/>
          <w:lang w:val="en"/>
        </w:rPr>
        <w:t xml:space="preserve">A review of abdominal aortic aneurysms: risk factors, screening, pharmacological approach. Farmacia, Issue 2, pg. 262-272, mar-apr 2024. </w:t>
      </w:r>
      <w:r w:rsidR="005F3C04" w:rsidRPr="0046107A">
        <w:rPr>
          <w:rFonts w:ascii="Arial" w:eastAsia="Times New Roman" w:hAnsi="Arial" w:cs="Arial"/>
          <w:color w:val="000000"/>
          <w:lang/>
        </w:rPr>
        <w:t>DOI</w:t>
      </w:r>
      <w:r w:rsidR="005F3C04" w:rsidRPr="0046107A">
        <w:rPr>
          <w:rFonts w:ascii="Arial" w:hAnsi="Arial" w:cs="Arial"/>
          <w:color w:val="000000"/>
        </w:rPr>
        <w:t xml:space="preserve"> </w:t>
      </w:r>
      <w:r w:rsidR="005F3C04" w:rsidRPr="0046107A">
        <w:rPr>
          <w:rFonts w:ascii="Arial" w:hAnsi="Arial" w:cs="Arial"/>
          <w:color w:val="000000"/>
          <w:lang/>
        </w:rPr>
        <w:t>10.31925/farmacia.2024.2.3</w:t>
      </w:r>
      <w:r w:rsidR="005F3C04" w:rsidRPr="0046107A">
        <w:rPr>
          <w:rFonts w:ascii="Arial" w:hAnsi="Arial" w:cs="Arial"/>
          <w:color w:val="000000"/>
          <w:lang w:val="en"/>
        </w:rPr>
        <w:t xml:space="preserve"> – </w:t>
      </w:r>
      <w:r w:rsidR="005F3C04" w:rsidRPr="0046107A">
        <w:rPr>
          <w:rFonts w:ascii="Arial" w:hAnsi="Arial" w:cs="Arial"/>
          <w:b/>
          <w:bCs/>
          <w:color w:val="000000"/>
          <w:lang w:val="en"/>
        </w:rPr>
        <w:t>autor corespondent revista ISI- IF =1,4</w:t>
      </w:r>
    </w:p>
    <w:p w14:paraId="4089664C" w14:textId="19ADB35F" w:rsidR="00614AD8" w:rsidRPr="0046107A" w:rsidRDefault="00614AD8" w:rsidP="005F3C04">
      <w:pPr>
        <w:spacing w:after="286" w:line="227" w:lineRule="exact"/>
        <w:ind w:left="426" w:right="120"/>
        <w:rPr>
          <w:rFonts w:ascii="Arial" w:hAnsi="Arial" w:cs="Arial"/>
          <w:color w:val="212121"/>
        </w:rPr>
      </w:pPr>
      <w:r w:rsidRPr="0046107A">
        <w:rPr>
          <w:rFonts w:ascii="Arial" w:hAnsi="Arial" w:cs="Arial"/>
          <w:color w:val="212121"/>
        </w:rPr>
        <w:t>7</w:t>
      </w:r>
      <w:r w:rsidR="005F3C04" w:rsidRPr="0046107A">
        <w:rPr>
          <w:rFonts w:ascii="Arial" w:hAnsi="Arial" w:cs="Arial"/>
          <w:color w:val="212121"/>
        </w:rPr>
        <w:t>.</w:t>
      </w:r>
      <w:r w:rsidR="005F3C04" w:rsidRPr="0046107A">
        <w:rPr>
          <w:rFonts w:ascii="Arial" w:hAnsi="Arial" w:cs="Arial"/>
          <w:color w:val="212121"/>
          <w:shd w:val="clear" w:color="auto" w:fill="FFFFFF"/>
        </w:rPr>
        <w:t xml:space="preserve"> Christodorescu RM, </w:t>
      </w:r>
      <w:r w:rsidR="005F3C04" w:rsidRPr="0046107A">
        <w:rPr>
          <w:rFonts w:ascii="Arial" w:hAnsi="Arial" w:cs="Arial"/>
          <w:b/>
          <w:bCs/>
          <w:color w:val="212121"/>
          <w:shd w:val="clear" w:color="auto" w:fill="FFFFFF"/>
        </w:rPr>
        <w:t>Brie DM,</w:t>
      </w:r>
      <w:r w:rsidR="005F3C04" w:rsidRPr="0046107A">
        <w:rPr>
          <w:rFonts w:ascii="Arial" w:hAnsi="Arial" w:cs="Arial"/>
          <w:color w:val="212121"/>
          <w:shd w:val="clear" w:color="auto" w:fill="FFFFFF"/>
        </w:rPr>
        <w:t xml:space="preserve"> Brie AD, Nistor S, Tîrziu A, Dragomir A, Mornoș C, Drăgan S, Duda-Seiman D, Pop-Moldovan A, Dărăbanțiu D. Clinical and Demographic Characteristics of Patients Hospitalized for Decompensated Heart Failure with Extremely High NT-proBNP Levels. </w:t>
      </w:r>
      <w:r w:rsidR="005F3C04" w:rsidRPr="0046107A">
        <w:rPr>
          <w:rFonts w:ascii="Arial" w:hAnsi="Arial" w:cs="Arial"/>
          <w:color w:val="0D0D0D" w:themeColor="text1" w:themeTint="F2"/>
          <w:shd w:val="clear" w:color="auto" w:fill="FFFFFF"/>
        </w:rPr>
        <w:t>Diagnostics (Basel). 2024 Nov 9;14(22):2507.</w:t>
      </w:r>
      <w:r w:rsidR="005F3C04" w:rsidRPr="0046107A">
        <w:rPr>
          <w:rFonts w:ascii="Arial" w:hAnsi="Arial" w:cs="Arial"/>
          <w:b/>
          <w:bCs/>
          <w:color w:val="000000" w:themeColor="text1"/>
          <w:shd w:val="clear" w:color="auto" w:fill="FFFFFF"/>
        </w:rPr>
        <w:t xml:space="preserve"> autor corespondent revista ISI- IF=3.0 </w:t>
      </w:r>
      <w:r w:rsidR="005F3C04" w:rsidRPr="0046107A">
        <w:rPr>
          <w:rFonts w:ascii="Arial" w:hAnsi="Arial" w:cs="Arial"/>
          <w:color w:val="000000" w:themeColor="text1"/>
          <w:shd w:val="clear" w:color="auto" w:fill="FFFFFF"/>
        </w:rPr>
        <w:t>doi: 10.3390/diagnostics14222507.</w:t>
      </w:r>
      <w:r w:rsidRPr="0046107A">
        <w:rPr>
          <w:rFonts w:ascii="Arial" w:hAnsi="Arial" w:cs="Arial"/>
          <w:color w:val="212121"/>
        </w:rPr>
        <w:t xml:space="preserve"> </w:t>
      </w:r>
    </w:p>
    <w:p w14:paraId="15A3367F" w14:textId="6A2911F2" w:rsidR="005F3C04" w:rsidRPr="0046107A" w:rsidRDefault="00614AD8" w:rsidP="005F3C04">
      <w:pPr>
        <w:spacing w:after="29" w:line="202" w:lineRule="exact"/>
        <w:ind w:left="382"/>
        <w:rPr>
          <w:rFonts w:ascii="Arial" w:hAnsi="Arial" w:cs="Arial"/>
          <w:color w:val="000000" w:themeColor="text1"/>
          <w:shd w:val="clear" w:color="auto" w:fill="FFFFFF"/>
        </w:rPr>
      </w:pPr>
      <w:r w:rsidRPr="0046107A">
        <w:rPr>
          <w:rFonts w:ascii="Arial" w:hAnsi="Arial" w:cs="Arial"/>
          <w:color w:val="212121"/>
        </w:rPr>
        <w:t>8</w:t>
      </w:r>
      <w:r w:rsidR="005F3C04" w:rsidRPr="0046107A">
        <w:rPr>
          <w:rFonts w:ascii="Arial" w:hAnsi="Arial" w:cs="Arial"/>
          <w:color w:val="212121"/>
        </w:rPr>
        <w:t>.</w:t>
      </w:r>
      <w:r w:rsidR="005F3C04" w:rsidRPr="0046107A">
        <w:rPr>
          <w:rFonts w:ascii="Arial" w:hAnsi="Arial" w:cs="Arial"/>
          <w:color w:val="000000" w:themeColor="text1"/>
          <w:shd w:val="clear" w:color="auto" w:fill="FFFFFF"/>
        </w:rPr>
        <w:t xml:space="preserve"> </w:t>
      </w:r>
      <w:r w:rsidR="005F3C04" w:rsidRPr="0046107A">
        <w:rPr>
          <w:rFonts w:ascii="Arial" w:eastAsia="Arial" w:hAnsi="Arial" w:cs="Arial"/>
          <w:noProof/>
          <w:color w:val="000000"/>
          <w:spacing w:val="-1"/>
        </w:rPr>
        <w:t>Banach M, Serban MC, Sahebkar</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A, García-García</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HM,</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Mikhailidis DP,</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Martin</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 xml:space="preserve">SS, </w:t>
      </w:r>
      <w:r w:rsidR="005F3C04" w:rsidRPr="0046107A">
        <w:rPr>
          <w:rFonts w:ascii="Arial" w:eastAsia="Arial" w:hAnsi="Arial" w:cs="Arial"/>
          <w:b/>
          <w:bCs/>
          <w:noProof/>
          <w:color w:val="000000"/>
          <w:spacing w:val="-1"/>
        </w:rPr>
        <w:t xml:space="preserve">Brie </w:t>
      </w:r>
      <w:r w:rsidR="005F3C04" w:rsidRPr="0046107A">
        <w:rPr>
          <w:rFonts w:ascii="Arial" w:eastAsia="Arial" w:hAnsi="Arial" w:cs="Arial"/>
          <w:b/>
          <w:bCs/>
          <w:noProof/>
          <w:color w:val="000000"/>
          <w:spacing w:val="1"/>
        </w:rPr>
        <w:t>D</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Rysz J, Toth PP, Jones</w:t>
      </w:r>
      <w:r w:rsidR="005F3C04" w:rsidRPr="0046107A">
        <w:rPr>
          <w:rFonts w:ascii="Arial" w:eastAsia="Arial" w:hAnsi="Arial" w:cs="Arial"/>
          <w:noProof/>
          <w:color w:val="000000"/>
          <w:spacing w:val="-4"/>
        </w:rPr>
        <w:t xml:space="preserve"> </w:t>
      </w:r>
      <w:r w:rsidR="005F3C04" w:rsidRPr="0046107A">
        <w:rPr>
          <w:rFonts w:ascii="Arial" w:eastAsia="Arial" w:hAnsi="Arial" w:cs="Arial"/>
          <w:noProof/>
          <w:color w:val="000000"/>
          <w:spacing w:val="-1"/>
        </w:rPr>
        <w:t>SR,</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Hasan</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RK,</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Mosteoru</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S,</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Al</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Rifai</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M,</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Pencina</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MJ,</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Serruys PW.</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Comparison</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of</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clinical outcomes between</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bioresorbable</w:t>
      </w:r>
      <w:r w:rsidR="005F3C04" w:rsidRPr="0046107A">
        <w:rPr>
          <w:rFonts w:ascii="Arial" w:eastAsia="Arial" w:hAnsi="Arial" w:cs="Arial"/>
          <w:noProof/>
          <w:color w:val="000000"/>
          <w:spacing w:val="-4"/>
        </w:rPr>
        <w:t xml:space="preserve"> </w:t>
      </w:r>
      <w:r w:rsidR="005F3C04" w:rsidRPr="0046107A">
        <w:rPr>
          <w:rFonts w:ascii="Arial" w:eastAsia="Arial" w:hAnsi="Arial" w:cs="Arial"/>
          <w:noProof/>
          <w:color w:val="000000"/>
          <w:spacing w:val="-1"/>
        </w:rPr>
        <w:t>vascular</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stents</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versus</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conventional drug-eluting</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and</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metallic stents:</w:t>
      </w:r>
      <w:r w:rsidR="005F3C04" w:rsidRPr="0046107A">
        <w:rPr>
          <w:rFonts w:ascii="Arial" w:eastAsia="Arial" w:hAnsi="Arial" w:cs="Arial"/>
          <w:noProof/>
          <w:color w:val="000000"/>
        </w:rPr>
        <w:t xml:space="preserve"> a </w:t>
      </w:r>
      <w:r w:rsidR="005F3C04" w:rsidRPr="0046107A">
        <w:rPr>
          <w:rFonts w:ascii="Arial" w:eastAsia="Arial" w:hAnsi="Arial" w:cs="Arial"/>
          <w:noProof/>
          <w:color w:val="000000"/>
          <w:spacing w:val="-1"/>
        </w:rPr>
        <w:t>systematic review</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and</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meta-analysis.</w:t>
      </w:r>
      <w:r w:rsidR="005F3C04" w:rsidRPr="0046107A">
        <w:rPr>
          <w:rFonts w:ascii="Arial" w:eastAsia="Arial" w:hAnsi="Arial" w:cs="Arial"/>
          <w:noProof/>
          <w:color w:val="000000"/>
          <w:spacing w:val="-4"/>
        </w:rPr>
        <w:t xml:space="preserve"> </w:t>
      </w:r>
      <w:r w:rsidR="005F3C04" w:rsidRPr="0046107A">
        <w:rPr>
          <w:rFonts w:ascii="Arial" w:eastAsia="Arial" w:hAnsi="Arial" w:cs="Arial"/>
          <w:noProof/>
          <w:color w:val="000000"/>
          <w:spacing w:val="-1"/>
        </w:rPr>
        <w:t>EuroIntervention.</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2016</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Jun</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12;12(2):e175-89. -</w:t>
      </w:r>
      <w:r w:rsidR="005F3C04" w:rsidRPr="0046107A">
        <w:rPr>
          <w:rFonts w:ascii="Arial" w:eastAsia="Arial" w:hAnsi="Arial" w:cs="Arial"/>
          <w:b/>
          <w:bCs/>
          <w:noProof/>
          <w:color w:val="3E3837"/>
          <w:spacing w:val="-6"/>
        </w:rPr>
        <w:t xml:space="preserve"> co-autor revista ISI – IF=3,863 </w:t>
      </w:r>
      <w:r w:rsidR="005F3C04" w:rsidRPr="0046107A">
        <w:rPr>
          <w:rFonts w:ascii="Arial" w:hAnsi="Arial" w:cs="Arial"/>
          <w:color w:val="000000" w:themeColor="text1"/>
          <w:shd w:val="clear" w:color="auto" w:fill="FFFFFF"/>
        </w:rPr>
        <w:t>doi: 10.4244/eijy16m06_02.</w:t>
      </w:r>
    </w:p>
    <w:p w14:paraId="7B8B60D7" w14:textId="77777777" w:rsidR="005F3C04" w:rsidRPr="0046107A" w:rsidRDefault="005F3C04" w:rsidP="005F3C04">
      <w:pPr>
        <w:spacing w:after="29" w:line="202" w:lineRule="exact"/>
        <w:ind w:left="382"/>
        <w:rPr>
          <w:rFonts w:ascii="Arial" w:hAnsi="Arial" w:cs="Arial"/>
          <w:color w:val="000000" w:themeColor="text1"/>
          <w:shd w:val="clear" w:color="auto" w:fill="FFFFFF"/>
        </w:rPr>
      </w:pPr>
    </w:p>
    <w:p w14:paraId="2C379D89" w14:textId="2244836E" w:rsidR="005F3C04" w:rsidRPr="0046107A" w:rsidRDefault="00614AD8" w:rsidP="005F3C04">
      <w:pPr>
        <w:spacing w:after="29" w:line="202" w:lineRule="exact"/>
        <w:ind w:left="382"/>
        <w:rPr>
          <w:rFonts w:ascii="Arial" w:hAnsi="Arial" w:cs="Arial"/>
          <w:color w:val="000000" w:themeColor="text1"/>
          <w:shd w:val="clear" w:color="auto" w:fill="FFFFFF"/>
        </w:rPr>
      </w:pPr>
      <w:r w:rsidRPr="0046107A">
        <w:rPr>
          <w:rFonts w:ascii="Arial" w:hAnsi="Arial" w:cs="Arial"/>
          <w:color w:val="000000" w:themeColor="text1"/>
          <w:shd w:val="clear" w:color="auto" w:fill="FFFFFF"/>
        </w:rPr>
        <w:t>9</w:t>
      </w:r>
      <w:r w:rsidR="005F3C04" w:rsidRPr="0046107A">
        <w:rPr>
          <w:rFonts w:ascii="Arial" w:hAnsi="Arial" w:cs="Arial"/>
          <w:color w:val="000000" w:themeColor="text1"/>
          <w:shd w:val="clear" w:color="auto" w:fill="FFFFFF"/>
        </w:rPr>
        <w:t>.</w:t>
      </w:r>
      <w:r w:rsidR="005F3C04" w:rsidRPr="0046107A">
        <w:rPr>
          <w:rFonts w:ascii="Arial" w:eastAsia="Arial" w:hAnsi="Arial" w:cs="Arial"/>
          <w:noProof/>
          <w:color w:val="000000"/>
          <w:spacing w:val="-1"/>
        </w:rPr>
        <w:t xml:space="preserve"> Ionac I, Lazăr MA,</w:t>
      </w:r>
      <w:r w:rsidR="005F3C04" w:rsidRPr="0046107A">
        <w:rPr>
          <w:rFonts w:ascii="Arial" w:eastAsia="Arial" w:hAnsi="Arial" w:cs="Arial"/>
          <w:noProof/>
          <w:color w:val="000000"/>
        </w:rPr>
        <w:t xml:space="preserve"> </w:t>
      </w:r>
      <w:r w:rsidR="005F3C04" w:rsidRPr="0046107A">
        <w:rPr>
          <w:rFonts w:ascii="Arial" w:eastAsia="Arial" w:hAnsi="Arial" w:cs="Arial"/>
          <w:b/>
          <w:bCs/>
          <w:noProof/>
          <w:color w:val="000000"/>
          <w:spacing w:val="-1"/>
        </w:rPr>
        <w:t>Brie DM</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Erimescu C, Vînă R, Mornoş C. The Incremental Prognostic</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Value of E/(e'×s') Ratio in Non-ST-Segment</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Elevated</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Acute</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Coronary Syndrome.</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Diagnostics (Basel).</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2021</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Jul</w:t>
      </w:r>
      <w:r w:rsidR="005F3C04" w:rsidRPr="0046107A">
        <w:rPr>
          <w:rFonts w:ascii="Arial" w:eastAsia="Arial" w:hAnsi="Arial" w:cs="Arial"/>
          <w:noProof/>
          <w:color w:val="000000"/>
        </w:rPr>
        <w:t xml:space="preserve"> </w:t>
      </w:r>
      <w:r w:rsidR="005F3C04" w:rsidRPr="0046107A">
        <w:rPr>
          <w:rFonts w:ascii="Arial" w:eastAsia="Arial" w:hAnsi="Arial" w:cs="Arial"/>
          <w:noProof/>
          <w:color w:val="000000"/>
          <w:spacing w:val="-1"/>
        </w:rPr>
        <w:t xml:space="preserve">26;11(8):1337.- </w:t>
      </w:r>
      <w:r w:rsidR="005F3C04" w:rsidRPr="0046107A">
        <w:rPr>
          <w:rFonts w:ascii="Arial" w:eastAsia="Arial" w:hAnsi="Arial" w:cs="Arial"/>
          <w:b/>
          <w:bCs/>
          <w:noProof/>
          <w:color w:val="3E3837"/>
          <w:spacing w:val="-6"/>
        </w:rPr>
        <w:t xml:space="preserve">co-autor revista ISI- IF=3,94 </w:t>
      </w:r>
      <w:r w:rsidR="005F3C04" w:rsidRPr="0046107A">
        <w:rPr>
          <w:rFonts w:ascii="Arial" w:hAnsi="Arial" w:cs="Arial"/>
          <w:color w:val="000000" w:themeColor="text1"/>
          <w:shd w:val="clear" w:color="auto" w:fill="FFFFFF"/>
        </w:rPr>
        <w:t>doi: 10.3390/diagnostics11081337.</w:t>
      </w:r>
    </w:p>
    <w:p w14:paraId="6CA13BE3" w14:textId="77777777" w:rsidR="005F3C04" w:rsidRPr="0046107A" w:rsidRDefault="005F3C04" w:rsidP="005F3C04">
      <w:pPr>
        <w:spacing w:after="29" w:line="202" w:lineRule="exact"/>
        <w:ind w:left="382"/>
        <w:rPr>
          <w:rFonts w:ascii="Arial" w:hAnsi="Arial" w:cs="Arial"/>
          <w:color w:val="000000" w:themeColor="text1"/>
          <w:shd w:val="clear" w:color="auto" w:fill="FFFFFF"/>
        </w:rPr>
      </w:pPr>
    </w:p>
    <w:p w14:paraId="4DFEF89C" w14:textId="0735BA32" w:rsidR="005F3C04" w:rsidRPr="0046107A" w:rsidRDefault="005F3C04" w:rsidP="005F3C04">
      <w:pPr>
        <w:spacing w:after="29" w:line="202" w:lineRule="exact"/>
        <w:ind w:left="382"/>
        <w:rPr>
          <w:rFonts w:ascii="Arial" w:hAnsi="Arial" w:cs="Arial"/>
          <w:color w:val="000000" w:themeColor="text1"/>
          <w:shd w:val="clear" w:color="auto" w:fill="FFFFFF"/>
        </w:rPr>
      </w:pPr>
      <w:r w:rsidRPr="0046107A">
        <w:rPr>
          <w:rFonts w:ascii="Arial" w:hAnsi="Arial" w:cs="Arial"/>
          <w:color w:val="000000" w:themeColor="text1"/>
          <w:shd w:val="clear" w:color="auto" w:fill="FFFFFF"/>
        </w:rPr>
        <w:t>1</w:t>
      </w:r>
      <w:r w:rsidR="00614AD8" w:rsidRPr="0046107A">
        <w:rPr>
          <w:rFonts w:ascii="Arial" w:hAnsi="Arial" w:cs="Arial"/>
          <w:color w:val="000000" w:themeColor="text1"/>
          <w:shd w:val="clear" w:color="auto" w:fill="FFFFFF"/>
        </w:rPr>
        <w:t>0</w:t>
      </w:r>
      <w:r w:rsidRPr="0046107A">
        <w:rPr>
          <w:rFonts w:ascii="Arial" w:hAnsi="Arial" w:cs="Arial"/>
          <w:color w:val="000000" w:themeColor="text1"/>
          <w:shd w:val="clear" w:color="auto" w:fill="FFFFFF"/>
        </w:rPr>
        <w:t>.</w:t>
      </w:r>
      <w:r w:rsidRPr="0046107A">
        <w:rPr>
          <w:rFonts w:ascii="Arial" w:eastAsia="Arial" w:hAnsi="Arial" w:cs="Arial"/>
          <w:noProof/>
          <w:color w:val="000000"/>
          <w:spacing w:val="-1"/>
        </w:rPr>
        <w:t xml:space="preserve"> Stoichescu-Hogea G, Buleu FN, Christodorescu R, Sosdean R, Tudor A, Ember A,</w:t>
      </w:r>
      <w:r w:rsidRPr="0046107A">
        <w:rPr>
          <w:rFonts w:ascii="Arial" w:eastAsia="Arial" w:hAnsi="Arial" w:cs="Arial"/>
          <w:noProof/>
          <w:color w:val="000000"/>
          <w:spacing w:val="1"/>
        </w:rPr>
        <w:t xml:space="preserve"> </w:t>
      </w:r>
      <w:r w:rsidRPr="0046107A">
        <w:rPr>
          <w:rFonts w:ascii="Arial" w:eastAsia="Arial" w:hAnsi="Arial" w:cs="Arial"/>
          <w:b/>
          <w:bCs/>
          <w:noProof/>
          <w:color w:val="000000"/>
          <w:spacing w:val="-1"/>
        </w:rPr>
        <w:t>Brie DM,</w:t>
      </w:r>
      <w:r w:rsidRPr="0046107A">
        <w:rPr>
          <w:rFonts w:ascii="Arial" w:eastAsia="Arial" w:hAnsi="Arial" w:cs="Arial"/>
          <w:b/>
          <w:bCs/>
          <w:noProof/>
          <w:color w:val="000000"/>
        </w:rPr>
        <w:t xml:space="preserve"> </w:t>
      </w:r>
      <w:r w:rsidRPr="0046107A">
        <w:rPr>
          <w:rFonts w:ascii="Arial" w:eastAsia="Arial" w:hAnsi="Arial" w:cs="Arial"/>
          <w:noProof/>
          <w:color w:val="000000"/>
          <w:spacing w:val="-1"/>
        </w:rPr>
        <w:t>Drăgan</w:t>
      </w:r>
      <w:r w:rsidRPr="0046107A">
        <w:rPr>
          <w:rFonts w:ascii="Arial" w:eastAsia="Arial" w:hAnsi="Arial" w:cs="Arial"/>
          <w:noProof/>
          <w:color w:val="000000"/>
        </w:rPr>
        <w:t xml:space="preserve"> </w:t>
      </w:r>
      <w:r w:rsidRPr="0046107A">
        <w:rPr>
          <w:rFonts w:ascii="Arial" w:eastAsia="Arial" w:hAnsi="Arial" w:cs="Arial"/>
          <w:noProof/>
          <w:color w:val="000000"/>
          <w:spacing w:val="-1"/>
        </w:rPr>
        <w:t>S.</w:t>
      </w:r>
      <w:r w:rsidRPr="0046107A">
        <w:rPr>
          <w:rFonts w:ascii="Arial" w:eastAsia="Arial" w:hAnsi="Arial" w:cs="Arial"/>
          <w:noProof/>
          <w:color w:val="000000"/>
        </w:rPr>
        <w:t xml:space="preserve"> </w:t>
      </w:r>
      <w:r w:rsidRPr="0046107A">
        <w:rPr>
          <w:rFonts w:ascii="Arial" w:eastAsia="Arial" w:hAnsi="Arial" w:cs="Arial"/>
          <w:noProof/>
          <w:color w:val="000000"/>
          <w:spacing w:val="-1"/>
        </w:rPr>
        <w:t>Contribution</w:t>
      </w:r>
      <w:r w:rsidRPr="0046107A">
        <w:rPr>
          <w:rFonts w:ascii="Arial" w:eastAsia="Arial" w:hAnsi="Arial" w:cs="Arial"/>
          <w:noProof/>
          <w:color w:val="000000"/>
        </w:rPr>
        <w:t xml:space="preserve"> </w:t>
      </w:r>
      <w:r w:rsidRPr="0046107A">
        <w:rPr>
          <w:rFonts w:ascii="Arial" w:eastAsia="Arial" w:hAnsi="Arial" w:cs="Arial"/>
          <w:noProof/>
          <w:color w:val="000000"/>
          <w:spacing w:val="-1"/>
        </w:rPr>
        <w:t>of Global</w:t>
      </w:r>
      <w:r w:rsidRPr="0046107A">
        <w:rPr>
          <w:rFonts w:ascii="Arial" w:eastAsia="Arial" w:hAnsi="Arial" w:cs="Arial"/>
          <w:noProof/>
          <w:color w:val="000000"/>
        </w:rPr>
        <w:t xml:space="preserve"> </w:t>
      </w:r>
      <w:r w:rsidRPr="0046107A">
        <w:rPr>
          <w:rFonts w:ascii="Arial" w:eastAsia="Arial" w:hAnsi="Arial" w:cs="Arial"/>
          <w:noProof/>
          <w:color w:val="000000"/>
          <w:spacing w:val="-1"/>
        </w:rPr>
        <w:t>and</w:t>
      </w:r>
      <w:r w:rsidRPr="0046107A">
        <w:rPr>
          <w:rFonts w:ascii="Arial" w:eastAsia="Arial" w:hAnsi="Arial" w:cs="Arial"/>
          <w:noProof/>
          <w:color w:val="000000"/>
        </w:rPr>
        <w:t xml:space="preserve"> </w:t>
      </w:r>
      <w:r w:rsidRPr="0046107A">
        <w:rPr>
          <w:rFonts w:ascii="Arial" w:eastAsia="Arial" w:hAnsi="Arial" w:cs="Arial"/>
          <w:noProof/>
          <w:color w:val="000000"/>
          <w:spacing w:val="-1"/>
        </w:rPr>
        <w:t>Regional</w:t>
      </w:r>
      <w:r w:rsidRPr="0046107A">
        <w:rPr>
          <w:rFonts w:ascii="Arial" w:eastAsia="Arial" w:hAnsi="Arial" w:cs="Arial"/>
          <w:noProof/>
          <w:color w:val="000000"/>
        </w:rPr>
        <w:t xml:space="preserve"> </w:t>
      </w:r>
      <w:r w:rsidRPr="0046107A">
        <w:rPr>
          <w:rFonts w:ascii="Arial" w:eastAsia="Arial" w:hAnsi="Arial" w:cs="Arial"/>
          <w:noProof/>
          <w:color w:val="000000"/>
          <w:spacing w:val="-1"/>
        </w:rPr>
        <w:t>Longitudinal</w:t>
      </w:r>
      <w:r w:rsidRPr="0046107A">
        <w:rPr>
          <w:rFonts w:ascii="Arial" w:eastAsia="Arial" w:hAnsi="Arial" w:cs="Arial"/>
          <w:noProof/>
          <w:color w:val="000000"/>
        </w:rPr>
        <w:t xml:space="preserve"> </w:t>
      </w:r>
      <w:r w:rsidRPr="0046107A">
        <w:rPr>
          <w:rFonts w:ascii="Arial" w:eastAsia="Arial" w:hAnsi="Arial" w:cs="Arial"/>
          <w:noProof/>
          <w:color w:val="000000"/>
          <w:spacing w:val="-1"/>
        </w:rPr>
        <w:t>Strain</w:t>
      </w:r>
      <w:r w:rsidRPr="0046107A">
        <w:rPr>
          <w:rFonts w:ascii="Arial" w:eastAsia="Arial" w:hAnsi="Arial" w:cs="Arial"/>
          <w:noProof/>
          <w:color w:val="000000"/>
        </w:rPr>
        <w:t xml:space="preserve"> </w:t>
      </w:r>
      <w:r w:rsidRPr="0046107A">
        <w:rPr>
          <w:rFonts w:ascii="Arial" w:eastAsia="Arial" w:hAnsi="Arial" w:cs="Arial"/>
          <w:noProof/>
          <w:color w:val="000000"/>
          <w:spacing w:val="-1"/>
        </w:rPr>
        <w:t>for</w:t>
      </w:r>
      <w:r w:rsidRPr="0046107A">
        <w:rPr>
          <w:rFonts w:ascii="Arial" w:eastAsia="Arial" w:hAnsi="Arial" w:cs="Arial"/>
          <w:noProof/>
          <w:color w:val="000000"/>
        </w:rPr>
        <w:t xml:space="preserve"> </w:t>
      </w:r>
      <w:r w:rsidRPr="0046107A">
        <w:rPr>
          <w:rFonts w:ascii="Arial" w:eastAsia="Arial" w:hAnsi="Arial" w:cs="Arial"/>
          <w:noProof/>
          <w:color w:val="000000"/>
          <w:spacing w:val="-1"/>
        </w:rPr>
        <w:t>Clinical</w:t>
      </w:r>
      <w:r w:rsidRPr="0046107A">
        <w:rPr>
          <w:rFonts w:ascii="Arial" w:eastAsia="Arial" w:hAnsi="Arial" w:cs="Arial"/>
          <w:noProof/>
          <w:color w:val="000000"/>
        </w:rPr>
        <w:t xml:space="preserve"> </w:t>
      </w:r>
      <w:r w:rsidRPr="0046107A">
        <w:rPr>
          <w:rFonts w:ascii="Arial" w:eastAsia="Arial" w:hAnsi="Arial" w:cs="Arial"/>
          <w:noProof/>
          <w:color w:val="000000"/>
          <w:spacing w:val="-1"/>
        </w:rPr>
        <w:t>Assessment</w:t>
      </w:r>
      <w:r w:rsidRPr="0046107A">
        <w:rPr>
          <w:rFonts w:ascii="Arial" w:eastAsia="Arial" w:hAnsi="Arial" w:cs="Arial"/>
          <w:noProof/>
          <w:color w:val="000000"/>
        </w:rPr>
        <w:t xml:space="preserve"> </w:t>
      </w:r>
      <w:r w:rsidRPr="0046107A">
        <w:rPr>
          <w:rFonts w:ascii="Arial" w:eastAsia="Arial" w:hAnsi="Arial" w:cs="Arial"/>
          <w:noProof/>
          <w:color w:val="000000"/>
          <w:spacing w:val="-1"/>
        </w:rPr>
        <w:t>of</w:t>
      </w:r>
      <w:r w:rsidRPr="0046107A">
        <w:rPr>
          <w:rFonts w:ascii="Arial" w:eastAsia="Arial" w:hAnsi="Arial" w:cs="Arial"/>
          <w:noProof/>
          <w:color w:val="000000"/>
        </w:rPr>
        <w:t xml:space="preserve"> </w:t>
      </w:r>
      <w:r w:rsidRPr="0046107A">
        <w:rPr>
          <w:rFonts w:ascii="Arial" w:eastAsia="Arial" w:hAnsi="Arial" w:cs="Arial"/>
          <w:noProof/>
          <w:color w:val="000000"/>
          <w:spacing w:val="-1"/>
        </w:rPr>
        <w:t>HFpEF in</w:t>
      </w:r>
      <w:r w:rsidRPr="0046107A">
        <w:rPr>
          <w:rFonts w:ascii="Arial" w:eastAsia="Arial" w:hAnsi="Arial" w:cs="Arial"/>
          <w:noProof/>
          <w:color w:val="000000"/>
        </w:rPr>
        <w:t xml:space="preserve"> </w:t>
      </w:r>
      <w:r w:rsidRPr="0046107A">
        <w:rPr>
          <w:rFonts w:ascii="Arial" w:eastAsia="Arial" w:hAnsi="Arial" w:cs="Arial"/>
          <w:noProof/>
          <w:color w:val="000000"/>
          <w:spacing w:val="-1"/>
        </w:rPr>
        <w:t>Coronary and</w:t>
      </w:r>
      <w:r w:rsidRPr="0046107A">
        <w:rPr>
          <w:rFonts w:ascii="Arial" w:eastAsia="Arial" w:hAnsi="Arial" w:cs="Arial"/>
          <w:noProof/>
          <w:color w:val="000000"/>
        </w:rPr>
        <w:t xml:space="preserve"> </w:t>
      </w:r>
      <w:r w:rsidRPr="0046107A">
        <w:rPr>
          <w:rFonts w:ascii="Arial" w:eastAsia="Arial" w:hAnsi="Arial" w:cs="Arial"/>
          <w:noProof/>
          <w:color w:val="000000"/>
          <w:spacing w:val="-1"/>
        </w:rPr>
        <w:t>Hypertensive</w:t>
      </w:r>
      <w:r w:rsidRPr="0046107A">
        <w:rPr>
          <w:rFonts w:ascii="Arial" w:eastAsia="Arial" w:hAnsi="Arial" w:cs="Arial"/>
          <w:noProof/>
          <w:color w:val="000000"/>
        </w:rPr>
        <w:t xml:space="preserve"> </w:t>
      </w:r>
      <w:r w:rsidRPr="0046107A">
        <w:rPr>
          <w:rFonts w:ascii="Arial" w:eastAsia="Arial" w:hAnsi="Arial" w:cs="Arial"/>
          <w:noProof/>
          <w:color w:val="000000"/>
          <w:spacing w:val="-1"/>
        </w:rPr>
        <w:t>Patients. Medicina (Kaunas). 2021 Dec</w:t>
      </w:r>
      <w:r w:rsidRPr="0046107A">
        <w:rPr>
          <w:rFonts w:ascii="Arial" w:eastAsia="Arial" w:hAnsi="Arial" w:cs="Arial"/>
          <w:noProof/>
          <w:color w:val="000000"/>
        </w:rPr>
        <w:t xml:space="preserve"> </w:t>
      </w:r>
      <w:r w:rsidRPr="0046107A">
        <w:rPr>
          <w:rFonts w:ascii="Arial" w:eastAsia="Arial" w:hAnsi="Arial" w:cs="Arial"/>
          <w:noProof/>
          <w:color w:val="000000"/>
          <w:spacing w:val="-1"/>
        </w:rPr>
        <w:t xml:space="preserve">17;57(12):1372.- </w:t>
      </w:r>
      <w:r w:rsidRPr="0046107A">
        <w:rPr>
          <w:rFonts w:ascii="Arial" w:eastAsia="Arial" w:hAnsi="Arial" w:cs="Arial"/>
          <w:b/>
          <w:bCs/>
          <w:noProof/>
          <w:color w:val="3E3837"/>
          <w:spacing w:val="-6"/>
        </w:rPr>
        <w:t xml:space="preserve">co-autor revista ISI- IF=2,98 </w:t>
      </w:r>
      <w:r w:rsidRPr="0046107A">
        <w:rPr>
          <w:rFonts w:ascii="Arial" w:hAnsi="Arial" w:cs="Arial"/>
          <w:color w:val="000000" w:themeColor="text1"/>
          <w:shd w:val="clear" w:color="auto" w:fill="FFFFFF"/>
        </w:rPr>
        <w:t>doi: 10.3390/medicina57121372.</w:t>
      </w:r>
    </w:p>
    <w:p w14:paraId="360FAD8E" w14:textId="77777777" w:rsidR="005F3C04" w:rsidRPr="0046107A" w:rsidRDefault="005F3C04" w:rsidP="005F3C04">
      <w:pPr>
        <w:spacing w:after="29" w:line="202" w:lineRule="exact"/>
        <w:ind w:left="382"/>
        <w:rPr>
          <w:rFonts w:ascii="Arial" w:hAnsi="Arial" w:cs="Arial"/>
          <w:color w:val="000000" w:themeColor="text1"/>
          <w:shd w:val="clear" w:color="auto" w:fill="FFFFFF"/>
        </w:rPr>
      </w:pPr>
    </w:p>
    <w:p w14:paraId="52D70D0C" w14:textId="082E742E" w:rsidR="005F3C04" w:rsidRPr="0046107A" w:rsidRDefault="005F3C04" w:rsidP="005F3C04">
      <w:pPr>
        <w:spacing w:after="307" w:line="202" w:lineRule="exact"/>
        <w:ind w:left="382"/>
        <w:rPr>
          <w:rFonts w:ascii="Arial" w:hAnsi="Arial" w:cs="Arial"/>
          <w:color w:val="000000" w:themeColor="text1"/>
          <w:shd w:val="clear" w:color="auto" w:fill="FFFFFF"/>
        </w:rPr>
      </w:pPr>
      <w:r w:rsidRPr="0046107A">
        <w:rPr>
          <w:rFonts w:ascii="Arial" w:hAnsi="Arial" w:cs="Arial"/>
          <w:color w:val="0D0D0D" w:themeColor="text1" w:themeTint="F2"/>
          <w:shd w:val="clear" w:color="auto" w:fill="FFFFFF"/>
        </w:rPr>
        <w:t>1</w:t>
      </w:r>
      <w:r w:rsidR="00614AD8" w:rsidRPr="0046107A">
        <w:rPr>
          <w:rFonts w:ascii="Arial" w:hAnsi="Arial" w:cs="Arial"/>
          <w:color w:val="0D0D0D" w:themeColor="text1" w:themeTint="F2"/>
          <w:shd w:val="clear" w:color="auto" w:fill="FFFFFF"/>
        </w:rPr>
        <w:t>1</w:t>
      </w:r>
      <w:r w:rsidRPr="0046107A">
        <w:rPr>
          <w:rFonts w:ascii="Arial" w:hAnsi="Arial" w:cs="Arial"/>
          <w:color w:val="0D0D0D" w:themeColor="text1" w:themeTint="F2"/>
          <w:shd w:val="clear" w:color="auto" w:fill="FFFFFF"/>
        </w:rPr>
        <w:t>.</w:t>
      </w:r>
      <w:r w:rsidRPr="0046107A">
        <w:rPr>
          <w:rFonts w:ascii="Arial" w:hAnsi="Arial" w:cs="Arial"/>
          <w:color w:val="212121"/>
          <w:shd w:val="clear" w:color="auto" w:fill="FFFFFF"/>
        </w:rPr>
        <w:t xml:space="preserve"> Braescu L, Sturza A, Sosdean R, Aburel OM, Lazar MA, Muntean D, Luca CT, </w:t>
      </w:r>
      <w:r w:rsidRPr="0046107A">
        <w:rPr>
          <w:rFonts w:ascii="Arial" w:hAnsi="Arial" w:cs="Arial"/>
          <w:b/>
          <w:bCs/>
          <w:color w:val="212121"/>
          <w:shd w:val="clear" w:color="auto" w:fill="FFFFFF"/>
        </w:rPr>
        <w:t>Brie DM</w:t>
      </w:r>
      <w:r w:rsidRPr="0046107A">
        <w:rPr>
          <w:rFonts w:ascii="Arial" w:hAnsi="Arial" w:cs="Arial"/>
          <w:color w:val="212121"/>
          <w:shd w:val="clear" w:color="auto" w:fill="FFFFFF"/>
        </w:rPr>
        <w:t xml:space="preserve">, Feier H, Crisan S, Mornos  C.  Echocardiographic assessment of epicardial adipose tissue thickness as independent predictor in coronary artery disease. </w:t>
      </w:r>
      <w:r w:rsidRPr="0046107A">
        <w:rPr>
          <w:rFonts w:ascii="Arial" w:hAnsi="Arial" w:cs="Arial"/>
          <w:color w:val="0D0D0D" w:themeColor="text1" w:themeTint="F2"/>
          <w:shd w:val="clear" w:color="auto" w:fill="FFFFFF"/>
        </w:rPr>
        <w:t>Can J Physiol Pharmacol. 2024 Nov 1;102(11):648-660.-</w:t>
      </w:r>
      <w:r w:rsidRPr="0046107A">
        <w:rPr>
          <w:rFonts w:ascii="Arial" w:eastAsia="Arial" w:hAnsi="Arial" w:cs="Arial"/>
          <w:b/>
          <w:bCs/>
          <w:noProof/>
          <w:color w:val="3E3837"/>
          <w:spacing w:val="-6"/>
        </w:rPr>
        <w:t xml:space="preserve"> co-autor revista ISI- IF=1,7 </w:t>
      </w:r>
      <w:r w:rsidRPr="0046107A">
        <w:rPr>
          <w:rFonts w:ascii="Arial" w:hAnsi="Arial" w:cs="Arial"/>
          <w:color w:val="000000" w:themeColor="text1"/>
          <w:shd w:val="clear" w:color="auto" w:fill="FFFFFF"/>
        </w:rPr>
        <w:t>doi: 10.1139/cjpp-2024-0188.</w:t>
      </w:r>
    </w:p>
    <w:p w14:paraId="1F1C601A" w14:textId="1D13384B" w:rsidR="005F3C04" w:rsidRPr="0046107A" w:rsidRDefault="005F3C04" w:rsidP="005F3C04">
      <w:pPr>
        <w:spacing w:after="286" w:line="227" w:lineRule="exact"/>
        <w:ind w:left="380" w:right="120"/>
        <w:rPr>
          <w:rFonts w:ascii="Arial" w:hAnsi="Arial" w:cs="Arial"/>
          <w:color w:val="000000" w:themeColor="text1"/>
          <w:shd w:val="clear" w:color="auto" w:fill="FFFFFF"/>
        </w:rPr>
      </w:pPr>
      <w:r w:rsidRPr="0046107A">
        <w:rPr>
          <w:rFonts w:ascii="Arial" w:eastAsia="Arial" w:hAnsi="Arial" w:cs="Arial"/>
          <w:noProof/>
          <w:color w:val="000000"/>
          <w:spacing w:val="-10"/>
        </w:rPr>
        <w:t>1</w:t>
      </w:r>
      <w:r w:rsidR="00614AD8" w:rsidRPr="0046107A">
        <w:rPr>
          <w:rFonts w:ascii="Arial" w:eastAsia="Arial" w:hAnsi="Arial" w:cs="Arial"/>
          <w:noProof/>
          <w:color w:val="000000"/>
          <w:spacing w:val="-10"/>
        </w:rPr>
        <w:t>2</w:t>
      </w:r>
      <w:r w:rsidRPr="0046107A">
        <w:rPr>
          <w:rFonts w:ascii="Arial" w:eastAsia="Arial" w:hAnsi="Arial" w:cs="Arial"/>
          <w:noProof/>
          <w:color w:val="000000"/>
          <w:spacing w:val="-10"/>
        </w:rPr>
        <w:t xml:space="preserve">. </w:t>
      </w:r>
      <w:r w:rsidRPr="0046107A">
        <w:rPr>
          <w:rFonts w:ascii="Arial" w:hAnsi="Arial" w:cs="Arial"/>
          <w:color w:val="212121"/>
        </w:rPr>
        <w:t>Braescu L</w:t>
      </w:r>
      <w:r w:rsidRPr="0046107A">
        <w:rPr>
          <w:rFonts w:ascii="Arial" w:hAnsi="Arial" w:cs="Arial"/>
          <w:color w:val="212121"/>
          <w:shd w:val="clear" w:color="auto" w:fill="FFFFFF"/>
        </w:rPr>
        <w:t xml:space="preserve">, Sturza A, Aburel OM, Sosdean R, Muntean D, Luca CT, </w:t>
      </w:r>
      <w:r w:rsidRPr="0046107A">
        <w:rPr>
          <w:rFonts w:ascii="Arial" w:hAnsi="Arial" w:cs="Arial"/>
          <w:b/>
          <w:bCs/>
          <w:color w:val="212121"/>
          <w:shd w:val="clear" w:color="auto" w:fill="FFFFFF"/>
        </w:rPr>
        <w:t>Brie DM</w:t>
      </w:r>
      <w:r w:rsidRPr="0046107A">
        <w:rPr>
          <w:rFonts w:ascii="Arial" w:hAnsi="Arial" w:cs="Arial"/>
          <w:color w:val="212121"/>
          <w:shd w:val="clear" w:color="auto" w:fill="FFFFFF"/>
        </w:rPr>
        <w:t xml:space="preserve">, Feier H, Crisan S, Mornos C. </w:t>
      </w:r>
      <w:hyperlink r:id="rId6" w:history="1">
        <w:r w:rsidRPr="0046107A">
          <w:rPr>
            <w:rStyle w:val="Hyperlink"/>
            <w:rFonts w:ascii="Arial" w:hAnsi="Arial" w:cs="Arial"/>
            <w:color w:val="000000" w:themeColor="text1"/>
            <w:u w:val="none"/>
            <w:shd w:val="clear" w:color="auto" w:fill="FFFFFF"/>
          </w:rPr>
          <w:t>Assessing the Relationship between Indexed Epicardial Adipose Tissue Thickness, Oxidative Stress in Adipocytes, and Coronary Artery Disease Complexity in Open-Heart Surgery Patients.</w:t>
        </w:r>
      </w:hyperlink>
      <w:r w:rsidRPr="0046107A">
        <w:rPr>
          <w:rFonts w:ascii="Arial" w:hAnsi="Arial" w:cs="Arial"/>
          <w:color w:val="000000" w:themeColor="text1"/>
          <w:shd w:val="clear" w:color="auto" w:fill="FFFFFF"/>
        </w:rPr>
        <w:t xml:space="preserve"> Medicina (Kaunas). 2024 Jan 19;60(1):177.- </w:t>
      </w:r>
      <w:r w:rsidRPr="0046107A">
        <w:rPr>
          <w:rFonts w:ascii="Arial" w:eastAsia="Arial" w:hAnsi="Arial" w:cs="Arial"/>
          <w:b/>
          <w:bCs/>
          <w:noProof/>
          <w:color w:val="3E3837"/>
          <w:spacing w:val="-6"/>
        </w:rPr>
        <w:t xml:space="preserve">co-autor revista ISI- IF=2,4 </w:t>
      </w:r>
      <w:r w:rsidRPr="0046107A">
        <w:rPr>
          <w:rFonts w:ascii="Arial" w:hAnsi="Arial" w:cs="Arial"/>
          <w:color w:val="000000" w:themeColor="text1"/>
          <w:shd w:val="clear" w:color="auto" w:fill="FFFFFF"/>
        </w:rPr>
        <w:t>doi: 10.3390/medicina60010177.</w:t>
      </w:r>
    </w:p>
    <w:p w14:paraId="10DE8A26" w14:textId="50760A03" w:rsidR="00614AD8" w:rsidRPr="0046107A" w:rsidRDefault="00614AD8" w:rsidP="00614AD8">
      <w:pPr>
        <w:spacing w:after="286" w:line="227" w:lineRule="exact"/>
        <w:ind w:left="426" w:right="120"/>
        <w:rPr>
          <w:rFonts w:ascii="Arial" w:hAnsi="Arial" w:cs="Arial"/>
          <w:color w:val="000000" w:themeColor="text1"/>
          <w:shd w:val="clear" w:color="auto" w:fill="FFFFFF"/>
        </w:rPr>
      </w:pPr>
      <w:r w:rsidRPr="0046107A">
        <w:rPr>
          <w:rFonts w:ascii="Arial" w:hAnsi="Arial" w:cs="Arial"/>
          <w:color w:val="212121"/>
        </w:rPr>
        <w:t>13.</w:t>
      </w:r>
      <w:r w:rsidRPr="0046107A">
        <w:rPr>
          <w:rFonts w:ascii="Arial" w:hAnsi="Arial" w:cs="Arial"/>
          <w:color w:val="000000" w:themeColor="text1"/>
          <w:shd w:val="clear" w:color="auto" w:fill="FFFFFF"/>
        </w:rPr>
        <w:t xml:space="preserve"> Brie. DA, Jianu AM, Popescu R</w:t>
      </w:r>
      <w:r w:rsidRPr="0046107A">
        <w:rPr>
          <w:rFonts w:ascii="Arial" w:hAnsi="Arial" w:cs="Arial"/>
          <w:i/>
          <w:iCs/>
          <w:color w:val="000000" w:themeColor="text1"/>
          <w:shd w:val="clear" w:color="auto" w:fill="FFFFFF"/>
        </w:rPr>
        <w:t xml:space="preserve">, </w:t>
      </w:r>
      <w:r w:rsidRPr="0046107A">
        <w:rPr>
          <w:rFonts w:ascii="Arial" w:hAnsi="Arial" w:cs="Arial"/>
          <w:color w:val="000000" w:themeColor="text1"/>
          <w:shd w:val="clear" w:color="auto" w:fill="FFFFFF"/>
        </w:rPr>
        <w:t xml:space="preserve">Cerbulescu T, </w:t>
      </w:r>
      <w:r w:rsidRPr="0046107A">
        <w:rPr>
          <w:rFonts w:ascii="Arial" w:hAnsi="Arial" w:cs="Arial"/>
          <w:b/>
          <w:bCs/>
          <w:color w:val="000000" w:themeColor="text1"/>
          <w:shd w:val="clear" w:color="auto" w:fill="FFFFFF"/>
        </w:rPr>
        <w:t>Brie DM</w:t>
      </w:r>
      <w:r w:rsidRPr="0046107A">
        <w:rPr>
          <w:rFonts w:ascii="Arial" w:hAnsi="Arial" w:cs="Arial"/>
          <w:color w:val="000000" w:themeColor="text1"/>
          <w:shd w:val="clear" w:color="auto" w:fill="FFFFFF"/>
        </w:rPr>
        <w:t>, Boruga M.</w:t>
      </w:r>
      <w:r w:rsidRPr="0046107A">
        <w:rPr>
          <w:rFonts w:ascii="Arial" w:hAnsi="Arial" w:cs="Arial"/>
          <w:i/>
          <w:iCs/>
          <w:color w:val="000000" w:themeColor="text1"/>
          <w:shd w:val="clear" w:color="auto" w:fill="FFFFFF"/>
        </w:rPr>
        <w:t xml:space="preserve"> </w:t>
      </w:r>
      <w:r w:rsidRPr="0046107A">
        <w:rPr>
          <w:rFonts w:ascii="Arial" w:hAnsi="Arial" w:cs="Arial"/>
          <w:color w:val="000000" w:themeColor="text1"/>
          <w:shd w:val="clear" w:color="auto" w:fill="FFFFFF"/>
        </w:rPr>
        <w:t>Prevalence of Aortic Aneurysms in Patients with Exertional Angina Pectoris and High/Very High cardiovascular Risk in the Southwestern Region of Romania". Acta Scientific Women's Health 6.9 (2024): 14-18-</w:t>
      </w:r>
      <w:r w:rsidRPr="0046107A">
        <w:rPr>
          <w:rFonts w:ascii="Arial" w:hAnsi="Arial" w:cs="Arial"/>
          <w:b/>
          <w:bCs/>
          <w:color w:val="000000" w:themeColor="text1"/>
          <w:shd w:val="clear" w:color="auto" w:fill="FFFFFF"/>
        </w:rPr>
        <w:t xml:space="preserve"> autor corespondent revista ISI- IF=0,894  </w:t>
      </w:r>
      <w:r w:rsidRPr="0046107A">
        <w:rPr>
          <w:rFonts w:ascii="Arial" w:hAnsi="Arial" w:cs="Arial"/>
          <w:color w:val="000000" w:themeColor="text1"/>
        </w:rPr>
        <w:t>doi:</w:t>
      </w:r>
      <w:r w:rsidRPr="0046107A">
        <w:rPr>
          <w:rFonts w:ascii="Arial" w:hAnsi="Arial" w:cs="Arial"/>
          <w:b/>
          <w:bCs/>
          <w:color w:val="000000" w:themeColor="text1"/>
        </w:rPr>
        <w:t xml:space="preserve"> </w:t>
      </w:r>
      <w:r w:rsidRPr="0046107A">
        <w:rPr>
          <w:rFonts w:ascii="Arial" w:hAnsi="Arial" w:cs="Arial"/>
          <w:color w:val="000000" w:themeColor="text1"/>
        </w:rPr>
        <w:t>10.31080/aswh.2024.06.0613</w:t>
      </w:r>
    </w:p>
    <w:p w14:paraId="5BABC4EB" w14:textId="72CEF555" w:rsidR="005F3C04" w:rsidRPr="0046107A" w:rsidRDefault="005F3C04" w:rsidP="005F3C04">
      <w:pPr>
        <w:spacing w:after="286" w:line="227" w:lineRule="exact"/>
        <w:ind w:left="380" w:right="120"/>
        <w:rPr>
          <w:rFonts w:ascii="Arial" w:hAnsi="Arial" w:cs="Arial"/>
          <w:color w:val="000000" w:themeColor="text1"/>
          <w:shd w:val="clear" w:color="auto" w:fill="FFFFFF"/>
        </w:rPr>
      </w:pPr>
      <w:r w:rsidRPr="0046107A">
        <w:rPr>
          <w:rFonts w:ascii="Arial" w:eastAsia="Arial" w:hAnsi="Arial" w:cs="Arial"/>
          <w:noProof/>
          <w:color w:val="000000"/>
          <w:spacing w:val="-10"/>
        </w:rPr>
        <w:t>1</w:t>
      </w:r>
      <w:r w:rsidR="00614AD8" w:rsidRPr="0046107A">
        <w:rPr>
          <w:rFonts w:ascii="Arial" w:eastAsia="Arial" w:hAnsi="Arial" w:cs="Arial"/>
          <w:noProof/>
          <w:color w:val="000000"/>
          <w:spacing w:val="-10"/>
        </w:rPr>
        <w:t>4</w:t>
      </w:r>
      <w:r w:rsidRPr="0046107A">
        <w:rPr>
          <w:rFonts w:ascii="Arial" w:hAnsi="Arial" w:cs="Arial"/>
          <w:color w:val="212121"/>
        </w:rPr>
        <w:t xml:space="preserve"> </w:t>
      </w:r>
      <w:r w:rsidRPr="0046107A">
        <w:rPr>
          <w:rFonts w:ascii="Arial" w:hAnsi="Arial" w:cs="Arial"/>
          <w:color w:val="212121"/>
          <w:shd w:val="clear" w:color="auto" w:fill="FFFFFF"/>
        </w:rPr>
        <w:t xml:space="preserve"> Brie DA, Jianu AM, Popescu R, </w:t>
      </w:r>
      <w:r w:rsidRPr="0046107A">
        <w:rPr>
          <w:rFonts w:ascii="Arial" w:hAnsi="Arial" w:cs="Arial"/>
          <w:b/>
          <w:bCs/>
          <w:color w:val="212121"/>
          <w:shd w:val="clear" w:color="auto" w:fill="FFFFFF"/>
        </w:rPr>
        <w:t>Brie DM</w:t>
      </w:r>
      <w:r w:rsidRPr="0046107A">
        <w:rPr>
          <w:rFonts w:ascii="Arial" w:hAnsi="Arial" w:cs="Arial"/>
          <w:color w:val="212121"/>
          <w:shd w:val="clear" w:color="auto" w:fill="FFFFFF"/>
        </w:rPr>
        <w:t xml:space="preserve">, Boruga M. Is Serum Matrix Metalloproteinase 9 and/or D-Dimer Levels a Marker for Identifying Abdominal Aortic Aneurysms in Patients with Significant Coronary Atherosclerosis? </w:t>
      </w:r>
      <w:r w:rsidRPr="0046107A">
        <w:rPr>
          <w:rFonts w:ascii="Arial" w:hAnsi="Arial" w:cs="Arial"/>
          <w:color w:val="000000" w:themeColor="text1"/>
          <w:shd w:val="clear" w:color="auto" w:fill="FFFFFF"/>
        </w:rPr>
        <w:t xml:space="preserve">Curr </w:t>
      </w:r>
      <w:r w:rsidRPr="0046107A">
        <w:rPr>
          <w:rFonts w:ascii="Arial" w:hAnsi="Arial" w:cs="Arial"/>
          <w:color w:val="0D0D0D" w:themeColor="text1" w:themeTint="F2"/>
          <w:shd w:val="clear" w:color="auto" w:fill="FFFFFF"/>
        </w:rPr>
        <w:t xml:space="preserve">Health Sci J. 2024 Jul-Sep;50(5):405-410.- </w:t>
      </w:r>
      <w:r w:rsidRPr="0046107A">
        <w:rPr>
          <w:rFonts w:ascii="Arial" w:hAnsi="Arial" w:cs="Arial"/>
          <w:b/>
          <w:bCs/>
          <w:color w:val="0D0D0D" w:themeColor="text1" w:themeTint="F2"/>
          <w:shd w:val="clear" w:color="auto" w:fill="FFFFFF"/>
        </w:rPr>
        <w:t xml:space="preserve">autor corespondent revista B + indexata PubMed  </w:t>
      </w:r>
      <w:r w:rsidRPr="0046107A">
        <w:rPr>
          <w:rFonts w:ascii="Arial" w:hAnsi="Arial" w:cs="Arial"/>
          <w:color w:val="000000" w:themeColor="text1"/>
          <w:shd w:val="clear" w:color="auto" w:fill="FFFFFF"/>
        </w:rPr>
        <w:t>doi: 10.12865/CHSJ.50.03.07.</w:t>
      </w:r>
    </w:p>
    <w:p w14:paraId="770298E5" w14:textId="4112E1CA" w:rsidR="00606867" w:rsidRPr="0046107A" w:rsidRDefault="00606867" w:rsidP="00606867">
      <w:pPr>
        <w:spacing w:after="29" w:line="202" w:lineRule="exact"/>
        <w:ind w:left="382"/>
        <w:rPr>
          <w:rFonts w:ascii="Arial" w:hAnsi="Arial" w:cs="Arial"/>
          <w:b/>
          <w:bCs/>
          <w:color w:val="212121"/>
          <w:shd w:val="clear" w:color="auto" w:fill="FFFFFF"/>
          <w:lang/>
        </w:rPr>
      </w:pPr>
      <w:r w:rsidRPr="0046107A">
        <w:rPr>
          <w:rFonts w:ascii="Arial" w:eastAsia="Arial" w:hAnsi="Arial" w:cs="Arial"/>
          <w:noProof/>
          <w:color w:val="000000"/>
          <w:spacing w:val="-10"/>
        </w:rPr>
        <w:t>15.</w:t>
      </w:r>
      <w:r w:rsidRPr="0046107A">
        <w:rPr>
          <w:rFonts w:ascii="Arial" w:hAnsi="Arial" w:cs="Arial"/>
          <w:color w:val="212121"/>
          <w:shd w:val="clear" w:color="auto" w:fill="FFFFFF"/>
        </w:rPr>
        <w:t xml:space="preserve"> Nadarajah R, Ludman P, Appelman Y, Brugaletta S, Budaj A, Bueno H, Huber K, Kunadian V, Leonardi S, Lettino M, Milasinovic D, Gale CP; NSTEMI Investigators. </w:t>
      </w:r>
      <w:r w:rsidRPr="0046107A">
        <w:rPr>
          <w:rFonts w:ascii="Arial" w:hAnsi="Arial" w:cs="Arial"/>
          <w:color w:val="212121"/>
          <w:shd w:val="clear" w:color="auto" w:fill="FFFFFF"/>
          <w:lang/>
        </w:rPr>
        <w:t xml:space="preserve">Cohort profile: the ESC EURObservational Research Programme Non-ST-segment elevation myocardial infraction (NSTEMI) Registry. </w:t>
      </w:r>
      <w:r w:rsidRPr="0046107A">
        <w:rPr>
          <w:rFonts w:ascii="Arial" w:hAnsi="Arial" w:cs="Arial"/>
          <w:color w:val="000000" w:themeColor="text1"/>
          <w:shd w:val="clear" w:color="auto" w:fill="FFFFFF"/>
        </w:rPr>
        <w:t>Eur Heart J Qual Care Clin Outcomes. 2022 Dec 13;9(1):8-15. doi: 10.1093/ehjqcco/qcac067</w:t>
      </w:r>
      <w:r w:rsidRPr="0046107A">
        <w:rPr>
          <w:rFonts w:ascii="Arial" w:hAnsi="Arial" w:cs="Arial"/>
          <w:color w:val="4D8055"/>
          <w:shd w:val="clear" w:color="auto" w:fill="FFFFFF"/>
        </w:rPr>
        <w:t xml:space="preserve">. </w:t>
      </w:r>
      <w:r w:rsidRPr="0046107A">
        <w:rPr>
          <w:rFonts w:ascii="Arial" w:eastAsia="Arial" w:hAnsi="Arial" w:cs="Arial"/>
          <w:noProof/>
          <w:color w:val="000000"/>
          <w:spacing w:val="-1"/>
        </w:rPr>
        <w:t>-</w:t>
      </w:r>
      <w:r w:rsidRPr="0046107A">
        <w:rPr>
          <w:rFonts w:ascii="Arial" w:eastAsia="Arial" w:hAnsi="Arial" w:cs="Arial"/>
          <w:b/>
          <w:bCs/>
          <w:noProof/>
          <w:color w:val="3E3837"/>
          <w:spacing w:val="-6"/>
        </w:rPr>
        <w:t xml:space="preserve"> co-autor revista ISI – IF=5,2</w:t>
      </w:r>
    </w:p>
    <w:p w14:paraId="3D7009A3" w14:textId="39B07204" w:rsidR="00606867" w:rsidRPr="0046107A" w:rsidRDefault="00606867" w:rsidP="005F3C04">
      <w:pPr>
        <w:spacing w:after="286" w:line="227" w:lineRule="exact"/>
        <w:ind w:left="380" w:right="120"/>
        <w:rPr>
          <w:rFonts w:ascii="Arial" w:hAnsi="Arial" w:cs="Arial"/>
          <w:color w:val="000000" w:themeColor="text1"/>
          <w:shd w:val="clear" w:color="auto" w:fill="FFFFFF"/>
        </w:rPr>
      </w:pPr>
    </w:p>
    <w:p w14:paraId="3CB5D6D2" w14:textId="23E67EF8" w:rsidR="00606867" w:rsidRPr="0046107A" w:rsidRDefault="00606867" w:rsidP="00606867">
      <w:pPr>
        <w:spacing w:after="29" w:line="202" w:lineRule="exact"/>
        <w:ind w:left="426" w:hanging="44"/>
        <w:rPr>
          <w:rFonts w:ascii="Arial" w:eastAsia="Arial" w:hAnsi="Arial" w:cs="Arial"/>
          <w:b/>
          <w:bCs/>
          <w:noProof/>
          <w:color w:val="3E3837"/>
          <w:spacing w:val="-6"/>
        </w:rPr>
      </w:pPr>
      <w:r w:rsidRPr="0046107A">
        <w:rPr>
          <w:rFonts w:ascii="Arial" w:hAnsi="Arial" w:cs="Arial"/>
          <w:color w:val="000000" w:themeColor="text1"/>
          <w:shd w:val="clear" w:color="auto" w:fill="FFFFFF"/>
        </w:rPr>
        <w:t>16.</w:t>
      </w:r>
      <w:r w:rsidRPr="0046107A">
        <w:rPr>
          <w:rFonts w:ascii="Arial" w:hAnsi="Arial" w:cs="Arial"/>
          <w:color w:val="212121"/>
          <w:shd w:val="clear" w:color="auto" w:fill="FFFFFF"/>
        </w:rPr>
        <w:t xml:space="preserve"> Nadarajah R, Ludman P, Laroche C, Appelman Y, Brugaletta S, Budaj A, Bueno H, Huber K, Kunadian V, Leonardi S, Lettino M, Milasinovic D, Gale CP; NSTEMI investigator group.</w:t>
      </w:r>
      <w:r w:rsidRPr="0046107A">
        <w:rPr>
          <w:rFonts w:ascii="Arial" w:hAnsi="Arial" w:cs="Arial"/>
          <w:color w:val="212121"/>
          <w:shd w:val="clear" w:color="auto" w:fill="FFFFFF"/>
          <w:lang w:val="ro-RO"/>
        </w:rPr>
        <w:t xml:space="preserve"> </w:t>
      </w:r>
      <w:r w:rsidRPr="0046107A">
        <w:rPr>
          <w:rFonts w:ascii="Arial" w:hAnsi="Arial" w:cs="Arial"/>
          <w:color w:val="212121"/>
          <w:shd w:val="clear" w:color="auto" w:fill="FFFFFF"/>
          <w:lang/>
        </w:rPr>
        <w:t xml:space="preserve">Presentation, care, and outcomes of patients with NSTEMI according to World Bank country income classification: the ACVC-EAPCI EORP NSTEMI Registry of the European Society of Cardiology. </w:t>
      </w:r>
      <w:r w:rsidRPr="0046107A">
        <w:rPr>
          <w:rFonts w:ascii="Arial" w:hAnsi="Arial" w:cs="Arial"/>
          <w:color w:val="000000" w:themeColor="text1"/>
          <w:shd w:val="clear" w:color="auto" w:fill="FFFFFF"/>
        </w:rPr>
        <w:t xml:space="preserve">Eur Heart J Qual Care Clin Outcomes. 2023 Sep 12;9(6):552-563. doi: 10.1093/ehjqcco/qcad008. </w:t>
      </w:r>
      <w:r w:rsidRPr="0046107A">
        <w:rPr>
          <w:rFonts w:ascii="Arial" w:eastAsia="Arial" w:hAnsi="Arial" w:cs="Arial"/>
          <w:noProof/>
          <w:color w:val="000000"/>
          <w:spacing w:val="-1"/>
        </w:rPr>
        <w:t>-</w:t>
      </w:r>
      <w:r w:rsidRPr="0046107A">
        <w:rPr>
          <w:rFonts w:ascii="Arial" w:eastAsia="Arial" w:hAnsi="Arial" w:cs="Arial"/>
          <w:b/>
          <w:bCs/>
          <w:noProof/>
          <w:color w:val="3E3837"/>
          <w:spacing w:val="-6"/>
        </w:rPr>
        <w:t xml:space="preserve"> co-autor revista ISI – IF=4,8</w:t>
      </w:r>
    </w:p>
    <w:p w14:paraId="2BD9D4DC" w14:textId="77777777" w:rsidR="003656B3" w:rsidRPr="0046107A" w:rsidRDefault="003656B3" w:rsidP="00606867">
      <w:pPr>
        <w:spacing w:after="29" w:line="202" w:lineRule="exact"/>
        <w:ind w:left="426" w:hanging="44"/>
        <w:rPr>
          <w:rFonts w:ascii="Arial" w:eastAsia="Arial" w:hAnsi="Arial" w:cs="Arial"/>
          <w:b/>
          <w:bCs/>
          <w:noProof/>
          <w:color w:val="3E3837"/>
          <w:spacing w:val="-6"/>
        </w:rPr>
      </w:pPr>
    </w:p>
    <w:p w14:paraId="35F769B8" w14:textId="684B7CC2" w:rsidR="003656B3" w:rsidRPr="0046107A" w:rsidRDefault="003656B3" w:rsidP="00606867">
      <w:pPr>
        <w:spacing w:after="29" w:line="202" w:lineRule="exact"/>
        <w:ind w:left="426" w:hanging="44"/>
        <w:rPr>
          <w:rFonts w:ascii="Arial" w:hAnsi="Arial" w:cs="Arial"/>
          <w:b/>
          <w:bCs/>
          <w:color w:val="000000"/>
        </w:rPr>
      </w:pPr>
      <w:r w:rsidRPr="0046107A">
        <w:rPr>
          <w:rFonts w:ascii="Arial" w:eastAsia="Arial" w:hAnsi="Arial" w:cs="Arial"/>
          <w:b/>
          <w:bCs/>
          <w:noProof/>
          <w:color w:val="3E3837"/>
          <w:spacing w:val="-6"/>
        </w:rPr>
        <w:t xml:space="preserve">17. </w:t>
      </w:r>
      <w:r w:rsidRPr="0046107A">
        <w:rPr>
          <w:rFonts w:ascii="Arial" w:hAnsi="Arial" w:cs="Arial"/>
          <w:color w:val="000000"/>
        </w:rPr>
        <w:t xml:space="preserve">Frișan, A.-C.; Lazăr, M.-A.; Șoșdean, R.; Simonescu, M.; </w:t>
      </w:r>
      <w:r w:rsidRPr="0046107A">
        <w:rPr>
          <w:rFonts w:ascii="Arial" w:hAnsi="Arial" w:cs="Arial"/>
          <w:b/>
          <w:bCs/>
          <w:color w:val="000000"/>
        </w:rPr>
        <w:t>Brie, D.-M.;</w:t>
      </w:r>
      <w:r w:rsidRPr="0046107A">
        <w:rPr>
          <w:rFonts w:ascii="Arial" w:hAnsi="Arial" w:cs="Arial"/>
          <w:color w:val="000000"/>
        </w:rPr>
        <w:t xml:space="preserve"> Mornoș, A.; Luca, S.A.; Ionac, I.; Mornoș, C. Myocardial Work Analysis in ST-Elevation Myocardial Infarction: Insights into Left Ventricular Ejection Fraction—A Pilot Study. </w:t>
      </w:r>
      <w:r w:rsidRPr="0046107A">
        <w:rPr>
          <w:rFonts w:ascii="Arial" w:hAnsi="Arial" w:cs="Arial"/>
          <w:i/>
          <w:iCs/>
          <w:color w:val="000000"/>
        </w:rPr>
        <w:t>Life</w:t>
      </w:r>
      <w:r w:rsidRPr="0046107A">
        <w:rPr>
          <w:rFonts w:ascii="Arial" w:hAnsi="Arial" w:cs="Arial"/>
          <w:color w:val="000000"/>
        </w:rPr>
        <w:t> </w:t>
      </w:r>
      <w:r w:rsidRPr="0046107A">
        <w:rPr>
          <w:rFonts w:ascii="Arial" w:hAnsi="Arial" w:cs="Arial"/>
          <w:b/>
          <w:bCs/>
          <w:color w:val="000000"/>
        </w:rPr>
        <w:t>2025</w:t>
      </w:r>
      <w:r w:rsidRPr="0046107A">
        <w:rPr>
          <w:rFonts w:ascii="Arial" w:hAnsi="Arial" w:cs="Arial"/>
          <w:color w:val="000000"/>
        </w:rPr>
        <w:t>, </w:t>
      </w:r>
      <w:r w:rsidRPr="0046107A">
        <w:rPr>
          <w:rFonts w:ascii="Arial" w:hAnsi="Arial" w:cs="Arial"/>
          <w:i/>
          <w:iCs/>
          <w:color w:val="000000"/>
        </w:rPr>
        <w:t>15</w:t>
      </w:r>
      <w:r w:rsidRPr="0046107A">
        <w:rPr>
          <w:rFonts w:ascii="Arial" w:hAnsi="Arial" w:cs="Arial"/>
          <w:color w:val="000000"/>
        </w:rPr>
        <w:t xml:space="preserve">, 338. </w:t>
      </w:r>
      <w:hyperlink r:id="rId7" w:history="1">
        <w:r w:rsidRPr="0046107A">
          <w:rPr>
            <w:rStyle w:val="Hyperlink"/>
            <w:rFonts w:ascii="Arial" w:hAnsi="Arial" w:cs="Arial"/>
            <w:color w:val="000000" w:themeColor="text1"/>
            <w:u w:val="none"/>
          </w:rPr>
          <w:t>https://doi.org/10.3390/life15030338-</w:t>
        </w:r>
      </w:hyperlink>
      <w:r w:rsidRPr="0046107A">
        <w:rPr>
          <w:rFonts w:ascii="Arial" w:hAnsi="Arial" w:cs="Arial"/>
          <w:color w:val="000000"/>
        </w:rPr>
        <w:t xml:space="preserve"> </w:t>
      </w:r>
      <w:r w:rsidRPr="0046107A">
        <w:rPr>
          <w:rFonts w:ascii="Arial" w:hAnsi="Arial" w:cs="Arial"/>
          <w:b/>
          <w:bCs/>
          <w:color w:val="000000" w:themeColor="text1"/>
        </w:rPr>
        <w:t>revista</w:t>
      </w:r>
      <w:r w:rsidRPr="0046107A">
        <w:rPr>
          <w:rFonts w:ascii="Arial" w:hAnsi="Arial" w:cs="Arial"/>
          <w:b/>
          <w:bCs/>
          <w:color w:val="000000"/>
        </w:rPr>
        <w:t xml:space="preserve"> ISI, IF=3,2</w:t>
      </w:r>
    </w:p>
    <w:p w14:paraId="4D1B4799" w14:textId="77777777" w:rsidR="003656B3" w:rsidRPr="0046107A" w:rsidRDefault="003656B3" w:rsidP="00606867">
      <w:pPr>
        <w:spacing w:after="29" w:line="202" w:lineRule="exact"/>
        <w:ind w:left="426" w:hanging="44"/>
        <w:rPr>
          <w:rFonts w:ascii="Arial" w:eastAsia="Arial" w:hAnsi="Arial" w:cs="Arial"/>
          <w:b/>
          <w:bCs/>
          <w:noProof/>
          <w:color w:val="3E3837"/>
          <w:spacing w:val="-6"/>
        </w:rPr>
      </w:pPr>
    </w:p>
    <w:p w14:paraId="59F46A7E" w14:textId="77777777" w:rsidR="003656B3" w:rsidRPr="0046107A" w:rsidRDefault="003656B3" w:rsidP="00606867">
      <w:pPr>
        <w:spacing w:after="29" w:line="202" w:lineRule="exact"/>
        <w:ind w:left="426" w:hanging="44"/>
        <w:rPr>
          <w:rFonts w:ascii="Arial" w:eastAsia="Arial" w:hAnsi="Arial" w:cs="Arial"/>
          <w:b/>
          <w:bCs/>
          <w:noProof/>
          <w:color w:val="3E3837"/>
          <w:spacing w:val="-6"/>
        </w:rPr>
      </w:pPr>
    </w:p>
    <w:p w14:paraId="586AB59B" w14:textId="74ABFED4" w:rsidR="003656B3" w:rsidRPr="0046107A" w:rsidRDefault="003656B3" w:rsidP="00606867">
      <w:pPr>
        <w:spacing w:after="29" w:line="202" w:lineRule="exact"/>
        <w:ind w:left="426" w:hanging="44"/>
        <w:rPr>
          <w:rFonts w:ascii="Arial" w:hAnsi="Arial" w:cs="Arial"/>
          <w:b/>
          <w:bCs/>
          <w:color w:val="000000"/>
        </w:rPr>
      </w:pPr>
      <w:r w:rsidRPr="0046107A">
        <w:rPr>
          <w:rFonts w:ascii="Arial" w:eastAsia="Arial" w:hAnsi="Arial" w:cs="Arial"/>
          <w:b/>
          <w:bCs/>
          <w:noProof/>
          <w:color w:val="3E3837"/>
          <w:spacing w:val="-6"/>
        </w:rPr>
        <w:t>1</w:t>
      </w:r>
      <w:r w:rsidR="00C366DC" w:rsidRPr="0046107A">
        <w:rPr>
          <w:rFonts w:ascii="Arial" w:eastAsia="Arial" w:hAnsi="Arial" w:cs="Arial"/>
          <w:b/>
          <w:bCs/>
          <w:noProof/>
          <w:color w:val="3E3837"/>
          <w:spacing w:val="-6"/>
        </w:rPr>
        <w:t>8</w:t>
      </w:r>
      <w:r w:rsidRPr="0046107A">
        <w:rPr>
          <w:rFonts w:ascii="Arial" w:eastAsia="Arial" w:hAnsi="Arial" w:cs="Arial"/>
          <w:b/>
          <w:bCs/>
          <w:noProof/>
          <w:color w:val="3E3837"/>
          <w:spacing w:val="-6"/>
        </w:rPr>
        <w:t xml:space="preserve">. </w:t>
      </w:r>
      <w:r w:rsidRPr="0046107A">
        <w:rPr>
          <w:rFonts w:ascii="Arial" w:hAnsi="Arial" w:cs="Arial"/>
          <w:color w:val="000000"/>
        </w:rPr>
        <w:t xml:space="preserve">Christodorescu RM, </w:t>
      </w:r>
      <w:r w:rsidRPr="0046107A">
        <w:rPr>
          <w:rFonts w:ascii="Arial" w:hAnsi="Arial" w:cs="Arial"/>
          <w:b/>
          <w:bCs/>
          <w:color w:val="000000"/>
        </w:rPr>
        <w:t>Brie DM</w:t>
      </w:r>
      <w:r w:rsidRPr="0046107A">
        <w:rPr>
          <w:rFonts w:ascii="Arial" w:hAnsi="Arial" w:cs="Arial"/>
          <w:color w:val="000000"/>
        </w:rPr>
        <w:t>, Brie AD, Mornoș C, Drăgan SR, Luca CT, Dărăbanțiu D, Tîrziu A. Is It Safe to Initiate/Optimize the Medication of HFrEF Patients During Hospitalization for Acute Decompensation? </w:t>
      </w:r>
      <w:r w:rsidRPr="0046107A">
        <w:rPr>
          <w:rFonts w:ascii="Arial" w:hAnsi="Arial" w:cs="Arial"/>
          <w:i/>
          <w:iCs/>
          <w:color w:val="000000"/>
        </w:rPr>
        <w:t>Journal of Clinical Medicine</w:t>
      </w:r>
      <w:r w:rsidRPr="0046107A">
        <w:rPr>
          <w:rFonts w:ascii="Arial" w:hAnsi="Arial" w:cs="Arial"/>
          <w:color w:val="000000"/>
        </w:rPr>
        <w:t xml:space="preserve">. 2025; 14(8):2664. </w:t>
      </w:r>
      <w:hyperlink r:id="rId8" w:history="1">
        <w:r w:rsidRPr="0046107A">
          <w:rPr>
            <w:rStyle w:val="Hyperlink"/>
            <w:rFonts w:ascii="Arial" w:hAnsi="Arial" w:cs="Arial"/>
            <w:color w:val="000000" w:themeColor="text1"/>
            <w:u w:val="none"/>
          </w:rPr>
          <w:t>https://doi.org/10.3390/jcm14082664</w:t>
        </w:r>
      </w:hyperlink>
      <w:r w:rsidRPr="0046107A">
        <w:rPr>
          <w:rFonts w:ascii="Arial" w:hAnsi="Arial" w:cs="Arial"/>
          <w:color w:val="000000" w:themeColor="text1"/>
        </w:rPr>
        <w:t xml:space="preserve">; </w:t>
      </w:r>
      <w:r w:rsidRPr="0046107A">
        <w:rPr>
          <w:rFonts w:ascii="Arial" w:hAnsi="Arial" w:cs="Arial"/>
          <w:b/>
          <w:bCs/>
          <w:color w:val="000000"/>
        </w:rPr>
        <w:t>autor corespondent -revista ISI, IF=3</w:t>
      </w:r>
    </w:p>
    <w:p w14:paraId="2C46D377" w14:textId="77777777" w:rsidR="00453643" w:rsidRPr="0046107A" w:rsidRDefault="00453643" w:rsidP="00606867">
      <w:pPr>
        <w:spacing w:after="29" w:line="202" w:lineRule="exact"/>
        <w:ind w:left="426" w:hanging="44"/>
        <w:rPr>
          <w:rFonts w:ascii="Arial" w:eastAsia="Arial" w:hAnsi="Arial" w:cs="Arial"/>
          <w:noProof/>
          <w:color w:val="3E3837"/>
          <w:spacing w:val="-6"/>
        </w:rPr>
      </w:pPr>
    </w:p>
    <w:p w14:paraId="7B589BD0" w14:textId="0243F373" w:rsidR="00453643" w:rsidRPr="0046107A" w:rsidRDefault="00C366DC" w:rsidP="00606867">
      <w:pPr>
        <w:spacing w:after="29" w:line="202" w:lineRule="exact"/>
        <w:ind w:left="426" w:hanging="44"/>
        <w:rPr>
          <w:rFonts w:ascii="Arial" w:eastAsia="Arial" w:hAnsi="Arial" w:cs="Arial"/>
          <w:noProof/>
          <w:color w:val="3E3837"/>
          <w:spacing w:val="-6"/>
        </w:rPr>
      </w:pPr>
      <w:r w:rsidRPr="0046107A">
        <w:rPr>
          <w:rFonts w:ascii="Arial" w:eastAsia="Arial" w:hAnsi="Arial" w:cs="Arial"/>
          <w:b/>
          <w:bCs/>
          <w:noProof/>
          <w:color w:val="3E3837"/>
          <w:spacing w:val="-6"/>
        </w:rPr>
        <w:t>19</w:t>
      </w:r>
      <w:r w:rsidR="00453643" w:rsidRPr="0046107A">
        <w:rPr>
          <w:rFonts w:ascii="Arial" w:eastAsia="Arial" w:hAnsi="Arial" w:cs="Arial"/>
          <w:noProof/>
          <w:color w:val="3E3837"/>
          <w:spacing w:val="-6"/>
        </w:rPr>
        <w:t>.</w:t>
      </w:r>
      <w:r w:rsidR="00453643" w:rsidRPr="0046107A">
        <w:rPr>
          <w:rFonts w:ascii="Arial" w:hAnsi="Arial" w:cs="Arial"/>
          <w:color w:val="222222"/>
          <w:shd w:val="clear" w:color="auto" w:fill="FFFFFF"/>
        </w:rPr>
        <w:t xml:space="preserve"> </w:t>
      </w:r>
      <w:r w:rsidR="00453643" w:rsidRPr="0046107A">
        <w:rPr>
          <w:rFonts w:ascii="Arial" w:eastAsia="Arial" w:hAnsi="Arial" w:cs="Arial"/>
          <w:noProof/>
          <w:color w:val="3E3837"/>
          <w:spacing w:val="-6"/>
        </w:rPr>
        <w:t xml:space="preserve">Rășinar, C.F.; Tîrziu, A.; Rășinar, R.I.; Gîru, F.; Mornoș, C.; Gaiță, D.; Luca, C.T.; </w:t>
      </w:r>
      <w:r w:rsidR="00453643" w:rsidRPr="0046107A">
        <w:rPr>
          <w:rFonts w:ascii="Arial" w:eastAsia="Arial" w:hAnsi="Arial" w:cs="Arial"/>
          <w:b/>
          <w:bCs/>
          <w:noProof/>
          <w:color w:val="3E3837"/>
          <w:spacing w:val="-6"/>
        </w:rPr>
        <w:t>Brie, D.M.</w:t>
      </w:r>
      <w:r w:rsidR="00453643" w:rsidRPr="0046107A">
        <w:rPr>
          <w:rFonts w:ascii="Arial" w:eastAsia="Arial" w:hAnsi="Arial" w:cs="Arial"/>
          <w:noProof/>
          <w:color w:val="3E3837"/>
          <w:spacing w:val="-6"/>
        </w:rPr>
        <w:t xml:space="preserve"> Transcatheter Aortic Valve Replacement Reverses Heyde Syndrome: A Case Report of Severe Aortic Stenosis and Gastrointestinal Bleeding. </w:t>
      </w:r>
      <w:r w:rsidR="00453643" w:rsidRPr="0046107A">
        <w:rPr>
          <w:rFonts w:ascii="Arial" w:eastAsia="Arial" w:hAnsi="Arial" w:cs="Arial"/>
          <w:i/>
          <w:iCs/>
          <w:noProof/>
          <w:color w:val="3E3837"/>
          <w:spacing w:val="-6"/>
        </w:rPr>
        <w:t>J. Clin. Med.</w:t>
      </w:r>
      <w:r w:rsidR="00453643" w:rsidRPr="0046107A">
        <w:rPr>
          <w:rFonts w:ascii="Arial" w:eastAsia="Arial" w:hAnsi="Arial" w:cs="Arial"/>
          <w:noProof/>
          <w:color w:val="3E3837"/>
          <w:spacing w:val="-6"/>
        </w:rPr>
        <w:t> 2025, </w:t>
      </w:r>
      <w:r w:rsidR="00453643" w:rsidRPr="0046107A">
        <w:rPr>
          <w:rFonts w:ascii="Arial" w:eastAsia="Arial" w:hAnsi="Arial" w:cs="Arial"/>
          <w:i/>
          <w:iCs/>
          <w:noProof/>
          <w:color w:val="3E3837"/>
          <w:spacing w:val="-6"/>
        </w:rPr>
        <w:t>14</w:t>
      </w:r>
      <w:r w:rsidR="00453643" w:rsidRPr="0046107A">
        <w:rPr>
          <w:rFonts w:ascii="Arial" w:eastAsia="Arial" w:hAnsi="Arial" w:cs="Arial"/>
          <w:noProof/>
          <w:color w:val="3E3837"/>
          <w:spacing w:val="-6"/>
        </w:rPr>
        <w:t xml:space="preserve">, 2819. https://doi.org/10.3390/jcm14082819, </w:t>
      </w:r>
      <w:r w:rsidR="00453643" w:rsidRPr="0046107A">
        <w:rPr>
          <w:rFonts w:ascii="Arial" w:eastAsia="Arial" w:hAnsi="Arial" w:cs="Arial"/>
          <w:b/>
          <w:bCs/>
          <w:noProof/>
          <w:color w:val="3E3837"/>
          <w:spacing w:val="-6"/>
        </w:rPr>
        <w:t>ultim autor, revista ISI, IF=3</w:t>
      </w:r>
    </w:p>
    <w:p w14:paraId="268B44B7" w14:textId="77777777" w:rsidR="00453643" w:rsidRPr="0046107A" w:rsidRDefault="00453643" w:rsidP="00606867">
      <w:pPr>
        <w:spacing w:after="29" w:line="202" w:lineRule="exact"/>
        <w:ind w:left="426" w:hanging="44"/>
        <w:rPr>
          <w:rFonts w:ascii="Arial" w:eastAsia="Arial" w:hAnsi="Arial" w:cs="Arial"/>
          <w:noProof/>
          <w:color w:val="3E3837"/>
          <w:spacing w:val="-6"/>
        </w:rPr>
      </w:pPr>
    </w:p>
    <w:p w14:paraId="4E7E0978" w14:textId="77777777" w:rsidR="0046107A" w:rsidRDefault="0046107A" w:rsidP="00606867">
      <w:pPr>
        <w:spacing w:after="29" w:line="202" w:lineRule="exact"/>
        <w:ind w:left="426" w:hanging="44"/>
        <w:rPr>
          <w:rFonts w:ascii="Arial" w:eastAsia="Arial" w:hAnsi="Arial" w:cs="Arial"/>
          <w:b/>
          <w:bCs/>
          <w:noProof/>
          <w:color w:val="3E3837"/>
          <w:spacing w:val="-6"/>
        </w:rPr>
      </w:pPr>
    </w:p>
    <w:p w14:paraId="5B4A51BF" w14:textId="6E97BEC2" w:rsidR="00453643" w:rsidRPr="0046107A" w:rsidRDefault="00453643" w:rsidP="00606867">
      <w:pPr>
        <w:spacing w:after="29" w:line="202" w:lineRule="exact"/>
        <w:ind w:left="426" w:hanging="44"/>
        <w:rPr>
          <w:rFonts w:ascii="Arial" w:eastAsia="Arial" w:hAnsi="Arial" w:cs="Arial"/>
          <w:b/>
          <w:bCs/>
          <w:noProof/>
          <w:color w:val="3E3837"/>
          <w:spacing w:val="-6"/>
        </w:rPr>
      </w:pPr>
      <w:r w:rsidRPr="0046107A">
        <w:rPr>
          <w:rFonts w:ascii="Arial" w:eastAsia="Arial" w:hAnsi="Arial" w:cs="Arial"/>
          <w:b/>
          <w:bCs/>
          <w:noProof/>
          <w:color w:val="3E3837"/>
          <w:spacing w:val="-6"/>
        </w:rPr>
        <w:lastRenderedPageBreak/>
        <w:t>2</w:t>
      </w:r>
      <w:r w:rsidR="00C366DC" w:rsidRPr="0046107A">
        <w:rPr>
          <w:rFonts w:ascii="Arial" w:eastAsia="Arial" w:hAnsi="Arial" w:cs="Arial"/>
          <w:b/>
          <w:bCs/>
          <w:noProof/>
          <w:color w:val="3E3837"/>
          <w:spacing w:val="-6"/>
        </w:rPr>
        <w:t>0</w:t>
      </w:r>
      <w:r w:rsidRPr="0046107A">
        <w:rPr>
          <w:rFonts w:ascii="Arial" w:eastAsia="Arial" w:hAnsi="Arial" w:cs="Arial"/>
          <w:noProof/>
          <w:color w:val="3E3837"/>
          <w:spacing w:val="-6"/>
        </w:rPr>
        <w:t>.</w:t>
      </w:r>
      <w:r w:rsidRPr="0046107A">
        <w:rPr>
          <w:rFonts w:ascii="Arial" w:hAnsi="Arial" w:cs="Arial"/>
          <w:color w:val="222222"/>
          <w:shd w:val="clear" w:color="auto" w:fill="FFFFFF"/>
        </w:rPr>
        <w:t xml:space="preserve"> </w:t>
      </w:r>
      <w:r w:rsidRPr="0046107A">
        <w:rPr>
          <w:rFonts w:ascii="Arial" w:eastAsia="Arial" w:hAnsi="Arial" w:cs="Arial"/>
          <w:noProof/>
          <w:color w:val="3E3837"/>
          <w:spacing w:val="-6"/>
        </w:rPr>
        <w:t xml:space="preserve">Brie, A.D.; Christodorescu, R.M.; Popescu, R.; Adam, O.; Tîrziu, A.; </w:t>
      </w:r>
      <w:r w:rsidRPr="0046107A">
        <w:rPr>
          <w:rFonts w:ascii="Arial" w:eastAsia="Arial" w:hAnsi="Arial" w:cs="Arial"/>
          <w:b/>
          <w:bCs/>
          <w:noProof/>
          <w:color w:val="3E3837"/>
          <w:spacing w:val="-6"/>
        </w:rPr>
        <w:t>Brie, D.M.</w:t>
      </w:r>
      <w:r w:rsidRPr="0046107A">
        <w:rPr>
          <w:rFonts w:ascii="Arial" w:eastAsia="Arial" w:hAnsi="Arial" w:cs="Arial"/>
          <w:noProof/>
          <w:color w:val="3E3837"/>
          <w:spacing w:val="-6"/>
        </w:rPr>
        <w:t xml:space="preserve"> Atherosclerosis and Insulin Resistance: Is There a Link Between Them? </w:t>
      </w:r>
      <w:r w:rsidRPr="0046107A">
        <w:rPr>
          <w:rFonts w:ascii="Arial" w:eastAsia="Arial" w:hAnsi="Arial" w:cs="Arial"/>
          <w:i/>
          <w:iCs/>
          <w:noProof/>
          <w:color w:val="3E3837"/>
          <w:spacing w:val="-6"/>
        </w:rPr>
        <w:t>Biomedicines</w:t>
      </w:r>
      <w:r w:rsidRPr="0046107A">
        <w:rPr>
          <w:rFonts w:ascii="Arial" w:eastAsia="Arial" w:hAnsi="Arial" w:cs="Arial"/>
          <w:noProof/>
          <w:color w:val="3E3837"/>
          <w:spacing w:val="-6"/>
        </w:rPr>
        <w:t> </w:t>
      </w:r>
      <w:r w:rsidRPr="0046107A">
        <w:rPr>
          <w:rFonts w:ascii="Arial" w:eastAsia="Arial" w:hAnsi="Arial" w:cs="Arial"/>
          <w:b/>
          <w:bCs/>
          <w:noProof/>
          <w:color w:val="3E3837"/>
          <w:spacing w:val="-6"/>
        </w:rPr>
        <w:t>2025</w:t>
      </w:r>
      <w:r w:rsidRPr="0046107A">
        <w:rPr>
          <w:rFonts w:ascii="Arial" w:eastAsia="Arial" w:hAnsi="Arial" w:cs="Arial"/>
          <w:noProof/>
          <w:color w:val="3E3837"/>
          <w:spacing w:val="-6"/>
        </w:rPr>
        <w:t>, </w:t>
      </w:r>
      <w:r w:rsidRPr="0046107A">
        <w:rPr>
          <w:rFonts w:ascii="Arial" w:eastAsia="Arial" w:hAnsi="Arial" w:cs="Arial"/>
          <w:i/>
          <w:iCs/>
          <w:noProof/>
          <w:color w:val="3E3837"/>
          <w:spacing w:val="-6"/>
        </w:rPr>
        <w:t>13</w:t>
      </w:r>
      <w:r w:rsidRPr="0046107A">
        <w:rPr>
          <w:rFonts w:ascii="Arial" w:eastAsia="Arial" w:hAnsi="Arial" w:cs="Arial"/>
          <w:noProof/>
          <w:color w:val="3E3837"/>
          <w:spacing w:val="-6"/>
        </w:rPr>
        <w:t xml:space="preserve">, 1291. https://doi.org/10.3390/biomedicines13061291, </w:t>
      </w:r>
      <w:r w:rsidRPr="0046107A">
        <w:rPr>
          <w:rFonts w:ascii="Arial" w:eastAsia="Arial" w:hAnsi="Arial" w:cs="Arial"/>
          <w:b/>
          <w:bCs/>
          <w:noProof/>
          <w:color w:val="3E3837"/>
          <w:spacing w:val="-6"/>
        </w:rPr>
        <w:t>ultim autor, revista ISI, IF=3,9</w:t>
      </w:r>
    </w:p>
    <w:p w14:paraId="36181559" w14:textId="664121C9" w:rsidR="00C31233" w:rsidRPr="0046107A" w:rsidRDefault="00C31233" w:rsidP="00606867">
      <w:pPr>
        <w:spacing w:after="29" w:line="202" w:lineRule="exact"/>
        <w:ind w:left="426" w:hanging="44"/>
        <w:rPr>
          <w:rFonts w:ascii="Arial" w:hAnsi="Arial" w:cs="Arial"/>
          <w:color w:val="000000" w:themeColor="text1"/>
          <w:shd w:val="clear" w:color="auto" w:fill="FFFFFF"/>
        </w:rPr>
      </w:pPr>
      <w:r w:rsidRPr="0046107A">
        <w:rPr>
          <w:rFonts w:ascii="Arial" w:hAnsi="Arial" w:cs="Arial"/>
          <w:color w:val="000000" w:themeColor="text1"/>
          <w:shd w:val="clear" w:color="auto" w:fill="FFFFFF"/>
        </w:rPr>
        <w:t xml:space="preserve">  </w:t>
      </w:r>
    </w:p>
    <w:p w14:paraId="1AC574FB" w14:textId="77777777" w:rsidR="00453643" w:rsidRPr="0046107A" w:rsidRDefault="00453643" w:rsidP="00C90709">
      <w:pPr>
        <w:spacing w:after="286" w:line="227" w:lineRule="exact"/>
        <w:ind w:right="120"/>
        <w:rPr>
          <w:rFonts w:ascii="Arial" w:hAnsi="Arial" w:cs="Arial"/>
          <w:color w:val="000000" w:themeColor="text1"/>
          <w:shd w:val="clear" w:color="auto" w:fill="FFFFFF"/>
        </w:rPr>
      </w:pPr>
    </w:p>
    <w:p w14:paraId="65BF0B26" w14:textId="504E0DBC" w:rsidR="005F3C04" w:rsidRPr="0046107A" w:rsidRDefault="005F3C04" w:rsidP="005F3C04">
      <w:pPr>
        <w:spacing w:after="286" w:line="227" w:lineRule="exact"/>
        <w:ind w:left="380" w:right="120"/>
        <w:rPr>
          <w:rFonts w:ascii="Arial" w:hAnsi="Arial" w:cs="Arial"/>
          <w:b/>
          <w:bCs/>
          <w:color w:val="000000" w:themeColor="text1"/>
          <w:shd w:val="clear" w:color="auto" w:fill="FFFFFF"/>
        </w:rPr>
      </w:pPr>
      <w:r w:rsidRPr="0046107A">
        <w:rPr>
          <w:rFonts w:ascii="Arial" w:hAnsi="Arial" w:cs="Arial"/>
          <w:b/>
          <w:bCs/>
          <w:color w:val="000000" w:themeColor="text1"/>
          <w:shd w:val="clear" w:color="auto" w:fill="FFFFFF"/>
        </w:rPr>
        <w:t xml:space="preserve">Teza de doctorat </w:t>
      </w:r>
    </w:p>
    <w:p w14:paraId="042BDD8A" w14:textId="7E2BB5C2" w:rsidR="00C90709" w:rsidRPr="0046107A" w:rsidRDefault="00C90709" w:rsidP="005F3C04">
      <w:pPr>
        <w:spacing w:after="286" w:line="227" w:lineRule="exact"/>
        <w:ind w:left="380" w:right="120"/>
        <w:rPr>
          <w:rFonts w:ascii="Arial" w:hAnsi="Arial" w:cs="Arial"/>
          <w:color w:val="000000" w:themeColor="text1"/>
          <w:shd w:val="clear" w:color="auto" w:fill="FFFFFF"/>
        </w:rPr>
      </w:pPr>
      <w:r w:rsidRPr="0046107A">
        <w:rPr>
          <w:rFonts w:ascii="Arial" w:hAnsi="Arial" w:cs="Arial"/>
          <w:color w:val="000000" w:themeColor="text1"/>
          <w:shd w:val="clear" w:color="auto" w:fill="FFFFFF"/>
        </w:rPr>
        <w:t>Magna cum Laude 14.07.2023</w:t>
      </w:r>
    </w:p>
    <w:p w14:paraId="3BA19AF9" w14:textId="1BBB6343" w:rsidR="005F3C04" w:rsidRPr="0046107A" w:rsidRDefault="005F3C04" w:rsidP="005F3C04">
      <w:pPr>
        <w:spacing w:after="286" w:line="227" w:lineRule="exact"/>
        <w:ind w:left="380" w:right="120"/>
        <w:rPr>
          <w:rFonts w:ascii="Arial" w:hAnsi="Arial" w:cs="Arial"/>
          <w:b/>
          <w:color w:val="000000" w:themeColor="text1"/>
          <w:shd w:val="clear" w:color="auto" w:fill="FFFFFF"/>
          <w:lang w:val="en"/>
        </w:rPr>
      </w:pPr>
      <w:r w:rsidRPr="0046107A">
        <w:rPr>
          <w:rFonts w:ascii="Arial" w:hAnsi="Arial" w:cs="Arial"/>
          <w:b/>
          <w:color w:val="000000" w:themeColor="text1"/>
          <w:shd w:val="clear" w:color="auto" w:fill="FFFFFF"/>
        </w:rPr>
        <w:t>“</w:t>
      </w:r>
      <w:r w:rsidRPr="0046107A">
        <w:rPr>
          <w:rFonts w:ascii="Arial" w:hAnsi="Arial" w:cs="Arial"/>
          <w:b/>
          <w:color w:val="000000" w:themeColor="text1"/>
          <w:shd w:val="clear" w:color="auto" w:fill="FFFFFF"/>
          <w:lang w:val="en"/>
        </w:rPr>
        <w:t>ROLUL PENTOXIFILINULUI IN TRATAMENTUL PACIENTIILOR CU SINDROM CORONARIAN ACUT CA MEDICAMENT ANTIINFLAMATOR” -2023</w:t>
      </w:r>
    </w:p>
    <w:p w14:paraId="53732213" w14:textId="5AA83DA5" w:rsidR="005F3C04" w:rsidRPr="0046107A" w:rsidRDefault="005F3C04" w:rsidP="005F3C04">
      <w:pPr>
        <w:spacing w:after="286" w:line="227" w:lineRule="exact"/>
        <w:ind w:left="380" w:right="120"/>
        <w:rPr>
          <w:rFonts w:ascii="Arial" w:hAnsi="Arial" w:cs="Arial"/>
          <w:b/>
          <w:color w:val="000000" w:themeColor="text1"/>
          <w:shd w:val="clear" w:color="auto" w:fill="FFFFFF"/>
          <w:lang w:val="en"/>
        </w:rPr>
      </w:pPr>
      <w:r w:rsidRPr="0046107A">
        <w:rPr>
          <w:rFonts w:ascii="Arial" w:hAnsi="Arial" w:cs="Arial"/>
          <w:b/>
          <w:color w:val="000000" w:themeColor="text1"/>
          <w:shd w:val="clear" w:color="auto" w:fill="FFFFFF"/>
          <w:lang w:val="en"/>
        </w:rPr>
        <w:t>Sub Coordonarea Prof. Lucian Petrescu</w:t>
      </w:r>
      <w:r w:rsidR="009736C7" w:rsidRPr="0046107A">
        <w:rPr>
          <w:rFonts w:ascii="Arial" w:hAnsi="Arial" w:cs="Arial"/>
          <w:b/>
          <w:color w:val="000000" w:themeColor="text1"/>
          <w:shd w:val="clear" w:color="auto" w:fill="FFFFFF"/>
          <w:lang w:val="en"/>
        </w:rPr>
        <w:t>- UMF “Victor Babes” Timisoara</w:t>
      </w:r>
    </w:p>
    <w:p w14:paraId="21B97C15" w14:textId="77777777" w:rsidR="00C31233" w:rsidRPr="0046107A" w:rsidRDefault="00C31233" w:rsidP="005F3C04">
      <w:pPr>
        <w:spacing w:after="286" w:line="227" w:lineRule="exact"/>
        <w:ind w:left="380" w:right="120"/>
        <w:rPr>
          <w:rFonts w:ascii="Arial" w:hAnsi="Arial" w:cs="Arial"/>
          <w:b/>
          <w:color w:val="000000" w:themeColor="text1"/>
          <w:shd w:val="clear" w:color="auto" w:fill="FFFFFF"/>
          <w:lang w:val="en"/>
        </w:rPr>
      </w:pPr>
    </w:p>
    <w:p w14:paraId="094F7E93" w14:textId="77777777" w:rsidR="003656B3" w:rsidRPr="0046107A" w:rsidRDefault="003656B3" w:rsidP="005F3C04">
      <w:pPr>
        <w:spacing w:after="286" w:line="227" w:lineRule="exact"/>
        <w:ind w:left="380" w:right="120"/>
        <w:rPr>
          <w:rFonts w:ascii="Arial" w:hAnsi="Arial" w:cs="Arial"/>
          <w:b/>
          <w:color w:val="000000" w:themeColor="text1"/>
          <w:shd w:val="clear" w:color="auto" w:fill="FFFFFF"/>
          <w:lang w:val="en"/>
        </w:rPr>
      </w:pPr>
    </w:p>
    <w:p w14:paraId="1E9BD7A3" w14:textId="77777777" w:rsidR="003656B3" w:rsidRPr="0046107A" w:rsidRDefault="003656B3" w:rsidP="005F3C04">
      <w:pPr>
        <w:spacing w:after="286" w:line="227" w:lineRule="exact"/>
        <w:ind w:left="380" w:right="120"/>
        <w:rPr>
          <w:rFonts w:ascii="Arial" w:hAnsi="Arial" w:cs="Arial"/>
          <w:b/>
          <w:color w:val="000000" w:themeColor="text1"/>
          <w:shd w:val="clear" w:color="auto" w:fill="FFFFFF"/>
          <w:lang w:val="en"/>
        </w:rPr>
      </w:pPr>
    </w:p>
    <w:p w14:paraId="3E8C2BDF"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Pr>
          <w:rFonts w:ascii="Arial" w:hAnsi="Arial" w:cs="Arial"/>
          <w:b/>
          <w:bCs/>
          <w:color w:val="000000" w:themeColor="text1"/>
          <w:lang w:val="en-GB"/>
        </w:rPr>
      </w:pPr>
      <w:r w:rsidRPr="0046107A">
        <w:rPr>
          <w:rFonts w:ascii="Arial" w:hAnsi="Arial" w:cs="Arial"/>
          <w:b/>
          <w:bCs/>
          <w:color w:val="000000" w:themeColor="text1"/>
          <w:lang w:val="en-GB"/>
        </w:rPr>
        <w:t>Reviste ISSN  BDI Co-autor</w:t>
      </w:r>
    </w:p>
    <w:p w14:paraId="227BDEFC"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05261C47"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22178226"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0"/>
          <w:lang w:val="en-GB"/>
        </w:rPr>
      </w:pPr>
    </w:p>
    <w:p w14:paraId="7AE8A1AD" w14:textId="77777777" w:rsidR="00C31233" w:rsidRPr="0046107A" w:rsidRDefault="00C31233" w:rsidP="00C31233">
      <w:pPr>
        <w:spacing w:after="38" w:line="202" w:lineRule="exact"/>
        <w:ind w:left="248"/>
        <w:rPr>
          <w:rFonts w:ascii="Arial" w:eastAsia="Arial" w:hAnsi="Arial" w:cs="Arial"/>
          <w:noProof/>
          <w:color w:val="3E3837"/>
          <w:spacing w:val="-2"/>
        </w:rPr>
      </w:pPr>
    </w:p>
    <w:p w14:paraId="5325CD2F" w14:textId="031F08F6" w:rsidR="00C31233" w:rsidRPr="0046107A" w:rsidRDefault="00C31233" w:rsidP="00C31233">
      <w:pPr>
        <w:spacing w:after="3" w:line="227" w:lineRule="exact"/>
        <w:ind w:left="240" w:right="400"/>
        <w:rPr>
          <w:rFonts w:ascii="Arial" w:eastAsia="Arial" w:hAnsi="Arial" w:cs="Arial"/>
          <w:b/>
          <w:bCs/>
          <w:noProof/>
          <w:color w:val="3E3837"/>
          <w:spacing w:val="-4"/>
        </w:rPr>
      </w:pPr>
      <w:r w:rsidRPr="0046107A">
        <w:rPr>
          <w:rFonts w:ascii="Arial" w:eastAsia="Arial" w:hAnsi="Arial" w:cs="Arial"/>
          <w:noProof/>
          <w:color w:val="3E3837"/>
          <w:spacing w:val="-2"/>
        </w:rPr>
        <w:t>1.</w:t>
      </w:r>
      <w:r w:rsidRPr="0046107A">
        <w:rPr>
          <w:rFonts w:ascii="Arial" w:eastAsia="Arial" w:hAnsi="Arial" w:cs="Arial"/>
          <w:noProof/>
          <w:color w:val="3E3837"/>
          <w:spacing w:val="-7"/>
        </w:rPr>
        <w:t xml:space="preserve"> Ecaterina</w:t>
      </w:r>
      <w:r w:rsidRPr="0046107A">
        <w:rPr>
          <w:rFonts w:ascii="Arial" w:eastAsia="Arial" w:hAnsi="Arial" w:cs="Arial"/>
          <w:noProof/>
          <w:color w:val="3E3837"/>
          <w:spacing w:val="-8"/>
        </w:rPr>
        <w:t xml:space="preserve"> </w:t>
      </w:r>
      <w:r w:rsidRPr="0046107A">
        <w:rPr>
          <w:rFonts w:ascii="Arial" w:eastAsia="Arial" w:hAnsi="Arial" w:cs="Arial"/>
          <w:noProof/>
          <w:color w:val="3E3837"/>
          <w:spacing w:val="-7"/>
        </w:rPr>
        <w:t>Usurel,</w:t>
      </w:r>
      <w:r w:rsidRPr="0046107A">
        <w:rPr>
          <w:rFonts w:ascii="Arial" w:eastAsia="Arial" w:hAnsi="Arial" w:cs="Arial"/>
          <w:noProof/>
          <w:color w:val="3E3837"/>
          <w:spacing w:val="-9"/>
        </w:rPr>
        <w:t xml:space="preserve"> </w:t>
      </w:r>
      <w:r w:rsidRPr="0046107A">
        <w:rPr>
          <w:rFonts w:ascii="Arial" w:eastAsia="Arial" w:hAnsi="Arial" w:cs="Arial"/>
          <w:noProof/>
          <w:color w:val="3E3837"/>
          <w:spacing w:val="-7"/>
        </w:rPr>
        <w:t xml:space="preserve">Sorin Pescariu, </w:t>
      </w:r>
      <w:r w:rsidRPr="0046107A">
        <w:rPr>
          <w:rFonts w:ascii="Arial" w:eastAsia="Arial" w:hAnsi="Arial" w:cs="Arial"/>
          <w:b/>
          <w:bCs/>
          <w:noProof/>
          <w:color w:val="3E3837"/>
          <w:spacing w:val="-7"/>
        </w:rPr>
        <w:t>Daniel</w:t>
      </w:r>
      <w:r w:rsidRPr="0046107A">
        <w:rPr>
          <w:rFonts w:ascii="Arial" w:eastAsia="Arial" w:hAnsi="Arial" w:cs="Arial"/>
          <w:b/>
          <w:bCs/>
          <w:noProof/>
          <w:color w:val="3E3837"/>
          <w:spacing w:val="-8"/>
        </w:rPr>
        <w:t xml:space="preserve"> Brie</w:t>
      </w:r>
      <w:r w:rsidRPr="0046107A">
        <w:rPr>
          <w:rFonts w:ascii="Arial" w:eastAsia="Arial" w:hAnsi="Arial" w:cs="Arial"/>
          <w:noProof/>
          <w:color w:val="3E3837"/>
          <w:spacing w:val="-6"/>
        </w:rPr>
        <w:t xml:space="preserve">, </w:t>
      </w:r>
      <w:r w:rsidRPr="0046107A">
        <w:rPr>
          <w:rFonts w:ascii="Arial" w:eastAsia="Arial" w:hAnsi="Arial" w:cs="Arial"/>
          <w:noProof/>
          <w:color w:val="3E3837"/>
          <w:spacing w:val="-7"/>
        </w:rPr>
        <w:t>Constantin Erimescu, Stefan</w:t>
      </w:r>
      <w:r w:rsidRPr="0046107A">
        <w:rPr>
          <w:rFonts w:ascii="Arial" w:eastAsia="Arial" w:hAnsi="Arial" w:cs="Arial"/>
          <w:noProof/>
          <w:color w:val="3E3837"/>
          <w:spacing w:val="-8"/>
        </w:rPr>
        <w:t xml:space="preserve"> I.</w:t>
      </w:r>
      <w:r w:rsidRPr="0046107A">
        <w:rPr>
          <w:rFonts w:ascii="Arial" w:eastAsia="Arial" w:hAnsi="Arial" w:cs="Arial"/>
          <w:noProof/>
          <w:color w:val="3E3837"/>
          <w:spacing w:val="-11"/>
        </w:rPr>
        <w:t xml:space="preserve"> </w:t>
      </w:r>
      <w:r w:rsidRPr="0046107A">
        <w:rPr>
          <w:rFonts w:ascii="Arial" w:eastAsia="Arial" w:hAnsi="Arial" w:cs="Arial"/>
          <w:noProof/>
          <w:color w:val="3E3837"/>
          <w:spacing w:val="-8"/>
        </w:rPr>
        <w:t xml:space="preserve">Dragulescu. </w:t>
      </w:r>
      <w:r w:rsidRPr="0046107A">
        <w:rPr>
          <w:rFonts w:ascii="Arial" w:eastAsia="Arial" w:hAnsi="Arial" w:cs="Arial"/>
          <w:noProof/>
          <w:color w:val="3E3837"/>
          <w:spacing w:val="-9"/>
        </w:rPr>
        <w:t xml:space="preserve">The </w:t>
      </w:r>
      <w:r w:rsidRPr="0046107A">
        <w:rPr>
          <w:rFonts w:ascii="Arial" w:eastAsia="Arial" w:hAnsi="Arial" w:cs="Arial"/>
          <w:noProof/>
          <w:color w:val="3E3837"/>
          <w:spacing w:val="-8"/>
        </w:rPr>
        <w:t>role of</w:t>
      </w:r>
      <w:r w:rsidRPr="0046107A">
        <w:rPr>
          <w:rFonts w:ascii="Arial" w:eastAsia="Arial" w:hAnsi="Arial" w:cs="Arial"/>
          <w:noProof/>
          <w:color w:val="3E3837"/>
          <w:spacing w:val="-12"/>
        </w:rPr>
        <w:t xml:space="preserve"> </w:t>
      </w:r>
      <w:r w:rsidRPr="0046107A">
        <w:rPr>
          <w:rFonts w:ascii="Arial" w:eastAsia="Arial" w:hAnsi="Arial" w:cs="Arial"/>
          <w:noProof/>
          <w:color w:val="3E3837"/>
          <w:spacing w:val="-8"/>
        </w:rPr>
        <w:t>Ambulatory</w:t>
      </w:r>
      <w:r w:rsidRPr="0046107A">
        <w:rPr>
          <w:rFonts w:ascii="Arial" w:eastAsia="Arial" w:hAnsi="Arial" w:cs="Arial"/>
          <w:noProof/>
          <w:color w:val="3E3837"/>
          <w:spacing w:val="-10"/>
        </w:rPr>
        <w:t xml:space="preserve"> </w:t>
      </w:r>
      <w:r w:rsidRPr="0046107A">
        <w:rPr>
          <w:rFonts w:ascii="Arial" w:eastAsia="Arial" w:hAnsi="Arial" w:cs="Arial"/>
          <w:noProof/>
          <w:color w:val="3E3837"/>
          <w:spacing w:val="-8"/>
        </w:rPr>
        <w:t>Blood</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6"/>
        </w:rPr>
        <w:t xml:space="preserve">Pressure </w:t>
      </w:r>
      <w:r w:rsidRPr="0046107A">
        <w:rPr>
          <w:rFonts w:ascii="Arial" w:eastAsia="Arial" w:hAnsi="Arial" w:cs="Arial"/>
          <w:noProof/>
          <w:color w:val="3E3837"/>
          <w:spacing w:val="-5"/>
        </w:rPr>
        <w:t>Monitoring</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6"/>
        </w:rPr>
        <w:t xml:space="preserve">to </w:t>
      </w:r>
      <w:r w:rsidRPr="0046107A">
        <w:rPr>
          <w:rFonts w:ascii="Arial" w:eastAsia="Arial" w:hAnsi="Arial" w:cs="Arial"/>
          <w:noProof/>
          <w:color w:val="3E3837"/>
          <w:spacing w:val="-5"/>
        </w:rPr>
        <w:t>predict</w:t>
      </w:r>
      <w:r w:rsidRPr="0046107A">
        <w:rPr>
          <w:rFonts w:ascii="Arial" w:eastAsia="Arial" w:hAnsi="Arial" w:cs="Arial"/>
          <w:noProof/>
          <w:color w:val="3E3837"/>
          <w:spacing w:val="-8"/>
        </w:rPr>
        <w:t xml:space="preserve"> </w:t>
      </w:r>
      <w:r w:rsidRPr="0046107A">
        <w:rPr>
          <w:rFonts w:ascii="Arial" w:eastAsia="Arial" w:hAnsi="Arial" w:cs="Arial"/>
          <w:noProof/>
          <w:color w:val="3E3837"/>
          <w:spacing w:val="-5"/>
        </w:rPr>
        <w:t>Cardiovascular Events in</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5"/>
        </w:rPr>
        <w:t>Patients</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6"/>
        </w:rPr>
        <w:t>with</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5"/>
        </w:rPr>
        <w:t>Refractory</w:t>
      </w:r>
      <w:r w:rsidRPr="0046107A">
        <w:rPr>
          <w:rFonts w:ascii="Arial" w:eastAsia="Arial" w:hAnsi="Arial" w:cs="Arial"/>
          <w:noProof/>
          <w:color w:val="3E3837"/>
          <w:spacing w:val="-9"/>
        </w:rPr>
        <w:t xml:space="preserve"> </w:t>
      </w:r>
      <w:r w:rsidRPr="0046107A">
        <w:rPr>
          <w:rFonts w:ascii="Arial" w:eastAsia="Arial" w:hAnsi="Arial" w:cs="Arial"/>
          <w:noProof/>
          <w:color w:val="3E3837"/>
          <w:spacing w:val="-6"/>
        </w:rPr>
        <w:t>Hypertension</w:t>
      </w:r>
      <w:r w:rsidRPr="0046107A">
        <w:rPr>
          <w:rFonts w:ascii="Arial" w:eastAsia="Arial" w:hAnsi="Arial" w:cs="Arial"/>
          <w:noProof/>
          <w:color w:val="3E3837"/>
          <w:spacing w:val="-48"/>
        </w:rPr>
        <w:t xml:space="preserve">.  .       </w:t>
      </w:r>
      <w:r w:rsidRPr="0046107A">
        <w:rPr>
          <w:rFonts w:ascii="Arial" w:eastAsia="Arial" w:hAnsi="Arial" w:cs="Arial"/>
          <w:noProof/>
          <w:color w:val="3E3837"/>
          <w:spacing w:val="-8"/>
        </w:rPr>
        <w:t>MEDICINE</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5"/>
        </w:rPr>
        <w:t>IN</w:t>
      </w:r>
      <w:r w:rsidRPr="0046107A">
        <w:rPr>
          <w:rFonts w:ascii="Arial" w:eastAsia="Arial" w:hAnsi="Arial" w:cs="Arial"/>
          <w:noProof/>
          <w:color w:val="3E3837"/>
          <w:spacing w:val="-6"/>
        </w:rPr>
        <w:t xml:space="preserve"> </w:t>
      </w:r>
      <w:r w:rsidRPr="0046107A">
        <w:rPr>
          <w:rFonts w:ascii="Arial" w:eastAsia="Arial" w:hAnsi="Arial" w:cs="Arial"/>
          <w:noProof/>
          <w:color w:val="3E3837"/>
          <w:spacing w:val="-9"/>
        </w:rPr>
        <w:t>EVOLUTION,</w:t>
      </w:r>
      <w:r w:rsidRPr="0046107A">
        <w:rPr>
          <w:rFonts w:ascii="Arial" w:eastAsia="Arial" w:hAnsi="Arial" w:cs="Arial"/>
          <w:noProof/>
          <w:color w:val="3E3837"/>
          <w:spacing w:val="-10"/>
        </w:rPr>
        <w:t xml:space="preserve"> </w:t>
      </w:r>
      <w:r w:rsidRPr="0046107A">
        <w:rPr>
          <w:rFonts w:ascii="Arial" w:eastAsia="Arial" w:hAnsi="Arial" w:cs="Arial"/>
          <w:noProof/>
          <w:color w:val="3E3837"/>
          <w:spacing w:val="-7"/>
        </w:rPr>
        <w:t xml:space="preserve">2009, </w:t>
      </w:r>
      <w:r w:rsidRPr="0046107A">
        <w:rPr>
          <w:rFonts w:ascii="Arial" w:eastAsia="Arial" w:hAnsi="Arial" w:cs="Arial"/>
          <w:noProof/>
          <w:color w:val="3E3837"/>
          <w:spacing w:val="-2"/>
          <w:lang w:val="en-GB"/>
        </w:rPr>
        <w:t xml:space="preserve">Volume XV, No. 4, 2009, Timisoara, </w:t>
      </w:r>
      <w:r w:rsidRPr="0046107A">
        <w:rPr>
          <w:rFonts w:ascii="Arial" w:eastAsia="Arial" w:hAnsi="Arial" w:cs="Arial"/>
          <w:noProof/>
          <w:color w:val="3E3837"/>
          <w:spacing w:val="-2"/>
        </w:rPr>
        <w:t>pg. 41-46</w:t>
      </w:r>
      <w:r w:rsidRPr="0046107A">
        <w:rPr>
          <w:rFonts w:ascii="Arial" w:eastAsia="Arial" w:hAnsi="Arial" w:cs="Arial"/>
          <w:noProof/>
          <w:color w:val="3E3837"/>
          <w:spacing w:val="-7"/>
        </w:rPr>
        <w:t xml:space="preserve"> </w:t>
      </w:r>
      <w:r w:rsidRPr="0046107A">
        <w:rPr>
          <w:rFonts w:ascii="Arial" w:eastAsia="Arial" w:hAnsi="Arial" w:cs="Arial"/>
          <w:b/>
          <w:bCs/>
          <w:noProof/>
          <w:color w:val="3E3837"/>
          <w:spacing w:val="-4"/>
        </w:rPr>
        <w:t>co-autor revista B</w:t>
      </w:r>
    </w:p>
    <w:p w14:paraId="164A4057" w14:textId="77777777" w:rsidR="00C90709" w:rsidRPr="0046107A" w:rsidRDefault="00C90709" w:rsidP="00C31233">
      <w:pPr>
        <w:spacing w:after="3" w:line="227" w:lineRule="exact"/>
        <w:ind w:left="240" w:right="400"/>
        <w:rPr>
          <w:rFonts w:ascii="Arial" w:eastAsia="Arial" w:hAnsi="Arial" w:cs="Arial"/>
          <w:b/>
          <w:bCs/>
          <w:noProof/>
          <w:color w:val="3E3837"/>
          <w:spacing w:val="-4"/>
        </w:rPr>
      </w:pPr>
    </w:p>
    <w:p w14:paraId="5176ABB8" w14:textId="77777777" w:rsidR="00C90709" w:rsidRPr="0046107A" w:rsidRDefault="00C90709" w:rsidP="00C31233">
      <w:pPr>
        <w:spacing w:after="3" w:line="227" w:lineRule="exact"/>
        <w:ind w:left="240" w:right="400"/>
        <w:rPr>
          <w:rFonts w:ascii="Arial" w:eastAsia="Arial" w:hAnsi="Arial" w:cs="Arial"/>
          <w:b/>
          <w:bCs/>
          <w:noProof/>
          <w:color w:val="3E3837"/>
          <w:spacing w:val="-4"/>
        </w:rPr>
      </w:pPr>
    </w:p>
    <w:p w14:paraId="224EF2F8" w14:textId="77777777" w:rsidR="00C90709" w:rsidRPr="0046107A" w:rsidRDefault="00C90709" w:rsidP="00C31233">
      <w:pPr>
        <w:spacing w:after="3" w:line="227" w:lineRule="exact"/>
        <w:ind w:left="240" w:right="400"/>
        <w:rPr>
          <w:rFonts w:ascii="Arial" w:eastAsia="Arial" w:hAnsi="Arial" w:cs="Arial"/>
          <w:b/>
          <w:bCs/>
          <w:noProof/>
          <w:color w:val="3E3837"/>
          <w:spacing w:val="-4"/>
        </w:rPr>
      </w:pPr>
    </w:p>
    <w:p w14:paraId="2D741284" w14:textId="77777777" w:rsidR="00C90709" w:rsidRPr="0046107A" w:rsidRDefault="00C90709" w:rsidP="00C31233">
      <w:pPr>
        <w:spacing w:after="3" w:line="227" w:lineRule="exact"/>
        <w:ind w:left="240" w:right="400"/>
        <w:rPr>
          <w:rFonts w:ascii="Arial" w:eastAsia="Arial" w:hAnsi="Arial" w:cs="Arial"/>
          <w:b/>
          <w:bCs/>
          <w:noProof/>
          <w:color w:val="3E3837"/>
          <w:spacing w:val="-4"/>
        </w:rPr>
      </w:pPr>
    </w:p>
    <w:p w14:paraId="1DF8D52E" w14:textId="77777777" w:rsidR="00C90709" w:rsidRPr="0046107A" w:rsidRDefault="00C90709" w:rsidP="00C31233">
      <w:pPr>
        <w:spacing w:after="3" w:line="227" w:lineRule="exact"/>
        <w:ind w:left="240" w:right="400"/>
        <w:rPr>
          <w:rFonts w:ascii="Arial" w:eastAsia="Arial" w:hAnsi="Arial" w:cs="Arial"/>
          <w:b/>
          <w:bCs/>
          <w:noProof/>
          <w:color w:val="3E3837"/>
          <w:spacing w:val="-4"/>
        </w:rPr>
      </w:pPr>
    </w:p>
    <w:p w14:paraId="1A6127AC" w14:textId="77777777" w:rsidR="00C90709" w:rsidRPr="0046107A" w:rsidRDefault="00C90709" w:rsidP="00C31233">
      <w:pPr>
        <w:pStyle w:val="NormalWeb"/>
        <w:ind w:left="284"/>
        <w:rPr>
          <w:rFonts w:ascii="Arial" w:hAnsi="Arial" w:cs="Arial"/>
          <w:b/>
          <w:bCs/>
          <w:color w:val="000000" w:themeColor="text1"/>
        </w:rPr>
      </w:pPr>
    </w:p>
    <w:p w14:paraId="42FCFA0F" w14:textId="4FC6D834" w:rsidR="00C31233" w:rsidRPr="0046107A" w:rsidRDefault="00C31233" w:rsidP="00C31233">
      <w:pPr>
        <w:pStyle w:val="NormalWeb"/>
        <w:ind w:left="284"/>
        <w:rPr>
          <w:rFonts w:ascii="Arial" w:hAnsi="Arial" w:cs="Arial"/>
          <w:b/>
          <w:bCs/>
          <w:color w:val="000000" w:themeColor="text1"/>
        </w:rPr>
      </w:pPr>
      <w:r w:rsidRPr="0046107A">
        <w:rPr>
          <w:rFonts w:ascii="Arial" w:hAnsi="Arial" w:cs="Arial"/>
          <w:b/>
          <w:bCs/>
          <w:color w:val="000000" w:themeColor="text1"/>
        </w:rPr>
        <w:t>Abstracte la congrese internationale publicate in volume de rezumate ISI</w:t>
      </w:r>
    </w:p>
    <w:p w14:paraId="7E11E30B" w14:textId="77777777" w:rsidR="00C31233" w:rsidRPr="0046107A" w:rsidRDefault="00C31233" w:rsidP="00C31233">
      <w:pPr>
        <w:pStyle w:val="NormalWeb"/>
        <w:ind w:left="284"/>
        <w:rPr>
          <w:rFonts w:ascii="Arial" w:hAnsi="Arial" w:cs="Arial"/>
          <w:color w:val="000000" w:themeColor="text1"/>
        </w:rPr>
      </w:pPr>
      <w:r w:rsidRPr="0046107A">
        <w:rPr>
          <w:rFonts w:ascii="Arial" w:hAnsi="Arial" w:cs="Arial"/>
          <w:color w:val="000000" w:themeColor="text1"/>
        </w:rPr>
        <w:t xml:space="preserve">Prim autor </w:t>
      </w:r>
    </w:p>
    <w:p w14:paraId="0F4015C9" w14:textId="77777777" w:rsidR="00C31233" w:rsidRPr="0046107A" w:rsidRDefault="00C31233" w:rsidP="00C31233">
      <w:pPr>
        <w:pStyle w:val="NormalWeb"/>
        <w:ind w:left="284"/>
        <w:rPr>
          <w:rFonts w:ascii="Arial" w:hAnsi="Arial" w:cs="Arial"/>
          <w:color w:val="000000" w:themeColor="text1"/>
          <w:lang w:val="en-US"/>
        </w:rPr>
      </w:pPr>
      <w:r w:rsidRPr="0046107A">
        <w:rPr>
          <w:rFonts w:ascii="Arial" w:hAnsi="Arial" w:cs="Arial"/>
          <w:color w:val="000000" w:themeColor="text1"/>
        </w:rPr>
        <w:t>1.</w:t>
      </w:r>
      <w:r w:rsidRPr="0046107A">
        <w:rPr>
          <w:rFonts w:ascii="Arial" w:hAnsi="Arial" w:cs="Arial"/>
          <w:b/>
          <w:bCs/>
          <w:color w:val="000000" w:themeColor="text1"/>
        </w:rPr>
        <w:t>D.Brie</w:t>
      </w:r>
      <w:r w:rsidRPr="0046107A">
        <w:rPr>
          <w:rFonts w:ascii="Arial" w:hAnsi="Arial" w:cs="Arial"/>
          <w:color w:val="000000" w:themeColor="text1"/>
        </w:rPr>
        <w:t>, A.Sahebkar, M.Dinca</w:t>
      </w:r>
      <w:r w:rsidRPr="0046107A">
        <w:rPr>
          <w:rFonts w:ascii="Arial" w:hAnsi="Arial" w:cs="Arial"/>
          <w:color w:val="000000" w:themeColor="text1"/>
          <w:vertAlign w:val="superscript"/>
        </w:rPr>
        <w:t xml:space="preserve"> </w:t>
      </w:r>
      <w:r w:rsidRPr="0046107A">
        <w:rPr>
          <w:rFonts w:ascii="Arial" w:hAnsi="Arial" w:cs="Arial"/>
          <w:color w:val="000000" w:themeColor="text1"/>
        </w:rPr>
        <w:t>,S.Ursoniu, P.Penson</w:t>
      </w:r>
      <w:r w:rsidRPr="0046107A">
        <w:rPr>
          <w:rFonts w:ascii="Arial" w:hAnsi="Arial" w:cs="Arial"/>
          <w:color w:val="000000" w:themeColor="text1"/>
          <w:vertAlign w:val="superscript"/>
        </w:rPr>
        <w:t xml:space="preserve"> </w:t>
      </w:r>
      <w:r w:rsidRPr="0046107A">
        <w:rPr>
          <w:rFonts w:ascii="Arial" w:hAnsi="Arial" w:cs="Arial"/>
          <w:color w:val="000000" w:themeColor="text1"/>
        </w:rPr>
        <w:t>,M.C.Serban</w:t>
      </w:r>
      <w:r w:rsidRPr="0046107A">
        <w:rPr>
          <w:rFonts w:ascii="Arial" w:hAnsi="Arial" w:cs="Arial"/>
          <w:color w:val="000000" w:themeColor="text1"/>
          <w:vertAlign w:val="superscript"/>
        </w:rPr>
        <w:t xml:space="preserve"> </w:t>
      </w:r>
      <w:r w:rsidRPr="0046107A">
        <w:rPr>
          <w:rFonts w:ascii="Arial" w:hAnsi="Arial" w:cs="Arial"/>
          <w:color w:val="000000" w:themeColor="text1"/>
        </w:rPr>
        <w:t>,A.Zanchetti</w:t>
      </w:r>
      <w:r w:rsidRPr="0046107A">
        <w:rPr>
          <w:rFonts w:ascii="Arial" w:hAnsi="Arial" w:cs="Arial"/>
          <w:color w:val="000000" w:themeColor="text1"/>
          <w:vertAlign w:val="superscript"/>
        </w:rPr>
        <w:t xml:space="preserve"> </w:t>
      </w:r>
      <w:r w:rsidRPr="0046107A">
        <w:rPr>
          <w:rFonts w:ascii="Arial" w:hAnsi="Arial" w:cs="Arial"/>
          <w:color w:val="000000" w:themeColor="text1"/>
        </w:rPr>
        <w:t>,G.Howard,</w:t>
      </w:r>
      <w:r w:rsidRPr="0046107A">
        <w:rPr>
          <w:rFonts w:ascii="Arial" w:hAnsi="Arial" w:cs="Arial"/>
          <w:color w:val="000000" w:themeColor="text1"/>
          <w:vertAlign w:val="superscript"/>
        </w:rPr>
        <w:t xml:space="preserve"> </w:t>
      </w:r>
      <w:r w:rsidRPr="0046107A">
        <w:rPr>
          <w:rFonts w:ascii="Arial" w:hAnsi="Arial" w:cs="Arial"/>
          <w:color w:val="000000" w:themeColor="text1"/>
          <w:lang w:val="en-US"/>
        </w:rPr>
        <w:t>A.Ahmed,</w:t>
      </w:r>
      <w:r w:rsidRPr="0046107A">
        <w:rPr>
          <w:rFonts w:ascii="Arial" w:hAnsi="Arial" w:cs="Arial"/>
          <w:color w:val="000000" w:themeColor="text1"/>
          <w:vertAlign w:val="superscript"/>
          <w:lang w:val="en-US"/>
        </w:rPr>
        <w:t xml:space="preserve"> </w:t>
      </w:r>
      <w:r w:rsidRPr="0046107A">
        <w:rPr>
          <w:rFonts w:ascii="Arial" w:hAnsi="Arial" w:cs="Arial"/>
          <w:color w:val="000000" w:themeColor="text1"/>
          <w:lang w:val="en-US"/>
        </w:rPr>
        <w:t>W.S.Aronow, P.Muntner, G.Y.H.Lip, N.D.Wong, J.Rysz, M.Banach. Antihypertensive and anti-inflammatory effects of pentoxifylline? Asystemic review and meta-analysis of randomized controlled trials EuropeanHeartJournal(2016)37(AbstractSupplement),339</w:t>
      </w:r>
    </w:p>
    <w:p w14:paraId="6D0A6BAF" w14:textId="77777777" w:rsidR="0046107A" w:rsidRDefault="0046107A" w:rsidP="00C31233">
      <w:pPr>
        <w:pStyle w:val="NormalWeb"/>
        <w:ind w:left="284"/>
        <w:rPr>
          <w:rFonts w:ascii="Arial" w:hAnsi="Arial" w:cs="Arial"/>
          <w:color w:val="000000" w:themeColor="text1"/>
          <w:lang w:val="en-US"/>
        </w:rPr>
      </w:pPr>
    </w:p>
    <w:p w14:paraId="6C69AEEB" w14:textId="77777777" w:rsidR="0046107A" w:rsidRDefault="0046107A" w:rsidP="00C31233">
      <w:pPr>
        <w:pStyle w:val="NormalWeb"/>
        <w:ind w:left="284"/>
        <w:rPr>
          <w:rFonts w:ascii="Arial" w:hAnsi="Arial" w:cs="Arial"/>
          <w:color w:val="000000" w:themeColor="text1"/>
          <w:lang w:val="en-US"/>
        </w:rPr>
      </w:pPr>
    </w:p>
    <w:p w14:paraId="28906C01" w14:textId="43D20DD6" w:rsidR="00C31233" w:rsidRPr="0046107A" w:rsidRDefault="00C31233" w:rsidP="00C31233">
      <w:pPr>
        <w:pStyle w:val="NormalWeb"/>
        <w:ind w:left="284"/>
        <w:rPr>
          <w:rFonts w:ascii="Arial" w:hAnsi="Arial" w:cs="Arial"/>
          <w:color w:val="000000" w:themeColor="text1"/>
          <w:lang w:val="en-US"/>
        </w:rPr>
      </w:pPr>
      <w:r w:rsidRPr="0046107A">
        <w:rPr>
          <w:rFonts w:ascii="Arial" w:hAnsi="Arial" w:cs="Arial"/>
          <w:color w:val="000000" w:themeColor="text1"/>
          <w:lang w:val="en-US"/>
        </w:rPr>
        <w:lastRenderedPageBreak/>
        <w:t>Co-autor</w:t>
      </w:r>
    </w:p>
    <w:p w14:paraId="478C2DBE" w14:textId="77777777" w:rsidR="00C31233" w:rsidRPr="0046107A" w:rsidRDefault="00C31233" w:rsidP="00C31233">
      <w:pPr>
        <w:pStyle w:val="NormalWeb"/>
        <w:ind w:left="284"/>
        <w:rPr>
          <w:rFonts w:ascii="Arial" w:hAnsi="Arial" w:cs="Arial"/>
          <w:color w:val="000000" w:themeColor="text1"/>
          <w:lang w:val="ro-RO"/>
        </w:rPr>
      </w:pPr>
      <w:r w:rsidRPr="0046107A">
        <w:rPr>
          <w:rFonts w:ascii="Arial" w:hAnsi="Arial" w:cs="Arial"/>
          <w:color w:val="000000" w:themeColor="text1"/>
          <w:lang w:val="en-US"/>
        </w:rPr>
        <w:t xml:space="preserve">1. </w:t>
      </w:r>
      <w:r w:rsidRPr="0046107A">
        <w:rPr>
          <w:rFonts w:ascii="Arial" w:hAnsi="Arial" w:cs="Arial"/>
          <w:color w:val="000000" w:themeColor="text1"/>
          <w:lang w:val="en-GB"/>
        </w:rPr>
        <w:t xml:space="preserve">Banach M, Serban MC, Sahebkar A, García-García HM, Mikhailidis DP, Martin S, </w:t>
      </w:r>
      <w:r w:rsidRPr="0046107A">
        <w:rPr>
          <w:rFonts w:ascii="Arial" w:hAnsi="Arial" w:cs="Arial"/>
          <w:b/>
          <w:bCs/>
          <w:color w:val="000000" w:themeColor="text1"/>
          <w:lang w:val="en-GB"/>
        </w:rPr>
        <w:t>Brie D</w:t>
      </w:r>
      <w:r w:rsidRPr="0046107A">
        <w:rPr>
          <w:rFonts w:ascii="Arial" w:hAnsi="Arial" w:cs="Arial"/>
          <w:color w:val="000000" w:themeColor="text1"/>
          <w:lang w:val="en-GB"/>
        </w:rPr>
        <w:t>, Rysz J, Toth P, Jones S, Hasan R., Mosteoru S, Rifai Al M, Pencina M, Serruys P. Comparison of clinical outcomes between bioresorbable vascular stents versus conventional drug-eluting and metallic stents: a systematic review and meta-analysis. Journal of the American College of Cardiology. 2016;67(13, Supplement):57.</w:t>
      </w:r>
    </w:p>
    <w:p w14:paraId="67C3A185" w14:textId="77777777" w:rsidR="00C31233" w:rsidRPr="0046107A" w:rsidRDefault="00C31233" w:rsidP="00C31233">
      <w:pPr>
        <w:pStyle w:val="NormalWeb"/>
        <w:ind w:left="284"/>
        <w:rPr>
          <w:rFonts w:ascii="Arial" w:eastAsia="Arial" w:hAnsi="Arial" w:cs="Arial"/>
          <w:noProof/>
          <w:color w:val="3E3837"/>
          <w:spacing w:val="-6"/>
        </w:rPr>
      </w:pPr>
      <w:r w:rsidRPr="0046107A">
        <w:rPr>
          <w:rFonts w:ascii="Arial" w:hAnsi="Arial" w:cs="Arial"/>
          <w:color w:val="000000" w:themeColor="text1"/>
          <w:lang w:val="en-GB"/>
        </w:rPr>
        <w:t xml:space="preserve">2. </w:t>
      </w:r>
      <w:r w:rsidRPr="0046107A">
        <w:rPr>
          <w:rFonts w:ascii="Arial" w:eastAsia="Arial" w:hAnsi="Arial" w:cs="Arial"/>
          <w:noProof/>
          <w:color w:val="3E3837"/>
          <w:spacing w:val="-1"/>
        </w:rPr>
        <w:t>S.</w:t>
      </w:r>
      <w:r w:rsidRPr="0046107A">
        <w:rPr>
          <w:rFonts w:ascii="Arial" w:eastAsia="Arial" w:hAnsi="Arial" w:cs="Arial"/>
          <w:noProof/>
          <w:color w:val="3E3837"/>
          <w:spacing w:val="-3"/>
        </w:rPr>
        <w:t xml:space="preserve"> </w:t>
      </w:r>
      <w:r w:rsidRPr="0046107A">
        <w:rPr>
          <w:rFonts w:ascii="Arial" w:eastAsia="Arial" w:hAnsi="Arial" w:cs="Arial"/>
          <w:noProof/>
          <w:color w:val="3E3837"/>
          <w:spacing w:val="-1"/>
        </w:rPr>
        <w:t>Pescariu,</w:t>
      </w:r>
      <w:r w:rsidRPr="0046107A">
        <w:rPr>
          <w:rFonts w:ascii="Arial" w:eastAsia="Arial" w:hAnsi="Arial" w:cs="Arial"/>
          <w:noProof/>
          <w:color w:val="3E3837"/>
          <w:spacing w:val="-2"/>
        </w:rPr>
        <w:t xml:space="preserve"> B.</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Dodinot, D.</w:t>
      </w:r>
      <w:r w:rsidRPr="0046107A">
        <w:rPr>
          <w:rFonts w:ascii="Arial" w:eastAsia="Arial" w:hAnsi="Arial" w:cs="Arial"/>
          <w:noProof/>
          <w:color w:val="3E3837"/>
          <w:spacing w:val="-3"/>
        </w:rPr>
        <w:t xml:space="preserve"> </w:t>
      </w:r>
      <w:r w:rsidRPr="0046107A">
        <w:rPr>
          <w:rFonts w:ascii="Arial" w:eastAsia="Arial" w:hAnsi="Arial" w:cs="Arial"/>
          <w:noProof/>
          <w:color w:val="3E3837"/>
          <w:spacing w:val="-1"/>
        </w:rPr>
        <w:t>Lighezan,</w:t>
      </w:r>
      <w:r w:rsidRPr="0046107A">
        <w:rPr>
          <w:rFonts w:ascii="Arial" w:eastAsia="Arial" w:hAnsi="Arial" w:cs="Arial"/>
          <w:noProof/>
          <w:color w:val="3E3837"/>
          <w:spacing w:val="-2"/>
        </w:rPr>
        <w:t xml:space="preserve"> D.</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Cozma,</w:t>
      </w:r>
      <w:r w:rsidRPr="0046107A">
        <w:rPr>
          <w:rFonts w:ascii="Arial" w:eastAsia="Arial" w:hAnsi="Arial" w:cs="Arial"/>
          <w:noProof/>
          <w:color w:val="3E3837"/>
          <w:spacing w:val="-3"/>
        </w:rPr>
        <w:t xml:space="preserve"> </w:t>
      </w:r>
      <w:r w:rsidRPr="0046107A">
        <w:rPr>
          <w:rFonts w:ascii="Arial" w:eastAsia="Arial" w:hAnsi="Arial" w:cs="Arial"/>
          <w:b/>
          <w:bCs/>
          <w:noProof/>
          <w:color w:val="3E3837"/>
          <w:spacing w:val="-2"/>
        </w:rPr>
        <w:t>D.</w:t>
      </w:r>
      <w:r w:rsidRPr="0046107A">
        <w:rPr>
          <w:rFonts w:ascii="Arial" w:eastAsia="Arial" w:hAnsi="Arial" w:cs="Arial"/>
          <w:b/>
          <w:bCs/>
          <w:noProof/>
          <w:color w:val="3E3837"/>
          <w:spacing w:val="-3"/>
        </w:rPr>
        <w:t xml:space="preserve"> </w:t>
      </w:r>
      <w:r w:rsidRPr="0046107A">
        <w:rPr>
          <w:rFonts w:ascii="Arial" w:eastAsia="Arial" w:hAnsi="Arial" w:cs="Arial"/>
          <w:b/>
          <w:bCs/>
          <w:noProof/>
          <w:color w:val="3E3837"/>
          <w:spacing w:val="-2"/>
        </w:rPr>
        <w:t>Brie</w:t>
      </w:r>
      <w:r w:rsidRPr="0046107A">
        <w:rPr>
          <w:rFonts w:ascii="Arial" w:eastAsia="Arial" w:hAnsi="Arial" w:cs="Arial"/>
          <w:noProof/>
          <w:color w:val="3E3837"/>
          <w:spacing w:val="-3"/>
        </w:rPr>
        <w:t xml:space="preserve">, </w:t>
      </w:r>
      <w:r w:rsidRPr="0046107A">
        <w:rPr>
          <w:rFonts w:ascii="Arial" w:eastAsia="Arial" w:hAnsi="Arial" w:cs="Arial"/>
          <w:noProof/>
          <w:color w:val="3E3837"/>
          <w:spacing w:val="-4"/>
        </w:rPr>
        <w:t>A.</w:t>
      </w:r>
      <w:r w:rsidRPr="0046107A">
        <w:rPr>
          <w:rFonts w:ascii="Arial" w:eastAsia="Arial" w:hAnsi="Arial" w:cs="Arial"/>
          <w:noProof/>
          <w:color w:val="3E3837"/>
          <w:spacing w:val="-2"/>
        </w:rPr>
        <w:t xml:space="preserve"> Ionac,</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şt.</w:t>
      </w:r>
      <w:r w:rsidRPr="0046107A">
        <w:rPr>
          <w:rFonts w:ascii="Arial" w:eastAsia="Arial" w:hAnsi="Arial" w:cs="Arial"/>
          <w:noProof/>
          <w:color w:val="3E3837"/>
          <w:spacing w:val="-3"/>
        </w:rPr>
        <w:t xml:space="preserve"> </w:t>
      </w:r>
      <w:r w:rsidRPr="0046107A">
        <w:rPr>
          <w:rFonts w:ascii="Arial" w:eastAsia="Arial" w:hAnsi="Arial" w:cs="Arial"/>
          <w:noProof/>
          <w:color w:val="3E3837"/>
          <w:spacing w:val="-2"/>
        </w:rPr>
        <w:t>I.</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Drăgulescu:</w:t>
      </w:r>
      <w:r w:rsidRPr="0046107A">
        <w:rPr>
          <w:rFonts w:ascii="Arial" w:eastAsia="Arial" w:hAnsi="Arial" w:cs="Arial"/>
          <w:noProof/>
          <w:color w:val="3E3837"/>
          <w:spacing w:val="-3"/>
        </w:rPr>
        <w:t xml:space="preserve"> </w:t>
      </w:r>
      <w:r w:rsidRPr="0046107A">
        <w:rPr>
          <w:rFonts w:ascii="Arial" w:eastAsia="Arial" w:hAnsi="Arial" w:cs="Arial"/>
          <w:noProof/>
          <w:color w:val="3E3837"/>
          <w:spacing w:val="-2"/>
        </w:rPr>
        <w:t>Re-used</w:t>
      </w:r>
      <w:r w:rsidRPr="0046107A">
        <w:rPr>
          <w:rFonts w:ascii="Arial" w:eastAsia="Arial" w:hAnsi="Arial" w:cs="Arial"/>
          <w:noProof/>
          <w:color w:val="3E3837"/>
          <w:spacing w:val="-3"/>
        </w:rPr>
        <w:t xml:space="preserve"> </w:t>
      </w:r>
      <w:r w:rsidRPr="0046107A">
        <w:rPr>
          <w:rFonts w:ascii="Arial" w:eastAsia="Arial" w:hAnsi="Arial" w:cs="Arial"/>
          <w:noProof/>
          <w:color w:val="3E3837"/>
          <w:spacing w:val="-2"/>
        </w:rPr>
        <w:t xml:space="preserve">of </w:t>
      </w:r>
      <w:r w:rsidRPr="0046107A">
        <w:rPr>
          <w:rFonts w:ascii="Arial" w:eastAsia="Arial" w:hAnsi="Arial" w:cs="Arial"/>
          <w:noProof/>
          <w:color w:val="3E3837"/>
          <w:spacing w:val="-1"/>
        </w:rPr>
        <w:t>defibrillators-a</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 xml:space="preserve">safe </w:t>
      </w:r>
      <w:r w:rsidRPr="0046107A">
        <w:rPr>
          <w:rFonts w:ascii="Arial" w:eastAsia="Arial" w:hAnsi="Arial" w:cs="Arial"/>
          <w:noProof/>
          <w:color w:val="3E3837"/>
          <w:spacing w:val="-5"/>
        </w:rPr>
        <w:t>alternative?,</w:t>
      </w:r>
      <w:r w:rsidRPr="0046107A">
        <w:rPr>
          <w:rFonts w:ascii="Arial" w:eastAsia="Arial" w:hAnsi="Arial" w:cs="Arial"/>
          <w:noProof/>
          <w:color w:val="3E3837"/>
          <w:spacing w:val="-8"/>
        </w:rPr>
        <w:t xml:space="preserve"> </w:t>
      </w:r>
      <w:r w:rsidRPr="0046107A">
        <w:rPr>
          <w:rFonts w:ascii="Arial" w:eastAsia="Arial" w:hAnsi="Arial" w:cs="Arial"/>
          <w:noProof/>
          <w:color w:val="3E3837"/>
          <w:spacing w:val="-6"/>
        </w:rPr>
        <w:t>European</w:t>
      </w:r>
      <w:r w:rsidRPr="0046107A">
        <w:rPr>
          <w:rFonts w:ascii="Arial" w:eastAsia="Arial" w:hAnsi="Arial" w:cs="Arial"/>
          <w:noProof/>
          <w:color w:val="3E3837"/>
          <w:spacing w:val="-8"/>
        </w:rPr>
        <w:t xml:space="preserve"> </w:t>
      </w:r>
      <w:r w:rsidRPr="0046107A">
        <w:rPr>
          <w:rFonts w:ascii="Arial" w:eastAsia="Arial" w:hAnsi="Arial" w:cs="Arial"/>
          <w:noProof/>
          <w:color w:val="3E3837"/>
          <w:spacing w:val="-6"/>
        </w:rPr>
        <w:t>Heart</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5"/>
        </w:rPr>
        <w:t>Journal,</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5"/>
        </w:rPr>
        <w:t>vol.</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6"/>
        </w:rPr>
        <w:t>26,</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5"/>
        </w:rPr>
        <w:t>abstract</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5"/>
        </w:rPr>
        <w:t>supplement,</w:t>
      </w:r>
      <w:r w:rsidRPr="0046107A">
        <w:rPr>
          <w:rFonts w:ascii="Arial" w:eastAsia="Arial" w:hAnsi="Arial" w:cs="Arial"/>
          <w:noProof/>
          <w:color w:val="3E3837"/>
          <w:spacing w:val="-8"/>
        </w:rPr>
        <w:t xml:space="preserve"> </w:t>
      </w:r>
      <w:r w:rsidRPr="0046107A">
        <w:rPr>
          <w:rFonts w:ascii="Arial" w:eastAsia="Arial" w:hAnsi="Arial" w:cs="Arial"/>
          <w:noProof/>
          <w:color w:val="3E3837"/>
          <w:spacing w:val="-5"/>
        </w:rPr>
        <w:t>pg.272/P1752,</w:t>
      </w:r>
      <w:r w:rsidRPr="0046107A">
        <w:rPr>
          <w:rFonts w:ascii="Arial" w:eastAsia="Arial" w:hAnsi="Arial" w:cs="Arial"/>
          <w:noProof/>
          <w:color w:val="3E3837"/>
          <w:spacing w:val="-8"/>
        </w:rPr>
        <w:t xml:space="preserve"> </w:t>
      </w:r>
      <w:r w:rsidRPr="0046107A">
        <w:rPr>
          <w:rFonts w:ascii="Arial" w:eastAsia="Arial" w:hAnsi="Arial" w:cs="Arial"/>
          <w:noProof/>
          <w:color w:val="3E3837"/>
          <w:spacing w:val="-6"/>
        </w:rPr>
        <w:t>2005</w:t>
      </w:r>
    </w:p>
    <w:p w14:paraId="571860CE" w14:textId="77777777" w:rsidR="00C31233" w:rsidRPr="0046107A" w:rsidRDefault="00C31233" w:rsidP="00C31233">
      <w:pPr>
        <w:pStyle w:val="NormalWeb"/>
        <w:ind w:left="284"/>
        <w:rPr>
          <w:rFonts w:ascii="Arial" w:eastAsia="Arial" w:hAnsi="Arial" w:cs="Arial"/>
          <w:noProof/>
          <w:color w:val="3E3837"/>
          <w:spacing w:val="-6"/>
        </w:rPr>
      </w:pPr>
      <w:r w:rsidRPr="0046107A">
        <w:rPr>
          <w:rFonts w:ascii="Arial" w:eastAsia="Arial" w:hAnsi="Arial" w:cs="Arial"/>
          <w:noProof/>
          <w:color w:val="3E3837"/>
          <w:spacing w:val="-6"/>
        </w:rPr>
        <w:t>3. Pescariu</w:t>
      </w:r>
      <w:r w:rsidRPr="0046107A">
        <w:rPr>
          <w:rFonts w:ascii="Arial" w:eastAsia="Arial" w:hAnsi="Arial" w:cs="Arial"/>
          <w:b/>
          <w:bCs/>
          <w:noProof/>
          <w:color w:val="3E3837"/>
          <w:spacing w:val="-6"/>
        </w:rPr>
        <w:t xml:space="preserve">, </w:t>
      </w:r>
      <w:r w:rsidRPr="0046107A">
        <w:rPr>
          <w:rFonts w:ascii="Arial" w:eastAsia="Arial" w:hAnsi="Arial" w:cs="Arial"/>
          <w:noProof/>
          <w:color w:val="3E3837"/>
          <w:spacing w:val="-6"/>
        </w:rPr>
        <w:t xml:space="preserve">C. Mornos, D. Maximov, A. Ionac, </w:t>
      </w:r>
      <w:r w:rsidRPr="0046107A">
        <w:rPr>
          <w:rFonts w:ascii="Arial" w:eastAsia="Arial" w:hAnsi="Arial" w:cs="Arial"/>
          <w:b/>
          <w:bCs/>
          <w:noProof/>
          <w:color w:val="3E3837"/>
          <w:spacing w:val="-6"/>
        </w:rPr>
        <w:t>D. Brie</w:t>
      </w:r>
      <w:r w:rsidRPr="0046107A">
        <w:rPr>
          <w:rFonts w:ascii="Arial" w:eastAsia="Arial" w:hAnsi="Arial" w:cs="Arial"/>
          <w:noProof/>
          <w:color w:val="3E3837"/>
          <w:spacing w:val="-6"/>
        </w:rPr>
        <w:t xml:space="preserve">, D. Popa, A. Luca, D. Cozma, Şt.I. Drăgulescu- Utility of color M mode tissue Doppler in selection for resynchronisation therapy of patients with refractory heart failure and narrow QRS complex. Europace Supplements, vol. 8, supplement 1, 15th World Congress in Cardiac Electrophysiology and Cardiac Techniques, Nice – French Riviera, 14-17 Jun 2006, pg 18P / 33, 2006. (Vol.rezumate)- </w:t>
      </w:r>
      <w:r w:rsidRPr="0046107A">
        <w:rPr>
          <w:rFonts w:ascii="Arial" w:eastAsia="Arial" w:hAnsi="Arial" w:cs="Arial"/>
          <w:b/>
          <w:bCs/>
          <w:noProof/>
          <w:color w:val="3E3837"/>
          <w:spacing w:val="-6"/>
        </w:rPr>
        <w:t>co-autor revista ISI de rezumate</w:t>
      </w:r>
    </w:p>
    <w:p w14:paraId="5D46917B" w14:textId="77777777" w:rsidR="00C31233" w:rsidRPr="0046107A" w:rsidRDefault="00C31233" w:rsidP="00C31233">
      <w:pPr>
        <w:pStyle w:val="NormalWeb"/>
        <w:ind w:left="284"/>
        <w:rPr>
          <w:rFonts w:ascii="Arial" w:eastAsia="Arial" w:hAnsi="Arial" w:cs="Arial"/>
          <w:noProof/>
          <w:color w:val="3E3837"/>
          <w:spacing w:val="-6"/>
        </w:rPr>
      </w:pPr>
      <w:r w:rsidRPr="0046107A">
        <w:rPr>
          <w:rFonts w:ascii="Arial" w:eastAsia="Arial" w:hAnsi="Arial" w:cs="Arial"/>
          <w:noProof/>
          <w:color w:val="3E3837"/>
          <w:spacing w:val="-1"/>
        </w:rPr>
        <w:t>4.S.</w:t>
      </w:r>
      <w:r w:rsidRPr="0046107A">
        <w:rPr>
          <w:rFonts w:ascii="Arial" w:eastAsia="Arial" w:hAnsi="Arial" w:cs="Arial"/>
          <w:noProof/>
          <w:color w:val="3E3837"/>
          <w:spacing w:val="-5"/>
        </w:rPr>
        <w:t xml:space="preserve"> </w:t>
      </w:r>
      <w:r w:rsidRPr="0046107A">
        <w:rPr>
          <w:rFonts w:ascii="Arial" w:eastAsia="Arial" w:hAnsi="Arial" w:cs="Arial"/>
          <w:noProof/>
          <w:color w:val="3E3837"/>
          <w:spacing w:val="-2"/>
        </w:rPr>
        <w:t>Pescariu</w:t>
      </w:r>
      <w:r w:rsidRPr="0046107A">
        <w:rPr>
          <w:rFonts w:ascii="Arial" w:eastAsia="Arial" w:hAnsi="Arial" w:cs="Arial"/>
          <w:b/>
          <w:bCs/>
          <w:noProof/>
          <w:color w:val="3E3837"/>
          <w:spacing w:val="-2"/>
        </w:rPr>
        <w:t xml:space="preserve">, </w:t>
      </w:r>
      <w:r w:rsidRPr="0046107A">
        <w:rPr>
          <w:rFonts w:ascii="Arial" w:eastAsia="Arial" w:hAnsi="Arial" w:cs="Arial"/>
          <w:noProof/>
          <w:color w:val="3E3837"/>
          <w:spacing w:val="-3"/>
        </w:rPr>
        <w:t>D.</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Maximov,</w:t>
      </w:r>
      <w:r w:rsidRPr="0046107A">
        <w:rPr>
          <w:rFonts w:ascii="Arial" w:eastAsia="Arial" w:hAnsi="Arial" w:cs="Arial"/>
          <w:noProof/>
          <w:color w:val="3E3837"/>
          <w:spacing w:val="-4"/>
        </w:rPr>
        <w:t xml:space="preserve"> </w:t>
      </w:r>
      <w:r w:rsidRPr="0046107A">
        <w:rPr>
          <w:rFonts w:ascii="Arial" w:eastAsia="Arial" w:hAnsi="Arial" w:cs="Arial"/>
          <w:b/>
          <w:bCs/>
          <w:noProof/>
          <w:color w:val="3E3837"/>
          <w:spacing w:val="-3"/>
        </w:rPr>
        <w:t>D.</w:t>
      </w:r>
      <w:r w:rsidRPr="0046107A">
        <w:rPr>
          <w:rFonts w:ascii="Arial" w:eastAsia="Arial" w:hAnsi="Arial" w:cs="Arial"/>
          <w:b/>
          <w:bCs/>
          <w:noProof/>
          <w:color w:val="3E3837"/>
          <w:spacing w:val="-4"/>
        </w:rPr>
        <w:t xml:space="preserve"> </w:t>
      </w:r>
      <w:r w:rsidRPr="0046107A">
        <w:rPr>
          <w:rFonts w:ascii="Arial" w:eastAsia="Arial" w:hAnsi="Arial" w:cs="Arial"/>
          <w:b/>
          <w:bCs/>
          <w:noProof/>
          <w:color w:val="3E3837"/>
          <w:spacing w:val="-2"/>
        </w:rPr>
        <w:t>Brie</w:t>
      </w:r>
      <w:r w:rsidRPr="0046107A">
        <w:rPr>
          <w:rFonts w:ascii="Arial" w:eastAsia="Arial" w:hAnsi="Arial" w:cs="Arial"/>
          <w:noProof/>
          <w:color w:val="3E3837"/>
          <w:spacing w:val="-3"/>
        </w:rPr>
        <w:t xml:space="preserve">, </w:t>
      </w:r>
      <w:r w:rsidRPr="0046107A">
        <w:rPr>
          <w:rFonts w:ascii="Arial" w:eastAsia="Arial" w:hAnsi="Arial" w:cs="Arial"/>
          <w:noProof/>
          <w:color w:val="3E3837"/>
          <w:spacing w:val="-4"/>
        </w:rPr>
        <w:t xml:space="preserve">A. </w:t>
      </w:r>
      <w:r w:rsidRPr="0046107A">
        <w:rPr>
          <w:rFonts w:ascii="Arial" w:eastAsia="Arial" w:hAnsi="Arial" w:cs="Arial"/>
          <w:noProof/>
          <w:color w:val="3E3837"/>
          <w:spacing w:val="-2"/>
        </w:rPr>
        <w:t>Ionac,</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3"/>
        </w:rPr>
        <w:t>D.</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Popa,</w:t>
      </w:r>
      <w:r w:rsidRPr="0046107A">
        <w:rPr>
          <w:rFonts w:ascii="Arial" w:eastAsia="Arial" w:hAnsi="Arial" w:cs="Arial"/>
          <w:noProof/>
          <w:color w:val="3E3837"/>
          <w:spacing w:val="-4"/>
        </w:rPr>
        <w:t xml:space="preserve"> , </w:t>
      </w:r>
      <w:r w:rsidRPr="0046107A">
        <w:rPr>
          <w:rFonts w:ascii="Arial" w:eastAsia="Arial" w:hAnsi="Arial" w:cs="Arial"/>
          <w:noProof/>
          <w:color w:val="3E3837"/>
          <w:spacing w:val="-3"/>
        </w:rPr>
        <w:t>C.</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Mornos,</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M.</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Slovenski,</w:t>
      </w:r>
      <w:r w:rsidRPr="0046107A">
        <w:rPr>
          <w:rFonts w:ascii="Arial" w:eastAsia="Arial" w:hAnsi="Arial" w:cs="Arial"/>
          <w:noProof/>
          <w:color w:val="3E3837"/>
          <w:spacing w:val="-4"/>
        </w:rPr>
        <w:t xml:space="preserve"> </w:t>
      </w:r>
      <w:r w:rsidRPr="0046107A">
        <w:rPr>
          <w:rFonts w:ascii="Arial" w:eastAsia="Arial" w:hAnsi="Arial" w:cs="Arial"/>
          <w:noProof/>
          <w:color w:val="211E1E"/>
          <w:spacing w:val="-1"/>
        </w:rPr>
        <w:t>Şt.I.</w:t>
      </w:r>
      <w:r w:rsidRPr="0046107A">
        <w:rPr>
          <w:rFonts w:ascii="Arial" w:eastAsia="Arial" w:hAnsi="Arial" w:cs="Arial"/>
          <w:noProof/>
          <w:color w:val="211E1E"/>
          <w:spacing w:val="-4"/>
        </w:rPr>
        <w:t xml:space="preserve"> </w:t>
      </w:r>
      <w:r w:rsidRPr="0046107A">
        <w:rPr>
          <w:rFonts w:ascii="Arial" w:eastAsia="Arial" w:hAnsi="Arial" w:cs="Arial"/>
          <w:noProof/>
          <w:color w:val="211E1E"/>
          <w:spacing w:val="-2"/>
        </w:rPr>
        <w:t>Drăgulescu</w:t>
      </w:r>
      <w:r w:rsidRPr="0046107A">
        <w:rPr>
          <w:rFonts w:ascii="Arial" w:eastAsia="Arial" w:hAnsi="Arial" w:cs="Arial"/>
          <w:noProof/>
          <w:color w:val="211E1E"/>
          <w:spacing w:val="-4"/>
        </w:rPr>
        <w:t xml:space="preserve"> </w:t>
      </w:r>
      <w:r w:rsidRPr="0046107A">
        <w:rPr>
          <w:rFonts w:ascii="Arial" w:eastAsia="Arial" w:hAnsi="Arial" w:cs="Arial"/>
          <w:noProof/>
          <w:color w:val="3E3837"/>
          <w:spacing w:val="-1"/>
        </w:rPr>
        <w:t>Biventricular</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 xml:space="preserve">VDD </w:t>
      </w:r>
      <w:r w:rsidRPr="0046107A">
        <w:rPr>
          <w:rFonts w:ascii="Arial" w:eastAsia="Arial" w:hAnsi="Arial" w:cs="Arial"/>
          <w:noProof/>
          <w:color w:val="3E3837"/>
          <w:spacing w:val="-6"/>
        </w:rPr>
        <w:t>pacing</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versus</w:t>
      </w:r>
      <w:r w:rsidRPr="0046107A">
        <w:rPr>
          <w:rFonts w:ascii="Arial" w:eastAsia="Arial" w:hAnsi="Arial" w:cs="Arial"/>
          <w:noProof/>
          <w:color w:val="3E3837"/>
          <w:spacing w:val="-1"/>
        </w:rPr>
        <w:t xml:space="preserve"> </w:t>
      </w:r>
      <w:r w:rsidRPr="0046107A">
        <w:rPr>
          <w:rFonts w:ascii="Arial" w:eastAsia="Arial" w:hAnsi="Arial" w:cs="Arial"/>
          <w:noProof/>
          <w:color w:val="3E3837"/>
          <w:spacing w:val="-7"/>
        </w:rPr>
        <w:t>biventricular</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6"/>
        </w:rPr>
        <w:t>DDD</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pacing.</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EUROPACE</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2007,</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24-27</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june,</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Lisabona,</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Portugalia.</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Europace</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7"/>
        </w:rPr>
        <w:t>supplements,</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6"/>
        </w:rPr>
        <w:t>Vol.</w:t>
      </w:r>
      <w:r w:rsidRPr="0046107A">
        <w:rPr>
          <w:rFonts w:ascii="Arial" w:eastAsia="Arial" w:hAnsi="Arial" w:cs="Arial"/>
          <w:noProof/>
          <w:color w:val="3E3837"/>
          <w:spacing w:val="-4"/>
        </w:rPr>
        <w:t xml:space="preserve"> </w:t>
      </w:r>
      <w:r w:rsidRPr="0046107A">
        <w:rPr>
          <w:rFonts w:ascii="Arial" w:eastAsia="Arial" w:hAnsi="Arial" w:cs="Arial"/>
          <w:noProof/>
          <w:color w:val="3E3837"/>
          <w:spacing w:val="-2"/>
        </w:rPr>
        <w:t xml:space="preserve">9 </w:t>
      </w:r>
      <w:r w:rsidRPr="0046107A">
        <w:rPr>
          <w:rFonts w:ascii="Arial" w:eastAsia="Arial" w:hAnsi="Arial" w:cs="Arial"/>
          <w:noProof/>
          <w:color w:val="3E3837"/>
          <w:spacing w:val="-1"/>
        </w:rPr>
        <w:t>Supplement</w:t>
      </w:r>
      <w:r w:rsidRPr="0046107A">
        <w:rPr>
          <w:rFonts w:ascii="Arial" w:eastAsia="Arial" w:hAnsi="Arial" w:cs="Arial"/>
          <w:noProof/>
          <w:color w:val="3E3837"/>
          <w:spacing w:val="-8"/>
        </w:rPr>
        <w:t xml:space="preserve"> </w:t>
      </w:r>
      <w:r w:rsidRPr="0046107A">
        <w:rPr>
          <w:rFonts w:ascii="Arial" w:eastAsia="Arial" w:hAnsi="Arial" w:cs="Arial"/>
          <w:noProof/>
          <w:color w:val="3E3837"/>
          <w:spacing w:val="-4"/>
        </w:rPr>
        <w:t>3,</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3"/>
        </w:rPr>
        <w:t>pg.</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2"/>
        </w:rPr>
        <w:t>iii75,</w:t>
      </w:r>
      <w:r w:rsidRPr="0046107A">
        <w:rPr>
          <w:rFonts w:ascii="Arial" w:eastAsia="Arial" w:hAnsi="Arial" w:cs="Arial"/>
          <w:noProof/>
          <w:color w:val="3E3837"/>
          <w:spacing w:val="1"/>
        </w:rPr>
        <w:t xml:space="preserve"> </w:t>
      </w:r>
      <w:r w:rsidRPr="0046107A">
        <w:rPr>
          <w:rFonts w:ascii="Arial" w:eastAsia="Arial" w:hAnsi="Arial" w:cs="Arial"/>
          <w:noProof/>
          <w:color w:val="3E3837"/>
          <w:spacing w:val="-1"/>
        </w:rPr>
        <w:t>june</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2"/>
        </w:rPr>
        <w:t>2007,</w:t>
      </w:r>
      <w:r w:rsidRPr="0046107A">
        <w:rPr>
          <w:rFonts w:ascii="Arial" w:eastAsia="Arial" w:hAnsi="Arial" w:cs="Arial"/>
          <w:noProof/>
          <w:color w:val="3E3837"/>
          <w:spacing w:val="-7"/>
        </w:rPr>
        <w:t xml:space="preserve"> </w:t>
      </w:r>
      <w:r w:rsidRPr="0046107A">
        <w:rPr>
          <w:rFonts w:ascii="Arial" w:eastAsia="Arial" w:hAnsi="Arial" w:cs="Arial"/>
          <w:noProof/>
          <w:color w:val="3E3837"/>
          <w:spacing w:val="-2"/>
        </w:rPr>
        <w:t>(Vol.</w:t>
      </w:r>
      <w:r w:rsidRPr="0046107A">
        <w:rPr>
          <w:rFonts w:ascii="Arial" w:eastAsia="Arial" w:hAnsi="Arial" w:cs="Arial"/>
          <w:noProof/>
          <w:color w:val="3E3837"/>
          <w:spacing w:val="2"/>
        </w:rPr>
        <w:t xml:space="preserve"> </w:t>
      </w:r>
      <w:r w:rsidRPr="0046107A">
        <w:rPr>
          <w:rFonts w:ascii="Arial" w:eastAsia="Arial" w:hAnsi="Arial" w:cs="Arial"/>
          <w:noProof/>
          <w:color w:val="3E3837"/>
          <w:spacing w:val="-1"/>
        </w:rPr>
        <w:t>rezumate)-</w:t>
      </w:r>
      <w:r w:rsidRPr="0046107A">
        <w:rPr>
          <w:rFonts w:ascii="Arial" w:eastAsia="Arial" w:hAnsi="Arial" w:cs="Arial"/>
          <w:b/>
          <w:bCs/>
          <w:noProof/>
          <w:color w:val="3E3837"/>
          <w:spacing w:val="-6"/>
        </w:rPr>
        <w:t xml:space="preserve"> co-autor revista ISI de rezumate</w:t>
      </w:r>
    </w:p>
    <w:p w14:paraId="774802EF" w14:textId="77777777" w:rsidR="00C31233" w:rsidRPr="0046107A" w:rsidRDefault="00C31233" w:rsidP="00C31233">
      <w:pPr>
        <w:pStyle w:val="NormalWeb"/>
        <w:ind w:left="284"/>
        <w:rPr>
          <w:rFonts w:ascii="Arial" w:hAnsi="Arial" w:cs="Arial"/>
          <w:color w:val="000000" w:themeColor="text1"/>
        </w:rPr>
      </w:pPr>
      <w:r w:rsidRPr="0046107A">
        <w:rPr>
          <w:rFonts w:ascii="Arial" w:hAnsi="Arial" w:cs="Arial"/>
          <w:color w:val="000000" w:themeColor="text1"/>
          <w:lang w:val="en-GB"/>
        </w:rPr>
        <w:t>5.</w:t>
      </w:r>
      <w:r w:rsidRPr="0046107A">
        <w:rPr>
          <w:rFonts w:ascii="Arial" w:eastAsiaTheme="minorHAnsi" w:hAnsi="Arial" w:cs="Arial"/>
          <w:color w:val="212529"/>
          <w:kern w:val="2"/>
          <w:shd w:val="clear" w:color="auto" w:fill="FFFFFF"/>
          <w:lang w:val="en-US" w:eastAsia="en-US"/>
          <w14:ligatures w14:val="standardContextual"/>
        </w:rPr>
        <w:t xml:space="preserve"> </w:t>
      </w:r>
      <w:r w:rsidRPr="0046107A">
        <w:rPr>
          <w:rFonts w:ascii="Arial" w:hAnsi="Arial" w:cs="Arial"/>
          <w:color w:val="000000" w:themeColor="text1"/>
          <w:lang w:val="en-US"/>
        </w:rPr>
        <w:t>R Christodorescu</w:t>
      </w:r>
      <w:r w:rsidRPr="0046107A">
        <w:rPr>
          <w:rFonts w:ascii="Arial" w:hAnsi="Arial" w:cs="Arial"/>
          <w:b/>
          <w:bCs/>
          <w:color w:val="000000" w:themeColor="text1"/>
          <w:lang w:val="en-US"/>
        </w:rPr>
        <w:t>, D Brie</w:t>
      </w:r>
      <w:r w:rsidRPr="0046107A">
        <w:rPr>
          <w:rFonts w:ascii="Arial" w:hAnsi="Arial" w:cs="Arial"/>
          <w:color w:val="000000" w:themeColor="text1"/>
          <w:lang w:val="en-US"/>
        </w:rPr>
        <w:t xml:space="preserve">, S Nistor, R Lala, S Dragan, A Pop-Moldovan, D Darabantiu. </w:t>
      </w:r>
      <w:r w:rsidRPr="0046107A">
        <w:rPr>
          <w:rFonts w:ascii="Arial" w:hAnsi="Arial" w:cs="Arial"/>
          <w:color w:val="000000" w:themeColor="text1"/>
        </w:rPr>
        <w:t>Clinical and demographic characteristics of patients hospitalized for decompensated heart failure with extremely high NT- proBNP levels. European Journal of Heart Failure. 26 (Suppl. S2) 3-643.</w:t>
      </w:r>
    </w:p>
    <w:p w14:paraId="7E1B11B0" w14:textId="77777777" w:rsidR="003656B3" w:rsidRPr="0046107A" w:rsidRDefault="003656B3" w:rsidP="00C31233">
      <w:pPr>
        <w:pStyle w:val="NormalWeb"/>
        <w:ind w:left="284"/>
        <w:rPr>
          <w:rFonts w:ascii="Arial" w:hAnsi="Arial" w:cs="Arial"/>
          <w:color w:val="000000" w:themeColor="text1"/>
        </w:rPr>
      </w:pPr>
    </w:p>
    <w:p w14:paraId="7CE0C1AB" w14:textId="77777777" w:rsidR="003656B3" w:rsidRPr="0046107A" w:rsidRDefault="003656B3" w:rsidP="00C31233">
      <w:pPr>
        <w:pStyle w:val="NormalWeb"/>
        <w:ind w:left="284"/>
        <w:rPr>
          <w:rFonts w:ascii="Arial" w:hAnsi="Arial" w:cs="Arial"/>
          <w:color w:val="000000" w:themeColor="text1"/>
        </w:rPr>
      </w:pPr>
    </w:p>
    <w:p w14:paraId="1942698A" w14:textId="77777777" w:rsidR="00C31233" w:rsidRPr="0046107A" w:rsidRDefault="00C31233" w:rsidP="00C31233">
      <w:pPr>
        <w:pStyle w:val="NormalWeb"/>
        <w:ind w:left="284"/>
        <w:rPr>
          <w:rFonts w:ascii="Arial" w:hAnsi="Arial" w:cs="Arial"/>
          <w:b/>
          <w:bCs/>
          <w:color w:val="000000" w:themeColor="text1"/>
        </w:rPr>
      </w:pPr>
      <w:r w:rsidRPr="0046107A">
        <w:rPr>
          <w:rFonts w:ascii="Arial" w:hAnsi="Arial" w:cs="Arial"/>
          <w:b/>
          <w:bCs/>
          <w:color w:val="000000" w:themeColor="text1"/>
        </w:rPr>
        <w:t>Lucrari in volum de rezumate la congres national publicate in revista B+</w:t>
      </w:r>
    </w:p>
    <w:p w14:paraId="23D78D0E" w14:textId="77777777" w:rsidR="00C31233" w:rsidRPr="0046107A" w:rsidRDefault="00C31233" w:rsidP="00C31233">
      <w:pPr>
        <w:pStyle w:val="NormalWeb"/>
        <w:ind w:left="284"/>
        <w:rPr>
          <w:rFonts w:ascii="Arial" w:hAnsi="Arial" w:cs="Arial"/>
          <w:color w:val="000000" w:themeColor="text1"/>
        </w:rPr>
      </w:pPr>
      <w:r w:rsidRPr="0046107A">
        <w:rPr>
          <w:rFonts w:ascii="Arial" w:hAnsi="Arial" w:cs="Arial"/>
          <w:color w:val="000000" w:themeColor="text1"/>
        </w:rPr>
        <w:t>Prim autor</w:t>
      </w:r>
    </w:p>
    <w:p w14:paraId="1F4B1539"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rPr>
        <w:t>1</w:t>
      </w:r>
      <w:r w:rsidRPr="0046107A">
        <w:rPr>
          <w:rFonts w:ascii="Arial" w:hAnsi="Arial" w:cs="Arial"/>
          <w:b/>
          <w:bCs/>
          <w:color w:val="000000" w:themeColor="text1"/>
        </w:rPr>
        <w:t>.</w:t>
      </w:r>
      <w:r w:rsidRPr="0046107A">
        <w:rPr>
          <w:rFonts w:ascii="Arial" w:hAnsi="Arial" w:cs="Arial"/>
          <w:b/>
          <w:bCs/>
          <w:lang w:val="en-GB"/>
        </w:rPr>
        <w:t xml:space="preserve"> </w:t>
      </w:r>
      <w:r w:rsidRPr="0046107A">
        <w:rPr>
          <w:rFonts w:ascii="Arial" w:hAnsi="Arial" w:cs="Arial"/>
          <w:b/>
          <w:bCs/>
          <w:color w:val="000000" w:themeColor="text1"/>
          <w:lang w:val="en-GB"/>
        </w:rPr>
        <w:t>D. Brie</w:t>
      </w:r>
      <w:r w:rsidRPr="0046107A">
        <w:rPr>
          <w:rFonts w:ascii="Arial" w:hAnsi="Arial" w:cs="Arial"/>
          <w:color w:val="000000" w:themeColor="text1"/>
          <w:lang w:val="en-GB"/>
        </w:rPr>
        <w:t>, I. Cevei, R. Țaga, C. Rășinar, G. Dronca, C. Mornoș. Fistula coronaro-camerala la un pacient STEMI/ Coronary-chamber fistula in a patient with STEMI. Romanian Journal of Cardiology, vol.31, Supplement 2021, pag.77-78</w:t>
      </w:r>
    </w:p>
    <w:p w14:paraId="1E79FBF5"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 xml:space="preserve">2. </w:t>
      </w:r>
      <w:r w:rsidRPr="0046107A">
        <w:rPr>
          <w:rFonts w:ascii="Arial" w:hAnsi="Arial" w:cs="Arial"/>
          <w:b/>
          <w:bCs/>
          <w:color w:val="000000" w:themeColor="text1"/>
          <w:lang w:val="en-GB"/>
        </w:rPr>
        <w:t>D. Brie</w:t>
      </w:r>
      <w:r w:rsidRPr="0046107A">
        <w:rPr>
          <w:rFonts w:ascii="Arial" w:hAnsi="Arial" w:cs="Arial"/>
          <w:color w:val="000000" w:themeColor="text1"/>
          <w:lang w:val="en-GB"/>
        </w:rPr>
        <w:t>, R. Țaga, F. Rășinar, I. Cernei, G. Dronca, C. Mornoș. Caz neobisnuit de infarct miocardic acut la un pacient tanar cu infectie SARS-CoV-2/ Unusual case of acute myocardial infarction in a young patient with SARS-CoV 2 infection Romanian Journal of Cardiology, vol.31, Supplement 2021, pag.79-80</w:t>
      </w:r>
    </w:p>
    <w:p w14:paraId="48C3AE16"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3.</w:t>
      </w:r>
      <w:r w:rsidRPr="0046107A">
        <w:rPr>
          <w:rFonts w:ascii="Arial" w:hAnsi="Arial" w:cs="Arial"/>
          <w:lang w:val="en-GB"/>
        </w:rPr>
        <w:t xml:space="preserve"> F. Rasinar, L. Daneasa, I. Cevei, R. Rasinar, A. Lacatusu, C. Mornoș, D. Gaita, C. Luca, </w:t>
      </w:r>
      <w:r w:rsidRPr="0046107A">
        <w:rPr>
          <w:rFonts w:ascii="Arial" w:hAnsi="Arial" w:cs="Arial"/>
          <w:b/>
          <w:bCs/>
          <w:lang w:val="en-GB"/>
        </w:rPr>
        <w:t>D. Brie.</w:t>
      </w:r>
      <w:r w:rsidRPr="0046107A">
        <w:rPr>
          <w:rFonts w:ascii="Arial" w:hAnsi="Arial" w:cs="Arial"/>
          <w:lang w:val="ro-RO"/>
        </w:rPr>
        <w:t xml:space="preserve"> Inchiderea percutana cu device a unui defect septal atrial de tip </w:t>
      </w:r>
      <w:r w:rsidRPr="0046107A">
        <w:rPr>
          <w:rFonts w:ascii="Arial" w:hAnsi="Arial" w:cs="Arial"/>
          <w:lang w:val="ro-RO"/>
        </w:rPr>
        <w:lastRenderedPageBreak/>
        <w:t>ostium secundum/</w:t>
      </w:r>
      <w:r w:rsidRPr="0046107A">
        <w:rPr>
          <w:rFonts w:ascii="Arial" w:hAnsi="Arial" w:cs="Arial"/>
          <w:color w:val="000000" w:themeColor="text1"/>
          <w:lang w:val="en-GB"/>
        </w:rPr>
        <w:t xml:space="preserve"> Percurtaneous closure of secundum atrial septal defect</w:t>
      </w:r>
      <w:r w:rsidRPr="0046107A">
        <w:rPr>
          <w:rFonts w:ascii="Arial" w:hAnsi="Arial" w:cs="Arial"/>
          <w:lang w:val="ro-RO"/>
        </w:rPr>
        <w:t xml:space="preserve">. </w:t>
      </w:r>
      <w:r w:rsidRPr="0046107A">
        <w:rPr>
          <w:rFonts w:ascii="Arial" w:hAnsi="Arial" w:cs="Arial"/>
          <w:color w:val="000000" w:themeColor="text1"/>
          <w:lang w:val="en-GB"/>
        </w:rPr>
        <w:t>Romanian Journal of Cardiology, vol.32, Supplement 2022, pag.43-44</w:t>
      </w:r>
    </w:p>
    <w:p w14:paraId="15FA51CB"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4.</w:t>
      </w:r>
      <w:r w:rsidRPr="0046107A">
        <w:rPr>
          <w:rFonts w:ascii="Arial" w:hAnsi="Arial" w:cs="Arial"/>
          <w:lang w:val="en-GB"/>
        </w:rPr>
        <w:t xml:space="preserve"> </w:t>
      </w:r>
      <w:r w:rsidRPr="0046107A">
        <w:rPr>
          <w:rFonts w:ascii="Arial" w:hAnsi="Arial" w:cs="Arial"/>
          <w:color w:val="000000" w:themeColor="text1"/>
          <w:lang w:val="en-GB"/>
        </w:rPr>
        <w:t xml:space="preserve">V.A. Meche, C. Mornoș, C. Luca, D. Gaiță, </w:t>
      </w:r>
      <w:r w:rsidRPr="0046107A">
        <w:rPr>
          <w:rFonts w:ascii="Arial" w:hAnsi="Arial" w:cs="Arial"/>
          <w:b/>
          <w:bCs/>
          <w:color w:val="000000" w:themeColor="text1"/>
          <w:lang w:val="en-GB"/>
        </w:rPr>
        <w:t>D. Brie</w:t>
      </w:r>
      <w:r w:rsidRPr="0046107A">
        <w:rPr>
          <w:rFonts w:ascii="Arial" w:hAnsi="Arial" w:cs="Arial"/>
          <w:color w:val="000000" w:themeColor="text1"/>
          <w:lang w:val="en-GB"/>
        </w:rPr>
        <w:t>. Surprizele unui infarct miocardic/</w:t>
      </w:r>
      <w:r w:rsidRPr="0046107A">
        <w:rPr>
          <w:rFonts w:ascii="Arial" w:eastAsiaTheme="minorHAnsi" w:hAnsi="Arial" w:cs="Arial"/>
          <w:color w:val="000000" w:themeColor="text1"/>
          <w:kern w:val="2"/>
          <w:lang w:val="en-GB" w:eastAsia="en-US"/>
          <w14:ligatures w14:val="standardContextual"/>
        </w:rPr>
        <w:t xml:space="preserve"> </w:t>
      </w:r>
      <w:r w:rsidRPr="0046107A">
        <w:rPr>
          <w:rFonts w:ascii="Arial" w:hAnsi="Arial" w:cs="Arial"/>
          <w:color w:val="000000" w:themeColor="text1"/>
          <w:lang w:val="en-GB"/>
        </w:rPr>
        <w:t>Surprises of an acute myocardial infarction. Romanian Journal of Cardiology, vol.32, Supplement 2022, pag.96-98</w:t>
      </w:r>
    </w:p>
    <w:p w14:paraId="3F209D61" w14:textId="77777777" w:rsidR="00C31233" w:rsidRPr="0046107A" w:rsidRDefault="00C31233" w:rsidP="00C31233">
      <w:pPr>
        <w:pStyle w:val="NormalWeb"/>
        <w:ind w:left="284"/>
        <w:rPr>
          <w:rFonts w:ascii="Arial" w:hAnsi="Arial" w:cs="Arial"/>
          <w:color w:val="000000" w:themeColor="text1"/>
          <w:lang w:val="en-GB"/>
        </w:rPr>
      </w:pPr>
    </w:p>
    <w:p w14:paraId="61427AC3"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5.</w:t>
      </w:r>
      <w:r w:rsidRPr="0046107A">
        <w:rPr>
          <w:rFonts w:ascii="Arial" w:hAnsi="Arial" w:cs="Arial"/>
          <w:lang w:val="en-GB"/>
        </w:rPr>
        <w:t xml:space="preserve"> I. Cevei, C. Mornoș, C. Luca, D. Gaiță, F. Rășinar, L. Dăneasa, A. Tîrziu,V. Meche, </w:t>
      </w:r>
      <w:r w:rsidRPr="0046107A">
        <w:rPr>
          <w:rFonts w:ascii="Arial" w:hAnsi="Arial" w:cs="Arial"/>
          <w:b/>
          <w:bCs/>
          <w:lang w:val="en-GB"/>
        </w:rPr>
        <w:t>D. Brie</w:t>
      </w:r>
      <w:r w:rsidRPr="0046107A">
        <w:rPr>
          <w:rFonts w:ascii="Arial" w:hAnsi="Arial" w:cs="Arial"/>
          <w:lang w:val="en-GB"/>
        </w:rPr>
        <w:t xml:space="preserve">. Caz atipic de infarct miocardic acut/ An atypical case with acute myocardial infarction. </w:t>
      </w:r>
      <w:r w:rsidRPr="0046107A">
        <w:rPr>
          <w:rFonts w:ascii="Arial" w:hAnsi="Arial" w:cs="Arial"/>
          <w:color w:val="000000" w:themeColor="text1"/>
          <w:lang w:val="en-GB"/>
        </w:rPr>
        <w:t>Romanian Journal of Cardiology, vol.32, Supplement 2022, pag.99-100</w:t>
      </w:r>
    </w:p>
    <w:p w14:paraId="4E6C7397"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ro-RO"/>
        </w:rPr>
        <w:t>6.</w:t>
      </w:r>
      <w:r w:rsidRPr="0046107A">
        <w:rPr>
          <w:rFonts w:ascii="Arial" w:hAnsi="Arial" w:cs="Arial"/>
          <w:lang w:val="en-GB"/>
        </w:rPr>
        <w:t xml:space="preserve"> </w:t>
      </w:r>
      <w:r w:rsidRPr="0046107A">
        <w:rPr>
          <w:rFonts w:ascii="Arial" w:hAnsi="Arial" w:cs="Arial"/>
          <w:color w:val="000000" w:themeColor="text1"/>
          <w:lang w:val="en-GB"/>
        </w:rPr>
        <w:t xml:space="preserve">A. Tîrziu, F. Rășinar, I. Cevei, L. Dăneasa, C. Mornoș, D. Gaiță, C. Luca, </w:t>
      </w:r>
      <w:r w:rsidRPr="0046107A">
        <w:rPr>
          <w:rFonts w:ascii="Arial" w:hAnsi="Arial" w:cs="Arial"/>
          <w:b/>
          <w:bCs/>
          <w:color w:val="000000" w:themeColor="text1"/>
          <w:lang w:val="en-GB"/>
        </w:rPr>
        <w:t>D. Brie</w:t>
      </w:r>
      <w:r w:rsidRPr="0046107A">
        <w:rPr>
          <w:rFonts w:ascii="Arial" w:hAnsi="Arial" w:cs="Arial"/>
          <w:color w:val="000000" w:themeColor="text1"/>
          <w:lang w:val="en-GB"/>
        </w:rPr>
        <w:t>. Managementul complex al bolii coronariene si valvulare concomitente- O prezentare de caz a integrarii TAVI si PCI/ Successful management of complex coronary and aortic valve disease: a case presentation of TAVI and PCI integration.. Romanian Journal of Cardiology, vol.33, Supplement 2023, pag.259-260</w:t>
      </w:r>
    </w:p>
    <w:p w14:paraId="319B3F26"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7. C.F. Rășinar, I. Cevei, A. Buhacean, L. Dăneasa, A. Tirziu, H. Mahmoud, C. Mornoș, D. Gaiță, C.T. Luca,</w:t>
      </w:r>
      <w:r w:rsidRPr="0046107A">
        <w:rPr>
          <w:rFonts w:ascii="Arial" w:hAnsi="Arial" w:cs="Arial"/>
          <w:b/>
          <w:bCs/>
          <w:color w:val="000000" w:themeColor="text1"/>
          <w:lang w:val="en-GB"/>
        </w:rPr>
        <w:t xml:space="preserve"> D.M. Brie</w:t>
      </w:r>
      <w:r w:rsidRPr="0046107A">
        <w:rPr>
          <w:rFonts w:ascii="Arial" w:hAnsi="Arial" w:cs="Arial"/>
          <w:color w:val="000000" w:themeColor="text1"/>
          <w:lang w:val="en-GB"/>
        </w:rPr>
        <w:t>. Inchiderea percutana cu dispozitiv a unui canal arterial persistent/</w:t>
      </w:r>
      <w:r w:rsidRPr="0046107A">
        <w:rPr>
          <w:rFonts w:ascii="Arial" w:eastAsiaTheme="minorHAnsi" w:hAnsi="Arial" w:cs="Arial"/>
          <w:color w:val="000000" w:themeColor="text1"/>
          <w:kern w:val="2"/>
          <w:lang w:val="en-GB" w:eastAsia="en-US"/>
          <w14:ligatures w14:val="standardContextual"/>
        </w:rPr>
        <w:t xml:space="preserve"> </w:t>
      </w:r>
      <w:r w:rsidRPr="0046107A">
        <w:rPr>
          <w:rFonts w:ascii="Arial" w:hAnsi="Arial" w:cs="Arial"/>
          <w:color w:val="000000" w:themeColor="text1"/>
          <w:lang w:val="en-GB"/>
        </w:rPr>
        <w:t>Percutaneous device clousure of a persistent ductus arteriosus. Romanian Journal of Cardiology, vol.33, Supplement 2023, pag.357-359</w:t>
      </w:r>
    </w:p>
    <w:p w14:paraId="2BD25FBC"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8.</w:t>
      </w:r>
      <w:r w:rsidRPr="0046107A">
        <w:rPr>
          <w:rFonts w:ascii="Arial" w:hAnsi="Arial" w:cs="Arial"/>
          <w:lang w:val="en-GB"/>
        </w:rPr>
        <w:t xml:space="preserve"> </w:t>
      </w:r>
      <w:r w:rsidRPr="0046107A">
        <w:rPr>
          <w:rFonts w:ascii="Arial" w:hAnsi="Arial" w:cs="Arial"/>
          <w:color w:val="000000" w:themeColor="text1"/>
          <w:lang w:val="en-GB"/>
        </w:rPr>
        <w:t xml:space="preserve">A. Buhaceanu, I. Cevei, L. Daneasa, C. Chelan, C. Mornoș, C. Luca, D. Gaiţă, </w:t>
      </w:r>
      <w:r w:rsidRPr="0046107A">
        <w:rPr>
          <w:rFonts w:ascii="Arial" w:hAnsi="Arial" w:cs="Arial"/>
          <w:b/>
          <w:bCs/>
          <w:color w:val="000000" w:themeColor="text1"/>
          <w:lang w:val="en-GB"/>
        </w:rPr>
        <w:t>D. Brie</w:t>
      </w:r>
      <w:r w:rsidRPr="0046107A">
        <w:rPr>
          <w:rFonts w:ascii="Arial" w:hAnsi="Arial" w:cs="Arial"/>
          <w:color w:val="000000" w:themeColor="text1"/>
          <w:lang w:val="en-GB"/>
        </w:rPr>
        <w:t>. Boala coronariana trivasculara la o femeie tanara fara factori de risc/</w:t>
      </w:r>
      <w:r w:rsidRPr="0046107A">
        <w:rPr>
          <w:rFonts w:ascii="Arial" w:eastAsiaTheme="minorHAnsi" w:hAnsi="Arial" w:cs="Arial"/>
          <w:color w:val="000000" w:themeColor="text1"/>
          <w:kern w:val="2"/>
          <w:lang w:val="en-GB" w:eastAsia="en-US"/>
          <w14:ligatures w14:val="standardContextual"/>
        </w:rPr>
        <w:t xml:space="preserve"> </w:t>
      </w:r>
      <w:r w:rsidRPr="0046107A">
        <w:rPr>
          <w:rFonts w:ascii="Arial" w:hAnsi="Arial" w:cs="Arial"/>
          <w:color w:val="000000" w:themeColor="text1"/>
          <w:lang w:val="en-GB"/>
        </w:rPr>
        <w:t>Trivasculat coronary artery disease in a young woman without risk factors. Romanian Journal of Cardiology, vol.33, Supplement 2023, pag.377-378.</w:t>
      </w:r>
    </w:p>
    <w:p w14:paraId="40AF7B59"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 xml:space="preserve">9. I. Cevei, C. Mornoș, C.T. Luca, D. Gaiță, F.C. Rășinar, L. Dăneasa, A. Buhaceanu, A. Stețco, A. Tîrziu, </w:t>
      </w:r>
      <w:r w:rsidRPr="0046107A">
        <w:rPr>
          <w:rFonts w:ascii="Arial" w:hAnsi="Arial" w:cs="Arial"/>
          <w:b/>
          <w:bCs/>
          <w:color w:val="000000" w:themeColor="text1"/>
          <w:lang w:val="en-GB"/>
        </w:rPr>
        <w:t>D.M. Brie.</w:t>
      </w:r>
      <w:r w:rsidRPr="0046107A">
        <w:rPr>
          <w:rFonts w:ascii="Arial" w:hAnsi="Arial" w:cs="Arial"/>
          <w:color w:val="000000" w:themeColor="text1"/>
          <w:lang w:val="en-GB"/>
        </w:rPr>
        <w:t xml:space="preserve"> Predispozitia genetica si consecintele acesteia in boala coronariana/ Genetic predisposition and its role in negative behaviours of the illness.. Romanian Journal of Cardiology, vol.33, Supplement 2023, pag.378-380.</w:t>
      </w:r>
    </w:p>
    <w:p w14:paraId="271BED2F" w14:textId="77777777" w:rsidR="00C31233" w:rsidRPr="0046107A" w:rsidRDefault="00C31233" w:rsidP="00C31233">
      <w:pPr>
        <w:pStyle w:val="NormalWeb"/>
        <w:ind w:left="284"/>
        <w:rPr>
          <w:rFonts w:ascii="Arial" w:hAnsi="Arial" w:cs="Arial"/>
          <w:lang w:val="en-GB"/>
        </w:rPr>
      </w:pPr>
      <w:r w:rsidRPr="0046107A">
        <w:rPr>
          <w:rFonts w:ascii="Arial" w:hAnsi="Arial" w:cs="Arial"/>
          <w:color w:val="000000" w:themeColor="text1"/>
          <w:lang w:val="en-GB"/>
        </w:rPr>
        <w:t xml:space="preserve"> 10. </w:t>
      </w:r>
      <w:r w:rsidRPr="0046107A">
        <w:rPr>
          <w:rFonts w:ascii="Arial" w:hAnsi="Arial" w:cs="Arial"/>
          <w:lang w:val="en-GB"/>
        </w:rPr>
        <w:t xml:space="preserve">A. Buhaceanu, L. Dăneasa, F. Rășinar, I. Cevei, A. Socaciu, C. Mornoș, C. Luca, D. Gaiță, </w:t>
      </w:r>
      <w:r w:rsidRPr="0046107A">
        <w:rPr>
          <w:rFonts w:ascii="Arial" w:hAnsi="Arial" w:cs="Arial"/>
          <w:b/>
          <w:bCs/>
          <w:lang w:val="en-GB"/>
        </w:rPr>
        <w:t>D. Brie</w:t>
      </w:r>
      <w:r w:rsidRPr="0046107A">
        <w:rPr>
          <w:rFonts w:ascii="Arial" w:hAnsi="Arial" w:cs="Arial"/>
          <w:lang w:val="en-GB"/>
        </w:rPr>
        <w:t xml:space="preserve">. Surprizele unui bloc atrioventricular la un pacient tanar/ The surprises of an atrioventricular block in a young patient. </w:t>
      </w:r>
      <w:r w:rsidRPr="0046107A">
        <w:rPr>
          <w:rFonts w:ascii="Arial" w:hAnsi="Arial" w:cs="Arial"/>
          <w:color w:val="000000" w:themeColor="text1"/>
          <w:lang w:val="en-GB"/>
        </w:rPr>
        <w:t>Romanian Journal of Cardiology, vol.34, Supplement 2024, pag.30-31.</w:t>
      </w:r>
    </w:p>
    <w:p w14:paraId="7566F478"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en-GB"/>
        </w:rPr>
        <w:t xml:space="preserve">11. V.A. Meche, </w:t>
      </w:r>
      <w:r w:rsidRPr="0046107A">
        <w:rPr>
          <w:rFonts w:ascii="Arial" w:hAnsi="Arial" w:cs="Arial"/>
          <w:b/>
          <w:bCs/>
          <w:color w:val="000000" w:themeColor="text1"/>
          <w:lang w:val="en-GB"/>
        </w:rPr>
        <w:t>D.M. Brie</w:t>
      </w:r>
      <w:r w:rsidRPr="0046107A">
        <w:rPr>
          <w:rFonts w:ascii="Arial" w:hAnsi="Arial" w:cs="Arial"/>
          <w:color w:val="000000" w:themeColor="text1"/>
          <w:lang w:val="en-GB"/>
        </w:rPr>
        <w:t>. AVC post tromboliza in infarct, ce protejam- inima sau creierul ?/</w:t>
      </w:r>
      <w:r w:rsidRPr="0046107A">
        <w:rPr>
          <w:rFonts w:ascii="Arial" w:eastAsiaTheme="minorHAnsi" w:hAnsi="Arial" w:cs="Arial"/>
          <w:lang w:val="en-GB" w:eastAsia="en-US"/>
          <w14:ligatures w14:val="standardContextual"/>
        </w:rPr>
        <w:t xml:space="preserve"> </w:t>
      </w:r>
      <w:r w:rsidRPr="0046107A">
        <w:rPr>
          <w:rFonts w:ascii="Arial" w:hAnsi="Arial" w:cs="Arial"/>
          <w:color w:val="000000" w:themeColor="text1"/>
          <w:lang w:val="en-GB"/>
        </w:rPr>
        <w:t>Post-thrombolysis stroke, what should we protect: the heart or the brain?  Romanian Journal of Cardiology, vol.34, Supplement 2024, pag.69-70.</w:t>
      </w:r>
    </w:p>
    <w:p w14:paraId="09BD9BFA"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ascii="Arial" w:hAnsi="Arial" w:cs="Arial"/>
          <w:kern w:val="0"/>
          <w:lang w:val="en-GB"/>
        </w:rPr>
      </w:pPr>
      <w:r w:rsidRPr="0046107A">
        <w:rPr>
          <w:rFonts w:ascii="Arial" w:hAnsi="Arial" w:cs="Arial"/>
          <w:color w:val="000000" w:themeColor="text1"/>
          <w:lang w:val="en-GB"/>
        </w:rPr>
        <w:t xml:space="preserve">    12.</w:t>
      </w:r>
      <w:r w:rsidRPr="0046107A">
        <w:rPr>
          <w:rFonts w:ascii="Arial" w:hAnsi="Arial" w:cs="Arial"/>
          <w:kern w:val="0"/>
          <w:lang w:val="en-GB"/>
        </w:rPr>
        <w:t xml:space="preserve"> A. A. Ștețco, C. Mornoș, C. T. Luca, D. Gaiță, F. Rășinar, I. Cevei, A. Buhăceanu, L. Dăneasa, </w:t>
      </w:r>
      <w:r w:rsidRPr="0046107A">
        <w:rPr>
          <w:rFonts w:ascii="Arial" w:hAnsi="Arial" w:cs="Arial"/>
          <w:b/>
          <w:bCs/>
          <w:kern w:val="0"/>
          <w:lang w:val="en-GB"/>
        </w:rPr>
        <w:t>D. Brie</w:t>
      </w:r>
      <w:r w:rsidRPr="0046107A">
        <w:rPr>
          <w:rFonts w:ascii="Arial" w:hAnsi="Arial" w:cs="Arial"/>
          <w:kern w:val="0"/>
          <w:lang w:val="en-GB"/>
        </w:rPr>
        <w:t xml:space="preserve">. Când după furtună răsare soarele / When the </w:t>
      </w:r>
      <w:r w:rsidRPr="0046107A">
        <w:rPr>
          <w:rFonts w:ascii="Arial" w:hAnsi="Arial" w:cs="Arial"/>
          <w:kern w:val="0"/>
          <w:lang w:val="en-GB"/>
        </w:rPr>
        <w:lastRenderedPageBreak/>
        <w:t>sun rises after the storm. Romanian Journal of Cardiology, vol.34, Supplement 2024, pg.328-329</w:t>
      </w:r>
    </w:p>
    <w:p w14:paraId="65680608" w14:textId="77777777" w:rsidR="000D03DC" w:rsidRPr="0046107A" w:rsidRDefault="000D03DC"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ascii="Arial" w:hAnsi="Arial" w:cs="Arial"/>
          <w:kern w:val="0"/>
          <w:lang w:val="en-GB"/>
        </w:rPr>
      </w:pPr>
    </w:p>
    <w:p w14:paraId="04793C87" w14:textId="77777777" w:rsidR="00C31233" w:rsidRPr="0046107A" w:rsidRDefault="00C31233" w:rsidP="00C31233">
      <w:pPr>
        <w:pStyle w:val="NormalWeb"/>
        <w:ind w:left="284"/>
        <w:rPr>
          <w:rFonts w:ascii="Arial" w:hAnsi="Arial" w:cs="Arial"/>
          <w:color w:val="000000" w:themeColor="text1"/>
          <w:lang w:val="ro-RO"/>
        </w:rPr>
      </w:pPr>
      <w:r w:rsidRPr="0046107A">
        <w:rPr>
          <w:rFonts w:ascii="Arial" w:hAnsi="Arial" w:cs="Arial"/>
          <w:color w:val="000000" w:themeColor="text1"/>
          <w:lang w:val="ro-RO"/>
        </w:rPr>
        <w:t>Co-autor</w:t>
      </w:r>
    </w:p>
    <w:p w14:paraId="3A13CA41" w14:textId="77777777" w:rsidR="00C31233" w:rsidRPr="0046107A" w:rsidRDefault="00C31233" w:rsidP="00C31233">
      <w:pPr>
        <w:pStyle w:val="NormalWeb"/>
        <w:ind w:left="284"/>
        <w:rPr>
          <w:rFonts w:ascii="Arial" w:hAnsi="Arial" w:cs="Arial"/>
          <w:color w:val="000000" w:themeColor="text1"/>
          <w:lang w:val="en-GB"/>
        </w:rPr>
      </w:pPr>
      <w:r w:rsidRPr="0046107A">
        <w:rPr>
          <w:rFonts w:ascii="Arial" w:hAnsi="Arial" w:cs="Arial"/>
          <w:color w:val="000000" w:themeColor="text1"/>
          <w:lang w:val="ro-RO"/>
        </w:rPr>
        <w:t xml:space="preserve">1. </w:t>
      </w:r>
      <w:r w:rsidRPr="0046107A">
        <w:rPr>
          <w:rFonts w:ascii="Arial" w:hAnsi="Arial" w:cs="Arial"/>
          <w:lang w:val="en-GB"/>
        </w:rPr>
        <w:t xml:space="preserve">L. Dăneasa, C. Luca, C. Mornoș, </w:t>
      </w:r>
      <w:r w:rsidRPr="0046107A">
        <w:rPr>
          <w:rFonts w:ascii="Arial" w:hAnsi="Arial" w:cs="Arial"/>
          <w:b/>
          <w:bCs/>
          <w:lang w:val="en-GB"/>
        </w:rPr>
        <w:t>D. Brie</w:t>
      </w:r>
      <w:r w:rsidRPr="0046107A">
        <w:rPr>
          <w:rFonts w:ascii="Arial" w:hAnsi="Arial" w:cs="Arial"/>
          <w:lang w:val="en-GB"/>
        </w:rPr>
        <w:t>, F. Rășinar. Paradigma unui caz de cardiomiopatie hipertrofica/</w:t>
      </w:r>
      <w:r w:rsidRPr="0046107A">
        <w:rPr>
          <w:rFonts w:ascii="Arial" w:eastAsiaTheme="minorHAnsi" w:hAnsi="Arial" w:cs="Arial"/>
          <w:kern w:val="2"/>
          <w:lang w:val="en-GB" w:eastAsia="en-US"/>
          <w14:ligatures w14:val="standardContextual"/>
        </w:rPr>
        <w:t xml:space="preserve"> </w:t>
      </w:r>
      <w:r w:rsidRPr="0046107A">
        <w:rPr>
          <w:rFonts w:ascii="Arial" w:hAnsi="Arial" w:cs="Arial"/>
          <w:lang w:val="en-GB"/>
        </w:rPr>
        <w:t xml:space="preserve">Paradigm of a case of apical hypertrophic cardiomyopathy. </w:t>
      </w:r>
      <w:r w:rsidRPr="0046107A">
        <w:rPr>
          <w:rFonts w:ascii="Arial" w:hAnsi="Arial" w:cs="Arial"/>
          <w:color w:val="000000" w:themeColor="text1"/>
          <w:lang w:val="en-GB"/>
        </w:rPr>
        <w:t>Romanian Journal of Cardiology, vol.32, Supplement 2022, pag.21-22</w:t>
      </w:r>
    </w:p>
    <w:p w14:paraId="2442F6D5"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Pr>
          <w:rFonts w:ascii="Arial" w:hAnsi="Arial" w:cs="Arial"/>
          <w:kern w:val="0"/>
          <w:lang w:val="en-GB"/>
        </w:rPr>
      </w:pPr>
      <w:r w:rsidRPr="0046107A">
        <w:rPr>
          <w:rFonts w:ascii="Arial" w:hAnsi="Arial" w:cs="Arial"/>
          <w:lang w:val="en-GB"/>
        </w:rPr>
        <w:t xml:space="preserve"> 2.</w:t>
      </w:r>
      <w:r w:rsidRPr="0046107A">
        <w:rPr>
          <w:rFonts w:ascii="Arial" w:hAnsi="Arial" w:cs="Arial"/>
          <w:kern w:val="0"/>
          <w:lang w:val="en-GB"/>
        </w:rPr>
        <w:t xml:space="preserve"> L. Dăneasa, C. Luca, D. Gaiță, C. Mornoș, </w:t>
      </w:r>
      <w:r w:rsidRPr="0046107A">
        <w:rPr>
          <w:rFonts w:ascii="Arial" w:hAnsi="Arial" w:cs="Arial"/>
          <w:b/>
          <w:bCs/>
          <w:kern w:val="0"/>
          <w:lang w:val="en-GB"/>
        </w:rPr>
        <w:t>D. Brie</w:t>
      </w:r>
      <w:r w:rsidRPr="0046107A">
        <w:rPr>
          <w:rFonts w:ascii="Arial" w:hAnsi="Arial" w:cs="Arial"/>
          <w:kern w:val="0"/>
          <w:lang w:val="en-GB"/>
        </w:rPr>
        <w:t>, F. Rășinar, A. Buhaceanu, I. Cevei. Tendintele actuale in abordarea interventionala al leziunilor de bifurcatie la un pacient cu infarct miocardic acut/</w:t>
      </w:r>
      <w:r w:rsidRPr="0046107A">
        <w:rPr>
          <w:rFonts w:ascii="Arial" w:hAnsi="Arial" w:cs="Arial"/>
          <w:noProof/>
          <w:lang w:val="en-GB"/>
        </w:rPr>
        <w:t xml:space="preserve"> </w:t>
      </w:r>
      <w:r w:rsidRPr="0046107A">
        <w:rPr>
          <w:rFonts w:ascii="Arial" w:hAnsi="Arial" w:cs="Arial"/>
          <w:kern w:val="0"/>
          <w:lang w:val="en-GB"/>
        </w:rPr>
        <w:t xml:space="preserve">Current trends of the interventional approach in bifurcation lesions of the patient with acute myocardial infarction. </w:t>
      </w:r>
      <w:r w:rsidRPr="0046107A">
        <w:rPr>
          <w:rFonts w:ascii="Arial" w:hAnsi="Arial" w:cs="Arial"/>
          <w:color w:val="000000" w:themeColor="text1"/>
          <w:lang w:val="en-GB"/>
        </w:rPr>
        <w:t>Romanian Journal of Cardiology, vol.34, Supplement 2024, pag.299-301.</w:t>
      </w:r>
    </w:p>
    <w:p w14:paraId="38040D57"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0E8092C8" w14:textId="04B3D1E2"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Pr>
          <w:rFonts w:ascii="Arial" w:hAnsi="Arial" w:cs="Arial"/>
          <w:color w:val="000000" w:themeColor="text1"/>
          <w:lang w:val="en-GB"/>
        </w:rPr>
      </w:pPr>
      <w:r w:rsidRPr="0046107A">
        <w:rPr>
          <w:rFonts w:ascii="Arial" w:hAnsi="Arial" w:cs="Arial"/>
          <w:color w:val="000000" w:themeColor="text1"/>
          <w:lang w:val="en-GB"/>
        </w:rPr>
        <w:t xml:space="preserve">  3. F. Rășinar, I. Cevei, L. Dăneasa, A. Buhaceanu, F. Giru, </w:t>
      </w:r>
      <w:r w:rsidRPr="0046107A">
        <w:rPr>
          <w:rFonts w:ascii="Arial" w:hAnsi="Arial" w:cs="Arial"/>
          <w:b/>
          <w:bCs/>
          <w:color w:val="000000" w:themeColor="text1"/>
          <w:lang w:val="en-GB"/>
        </w:rPr>
        <w:t>D. Brie</w:t>
      </w:r>
      <w:r w:rsidRPr="0046107A">
        <w:rPr>
          <w:rFonts w:ascii="Arial" w:hAnsi="Arial" w:cs="Arial"/>
          <w:color w:val="000000" w:themeColor="text1"/>
          <w:lang w:val="en-GB"/>
        </w:rPr>
        <w:t>, C. Mornoș, D. Gaiță, C. Luca. ARCA-dreapta din stanga/</w:t>
      </w:r>
      <w:r w:rsidRPr="0046107A">
        <w:rPr>
          <w:rFonts w:ascii="Arial" w:hAnsi="Arial" w:cs="Arial"/>
          <w:lang w:val="en-GB"/>
        </w:rPr>
        <w:t xml:space="preserve"> </w:t>
      </w:r>
      <w:r w:rsidRPr="0046107A">
        <w:rPr>
          <w:rFonts w:ascii="Arial" w:hAnsi="Arial" w:cs="Arial"/>
          <w:color w:val="000000" w:themeColor="text1"/>
          <w:lang w:val="en-GB"/>
        </w:rPr>
        <w:t>ARCA - right coronary artery originating from the left. Romanian Journal of Cardiology, vol.34, Supplement 2024, pag.301-303</w:t>
      </w:r>
    </w:p>
    <w:p w14:paraId="3DD83630" w14:textId="77777777" w:rsidR="000D03DC" w:rsidRPr="0046107A" w:rsidRDefault="000D03DC"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Pr>
          <w:rFonts w:ascii="Arial" w:hAnsi="Arial" w:cs="Arial"/>
          <w:color w:val="000000" w:themeColor="text1"/>
          <w:lang w:val="en-GB"/>
        </w:rPr>
      </w:pPr>
    </w:p>
    <w:p w14:paraId="758BC3C4"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0DE2307D" w14:textId="7AC11F18" w:rsidR="00C31233" w:rsidRDefault="003656B3"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r w:rsidRPr="0046107A">
        <w:rPr>
          <w:rFonts w:ascii="Arial" w:hAnsi="Arial" w:cs="Arial"/>
          <w:color w:val="000000" w:themeColor="text1"/>
          <w:lang w:val="en-GB"/>
        </w:rPr>
        <w:t xml:space="preserve">       </w:t>
      </w:r>
      <w:r w:rsidR="00C31233" w:rsidRPr="0046107A">
        <w:rPr>
          <w:rFonts w:ascii="Arial" w:hAnsi="Arial" w:cs="Arial"/>
          <w:color w:val="000000" w:themeColor="text1"/>
          <w:lang w:val="en-GB"/>
        </w:rPr>
        <w:t>4.</w:t>
      </w:r>
      <w:r w:rsidR="00C31233" w:rsidRPr="0046107A">
        <w:rPr>
          <w:rFonts w:ascii="Arial" w:hAnsi="Arial" w:cs="Arial"/>
          <w:noProof/>
          <w:lang w:val="en-GB"/>
        </w:rPr>
        <w:t xml:space="preserve"> </w:t>
      </w:r>
      <w:r w:rsidR="00C31233" w:rsidRPr="0046107A">
        <w:rPr>
          <w:rFonts w:ascii="Arial" w:hAnsi="Arial" w:cs="Arial"/>
          <w:color w:val="000000" w:themeColor="text1"/>
          <w:lang w:val="en-GB"/>
        </w:rPr>
        <w:t xml:space="preserve">A. C. Frișan, M. A. Lazăr, A. Mornoș, M. Simonescu, N. M. Petrescu, </w:t>
      </w:r>
      <w:r w:rsidR="00C31233" w:rsidRPr="0046107A">
        <w:rPr>
          <w:rFonts w:ascii="Arial" w:hAnsi="Arial" w:cs="Arial"/>
          <w:b/>
          <w:bCs/>
          <w:color w:val="000000" w:themeColor="text1"/>
          <w:lang w:val="en-GB"/>
        </w:rPr>
        <w:t>D. M. Brie</w:t>
      </w:r>
      <w:r w:rsidR="00C31233" w:rsidRPr="0046107A">
        <w:rPr>
          <w:rFonts w:ascii="Arial" w:hAnsi="Arial" w:cs="Arial"/>
          <w:color w:val="000000" w:themeColor="text1"/>
          <w:lang w:val="en-GB"/>
        </w:rPr>
        <w:t>, A. Ionac, D. I. Gaiță, C. Mornoș, Infarctul miocardic acut ca o prezentare rară a endocarditei infecțioase: studiu de caz și dileme diagnostice / Acute myocardial infarction as a rare presentation of infective endocarditis: a case study and diagnostic dilemmas. Romanian Journal of Cardiology, vol.34, Supplement 2024, pag.423-424</w:t>
      </w:r>
    </w:p>
    <w:p w14:paraId="1968DBC7" w14:textId="77777777" w:rsid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0B9FB844" w14:textId="77777777" w:rsid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2E75C01D" w14:textId="77777777" w:rsid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2439DE3C" w14:textId="77777777" w:rsid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785A15AA" w14:textId="186E34EE" w:rsidR="0046107A" w:rsidRP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themeColor="text1"/>
          <w:lang w:val="en-GB"/>
        </w:rPr>
      </w:pPr>
      <w:r w:rsidRPr="0046107A">
        <w:rPr>
          <w:rFonts w:ascii="Arial" w:hAnsi="Arial" w:cs="Arial"/>
          <w:b/>
          <w:bCs/>
          <w:color w:val="000000" w:themeColor="text1"/>
          <w:lang w:val="en-GB"/>
        </w:rPr>
        <w:t>Carte editura internationala Springer</w:t>
      </w:r>
      <w:r>
        <w:rPr>
          <w:rFonts w:ascii="Arial" w:hAnsi="Arial" w:cs="Arial"/>
          <w:b/>
          <w:bCs/>
          <w:color w:val="000000" w:themeColor="text1"/>
          <w:lang w:val="en-GB"/>
        </w:rPr>
        <w:t xml:space="preserve"> 2025</w:t>
      </w:r>
      <w:r w:rsidRPr="0046107A">
        <w:rPr>
          <w:rFonts w:ascii="Arial" w:hAnsi="Arial" w:cs="Arial"/>
          <w:b/>
          <w:bCs/>
          <w:color w:val="000000" w:themeColor="text1"/>
          <w:lang w:val="en-GB"/>
        </w:rPr>
        <w:t>- autor de capitol</w:t>
      </w:r>
    </w:p>
    <w:p w14:paraId="444FBB5E" w14:textId="2EECB9DA" w:rsid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r>
        <w:rPr>
          <w:rFonts w:ascii="Arial" w:hAnsi="Arial" w:cs="Arial"/>
          <w:color w:val="000000" w:themeColor="text1"/>
          <w:lang w:val="en-GB"/>
        </w:rPr>
        <w:t>The Link Betweem Coffe and Healh</w:t>
      </w:r>
    </w:p>
    <w:p w14:paraId="1885B04A" w14:textId="5BC8D2C9" w:rsid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r>
        <w:rPr>
          <w:rFonts w:ascii="Arial" w:hAnsi="Arial" w:cs="Arial"/>
          <w:color w:val="000000" w:themeColor="text1"/>
          <w:lang w:val="en-GB"/>
        </w:rPr>
        <w:t>Editor Maciej Banach/Stanislaw Surma</w:t>
      </w:r>
    </w:p>
    <w:p w14:paraId="5BB72BC2" w14:textId="0CD6144B" w:rsid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r>
        <w:rPr>
          <w:rFonts w:ascii="Arial" w:hAnsi="Arial" w:cs="Arial"/>
          <w:color w:val="000000" w:themeColor="text1"/>
          <w:lang w:val="en-GB"/>
        </w:rPr>
        <w:t>-autor -capitolul 2.</w:t>
      </w:r>
    </w:p>
    <w:p w14:paraId="5C53A377" w14:textId="3065B588" w:rsidR="0046107A" w:rsidRPr="0046107A" w:rsidRDefault="0046107A" w:rsidP="003656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themeColor="text1"/>
          <w:lang w:val="en-GB"/>
        </w:rPr>
      </w:pPr>
      <w:r w:rsidRPr="0046107A">
        <w:rPr>
          <w:rFonts w:ascii="Arial" w:hAnsi="Arial" w:cs="Arial"/>
          <w:b/>
          <w:bCs/>
          <w:color w:val="000000" w:themeColor="text1"/>
          <w:lang w:val="en-GB"/>
        </w:rPr>
        <w:t>Coffe and Acute Coronary Syndrome</w:t>
      </w:r>
    </w:p>
    <w:p w14:paraId="396AEFAC" w14:textId="77777777" w:rsidR="00C31233" w:rsidRPr="0046107A" w:rsidRDefault="00C31233" w:rsidP="00C312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themeColor="text1"/>
          <w:lang w:val="en-GB"/>
        </w:rPr>
      </w:pPr>
    </w:p>
    <w:p w14:paraId="64627289" w14:textId="77777777" w:rsidR="00C31233" w:rsidRPr="0046107A" w:rsidRDefault="00C31233" w:rsidP="00C31233">
      <w:pPr>
        <w:pStyle w:val="NormalWeb"/>
        <w:ind w:left="284"/>
        <w:rPr>
          <w:rFonts w:ascii="Arial" w:hAnsi="Arial" w:cs="Arial"/>
          <w:color w:val="000000" w:themeColor="text1"/>
        </w:rPr>
      </w:pPr>
    </w:p>
    <w:p w14:paraId="0862B608" w14:textId="77777777" w:rsidR="00C31233" w:rsidRPr="0046107A" w:rsidRDefault="00C31233" w:rsidP="005F3C04">
      <w:pPr>
        <w:spacing w:after="286" w:line="227" w:lineRule="exact"/>
        <w:ind w:left="380" w:right="120"/>
        <w:rPr>
          <w:rFonts w:ascii="Arial" w:hAnsi="Arial" w:cs="Arial"/>
          <w:b/>
          <w:color w:val="000000" w:themeColor="text1"/>
          <w:shd w:val="clear" w:color="auto" w:fill="FFFFFF"/>
        </w:rPr>
      </w:pPr>
    </w:p>
    <w:p w14:paraId="7195DE2D" w14:textId="049AE2F5" w:rsidR="005F3C04" w:rsidRPr="0046107A" w:rsidRDefault="005F3C04" w:rsidP="005F3C04">
      <w:pPr>
        <w:spacing w:after="286" w:line="227" w:lineRule="exact"/>
        <w:ind w:left="380" w:right="120"/>
        <w:rPr>
          <w:rFonts w:ascii="Arial" w:hAnsi="Arial" w:cs="Arial"/>
          <w:color w:val="000000" w:themeColor="text1"/>
          <w:shd w:val="clear" w:color="auto" w:fill="FFFFFF"/>
        </w:rPr>
      </w:pPr>
    </w:p>
    <w:p w14:paraId="3F9FBB45" w14:textId="67AE41B0" w:rsidR="005F3C04" w:rsidRPr="0046107A" w:rsidRDefault="005F3C04" w:rsidP="005F3C04">
      <w:pPr>
        <w:spacing w:after="286" w:line="227" w:lineRule="exact"/>
        <w:ind w:left="380" w:right="120"/>
        <w:rPr>
          <w:rFonts w:ascii="Arial" w:hAnsi="Arial" w:cs="Arial"/>
          <w:color w:val="000000" w:themeColor="text1"/>
          <w:shd w:val="clear" w:color="auto" w:fill="FFFFFF"/>
          <w:lang w:val="ro-RO"/>
        </w:rPr>
      </w:pPr>
    </w:p>
    <w:p w14:paraId="1C2F5EC7" w14:textId="77777777" w:rsidR="005F3C04" w:rsidRPr="0046107A" w:rsidRDefault="005F3C04" w:rsidP="005F3C04">
      <w:pPr>
        <w:spacing w:after="29" w:line="202" w:lineRule="exact"/>
        <w:ind w:left="382"/>
        <w:rPr>
          <w:rFonts w:ascii="Arial" w:hAnsi="Arial" w:cs="Arial"/>
          <w:color w:val="000000" w:themeColor="text1"/>
          <w:shd w:val="clear" w:color="auto" w:fill="FFFFFF"/>
          <w:lang w:val="ro-RO"/>
        </w:rPr>
      </w:pPr>
    </w:p>
    <w:p w14:paraId="0646149B" w14:textId="6CA34B49" w:rsidR="005F3C04" w:rsidRPr="0046107A" w:rsidRDefault="005F3C04" w:rsidP="005F3C04">
      <w:pPr>
        <w:spacing w:after="29" w:line="202" w:lineRule="exact"/>
        <w:ind w:left="382"/>
        <w:rPr>
          <w:rFonts w:ascii="Arial" w:hAnsi="Arial" w:cs="Arial"/>
          <w:color w:val="000000" w:themeColor="text1"/>
          <w:shd w:val="clear" w:color="auto" w:fill="FFFFFF"/>
          <w:lang w:val="ro-RO"/>
        </w:rPr>
      </w:pPr>
    </w:p>
    <w:p w14:paraId="16BBF72E" w14:textId="316E6F31" w:rsidR="005F3C04" w:rsidRPr="0046107A" w:rsidRDefault="005F3C04" w:rsidP="005F3C04">
      <w:pPr>
        <w:spacing w:after="286" w:line="227" w:lineRule="exact"/>
        <w:ind w:left="426" w:right="120"/>
        <w:rPr>
          <w:rFonts w:ascii="Arial" w:hAnsi="Arial" w:cs="Arial"/>
          <w:color w:val="000000" w:themeColor="text1"/>
          <w:shd w:val="clear" w:color="auto" w:fill="FFFFFF"/>
          <w:lang w:val="ro-RO"/>
        </w:rPr>
      </w:pPr>
    </w:p>
    <w:p w14:paraId="571B4D5C" w14:textId="3BCFB648" w:rsidR="005F3C04" w:rsidRPr="0046107A" w:rsidRDefault="005F3C04">
      <w:pPr>
        <w:rPr>
          <w:rFonts w:ascii="Arial" w:hAnsi="Arial" w:cs="Arial"/>
          <w:lang w:val="ro-RO"/>
        </w:rPr>
      </w:pPr>
    </w:p>
    <w:sectPr w:rsidR="005F3C04" w:rsidRPr="0046107A">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B40C7" w14:textId="77777777" w:rsidR="00367702" w:rsidRDefault="00367702" w:rsidP="00CA3484">
      <w:r>
        <w:separator/>
      </w:r>
    </w:p>
  </w:endnote>
  <w:endnote w:type="continuationSeparator" w:id="0">
    <w:p w14:paraId="4CFD593C" w14:textId="77777777" w:rsidR="00367702" w:rsidRDefault="00367702" w:rsidP="00CA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38923794"/>
      <w:docPartObj>
        <w:docPartGallery w:val="Page Numbers (Bottom of Page)"/>
        <w:docPartUnique/>
      </w:docPartObj>
    </w:sdtPr>
    <w:sdtEndPr>
      <w:rPr>
        <w:rStyle w:val="PageNumber"/>
      </w:rPr>
    </w:sdtEndPr>
    <w:sdtContent>
      <w:p w14:paraId="2CAFBDE5" w14:textId="4FD84DF4" w:rsidR="00CA3484" w:rsidRDefault="00CA3484" w:rsidP="003157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94EF5E" w14:textId="77777777" w:rsidR="00CA3484" w:rsidRDefault="00CA3484" w:rsidP="00CA34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48734395"/>
      <w:docPartObj>
        <w:docPartGallery w:val="Page Numbers (Bottom of Page)"/>
        <w:docPartUnique/>
      </w:docPartObj>
    </w:sdtPr>
    <w:sdtEndPr>
      <w:rPr>
        <w:rStyle w:val="PageNumber"/>
      </w:rPr>
    </w:sdtEndPr>
    <w:sdtContent>
      <w:p w14:paraId="5A76F175" w14:textId="76797D77" w:rsidR="00CA3484" w:rsidRDefault="00CA3484" w:rsidP="003157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36B67B8" w14:textId="77777777" w:rsidR="00CA3484" w:rsidRDefault="00CA3484" w:rsidP="00CA348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DCBDE" w14:textId="77777777" w:rsidR="00367702" w:rsidRDefault="00367702" w:rsidP="00CA3484">
      <w:r>
        <w:separator/>
      </w:r>
    </w:p>
  </w:footnote>
  <w:footnote w:type="continuationSeparator" w:id="0">
    <w:p w14:paraId="09B1CFE1" w14:textId="77777777" w:rsidR="00367702" w:rsidRDefault="00367702" w:rsidP="00CA34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C04"/>
    <w:rsid w:val="00000F3D"/>
    <w:rsid w:val="00001F93"/>
    <w:rsid w:val="000041AC"/>
    <w:rsid w:val="00005F57"/>
    <w:rsid w:val="00014247"/>
    <w:rsid w:val="00025170"/>
    <w:rsid w:val="00030A42"/>
    <w:rsid w:val="00044BEE"/>
    <w:rsid w:val="000540EB"/>
    <w:rsid w:val="00070272"/>
    <w:rsid w:val="00081018"/>
    <w:rsid w:val="00090100"/>
    <w:rsid w:val="00094183"/>
    <w:rsid w:val="000A602F"/>
    <w:rsid w:val="000A6D25"/>
    <w:rsid w:val="000A77F8"/>
    <w:rsid w:val="000C06DD"/>
    <w:rsid w:val="000D03DC"/>
    <w:rsid w:val="000E109A"/>
    <w:rsid w:val="000E6A8C"/>
    <w:rsid w:val="000F1C1C"/>
    <w:rsid w:val="000F4834"/>
    <w:rsid w:val="00113B0C"/>
    <w:rsid w:val="00124557"/>
    <w:rsid w:val="001304E9"/>
    <w:rsid w:val="00131A06"/>
    <w:rsid w:val="00156198"/>
    <w:rsid w:val="00166938"/>
    <w:rsid w:val="00167B6D"/>
    <w:rsid w:val="001732D5"/>
    <w:rsid w:val="00191CFA"/>
    <w:rsid w:val="00192646"/>
    <w:rsid w:val="001A204C"/>
    <w:rsid w:val="001A3680"/>
    <w:rsid w:val="001A37B1"/>
    <w:rsid w:val="001A41DD"/>
    <w:rsid w:val="001B304F"/>
    <w:rsid w:val="001B539A"/>
    <w:rsid w:val="001C29FB"/>
    <w:rsid w:val="001D32C2"/>
    <w:rsid w:val="001D45C2"/>
    <w:rsid w:val="001D47BF"/>
    <w:rsid w:val="001D482D"/>
    <w:rsid w:val="001D6B0D"/>
    <w:rsid w:val="001E0934"/>
    <w:rsid w:val="001E77AA"/>
    <w:rsid w:val="001F2E9A"/>
    <w:rsid w:val="001F77BA"/>
    <w:rsid w:val="00200478"/>
    <w:rsid w:val="00201B6E"/>
    <w:rsid w:val="00206174"/>
    <w:rsid w:val="0020710B"/>
    <w:rsid w:val="002171F3"/>
    <w:rsid w:val="00221311"/>
    <w:rsid w:val="00224076"/>
    <w:rsid w:val="00225739"/>
    <w:rsid w:val="00233242"/>
    <w:rsid w:val="00243478"/>
    <w:rsid w:val="00250D4D"/>
    <w:rsid w:val="00264AAF"/>
    <w:rsid w:val="00270F5A"/>
    <w:rsid w:val="00272A54"/>
    <w:rsid w:val="00277EF7"/>
    <w:rsid w:val="00285AAA"/>
    <w:rsid w:val="0029396C"/>
    <w:rsid w:val="002A3E4F"/>
    <w:rsid w:val="002A5410"/>
    <w:rsid w:val="002A627C"/>
    <w:rsid w:val="002B0C10"/>
    <w:rsid w:val="002C360E"/>
    <w:rsid w:val="002E0B06"/>
    <w:rsid w:val="002F2EC9"/>
    <w:rsid w:val="002F2FC0"/>
    <w:rsid w:val="003039F7"/>
    <w:rsid w:val="00321526"/>
    <w:rsid w:val="00323AE3"/>
    <w:rsid w:val="0032515E"/>
    <w:rsid w:val="003453F8"/>
    <w:rsid w:val="00352E5B"/>
    <w:rsid w:val="003549BB"/>
    <w:rsid w:val="003656B3"/>
    <w:rsid w:val="00367702"/>
    <w:rsid w:val="003829A5"/>
    <w:rsid w:val="0039068A"/>
    <w:rsid w:val="003B01F1"/>
    <w:rsid w:val="003B1D20"/>
    <w:rsid w:val="003F10C6"/>
    <w:rsid w:val="003F71DC"/>
    <w:rsid w:val="00401311"/>
    <w:rsid w:val="004437E5"/>
    <w:rsid w:val="00451B43"/>
    <w:rsid w:val="00452253"/>
    <w:rsid w:val="00453643"/>
    <w:rsid w:val="00454022"/>
    <w:rsid w:val="00454D72"/>
    <w:rsid w:val="00457978"/>
    <w:rsid w:val="0046107A"/>
    <w:rsid w:val="00462211"/>
    <w:rsid w:val="0046791C"/>
    <w:rsid w:val="00467A92"/>
    <w:rsid w:val="00481FC7"/>
    <w:rsid w:val="004825D8"/>
    <w:rsid w:val="00495354"/>
    <w:rsid w:val="00497327"/>
    <w:rsid w:val="004A623B"/>
    <w:rsid w:val="004B05F0"/>
    <w:rsid w:val="004C4229"/>
    <w:rsid w:val="004C6D83"/>
    <w:rsid w:val="004F0890"/>
    <w:rsid w:val="004F1DDF"/>
    <w:rsid w:val="00502602"/>
    <w:rsid w:val="00505238"/>
    <w:rsid w:val="00512ABD"/>
    <w:rsid w:val="00516262"/>
    <w:rsid w:val="005264CB"/>
    <w:rsid w:val="00540445"/>
    <w:rsid w:val="005455AB"/>
    <w:rsid w:val="005457DC"/>
    <w:rsid w:val="00555A6A"/>
    <w:rsid w:val="00564DB2"/>
    <w:rsid w:val="005755AB"/>
    <w:rsid w:val="005774C9"/>
    <w:rsid w:val="00586ACD"/>
    <w:rsid w:val="0059301B"/>
    <w:rsid w:val="005A1B4E"/>
    <w:rsid w:val="005A3AA0"/>
    <w:rsid w:val="005B4E4B"/>
    <w:rsid w:val="005B5BF0"/>
    <w:rsid w:val="005C1F1D"/>
    <w:rsid w:val="005D793F"/>
    <w:rsid w:val="005E12BB"/>
    <w:rsid w:val="005E2173"/>
    <w:rsid w:val="005E361F"/>
    <w:rsid w:val="005E53A1"/>
    <w:rsid w:val="005E73DB"/>
    <w:rsid w:val="005F1F92"/>
    <w:rsid w:val="005F3C04"/>
    <w:rsid w:val="005F617B"/>
    <w:rsid w:val="005F6768"/>
    <w:rsid w:val="006016EC"/>
    <w:rsid w:val="00606867"/>
    <w:rsid w:val="00613303"/>
    <w:rsid w:val="00614AD8"/>
    <w:rsid w:val="006171BB"/>
    <w:rsid w:val="00632E1F"/>
    <w:rsid w:val="006333D5"/>
    <w:rsid w:val="00633F01"/>
    <w:rsid w:val="00634771"/>
    <w:rsid w:val="00636C41"/>
    <w:rsid w:val="00641CE2"/>
    <w:rsid w:val="006451DF"/>
    <w:rsid w:val="006814CF"/>
    <w:rsid w:val="006848FB"/>
    <w:rsid w:val="0068531A"/>
    <w:rsid w:val="00686BF5"/>
    <w:rsid w:val="00690284"/>
    <w:rsid w:val="006927D5"/>
    <w:rsid w:val="006932B4"/>
    <w:rsid w:val="006A583E"/>
    <w:rsid w:val="006A5E1D"/>
    <w:rsid w:val="006B095D"/>
    <w:rsid w:val="006B39CB"/>
    <w:rsid w:val="006B7092"/>
    <w:rsid w:val="006C5A07"/>
    <w:rsid w:val="006D7242"/>
    <w:rsid w:val="006E36D5"/>
    <w:rsid w:val="006F2CBB"/>
    <w:rsid w:val="00706C72"/>
    <w:rsid w:val="00711A47"/>
    <w:rsid w:val="007138BC"/>
    <w:rsid w:val="007175AB"/>
    <w:rsid w:val="0072536A"/>
    <w:rsid w:val="00734D86"/>
    <w:rsid w:val="00742836"/>
    <w:rsid w:val="00754CC8"/>
    <w:rsid w:val="00767C39"/>
    <w:rsid w:val="00783EA2"/>
    <w:rsid w:val="00785EAA"/>
    <w:rsid w:val="0079250A"/>
    <w:rsid w:val="00794E43"/>
    <w:rsid w:val="00795958"/>
    <w:rsid w:val="007B4E7D"/>
    <w:rsid w:val="007C4F3B"/>
    <w:rsid w:val="007C6615"/>
    <w:rsid w:val="007D2D82"/>
    <w:rsid w:val="007D726C"/>
    <w:rsid w:val="007D7C48"/>
    <w:rsid w:val="0080035F"/>
    <w:rsid w:val="00806DAF"/>
    <w:rsid w:val="0080736C"/>
    <w:rsid w:val="00821457"/>
    <w:rsid w:val="00824074"/>
    <w:rsid w:val="0083739C"/>
    <w:rsid w:val="008473A2"/>
    <w:rsid w:val="008473EB"/>
    <w:rsid w:val="00851B97"/>
    <w:rsid w:val="008651E6"/>
    <w:rsid w:val="00866661"/>
    <w:rsid w:val="00871B1E"/>
    <w:rsid w:val="00872BC0"/>
    <w:rsid w:val="008744BA"/>
    <w:rsid w:val="00896E09"/>
    <w:rsid w:val="0089773D"/>
    <w:rsid w:val="008B0C5A"/>
    <w:rsid w:val="008B28AB"/>
    <w:rsid w:val="008B46C1"/>
    <w:rsid w:val="008D46E2"/>
    <w:rsid w:val="008E328A"/>
    <w:rsid w:val="008E5DD0"/>
    <w:rsid w:val="008F0FF7"/>
    <w:rsid w:val="009017FC"/>
    <w:rsid w:val="00925063"/>
    <w:rsid w:val="00934F4B"/>
    <w:rsid w:val="00940FC9"/>
    <w:rsid w:val="009451C5"/>
    <w:rsid w:val="009508DD"/>
    <w:rsid w:val="00951001"/>
    <w:rsid w:val="00953176"/>
    <w:rsid w:val="00953F65"/>
    <w:rsid w:val="00962050"/>
    <w:rsid w:val="00962736"/>
    <w:rsid w:val="00965199"/>
    <w:rsid w:val="00971C5A"/>
    <w:rsid w:val="009728DF"/>
    <w:rsid w:val="009736C7"/>
    <w:rsid w:val="009774E3"/>
    <w:rsid w:val="009912D0"/>
    <w:rsid w:val="009A0D6B"/>
    <w:rsid w:val="009C0819"/>
    <w:rsid w:val="009C3A9A"/>
    <w:rsid w:val="009C6F83"/>
    <w:rsid w:val="009E0941"/>
    <w:rsid w:val="00A03402"/>
    <w:rsid w:val="00A1617E"/>
    <w:rsid w:val="00A3082B"/>
    <w:rsid w:val="00A3388B"/>
    <w:rsid w:val="00A33DE3"/>
    <w:rsid w:val="00A63838"/>
    <w:rsid w:val="00A63A0F"/>
    <w:rsid w:val="00A63F79"/>
    <w:rsid w:val="00A64A23"/>
    <w:rsid w:val="00A67182"/>
    <w:rsid w:val="00A73AAE"/>
    <w:rsid w:val="00A94F19"/>
    <w:rsid w:val="00A950D7"/>
    <w:rsid w:val="00A9548B"/>
    <w:rsid w:val="00AC3FEF"/>
    <w:rsid w:val="00AD1BDE"/>
    <w:rsid w:val="00AD4B04"/>
    <w:rsid w:val="00AE177A"/>
    <w:rsid w:val="00AF12D5"/>
    <w:rsid w:val="00AF5932"/>
    <w:rsid w:val="00AF63B0"/>
    <w:rsid w:val="00AF7F3D"/>
    <w:rsid w:val="00B02816"/>
    <w:rsid w:val="00B0609B"/>
    <w:rsid w:val="00B16CE8"/>
    <w:rsid w:val="00B26250"/>
    <w:rsid w:val="00B32CA8"/>
    <w:rsid w:val="00B37F61"/>
    <w:rsid w:val="00B4042E"/>
    <w:rsid w:val="00B5312A"/>
    <w:rsid w:val="00B638AC"/>
    <w:rsid w:val="00B65B75"/>
    <w:rsid w:val="00B72246"/>
    <w:rsid w:val="00B8284C"/>
    <w:rsid w:val="00B90412"/>
    <w:rsid w:val="00BA3C9E"/>
    <w:rsid w:val="00BA5759"/>
    <w:rsid w:val="00BA5FDE"/>
    <w:rsid w:val="00BB016B"/>
    <w:rsid w:val="00BB2908"/>
    <w:rsid w:val="00BB6ECD"/>
    <w:rsid w:val="00BE00B7"/>
    <w:rsid w:val="00BE25F9"/>
    <w:rsid w:val="00C019B7"/>
    <w:rsid w:val="00C0214A"/>
    <w:rsid w:val="00C26787"/>
    <w:rsid w:val="00C276A5"/>
    <w:rsid w:val="00C31233"/>
    <w:rsid w:val="00C366DC"/>
    <w:rsid w:val="00C4601F"/>
    <w:rsid w:val="00C5601A"/>
    <w:rsid w:val="00C56E7F"/>
    <w:rsid w:val="00C5750A"/>
    <w:rsid w:val="00C81608"/>
    <w:rsid w:val="00C81649"/>
    <w:rsid w:val="00C849A2"/>
    <w:rsid w:val="00C865EF"/>
    <w:rsid w:val="00C8769B"/>
    <w:rsid w:val="00C90709"/>
    <w:rsid w:val="00C9090C"/>
    <w:rsid w:val="00CA13CB"/>
    <w:rsid w:val="00CA21C7"/>
    <w:rsid w:val="00CA3484"/>
    <w:rsid w:val="00CA5CE2"/>
    <w:rsid w:val="00CB5778"/>
    <w:rsid w:val="00CB5D52"/>
    <w:rsid w:val="00CB76D7"/>
    <w:rsid w:val="00CC4C24"/>
    <w:rsid w:val="00CD12C6"/>
    <w:rsid w:val="00CD1B63"/>
    <w:rsid w:val="00CE55C2"/>
    <w:rsid w:val="00CE6639"/>
    <w:rsid w:val="00D05CD5"/>
    <w:rsid w:val="00D1047F"/>
    <w:rsid w:val="00D16FAC"/>
    <w:rsid w:val="00D4328B"/>
    <w:rsid w:val="00D53577"/>
    <w:rsid w:val="00D5514A"/>
    <w:rsid w:val="00D63131"/>
    <w:rsid w:val="00D73C6B"/>
    <w:rsid w:val="00DA012C"/>
    <w:rsid w:val="00DB263E"/>
    <w:rsid w:val="00DB2877"/>
    <w:rsid w:val="00DB4AD3"/>
    <w:rsid w:val="00DC06A5"/>
    <w:rsid w:val="00DC2029"/>
    <w:rsid w:val="00DC5069"/>
    <w:rsid w:val="00DF0695"/>
    <w:rsid w:val="00DF52FE"/>
    <w:rsid w:val="00E04F80"/>
    <w:rsid w:val="00E150A9"/>
    <w:rsid w:val="00E16C1C"/>
    <w:rsid w:val="00E206F1"/>
    <w:rsid w:val="00E270FA"/>
    <w:rsid w:val="00E31E1F"/>
    <w:rsid w:val="00E33FDE"/>
    <w:rsid w:val="00E34D63"/>
    <w:rsid w:val="00E42B4C"/>
    <w:rsid w:val="00E52116"/>
    <w:rsid w:val="00E62E00"/>
    <w:rsid w:val="00E6375B"/>
    <w:rsid w:val="00E679D8"/>
    <w:rsid w:val="00E75ED3"/>
    <w:rsid w:val="00E831E6"/>
    <w:rsid w:val="00E867BE"/>
    <w:rsid w:val="00E906A8"/>
    <w:rsid w:val="00E91DC7"/>
    <w:rsid w:val="00EB2E95"/>
    <w:rsid w:val="00EB41BE"/>
    <w:rsid w:val="00EE2A32"/>
    <w:rsid w:val="00EE4D2C"/>
    <w:rsid w:val="00EF501D"/>
    <w:rsid w:val="00F0271D"/>
    <w:rsid w:val="00F10676"/>
    <w:rsid w:val="00F14A27"/>
    <w:rsid w:val="00F16399"/>
    <w:rsid w:val="00F24B49"/>
    <w:rsid w:val="00F26F98"/>
    <w:rsid w:val="00F61D58"/>
    <w:rsid w:val="00F71167"/>
    <w:rsid w:val="00F75505"/>
    <w:rsid w:val="00F967D6"/>
    <w:rsid w:val="00FA3A6E"/>
    <w:rsid w:val="00FA664A"/>
    <w:rsid w:val="00FB1BB3"/>
    <w:rsid w:val="00FB693D"/>
    <w:rsid w:val="00FC1C4B"/>
    <w:rsid w:val="00FC6956"/>
    <w:rsid w:val="00FC6FDA"/>
    <w:rsid w:val="00FD04A8"/>
    <w:rsid w:val="00FE2E34"/>
    <w:rsid w:val="00FF0828"/>
    <w:rsid w:val="00FF16FB"/>
    <w:rsid w:val="00FF29A2"/>
    <w:rsid w:val="00FF765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755AA"/>
  <w15:chartTrackingRefBased/>
  <w15:docId w15:val="{93560681-3F2D-5346-B606-95D844EEB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5F3C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3C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3C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3C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3C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3C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3C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3C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3C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3C04"/>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5F3C04"/>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5F3C04"/>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5F3C04"/>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5F3C04"/>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5F3C0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5F3C0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5F3C0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5F3C0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5F3C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3C0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F3C0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3C0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5F3C0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F3C04"/>
    <w:rPr>
      <w:i/>
      <w:iCs/>
      <w:color w:val="404040" w:themeColor="text1" w:themeTint="BF"/>
      <w:lang w:val="en-US"/>
    </w:rPr>
  </w:style>
  <w:style w:type="paragraph" w:styleId="ListParagraph">
    <w:name w:val="List Paragraph"/>
    <w:basedOn w:val="Normal"/>
    <w:uiPriority w:val="34"/>
    <w:qFormat/>
    <w:rsid w:val="005F3C04"/>
    <w:pPr>
      <w:ind w:left="720"/>
      <w:contextualSpacing/>
    </w:pPr>
  </w:style>
  <w:style w:type="character" w:styleId="IntenseEmphasis">
    <w:name w:val="Intense Emphasis"/>
    <w:basedOn w:val="DefaultParagraphFont"/>
    <w:uiPriority w:val="21"/>
    <w:qFormat/>
    <w:rsid w:val="005F3C04"/>
    <w:rPr>
      <w:i/>
      <w:iCs/>
      <w:color w:val="0F4761" w:themeColor="accent1" w:themeShade="BF"/>
    </w:rPr>
  </w:style>
  <w:style w:type="paragraph" w:styleId="IntenseQuote">
    <w:name w:val="Intense Quote"/>
    <w:basedOn w:val="Normal"/>
    <w:next w:val="Normal"/>
    <w:link w:val="IntenseQuoteChar"/>
    <w:uiPriority w:val="30"/>
    <w:qFormat/>
    <w:rsid w:val="005F3C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3C04"/>
    <w:rPr>
      <w:i/>
      <w:iCs/>
      <w:color w:val="0F4761" w:themeColor="accent1" w:themeShade="BF"/>
      <w:lang w:val="en-US"/>
    </w:rPr>
  </w:style>
  <w:style w:type="character" w:styleId="IntenseReference">
    <w:name w:val="Intense Reference"/>
    <w:basedOn w:val="DefaultParagraphFont"/>
    <w:uiPriority w:val="32"/>
    <w:qFormat/>
    <w:rsid w:val="005F3C04"/>
    <w:rPr>
      <w:b/>
      <w:bCs/>
      <w:smallCaps/>
      <w:color w:val="0F4761" w:themeColor="accent1" w:themeShade="BF"/>
      <w:spacing w:val="5"/>
    </w:rPr>
  </w:style>
  <w:style w:type="paragraph" w:styleId="NormalWeb">
    <w:name w:val="Normal (Web)"/>
    <w:basedOn w:val="Normal"/>
    <w:uiPriority w:val="99"/>
    <w:unhideWhenUsed/>
    <w:rsid w:val="005F3C04"/>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font-size-14">
    <w:name w:val="font-size-14"/>
    <w:basedOn w:val="DefaultParagraphFont"/>
    <w:rsid w:val="005F3C04"/>
  </w:style>
  <w:style w:type="character" w:customStyle="1" w:styleId="ng-star-inserted">
    <w:name w:val="ng-star-inserted"/>
    <w:basedOn w:val="DefaultParagraphFont"/>
    <w:rsid w:val="005F3C04"/>
  </w:style>
  <w:style w:type="character" w:customStyle="1" w:styleId="apple-converted-space">
    <w:name w:val="apple-converted-space"/>
    <w:basedOn w:val="DefaultParagraphFont"/>
    <w:rsid w:val="005F3C04"/>
  </w:style>
  <w:style w:type="character" w:styleId="Hyperlink">
    <w:name w:val="Hyperlink"/>
    <w:basedOn w:val="DefaultParagraphFont"/>
    <w:uiPriority w:val="99"/>
    <w:unhideWhenUsed/>
    <w:rsid w:val="005F3C04"/>
    <w:rPr>
      <w:color w:val="0000FF"/>
      <w:u w:val="single"/>
    </w:rPr>
  </w:style>
  <w:style w:type="paragraph" w:styleId="Footer">
    <w:name w:val="footer"/>
    <w:basedOn w:val="Normal"/>
    <w:link w:val="FooterChar"/>
    <w:uiPriority w:val="99"/>
    <w:unhideWhenUsed/>
    <w:rsid w:val="00CA3484"/>
    <w:pPr>
      <w:tabs>
        <w:tab w:val="center" w:pos="4513"/>
        <w:tab w:val="right" w:pos="9026"/>
      </w:tabs>
    </w:pPr>
  </w:style>
  <w:style w:type="character" w:customStyle="1" w:styleId="FooterChar">
    <w:name w:val="Footer Char"/>
    <w:basedOn w:val="DefaultParagraphFont"/>
    <w:link w:val="Footer"/>
    <w:uiPriority w:val="99"/>
    <w:rsid w:val="00CA3484"/>
    <w:rPr>
      <w:lang w:val="en-US"/>
    </w:rPr>
  </w:style>
  <w:style w:type="character" w:styleId="PageNumber">
    <w:name w:val="page number"/>
    <w:basedOn w:val="DefaultParagraphFont"/>
    <w:uiPriority w:val="99"/>
    <w:semiHidden/>
    <w:unhideWhenUsed/>
    <w:rsid w:val="00CA3484"/>
  </w:style>
  <w:style w:type="character" w:styleId="Emphasis">
    <w:name w:val="Emphasis"/>
    <w:basedOn w:val="DefaultParagraphFont"/>
    <w:uiPriority w:val="20"/>
    <w:qFormat/>
    <w:rsid w:val="003656B3"/>
    <w:rPr>
      <w:i/>
      <w:iCs/>
    </w:rPr>
  </w:style>
  <w:style w:type="character" w:styleId="FollowedHyperlink">
    <w:name w:val="FollowedHyperlink"/>
    <w:basedOn w:val="DefaultParagraphFont"/>
    <w:uiPriority w:val="99"/>
    <w:semiHidden/>
    <w:unhideWhenUsed/>
    <w:rsid w:val="006171BB"/>
    <w:rPr>
      <w:color w:val="96607D" w:themeColor="followedHyperlink"/>
      <w:u w:val="single"/>
    </w:rPr>
  </w:style>
  <w:style w:type="character" w:styleId="UnresolvedMention">
    <w:name w:val="Unresolved Mention"/>
    <w:basedOn w:val="DefaultParagraphFont"/>
    <w:uiPriority w:val="99"/>
    <w:semiHidden/>
    <w:unhideWhenUsed/>
    <w:rsid w:val="00453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jcm14082664" TargetMode="External"/><Relationship Id="rId3" Type="http://schemas.openxmlformats.org/officeDocument/2006/relationships/webSettings" Target="webSettings.xml"/><Relationship Id="rId7" Type="http://schemas.openxmlformats.org/officeDocument/2006/relationships/hyperlink" Target="https://doi.org/10.3390/life1503033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med.ncbi.nlm.nih.gov/38276055/"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2220</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Brie</dc:creator>
  <cp:keywords/>
  <dc:description/>
  <cp:lastModifiedBy>Biblioteca-2</cp:lastModifiedBy>
  <cp:revision>11</cp:revision>
  <cp:lastPrinted>2024-12-27T19:16:00Z</cp:lastPrinted>
  <dcterms:created xsi:type="dcterms:W3CDTF">2024-12-26T14:29:00Z</dcterms:created>
  <dcterms:modified xsi:type="dcterms:W3CDTF">2025-06-03T15:22:00Z</dcterms:modified>
</cp:coreProperties>
</file>