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D35" w:rsidRPr="008E3247" w:rsidRDefault="008E3247" w:rsidP="004838F3">
      <w:pPr>
        <w:jc w:val="right"/>
        <w:rPr>
          <w:sz w:val="22"/>
          <w:szCs w:val="22"/>
          <w:lang w:val="ro-RO"/>
        </w:rPr>
      </w:pPr>
      <w:bookmarkStart w:id="0" w:name="_GoBack"/>
      <w:bookmarkEnd w:id="0"/>
      <w:r w:rsidRPr="00CC2910">
        <w:rPr>
          <w:rFonts w:ascii="Arial" w:hAnsi="Arial" w:cs="Arial"/>
          <w:b/>
          <w:noProof/>
          <w:lang w:eastAsia="en-US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177165</wp:posOffset>
            </wp:positionV>
            <wp:extent cx="963295" cy="528320"/>
            <wp:effectExtent l="0" t="0" r="0" b="0"/>
            <wp:wrapTopAndBottom/>
            <wp:docPr id="4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528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38F3" w:rsidRPr="008E3247">
        <w:rPr>
          <w:sz w:val="22"/>
          <w:szCs w:val="22"/>
          <w:lang w:val="ro-RO"/>
        </w:rPr>
        <w:t xml:space="preserve">                                                                                                                                                      </w:t>
      </w:r>
    </w:p>
    <w:p w:rsidR="00292D8F" w:rsidRPr="008E3247" w:rsidRDefault="00CC2910" w:rsidP="000C0648">
      <w:pPr>
        <w:rPr>
          <w:sz w:val="22"/>
          <w:szCs w:val="22"/>
        </w:rPr>
      </w:pPr>
      <w:r w:rsidRPr="008E3247">
        <w:rPr>
          <w:sz w:val="22"/>
          <w:szCs w:val="22"/>
        </w:rPr>
        <w:t xml:space="preserve">     </w:t>
      </w:r>
    </w:p>
    <w:p w:rsidR="000C0648" w:rsidRPr="00545D78" w:rsidRDefault="00CC2910" w:rsidP="000C0648">
      <w:pPr>
        <w:rPr>
          <w:sz w:val="32"/>
          <w:szCs w:val="32"/>
        </w:rPr>
      </w:pPr>
      <w:r w:rsidRPr="008E3247">
        <w:rPr>
          <w:sz w:val="22"/>
          <w:szCs w:val="22"/>
        </w:rPr>
        <w:t xml:space="preserve"> </w:t>
      </w:r>
      <w:r w:rsidRPr="008E3247">
        <w:rPr>
          <w:noProof/>
          <w:sz w:val="22"/>
          <w:szCs w:val="22"/>
        </w:rPr>
        <w:t xml:space="preserve"> </w:t>
      </w:r>
      <w:r w:rsidR="000C0648" w:rsidRPr="00545D78">
        <w:rPr>
          <w:b/>
          <w:sz w:val="32"/>
          <w:szCs w:val="32"/>
          <w:lang w:val="en-GB"/>
        </w:rPr>
        <w:t>Europass</w:t>
      </w:r>
    </w:p>
    <w:p w:rsidR="0023093A" w:rsidRPr="008E3247" w:rsidRDefault="000C0648" w:rsidP="008E3247">
      <w:pPr>
        <w:tabs>
          <w:tab w:val="left" w:pos="6687"/>
        </w:tabs>
        <w:rPr>
          <w:b/>
          <w:sz w:val="22"/>
          <w:szCs w:val="22"/>
        </w:rPr>
      </w:pPr>
      <w:r w:rsidRPr="00545D78">
        <w:rPr>
          <w:b/>
          <w:sz w:val="32"/>
          <w:szCs w:val="32"/>
          <w:lang w:val="en-GB"/>
        </w:rPr>
        <w:t>Curriculum Vitae</w:t>
      </w:r>
      <w:r w:rsidR="00CC2910" w:rsidRPr="008E3247">
        <w:rPr>
          <w:b/>
          <w:sz w:val="22"/>
          <w:szCs w:val="22"/>
          <w:lang w:val="en-GB"/>
        </w:rPr>
        <w:tab/>
      </w:r>
    </w:p>
    <w:p w:rsidR="0023093A" w:rsidRPr="008E3247" w:rsidRDefault="0023093A">
      <w:pPr>
        <w:rPr>
          <w:sz w:val="22"/>
          <w:szCs w:val="22"/>
        </w:rPr>
      </w:pPr>
    </w:p>
    <w:tbl>
      <w:tblPr>
        <w:tblW w:w="101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37"/>
        <w:gridCol w:w="1761"/>
        <w:gridCol w:w="562"/>
        <w:gridCol w:w="1916"/>
        <w:gridCol w:w="1735"/>
        <w:gridCol w:w="2353"/>
      </w:tblGrid>
      <w:tr w:rsidR="00141F45" w:rsidRPr="008E3247" w:rsidTr="009A6106">
        <w:trPr>
          <w:jc w:val="center"/>
        </w:trPr>
        <w:tc>
          <w:tcPr>
            <w:tcW w:w="10173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3F3F3"/>
          </w:tcPr>
          <w:p w:rsidR="00141F45" w:rsidRPr="008E3247" w:rsidRDefault="00141F45" w:rsidP="0098799E">
            <w:pPr>
              <w:spacing w:before="120" w:after="120"/>
              <w:rPr>
                <w:i/>
                <w:sz w:val="22"/>
                <w:szCs w:val="22"/>
              </w:rPr>
            </w:pPr>
            <w:r w:rsidRPr="008E3247">
              <w:rPr>
                <w:b/>
                <w:i/>
                <w:sz w:val="22"/>
                <w:szCs w:val="22"/>
              </w:rPr>
              <w:t>Date personale</w:t>
            </w:r>
          </w:p>
        </w:tc>
      </w:tr>
      <w:tr w:rsidR="0027011B" w:rsidRPr="008E3247" w:rsidTr="009A6106">
        <w:trPr>
          <w:trHeight w:val="385"/>
          <w:jc w:val="center"/>
        </w:trPr>
        <w:tc>
          <w:tcPr>
            <w:tcW w:w="4169" w:type="dxa"/>
            <w:gridSpan w:val="4"/>
            <w:tcBorders>
              <w:top w:val="single" w:sz="8" w:space="0" w:color="auto"/>
              <w:bottom w:val="dotted" w:sz="2" w:space="0" w:color="auto"/>
              <w:right w:val="dotted" w:sz="2" w:space="0" w:color="auto"/>
            </w:tcBorders>
          </w:tcPr>
          <w:p w:rsidR="00141F45" w:rsidRPr="008E3247" w:rsidRDefault="00141F45" w:rsidP="00F348F7">
            <w:pPr>
              <w:rPr>
                <w:sz w:val="22"/>
                <w:szCs w:val="22"/>
              </w:rPr>
            </w:pPr>
          </w:p>
          <w:p w:rsidR="00141F45" w:rsidRPr="008E3247" w:rsidRDefault="00141F45" w:rsidP="00F348F7">
            <w:pPr>
              <w:rPr>
                <w:i/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Nume / Prenume</w:t>
            </w:r>
          </w:p>
        </w:tc>
        <w:tc>
          <w:tcPr>
            <w:tcW w:w="6004" w:type="dxa"/>
            <w:gridSpan w:val="3"/>
            <w:tcBorders>
              <w:top w:val="single" w:sz="8" w:space="0" w:color="auto"/>
              <w:left w:val="dotted" w:sz="2" w:space="0" w:color="auto"/>
            </w:tcBorders>
            <w:vAlign w:val="bottom"/>
          </w:tcPr>
          <w:p w:rsidR="00141F45" w:rsidRPr="008E3247" w:rsidRDefault="002B1C5E" w:rsidP="0023093A">
            <w:pPr>
              <w:rPr>
                <w:b/>
                <w:sz w:val="22"/>
                <w:szCs w:val="22"/>
                <w:lang w:val="ro-RO"/>
              </w:rPr>
            </w:pPr>
            <w:r w:rsidRPr="008E3247">
              <w:rPr>
                <w:b/>
                <w:sz w:val="22"/>
                <w:szCs w:val="22"/>
              </w:rPr>
              <w:t>PAH ANA-MARIA</w:t>
            </w:r>
          </w:p>
        </w:tc>
      </w:tr>
      <w:tr w:rsidR="0027011B" w:rsidRPr="008E3247" w:rsidTr="009A6106">
        <w:trPr>
          <w:trHeight w:val="355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141F45" w:rsidRPr="008E3247" w:rsidRDefault="00141F45" w:rsidP="00F348F7">
            <w:pPr>
              <w:rPr>
                <w:sz w:val="22"/>
                <w:szCs w:val="22"/>
              </w:rPr>
            </w:pPr>
          </w:p>
          <w:p w:rsidR="00141F45" w:rsidRPr="008E3247" w:rsidRDefault="00141F45" w:rsidP="00F348F7">
            <w:pPr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Data naşterii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141F45" w:rsidRPr="008E3247" w:rsidRDefault="00141F45" w:rsidP="0023093A">
            <w:pPr>
              <w:rPr>
                <w:sz w:val="22"/>
                <w:szCs w:val="22"/>
                <w:lang w:val="ro-RO"/>
              </w:rPr>
            </w:pPr>
          </w:p>
        </w:tc>
      </w:tr>
      <w:tr w:rsidR="0027011B" w:rsidRPr="008E3247" w:rsidTr="009A6106">
        <w:trPr>
          <w:trHeight w:val="355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141F45" w:rsidRPr="008E3247" w:rsidRDefault="00141F45" w:rsidP="00F348F7">
            <w:pPr>
              <w:rPr>
                <w:sz w:val="22"/>
                <w:szCs w:val="22"/>
              </w:rPr>
            </w:pPr>
          </w:p>
          <w:p w:rsidR="00141F45" w:rsidRPr="008E3247" w:rsidRDefault="00141F45" w:rsidP="00F348F7">
            <w:pPr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Sex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141F45" w:rsidRPr="008E3247" w:rsidRDefault="00141F45" w:rsidP="0023093A">
            <w:pPr>
              <w:rPr>
                <w:sz w:val="22"/>
                <w:szCs w:val="22"/>
              </w:rPr>
            </w:pPr>
          </w:p>
        </w:tc>
      </w:tr>
      <w:tr w:rsidR="0027011B" w:rsidRPr="008E3247" w:rsidTr="009A6106">
        <w:trPr>
          <w:trHeight w:val="355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141F45" w:rsidRPr="008E3247" w:rsidRDefault="00141F45" w:rsidP="00F348F7">
            <w:pPr>
              <w:rPr>
                <w:sz w:val="22"/>
                <w:szCs w:val="22"/>
              </w:rPr>
            </w:pPr>
          </w:p>
          <w:p w:rsidR="00141F45" w:rsidRPr="008E3247" w:rsidRDefault="00141F45" w:rsidP="00F348F7">
            <w:pPr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Cetăţenie(ii)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141F45" w:rsidRPr="008E3247" w:rsidRDefault="00141F45" w:rsidP="0023093A">
            <w:pPr>
              <w:rPr>
                <w:sz w:val="22"/>
                <w:szCs w:val="22"/>
              </w:rPr>
            </w:pPr>
          </w:p>
        </w:tc>
      </w:tr>
      <w:tr w:rsidR="0027011B" w:rsidRPr="008E3247" w:rsidTr="009A6106">
        <w:trPr>
          <w:trHeight w:val="355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141F45" w:rsidRPr="008E3247" w:rsidRDefault="00141F45" w:rsidP="00F348F7">
            <w:pPr>
              <w:rPr>
                <w:sz w:val="22"/>
                <w:szCs w:val="22"/>
              </w:rPr>
            </w:pPr>
          </w:p>
          <w:p w:rsidR="00141F45" w:rsidRPr="008E3247" w:rsidRDefault="00141F45" w:rsidP="00F348F7">
            <w:pPr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Adresa</w:t>
            </w:r>
            <w:r w:rsidRPr="008E3247" w:rsidDel="00B073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141F45" w:rsidRPr="008E3247" w:rsidRDefault="00141F45" w:rsidP="00E14B53">
            <w:pPr>
              <w:rPr>
                <w:sz w:val="22"/>
                <w:szCs w:val="22"/>
                <w:lang w:val="ro-RO"/>
              </w:rPr>
            </w:pPr>
          </w:p>
        </w:tc>
      </w:tr>
      <w:tr w:rsidR="0027011B" w:rsidRPr="008E3247" w:rsidTr="009A6106">
        <w:trPr>
          <w:trHeight w:val="355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141F45" w:rsidRPr="008E3247" w:rsidRDefault="00141F45" w:rsidP="00F348F7">
            <w:pPr>
              <w:rPr>
                <w:sz w:val="22"/>
                <w:szCs w:val="22"/>
              </w:rPr>
            </w:pPr>
          </w:p>
          <w:p w:rsidR="00141F45" w:rsidRPr="008E3247" w:rsidRDefault="00141F45" w:rsidP="00F348F7">
            <w:pPr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Telefon</w:t>
            </w:r>
            <w:r w:rsidRPr="008E3247" w:rsidDel="00B073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141F45" w:rsidRPr="008E3247" w:rsidRDefault="00141F45" w:rsidP="00E63F7B">
            <w:pPr>
              <w:rPr>
                <w:sz w:val="22"/>
                <w:szCs w:val="22"/>
                <w:lang w:val="ro-RO"/>
              </w:rPr>
            </w:pPr>
          </w:p>
        </w:tc>
      </w:tr>
      <w:tr w:rsidR="0027011B" w:rsidRPr="008E3247" w:rsidTr="009A6106">
        <w:trPr>
          <w:trHeight w:val="355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141F45" w:rsidRPr="008E3247" w:rsidRDefault="00141F45" w:rsidP="00F348F7">
            <w:pPr>
              <w:rPr>
                <w:sz w:val="22"/>
                <w:szCs w:val="22"/>
              </w:rPr>
            </w:pPr>
          </w:p>
          <w:p w:rsidR="00141F45" w:rsidRPr="008E3247" w:rsidRDefault="00141F45" w:rsidP="00F348F7">
            <w:pPr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E-mail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141F45" w:rsidRPr="008E3247" w:rsidRDefault="00141F45" w:rsidP="00E63F7B">
            <w:pPr>
              <w:rPr>
                <w:sz w:val="22"/>
                <w:szCs w:val="22"/>
                <w:lang w:val="ro-RO"/>
              </w:rPr>
            </w:pPr>
          </w:p>
        </w:tc>
      </w:tr>
      <w:tr w:rsidR="00141F45" w:rsidRPr="008E3247" w:rsidTr="009A6106">
        <w:trPr>
          <w:jc w:val="center"/>
        </w:trPr>
        <w:tc>
          <w:tcPr>
            <w:tcW w:w="10173" w:type="dxa"/>
            <w:gridSpan w:val="7"/>
            <w:tcBorders>
              <w:top w:val="single" w:sz="8" w:space="0" w:color="auto"/>
              <w:bottom w:val="single" w:sz="8" w:space="0" w:color="auto"/>
            </w:tcBorders>
            <w:shd w:val="clear" w:color="auto" w:fill="F3F3F3"/>
            <w:vAlign w:val="center"/>
          </w:tcPr>
          <w:p w:rsidR="00141F45" w:rsidRPr="008E3247" w:rsidRDefault="00141F45" w:rsidP="0098799E">
            <w:pPr>
              <w:spacing w:before="120" w:after="120"/>
              <w:rPr>
                <w:b/>
                <w:sz w:val="22"/>
                <w:szCs w:val="22"/>
              </w:rPr>
            </w:pPr>
            <w:r w:rsidRPr="008E3247">
              <w:rPr>
                <w:b/>
                <w:i/>
                <w:sz w:val="22"/>
                <w:szCs w:val="22"/>
                <w:lang w:val="ro-RO"/>
              </w:rPr>
              <w:t>Experienţa profesională</w:t>
            </w:r>
          </w:p>
        </w:tc>
      </w:tr>
      <w:tr w:rsidR="0027011B" w:rsidRPr="008E3247" w:rsidTr="009A6106">
        <w:trPr>
          <w:trHeight w:val="340"/>
          <w:jc w:val="center"/>
        </w:trPr>
        <w:tc>
          <w:tcPr>
            <w:tcW w:w="4169" w:type="dxa"/>
            <w:gridSpan w:val="4"/>
            <w:tcBorders>
              <w:top w:val="single" w:sz="8" w:space="0" w:color="auto"/>
              <w:bottom w:val="dotted" w:sz="2" w:space="0" w:color="auto"/>
              <w:right w:val="dotted" w:sz="2" w:space="0" w:color="auto"/>
            </w:tcBorders>
          </w:tcPr>
          <w:p w:rsidR="00141F45" w:rsidRPr="008E3247" w:rsidRDefault="00141F45" w:rsidP="00F348F7">
            <w:pPr>
              <w:rPr>
                <w:sz w:val="22"/>
                <w:szCs w:val="22"/>
              </w:rPr>
            </w:pPr>
          </w:p>
          <w:p w:rsidR="00141F45" w:rsidRPr="008E3247" w:rsidRDefault="00141F45" w:rsidP="00F348F7">
            <w:pPr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 xml:space="preserve">Profesia şi funcţia actuală </w:t>
            </w:r>
          </w:p>
        </w:tc>
        <w:tc>
          <w:tcPr>
            <w:tcW w:w="6004" w:type="dxa"/>
            <w:gridSpan w:val="3"/>
            <w:tcBorders>
              <w:top w:val="single" w:sz="8" w:space="0" w:color="auto"/>
              <w:left w:val="dotted" w:sz="2" w:space="0" w:color="auto"/>
            </w:tcBorders>
          </w:tcPr>
          <w:p w:rsidR="00E14B53" w:rsidRPr="008E3247" w:rsidRDefault="006A6EBC" w:rsidP="00E14B53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</w:rPr>
              <w:t xml:space="preserve">Asistent </w:t>
            </w:r>
            <w:r w:rsidR="00CC2910" w:rsidRPr="008E3247">
              <w:rPr>
                <w:sz w:val="22"/>
                <w:szCs w:val="22"/>
              </w:rPr>
              <w:t xml:space="preserve">universitar </w:t>
            </w:r>
            <w:r w:rsidR="0002543A" w:rsidRPr="008E3247">
              <w:rPr>
                <w:sz w:val="22"/>
                <w:szCs w:val="22"/>
              </w:rPr>
              <w:t>Universitatea de Medicină și Farmacie</w:t>
            </w:r>
            <w:r w:rsidR="00CC2910" w:rsidRPr="008E3247">
              <w:rPr>
                <w:sz w:val="22"/>
                <w:szCs w:val="22"/>
              </w:rPr>
              <w:t xml:space="preserve"> </w:t>
            </w:r>
            <w:r w:rsidR="0002543A" w:rsidRPr="008E3247">
              <w:rPr>
                <w:sz w:val="22"/>
                <w:szCs w:val="22"/>
              </w:rPr>
              <w:t>“</w:t>
            </w:r>
            <w:r w:rsidR="00CC2910" w:rsidRPr="008E3247">
              <w:rPr>
                <w:sz w:val="22"/>
                <w:szCs w:val="22"/>
              </w:rPr>
              <w:t>Victor Babeș</w:t>
            </w:r>
            <w:r w:rsidR="0002543A" w:rsidRPr="008E3247">
              <w:rPr>
                <w:sz w:val="22"/>
                <w:szCs w:val="22"/>
              </w:rPr>
              <w:t>”</w:t>
            </w:r>
            <w:r w:rsidR="00CC2910" w:rsidRPr="008E3247">
              <w:rPr>
                <w:sz w:val="22"/>
                <w:szCs w:val="22"/>
              </w:rPr>
              <w:t xml:space="preserve"> Timiș</w:t>
            </w:r>
            <w:r w:rsidR="00141F45" w:rsidRPr="008E3247">
              <w:rPr>
                <w:sz w:val="22"/>
                <w:szCs w:val="22"/>
              </w:rPr>
              <w:t>oara</w:t>
            </w:r>
            <w:r w:rsidR="00473E8C" w:rsidRPr="008E3247">
              <w:rPr>
                <w:sz w:val="22"/>
                <w:szCs w:val="22"/>
              </w:rPr>
              <w:t xml:space="preserve"> din 201</w:t>
            </w:r>
            <w:r w:rsidR="00473E8C" w:rsidRPr="008E3247">
              <w:rPr>
                <w:sz w:val="22"/>
                <w:szCs w:val="22"/>
                <w:lang w:val="ro-RO"/>
              </w:rPr>
              <w:t>8</w:t>
            </w:r>
            <w:r w:rsidR="00970624" w:rsidRPr="008E3247">
              <w:rPr>
                <w:sz w:val="22"/>
                <w:szCs w:val="22"/>
                <w:lang w:val="ro-RO"/>
              </w:rPr>
              <w:t>-prezent</w:t>
            </w:r>
          </w:p>
          <w:p w:rsidR="00DE0376" w:rsidRPr="008E3247" w:rsidRDefault="00E54CC8" w:rsidP="00473E8C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</w:rPr>
              <w:t xml:space="preserve">Medic </w:t>
            </w:r>
            <w:r w:rsidR="00E14B53" w:rsidRPr="008E3247">
              <w:rPr>
                <w:sz w:val="22"/>
                <w:szCs w:val="22"/>
                <w:lang w:val="ro-RO"/>
              </w:rPr>
              <w:t>primar</w:t>
            </w:r>
            <w:r w:rsidR="00E63F7B" w:rsidRPr="008E3247">
              <w:rPr>
                <w:sz w:val="22"/>
                <w:szCs w:val="22"/>
              </w:rPr>
              <w:t xml:space="preserve"> medic</w:t>
            </w:r>
            <w:r w:rsidR="0002543A" w:rsidRPr="008E3247">
              <w:rPr>
                <w:sz w:val="22"/>
                <w:szCs w:val="22"/>
              </w:rPr>
              <w:t>i</w:t>
            </w:r>
            <w:r w:rsidR="00E63F7B" w:rsidRPr="008E3247">
              <w:rPr>
                <w:sz w:val="22"/>
                <w:szCs w:val="22"/>
              </w:rPr>
              <w:t>nă</w:t>
            </w:r>
            <w:r w:rsidRPr="008E3247">
              <w:rPr>
                <w:sz w:val="22"/>
                <w:szCs w:val="22"/>
              </w:rPr>
              <w:t xml:space="preserve"> intern</w:t>
            </w:r>
            <w:r w:rsidR="00E63F7B" w:rsidRPr="008E3247">
              <w:rPr>
                <w:sz w:val="22"/>
                <w:szCs w:val="22"/>
              </w:rPr>
              <w:t>ă</w:t>
            </w:r>
            <w:r w:rsidR="0008465B">
              <w:rPr>
                <w:sz w:val="22"/>
                <w:szCs w:val="22"/>
              </w:rPr>
              <w:t>, medic</w:t>
            </w:r>
            <w:r w:rsidR="00CC2910" w:rsidRPr="008E3247">
              <w:rPr>
                <w:sz w:val="22"/>
                <w:szCs w:val="22"/>
              </w:rPr>
              <w:t xml:space="preserve"> </w:t>
            </w:r>
            <w:r w:rsidR="00473E8C" w:rsidRPr="008E3247">
              <w:rPr>
                <w:sz w:val="22"/>
                <w:szCs w:val="22"/>
              </w:rPr>
              <w:t>specialist</w:t>
            </w:r>
            <w:r w:rsidR="0008465B">
              <w:rPr>
                <w:sz w:val="22"/>
                <w:szCs w:val="22"/>
              </w:rPr>
              <w:t xml:space="preserve"> </w:t>
            </w:r>
            <w:r w:rsidR="00473E8C" w:rsidRPr="008E3247">
              <w:rPr>
                <w:sz w:val="22"/>
                <w:szCs w:val="22"/>
              </w:rPr>
              <w:t>cardiologie</w:t>
            </w:r>
            <w:r w:rsidR="00473E8C" w:rsidRPr="008E3247">
              <w:rPr>
                <w:sz w:val="22"/>
                <w:szCs w:val="22"/>
                <w:lang w:val="ro-RO"/>
              </w:rPr>
              <w:t xml:space="preserve"> </w:t>
            </w:r>
            <w:r w:rsidR="0008465B">
              <w:rPr>
                <w:sz w:val="22"/>
                <w:szCs w:val="22"/>
                <w:lang w:val="ro-RO"/>
              </w:rPr>
              <w:t>î</w:t>
            </w:r>
            <w:r w:rsidR="00473E8C" w:rsidRPr="008E3247">
              <w:rPr>
                <w:sz w:val="22"/>
                <w:szCs w:val="22"/>
                <w:lang w:val="ro-RO"/>
              </w:rPr>
              <w:t>n cadrul Spitalului CF T</w:t>
            </w:r>
            <w:r w:rsidR="00970624" w:rsidRPr="008E3247">
              <w:rPr>
                <w:sz w:val="22"/>
                <w:szCs w:val="22"/>
                <w:lang w:val="ro-RO"/>
              </w:rPr>
              <w:t>imi</w:t>
            </w:r>
            <w:r w:rsidR="0008465B">
              <w:rPr>
                <w:sz w:val="22"/>
                <w:szCs w:val="22"/>
                <w:lang w:val="ro-RO"/>
              </w:rPr>
              <w:t>ș</w:t>
            </w:r>
            <w:r w:rsidR="00970624" w:rsidRPr="008E3247">
              <w:rPr>
                <w:sz w:val="22"/>
                <w:szCs w:val="22"/>
                <w:lang w:val="ro-RO"/>
              </w:rPr>
              <w:t>oara</w:t>
            </w:r>
            <w:r w:rsidR="0008465B">
              <w:rPr>
                <w:sz w:val="22"/>
                <w:szCs w:val="22"/>
                <w:lang w:val="ro-RO"/>
              </w:rPr>
              <w:t>, Secția Medicină Internă 2</w:t>
            </w:r>
          </w:p>
        </w:tc>
      </w:tr>
      <w:tr w:rsidR="0027011B" w:rsidRPr="008E3247" w:rsidTr="009A6106">
        <w:trPr>
          <w:trHeight w:val="355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141F45" w:rsidRPr="008E3247" w:rsidRDefault="00141F45" w:rsidP="00F348F7">
            <w:pPr>
              <w:rPr>
                <w:sz w:val="22"/>
                <w:szCs w:val="22"/>
              </w:rPr>
            </w:pPr>
          </w:p>
          <w:p w:rsidR="00141F45" w:rsidRPr="008E3247" w:rsidRDefault="00141F45" w:rsidP="00F348F7">
            <w:pPr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Principalele activităţi şi responsabilităţi</w:t>
            </w:r>
            <w:r w:rsidRPr="008E3247" w:rsidDel="006A6C7B">
              <w:rPr>
                <w:sz w:val="22"/>
                <w:szCs w:val="22"/>
              </w:rPr>
              <w:t xml:space="preserve"> 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</w:tcPr>
          <w:p w:rsidR="00460421" w:rsidRPr="008E3247" w:rsidRDefault="006A6EBC" w:rsidP="00E14B53">
            <w:pPr>
              <w:numPr>
                <w:ilvl w:val="0"/>
                <w:numId w:val="4"/>
              </w:numPr>
              <w:rPr>
                <w:sz w:val="22"/>
                <w:szCs w:val="22"/>
                <w:lang w:val="it-IT"/>
              </w:rPr>
            </w:pPr>
            <w:r w:rsidRPr="008E3247">
              <w:rPr>
                <w:sz w:val="22"/>
                <w:szCs w:val="22"/>
                <w:lang w:val="it-IT"/>
              </w:rPr>
              <w:t>S</w:t>
            </w:r>
            <w:r w:rsidR="00CC2910" w:rsidRPr="008E3247">
              <w:rPr>
                <w:sz w:val="22"/>
                <w:szCs w:val="22"/>
                <w:lang w:val="it-IT"/>
              </w:rPr>
              <w:t>tagii cu studenț</w:t>
            </w:r>
            <w:r w:rsidR="00141F45" w:rsidRPr="008E3247">
              <w:rPr>
                <w:sz w:val="22"/>
                <w:szCs w:val="22"/>
                <w:lang w:val="it-IT"/>
              </w:rPr>
              <w:t>ii</w:t>
            </w:r>
          </w:p>
          <w:p w:rsidR="00E14E83" w:rsidRPr="008E3247" w:rsidRDefault="00E14E83" w:rsidP="00E14E83">
            <w:pPr>
              <w:numPr>
                <w:ilvl w:val="0"/>
                <w:numId w:val="4"/>
              </w:numPr>
              <w:rPr>
                <w:sz w:val="22"/>
                <w:szCs w:val="22"/>
                <w:lang w:val="it-IT"/>
              </w:rPr>
            </w:pPr>
            <w:r w:rsidRPr="008E3247">
              <w:rPr>
                <w:sz w:val="22"/>
                <w:szCs w:val="22"/>
              </w:rPr>
              <w:t xml:space="preserve"> Activitate medicală în</w:t>
            </w:r>
            <w:r w:rsidRPr="008E3247">
              <w:rPr>
                <w:sz w:val="22"/>
                <w:szCs w:val="22"/>
                <w:lang w:val="ro-RO"/>
              </w:rPr>
              <w:t xml:space="preserve"> i</w:t>
            </w:r>
            <w:r w:rsidR="00970624" w:rsidRPr="008E3247">
              <w:rPr>
                <w:sz w:val="22"/>
                <w:szCs w:val="22"/>
                <w:lang w:val="ro-RO"/>
              </w:rPr>
              <w:t>n cadrul Spitalului CF Timisoara</w:t>
            </w:r>
          </w:p>
          <w:p w:rsidR="00E14E83" w:rsidRPr="008E3247" w:rsidRDefault="00E14E83" w:rsidP="00E14E83">
            <w:pPr>
              <w:numPr>
                <w:ilvl w:val="0"/>
                <w:numId w:val="4"/>
              </w:numPr>
              <w:rPr>
                <w:sz w:val="22"/>
                <w:szCs w:val="22"/>
                <w:lang w:val="it-IT"/>
              </w:rPr>
            </w:pPr>
            <w:r w:rsidRPr="008E3247">
              <w:rPr>
                <w:sz w:val="22"/>
                <w:szCs w:val="22"/>
              </w:rPr>
              <w:t xml:space="preserve">Activitate medicală - ultrasonografie generală; diagnosticul şi tratamentul bolilor interne </w:t>
            </w:r>
          </w:p>
          <w:p w:rsidR="00E14B53" w:rsidRPr="008E3247" w:rsidRDefault="00E14E83" w:rsidP="00E14E83">
            <w:pPr>
              <w:numPr>
                <w:ilvl w:val="0"/>
                <w:numId w:val="4"/>
              </w:numPr>
              <w:rPr>
                <w:sz w:val="22"/>
                <w:szCs w:val="22"/>
                <w:lang w:val="it-IT"/>
              </w:rPr>
            </w:pPr>
            <w:r w:rsidRPr="008E3247">
              <w:rPr>
                <w:sz w:val="22"/>
                <w:szCs w:val="22"/>
              </w:rPr>
              <w:t xml:space="preserve"> Activitate medicală – ecografie cardiacă; diagnosticul şi tratamentul bolilor cardiovasculare</w:t>
            </w:r>
          </w:p>
        </w:tc>
      </w:tr>
      <w:tr w:rsidR="00141F45" w:rsidRPr="008E3247" w:rsidTr="00292D8F">
        <w:trPr>
          <w:trHeight w:val="405"/>
          <w:jc w:val="center"/>
        </w:trPr>
        <w:tc>
          <w:tcPr>
            <w:tcW w:w="10173" w:type="dxa"/>
            <w:gridSpan w:val="7"/>
            <w:tcBorders>
              <w:top w:val="single" w:sz="8" w:space="0" w:color="auto"/>
              <w:bottom w:val="single" w:sz="8" w:space="0" w:color="auto"/>
            </w:tcBorders>
            <w:shd w:val="clear" w:color="auto" w:fill="F3F3F3"/>
          </w:tcPr>
          <w:p w:rsidR="00141F45" w:rsidRPr="008E3247" w:rsidRDefault="00141F45" w:rsidP="0098799E">
            <w:pPr>
              <w:spacing w:before="120" w:after="120"/>
              <w:rPr>
                <w:sz w:val="22"/>
                <w:szCs w:val="22"/>
              </w:rPr>
            </w:pPr>
            <w:r w:rsidRPr="008E3247">
              <w:rPr>
                <w:b/>
                <w:i/>
                <w:sz w:val="22"/>
                <w:szCs w:val="22"/>
                <w:lang w:val="ro-RO"/>
              </w:rPr>
              <w:t xml:space="preserve">Educaţie şi instruire </w:t>
            </w:r>
          </w:p>
        </w:tc>
      </w:tr>
      <w:tr w:rsidR="0027011B" w:rsidRPr="008E3247" w:rsidTr="009A6106">
        <w:trPr>
          <w:trHeight w:val="358"/>
          <w:jc w:val="center"/>
        </w:trPr>
        <w:tc>
          <w:tcPr>
            <w:tcW w:w="4169" w:type="dxa"/>
            <w:gridSpan w:val="4"/>
            <w:tcBorders>
              <w:top w:val="single" w:sz="8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141F45" w:rsidRPr="008E3247" w:rsidRDefault="00141F45" w:rsidP="0023093A">
            <w:pPr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</w:rPr>
              <w:t xml:space="preserve"> </w:t>
            </w:r>
          </w:p>
          <w:p w:rsidR="00141F45" w:rsidRPr="008E3247" w:rsidRDefault="00141F45" w:rsidP="0023093A">
            <w:pPr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1.Calificarea  obţinută</w:t>
            </w:r>
            <w:r w:rsidRPr="008E3247" w:rsidDel="00F92D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6004" w:type="dxa"/>
            <w:gridSpan w:val="3"/>
            <w:tcBorders>
              <w:top w:val="single" w:sz="8" w:space="0" w:color="auto"/>
              <w:left w:val="dotted" w:sz="2" w:space="0" w:color="auto"/>
            </w:tcBorders>
            <w:vAlign w:val="bottom"/>
          </w:tcPr>
          <w:p w:rsidR="0008198D" w:rsidRPr="008E3247" w:rsidRDefault="00141F45" w:rsidP="009B5CF1">
            <w:pPr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</w:rPr>
              <w:t>Doctor-medic</w:t>
            </w:r>
            <w:r w:rsidR="006A6EBC" w:rsidRPr="008E3247">
              <w:rPr>
                <w:sz w:val="22"/>
                <w:szCs w:val="22"/>
              </w:rPr>
              <w:t xml:space="preserve"> </w:t>
            </w:r>
          </w:p>
        </w:tc>
      </w:tr>
      <w:tr w:rsidR="0027011B" w:rsidRPr="008E3247" w:rsidTr="009A6106">
        <w:trPr>
          <w:trHeight w:val="535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141F45" w:rsidRPr="0047537C" w:rsidRDefault="00141F45" w:rsidP="0023093A">
            <w:pPr>
              <w:rPr>
                <w:sz w:val="22"/>
                <w:szCs w:val="22"/>
                <w:lang w:val="fr-FR"/>
              </w:rPr>
            </w:pPr>
          </w:p>
          <w:p w:rsidR="00141F45" w:rsidRPr="0047537C" w:rsidRDefault="00141F45" w:rsidP="0023093A">
            <w:pPr>
              <w:rPr>
                <w:sz w:val="22"/>
                <w:szCs w:val="22"/>
                <w:lang w:val="fr-FR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Numele şi tipul organizaţiei de învăţământ sau instruire</w:t>
            </w:r>
            <w:r w:rsidRPr="0047537C" w:rsidDel="008E4AAF"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141F45" w:rsidRPr="008E3247" w:rsidRDefault="006A6EBC" w:rsidP="0023093A">
            <w:pPr>
              <w:rPr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</w:rPr>
              <w:t>Universitatea</w:t>
            </w:r>
            <w:r w:rsidR="00141F45" w:rsidRPr="008E3247">
              <w:rPr>
                <w:sz w:val="22"/>
                <w:szCs w:val="22"/>
              </w:rPr>
              <w:t xml:space="preserve"> de Medicină </w:t>
            </w:r>
            <w:r w:rsidRPr="008E3247">
              <w:rPr>
                <w:sz w:val="22"/>
                <w:szCs w:val="22"/>
              </w:rPr>
              <w:t xml:space="preserve">și Farmacie “Victor </w:t>
            </w:r>
            <w:r w:rsidRPr="008E3247">
              <w:rPr>
                <w:sz w:val="22"/>
                <w:szCs w:val="22"/>
                <w:lang w:val="ro-RO"/>
              </w:rPr>
              <w:t>Babeș</w:t>
            </w:r>
            <w:r w:rsidRPr="008E3247">
              <w:rPr>
                <w:sz w:val="22"/>
                <w:szCs w:val="22"/>
              </w:rPr>
              <w:t>“</w:t>
            </w:r>
            <w:r w:rsidR="0008465B">
              <w:rPr>
                <w:sz w:val="22"/>
                <w:szCs w:val="22"/>
              </w:rPr>
              <w:t xml:space="preserve"> </w:t>
            </w:r>
            <w:r w:rsidR="00141F45" w:rsidRPr="008E3247">
              <w:rPr>
                <w:sz w:val="22"/>
                <w:szCs w:val="22"/>
              </w:rPr>
              <w:t>Timişoara</w:t>
            </w:r>
            <w:r w:rsidR="0053042A" w:rsidRPr="008E3247">
              <w:rPr>
                <w:sz w:val="22"/>
                <w:szCs w:val="22"/>
                <w:lang w:val="ro-RO"/>
              </w:rPr>
              <w:t xml:space="preserve">, România, </w:t>
            </w:r>
            <w:r w:rsidR="00141F45" w:rsidRPr="008E3247">
              <w:rPr>
                <w:sz w:val="22"/>
                <w:szCs w:val="22"/>
              </w:rPr>
              <w:t>Facultatea de Medicină Generală</w:t>
            </w:r>
          </w:p>
        </w:tc>
      </w:tr>
      <w:tr w:rsidR="0027011B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141F45" w:rsidRPr="008E3247" w:rsidRDefault="00141F45" w:rsidP="0023093A">
            <w:pPr>
              <w:rPr>
                <w:sz w:val="22"/>
                <w:szCs w:val="22"/>
                <w:lang w:val="pt-BR"/>
              </w:rPr>
            </w:pPr>
          </w:p>
          <w:p w:rsidR="00141F45" w:rsidRPr="008E3247" w:rsidRDefault="0027011B" w:rsidP="0023093A">
            <w:pPr>
              <w:rPr>
                <w:sz w:val="22"/>
                <w:szCs w:val="22"/>
                <w:lang w:val="pt-BR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 xml:space="preserve">Perioada 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141F45" w:rsidRPr="008E3247" w:rsidRDefault="008D65E8" w:rsidP="0023093A">
            <w:pPr>
              <w:rPr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  <w:lang w:val="ro-RO"/>
              </w:rPr>
              <w:t>2005</w:t>
            </w:r>
            <w:r w:rsidR="00397798" w:rsidRPr="008E3247">
              <w:rPr>
                <w:sz w:val="22"/>
                <w:szCs w:val="22"/>
                <w:lang w:val="ro-RO"/>
              </w:rPr>
              <w:t>-201</w:t>
            </w:r>
            <w:r w:rsidRPr="008E3247">
              <w:rPr>
                <w:sz w:val="22"/>
                <w:szCs w:val="22"/>
                <w:lang w:val="ro-RO"/>
              </w:rPr>
              <w:t>1</w:t>
            </w:r>
          </w:p>
        </w:tc>
      </w:tr>
      <w:tr w:rsidR="001C0AEB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1C0AEB" w:rsidRPr="008E3247" w:rsidRDefault="001C0AEB" w:rsidP="0023093A">
            <w:pPr>
              <w:rPr>
                <w:sz w:val="22"/>
                <w:szCs w:val="22"/>
                <w:lang w:val="pt-BR"/>
              </w:rPr>
            </w:pP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1C0AEB" w:rsidRPr="008E3247" w:rsidRDefault="001C0AEB" w:rsidP="0023093A">
            <w:pPr>
              <w:rPr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</w:rPr>
              <w:t xml:space="preserve"> </w:t>
            </w:r>
            <w:r w:rsidRPr="008E3247">
              <w:rPr>
                <w:b/>
                <w:i/>
                <w:sz w:val="22"/>
                <w:szCs w:val="22"/>
              </w:rPr>
              <w:t>Doctor în medicină</w:t>
            </w:r>
            <w:r w:rsidR="0008465B">
              <w:rPr>
                <w:b/>
                <w:i/>
                <w:sz w:val="22"/>
                <w:szCs w:val="22"/>
              </w:rPr>
              <w:t>,</w:t>
            </w:r>
            <w:r w:rsidRPr="008E3247">
              <w:rPr>
                <w:b/>
                <w:i/>
                <w:sz w:val="22"/>
                <w:szCs w:val="22"/>
              </w:rPr>
              <w:t xml:space="preserve"> Summa cum laud</w:t>
            </w:r>
            <w:r w:rsidRPr="008E3247">
              <w:rPr>
                <w:b/>
                <w:i/>
                <w:sz w:val="22"/>
                <w:szCs w:val="22"/>
                <w:lang w:val="ro-RO"/>
              </w:rPr>
              <w:t>e</w:t>
            </w:r>
            <w:r w:rsidR="00134479" w:rsidRPr="008E3247">
              <w:rPr>
                <w:b/>
                <w:i/>
                <w:sz w:val="22"/>
                <w:szCs w:val="22"/>
              </w:rPr>
              <w:t>,</w:t>
            </w:r>
            <w:r w:rsidR="00134479" w:rsidRPr="008E3247">
              <w:rPr>
                <w:sz w:val="22"/>
                <w:szCs w:val="22"/>
              </w:rPr>
              <w:t xml:space="preserve"> Diplo</w:t>
            </w:r>
            <w:r w:rsidR="003A2F05" w:rsidRPr="008E3247">
              <w:rPr>
                <w:sz w:val="22"/>
                <w:szCs w:val="22"/>
              </w:rPr>
              <w:t>mă seria J nr 003</w:t>
            </w:r>
            <w:r w:rsidR="003A2F05" w:rsidRPr="008E3247">
              <w:rPr>
                <w:sz w:val="22"/>
                <w:szCs w:val="22"/>
                <w:lang w:val="ro-RO"/>
              </w:rPr>
              <w:t>9596</w:t>
            </w:r>
            <w:r w:rsidR="00E009FF" w:rsidRPr="008E3247">
              <w:rPr>
                <w:sz w:val="22"/>
                <w:szCs w:val="22"/>
              </w:rPr>
              <w:t xml:space="preserve">, OMEN </w:t>
            </w:r>
            <w:r w:rsidR="00E009FF" w:rsidRPr="008E3247">
              <w:rPr>
                <w:sz w:val="22"/>
                <w:szCs w:val="22"/>
                <w:lang w:val="ro-RO"/>
              </w:rPr>
              <w:t>6245</w:t>
            </w:r>
            <w:r w:rsidR="00E009FF" w:rsidRPr="008E3247">
              <w:rPr>
                <w:sz w:val="22"/>
                <w:szCs w:val="22"/>
              </w:rPr>
              <w:t>/</w:t>
            </w:r>
            <w:r w:rsidR="00E009FF" w:rsidRPr="008E3247">
              <w:rPr>
                <w:sz w:val="22"/>
                <w:szCs w:val="22"/>
                <w:lang w:val="ro-RO"/>
              </w:rPr>
              <w:t>21</w:t>
            </w:r>
            <w:r w:rsidR="00134479" w:rsidRPr="008E3247">
              <w:rPr>
                <w:sz w:val="22"/>
                <w:szCs w:val="22"/>
              </w:rPr>
              <w:t>.12.20</w:t>
            </w:r>
            <w:r w:rsidR="00E009FF" w:rsidRPr="008E3247">
              <w:rPr>
                <w:sz w:val="22"/>
                <w:szCs w:val="22"/>
                <w:lang w:val="ro-RO"/>
              </w:rPr>
              <w:t>20</w:t>
            </w:r>
          </w:p>
        </w:tc>
      </w:tr>
      <w:tr w:rsidR="00292D8F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</w:rPr>
              <w:t xml:space="preserve"> </w:t>
            </w:r>
          </w:p>
          <w:p w:rsidR="00292D8F" w:rsidRPr="008E3247" w:rsidRDefault="00292D8F" w:rsidP="00292D8F">
            <w:pPr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2.Calificarea  obţinută</w:t>
            </w:r>
            <w:r w:rsidRPr="008E3247" w:rsidDel="00F92D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292D8F" w:rsidRPr="008E3247" w:rsidRDefault="00292D8F" w:rsidP="001C0AEB">
            <w:pPr>
              <w:rPr>
                <w:iCs/>
                <w:sz w:val="22"/>
                <w:szCs w:val="22"/>
                <w:lang w:val="it-IT"/>
              </w:rPr>
            </w:pPr>
            <w:r w:rsidRPr="008E3247">
              <w:rPr>
                <w:sz w:val="22"/>
                <w:szCs w:val="22"/>
              </w:rPr>
              <w:t xml:space="preserve">Medic </w:t>
            </w:r>
            <w:r w:rsidRPr="008E3247">
              <w:rPr>
                <w:sz w:val="22"/>
                <w:szCs w:val="22"/>
                <w:lang w:val="ro-RO"/>
              </w:rPr>
              <w:t>primar</w:t>
            </w:r>
            <w:r w:rsidRPr="008E3247">
              <w:rPr>
                <w:sz w:val="22"/>
                <w:szCs w:val="22"/>
              </w:rPr>
              <w:t xml:space="preserve"> </w:t>
            </w:r>
            <w:r w:rsidR="007A48A2" w:rsidRPr="008E3247">
              <w:rPr>
                <w:sz w:val="22"/>
                <w:szCs w:val="22"/>
                <w:lang w:val="ro-RO"/>
              </w:rPr>
              <w:t xml:space="preserve">Medicină Internă </w:t>
            </w:r>
            <w:r w:rsidR="003A65E7" w:rsidRPr="008E3247">
              <w:rPr>
                <w:sz w:val="22"/>
                <w:szCs w:val="22"/>
              </w:rPr>
              <w:t xml:space="preserve">Diplomă seria </w:t>
            </w:r>
            <w:r w:rsidR="003A65E7" w:rsidRPr="008E3247">
              <w:rPr>
                <w:sz w:val="22"/>
                <w:szCs w:val="22"/>
                <w:lang w:val="ro-RO"/>
              </w:rPr>
              <w:t>P1</w:t>
            </w:r>
            <w:r w:rsidR="0008465B">
              <w:rPr>
                <w:sz w:val="22"/>
                <w:szCs w:val="22"/>
                <w:lang w:val="ro-RO"/>
              </w:rPr>
              <w:t xml:space="preserve"> </w:t>
            </w:r>
            <w:r w:rsidR="003A65E7" w:rsidRPr="008E3247">
              <w:rPr>
                <w:sz w:val="22"/>
                <w:szCs w:val="22"/>
              </w:rPr>
              <w:t xml:space="preserve">nr </w:t>
            </w:r>
            <w:r w:rsidR="003A65E7" w:rsidRPr="008E3247">
              <w:rPr>
                <w:sz w:val="22"/>
                <w:szCs w:val="22"/>
                <w:lang w:val="ro-RO"/>
              </w:rPr>
              <w:t>025810</w:t>
            </w:r>
            <w:r w:rsidR="003A65E7" w:rsidRPr="008E3247">
              <w:rPr>
                <w:sz w:val="22"/>
                <w:szCs w:val="22"/>
              </w:rPr>
              <w:t xml:space="preserve">, OMEN </w:t>
            </w:r>
            <w:r w:rsidR="003A65E7" w:rsidRPr="008E3247">
              <w:rPr>
                <w:sz w:val="22"/>
                <w:szCs w:val="22"/>
                <w:lang w:val="ro-RO"/>
              </w:rPr>
              <w:t>3735</w:t>
            </w:r>
            <w:r w:rsidR="003A65E7" w:rsidRPr="008E3247">
              <w:rPr>
                <w:sz w:val="22"/>
                <w:szCs w:val="22"/>
              </w:rPr>
              <w:t>/</w:t>
            </w:r>
            <w:r w:rsidR="003A65E7" w:rsidRPr="008E3247">
              <w:rPr>
                <w:sz w:val="22"/>
                <w:szCs w:val="22"/>
                <w:lang w:val="ro-RO"/>
              </w:rPr>
              <w:t>12</w:t>
            </w:r>
            <w:r w:rsidR="003A65E7" w:rsidRPr="008E3247">
              <w:rPr>
                <w:sz w:val="22"/>
                <w:szCs w:val="22"/>
              </w:rPr>
              <w:t>.12.20</w:t>
            </w:r>
            <w:r w:rsidR="003A65E7" w:rsidRPr="008E3247">
              <w:rPr>
                <w:sz w:val="22"/>
                <w:szCs w:val="22"/>
                <w:lang w:val="ro-RO"/>
              </w:rPr>
              <w:t>22</w:t>
            </w:r>
          </w:p>
        </w:tc>
      </w:tr>
      <w:tr w:rsidR="00292D8F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</w:rPr>
              <w:t xml:space="preserve"> </w:t>
            </w:r>
          </w:p>
          <w:p w:rsidR="00292D8F" w:rsidRPr="008E3247" w:rsidRDefault="00292D8F" w:rsidP="00292D8F">
            <w:pPr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3.Calificarea  obţinută</w:t>
            </w:r>
            <w:r w:rsidRPr="008E3247" w:rsidDel="00F92D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292D8F" w:rsidRPr="008E3247" w:rsidRDefault="001C0AEB" w:rsidP="00292D8F">
            <w:pPr>
              <w:rPr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</w:rPr>
              <w:t>Medic specialist Cardiologie OMS 1863/03.11.2020, diplomă seria S1, nr 044161</w:t>
            </w:r>
          </w:p>
        </w:tc>
      </w:tr>
      <w:tr w:rsidR="00292D8F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</w:rPr>
              <w:t xml:space="preserve"> </w:t>
            </w:r>
          </w:p>
          <w:p w:rsidR="00292D8F" w:rsidRPr="008E3247" w:rsidRDefault="00292D8F" w:rsidP="00292D8F">
            <w:pPr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4.Calificarea  obţinută</w:t>
            </w:r>
            <w:r w:rsidRPr="008E3247" w:rsidDel="00F92D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292D8F" w:rsidRPr="008E3247" w:rsidRDefault="001C0AEB" w:rsidP="00292D8F">
            <w:pPr>
              <w:rPr>
                <w:iCs/>
                <w:sz w:val="22"/>
                <w:szCs w:val="22"/>
                <w:lang w:val="it-IT"/>
              </w:rPr>
            </w:pPr>
            <w:r w:rsidRPr="008E3247">
              <w:rPr>
                <w:sz w:val="22"/>
                <w:szCs w:val="22"/>
              </w:rPr>
              <w:t>Medic specialist Medicină Internă OMS 31127/03.01.2017, diplomă seria S1, nr 031808</w:t>
            </w:r>
          </w:p>
        </w:tc>
      </w:tr>
      <w:tr w:rsidR="00292D8F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sz w:val="22"/>
                <w:szCs w:val="22"/>
              </w:rPr>
            </w:pP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sz w:val="22"/>
                <w:szCs w:val="22"/>
              </w:rPr>
            </w:pPr>
          </w:p>
        </w:tc>
      </w:tr>
      <w:tr w:rsidR="00292D8F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292D8F" w:rsidRPr="0047537C" w:rsidRDefault="00292D8F" w:rsidP="00292D8F">
            <w:pPr>
              <w:rPr>
                <w:sz w:val="22"/>
                <w:szCs w:val="22"/>
                <w:lang w:val="fr-FR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lastRenderedPageBreak/>
              <w:t>Numele şi tipul organizaţiei de învăţământ sau instruire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</w:rPr>
              <w:t xml:space="preserve">Universitatea de Medicină și Farmacie “Victor </w:t>
            </w:r>
            <w:r w:rsidRPr="008E3247">
              <w:rPr>
                <w:sz w:val="22"/>
                <w:szCs w:val="22"/>
                <w:lang w:val="ro-RO"/>
              </w:rPr>
              <w:t>Babeș</w:t>
            </w:r>
            <w:r w:rsidRPr="008E3247">
              <w:rPr>
                <w:sz w:val="22"/>
                <w:szCs w:val="22"/>
              </w:rPr>
              <w:t>“ Timişoara</w:t>
            </w:r>
          </w:p>
        </w:tc>
      </w:tr>
      <w:tr w:rsidR="00292D8F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</w:rPr>
              <w:t xml:space="preserve"> </w:t>
            </w:r>
          </w:p>
          <w:p w:rsidR="00292D8F" w:rsidRPr="008E3247" w:rsidRDefault="00292D8F" w:rsidP="00292D8F">
            <w:pPr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6.Calificarea  obţinută</w:t>
            </w:r>
            <w:r w:rsidRPr="008E3247" w:rsidDel="00F92D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iCs/>
                <w:sz w:val="22"/>
                <w:szCs w:val="22"/>
                <w:lang w:val="it-IT"/>
              </w:rPr>
            </w:pPr>
            <w:r w:rsidRPr="008E3247">
              <w:rPr>
                <w:iCs/>
                <w:sz w:val="22"/>
                <w:szCs w:val="22"/>
                <w:lang w:val="it-IT"/>
              </w:rPr>
              <w:t>Modul de formare psihopedagogică nivelul I</w:t>
            </w:r>
            <w:r w:rsidR="0008465B">
              <w:rPr>
                <w:iCs/>
                <w:sz w:val="22"/>
                <w:szCs w:val="22"/>
                <w:lang w:val="it-IT"/>
              </w:rPr>
              <w:t xml:space="preserve">, seria Ae nr 0021556 </w:t>
            </w:r>
            <w:r w:rsidRPr="008E3247">
              <w:rPr>
                <w:iCs/>
                <w:sz w:val="22"/>
                <w:szCs w:val="22"/>
                <w:lang w:val="it-IT"/>
              </w:rPr>
              <w:t xml:space="preserve">și </w:t>
            </w:r>
            <w:r w:rsidR="0008465B">
              <w:rPr>
                <w:iCs/>
                <w:sz w:val="22"/>
                <w:szCs w:val="22"/>
                <w:lang w:val="it-IT"/>
              </w:rPr>
              <w:t xml:space="preserve">nivelul </w:t>
            </w:r>
            <w:r w:rsidRPr="008E3247">
              <w:rPr>
                <w:iCs/>
                <w:sz w:val="22"/>
                <w:szCs w:val="22"/>
                <w:lang w:val="it-IT"/>
              </w:rPr>
              <w:t>II</w:t>
            </w:r>
            <w:r w:rsidR="0008465B">
              <w:rPr>
                <w:iCs/>
                <w:sz w:val="22"/>
                <w:szCs w:val="22"/>
                <w:lang w:val="it-IT"/>
              </w:rPr>
              <w:t xml:space="preserve"> seria Ae nr. 0021618</w:t>
            </w:r>
          </w:p>
          <w:p w:rsidR="00292D8F" w:rsidRPr="008E3247" w:rsidRDefault="00292D8F" w:rsidP="00292D8F">
            <w:pPr>
              <w:rPr>
                <w:iCs/>
                <w:sz w:val="22"/>
                <w:szCs w:val="22"/>
                <w:lang w:val="it-IT"/>
              </w:rPr>
            </w:pPr>
          </w:p>
        </w:tc>
      </w:tr>
      <w:tr w:rsidR="00292D8F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sz w:val="22"/>
                <w:szCs w:val="22"/>
              </w:rPr>
            </w:pPr>
          </w:p>
          <w:p w:rsidR="00292D8F" w:rsidRPr="0047537C" w:rsidRDefault="00292D8F" w:rsidP="00292D8F">
            <w:pPr>
              <w:rPr>
                <w:sz w:val="22"/>
                <w:szCs w:val="22"/>
                <w:lang w:val="fr-FR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Numele şi tipul organizaţiei de învăţământ sau instruire</w:t>
            </w:r>
            <w:r w:rsidRPr="0047537C" w:rsidDel="008E4AAF"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iCs/>
                <w:sz w:val="22"/>
                <w:szCs w:val="22"/>
                <w:lang w:val="it-IT"/>
              </w:rPr>
            </w:pPr>
            <w:r w:rsidRPr="008E3247">
              <w:rPr>
                <w:iCs/>
                <w:sz w:val="22"/>
                <w:szCs w:val="22"/>
                <w:lang w:val="it-IT"/>
              </w:rPr>
              <w:t>Universitatea de Vest din Timișoara</w:t>
            </w:r>
          </w:p>
          <w:p w:rsidR="00292D8F" w:rsidRPr="008E3247" w:rsidRDefault="00292D8F" w:rsidP="00292D8F">
            <w:pPr>
              <w:rPr>
                <w:iCs/>
                <w:sz w:val="22"/>
                <w:szCs w:val="22"/>
                <w:lang w:val="it-IT"/>
              </w:rPr>
            </w:pPr>
            <w:r w:rsidRPr="008E3247">
              <w:rPr>
                <w:iCs/>
                <w:sz w:val="22"/>
                <w:szCs w:val="22"/>
                <w:lang w:val="it-IT"/>
              </w:rPr>
              <w:t>Departamentul pentru pregătirea personalului didactic</w:t>
            </w:r>
          </w:p>
        </w:tc>
      </w:tr>
      <w:tr w:rsidR="00292D8F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sz w:val="22"/>
                <w:szCs w:val="22"/>
                <w:lang w:val="pt-BR"/>
              </w:rPr>
            </w:pPr>
          </w:p>
          <w:p w:rsidR="00292D8F" w:rsidRPr="008E3247" w:rsidRDefault="00292D8F" w:rsidP="00292D8F">
            <w:pPr>
              <w:rPr>
                <w:sz w:val="22"/>
                <w:szCs w:val="22"/>
                <w:lang w:val="pt-BR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 xml:space="preserve">Perioada 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292D8F" w:rsidRPr="008E3247" w:rsidRDefault="00397798" w:rsidP="00292D8F">
            <w:pPr>
              <w:rPr>
                <w:iCs/>
                <w:sz w:val="22"/>
                <w:szCs w:val="22"/>
                <w:lang w:val="ro-RO"/>
              </w:rPr>
            </w:pPr>
            <w:r w:rsidRPr="008E3247">
              <w:rPr>
                <w:iCs/>
                <w:sz w:val="22"/>
                <w:szCs w:val="22"/>
                <w:lang w:val="ro-RO"/>
              </w:rPr>
              <w:t>2017</w:t>
            </w:r>
          </w:p>
        </w:tc>
      </w:tr>
      <w:tr w:rsidR="00292D8F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  <w:lang w:val="ro-RO"/>
              </w:rPr>
              <w:t xml:space="preserve">6. </w:t>
            </w:r>
            <w:r w:rsidRPr="008E3247">
              <w:rPr>
                <w:i/>
                <w:sz w:val="22"/>
                <w:szCs w:val="22"/>
                <w:lang w:val="ro-RO"/>
              </w:rPr>
              <w:t>Calificarea  obţinută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  <w:lang w:val="ro-RO"/>
              </w:rPr>
              <w:t>Atestat de studii complementare în Ultrasonografia generală</w:t>
            </w:r>
            <w:r w:rsidR="008710A1">
              <w:rPr>
                <w:sz w:val="22"/>
                <w:szCs w:val="22"/>
                <w:lang w:val="ro-RO"/>
              </w:rPr>
              <w:t xml:space="preserve"> diplomă seria C Nr. 041473din 02.08.2017</w:t>
            </w:r>
          </w:p>
        </w:tc>
      </w:tr>
      <w:tr w:rsidR="00292D8F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sz w:val="22"/>
                <w:szCs w:val="22"/>
                <w:lang w:val="ro-RO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Perioada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292D8F" w:rsidRPr="008E3247" w:rsidRDefault="001C0AEB" w:rsidP="00292D8F">
            <w:pPr>
              <w:rPr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</w:rPr>
              <w:t>2004-2006</w:t>
            </w:r>
          </w:p>
        </w:tc>
      </w:tr>
      <w:tr w:rsidR="00292D8F" w:rsidRPr="0047537C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  <w:lang w:val="ro-RO"/>
              </w:rPr>
              <w:t xml:space="preserve">7. </w:t>
            </w:r>
            <w:r w:rsidRPr="008E3247">
              <w:rPr>
                <w:i/>
                <w:sz w:val="22"/>
                <w:szCs w:val="22"/>
                <w:lang w:val="ro-RO"/>
              </w:rPr>
              <w:t>Calificarea  obţinută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292D8F" w:rsidRPr="008E3247" w:rsidRDefault="001C0AEB" w:rsidP="00292D8F">
            <w:pPr>
              <w:pStyle w:val="NormalWeb"/>
              <w:rPr>
                <w:color w:val="000000"/>
                <w:sz w:val="22"/>
                <w:szCs w:val="22"/>
                <w:lang w:val="ro-RO"/>
              </w:rPr>
            </w:pPr>
            <w:r w:rsidRPr="0047537C">
              <w:rPr>
                <w:sz w:val="22"/>
                <w:szCs w:val="22"/>
                <w:lang w:val="fr-FR"/>
              </w:rPr>
              <w:t>Diploma de Master</w:t>
            </w:r>
            <w:r w:rsidR="0008465B" w:rsidRPr="0047537C">
              <w:rPr>
                <w:sz w:val="22"/>
                <w:szCs w:val="22"/>
                <w:lang w:val="fr-FR"/>
              </w:rPr>
              <w:t xml:space="preserve"> </w:t>
            </w:r>
            <w:r w:rsidRPr="0047537C">
              <w:rPr>
                <w:sz w:val="22"/>
                <w:szCs w:val="22"/>
                <w:lang w:val="fr-FR"/>
              </w:rPr>
              <w:t>,,Cultura română în context universal”</w:t>
            </w:r>
          </w:p>
        </w:tc>
      </w:tr>
      <w:tr w:rsidR="00292D8F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sz w:val="22"/>
                <w:szCs w:val="22"/>
                <w:lang w:val="ro-RO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Numele şi tipul organizaţiei de învăţământ sau instruire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292D8F" w:rsidRPr="008E3247" w:rsidRDefault="001C0AEB" w:rsidP="00292D8F">
            <w:pPr>
              <w:pStyle w:val="NormalWeb"/>
              <w:rPr>
                <w:color w:val="000000"/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</w:rPr>
              <w:t>Universitatea din Oradea - Facultatea de Litere</w:t>
            </w:r>
          </w:p>
        </w:tc>
      </w:tr>
      <w:tr w:rsidR="00292D8F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i/>
                <w:sz w:val="22"/>
                <w:szCs w:val="22"/>
                <w:lang w:val="ro-RO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 xml:space="preserve">Perioada 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292D8F" w:rsidRPr="008E3247" w:rsidRDefault="001C0AEB" w:rsidP="00292D8F">
            <w:pPr>
              <w:pStyle w:val="NormalWeb"/>
              <w:rPr>
                <w:color w:val="000000"/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</w:rPr>
              <w:t>2000-2004</w:t>
            </w:r>
          </w:p>
        </w:tc>
      </w:tr>
      <w:tr w:rsidR="00292D8F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sz w:val="22"/>
                <w:szCs w:val="22"/>
                <w:lang w:val="ro-RO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8. Calificarea  obţinută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292D8F" w:rsidRPr="008E3247" w:rsidRDefault="001C0AEB" w:rsidP="00292D8F">
            <w:pPr>
              <w:pStyle w:val="NormalWeb"/>
              <w:rPr>
                <w:color w:val="000000"/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</w:rPr>
              <w:t>Licen</w:t>
            </w:r>
            <w:r w:rsidR="0008465B">
              <w:rPr>
                <w:sz w:val="22"/>
                <w:szCs w:val="22"/>
              </w:rPr>
              <w:t>ț</w:t>
            </w:r>
            <w:r w:rsidRPr="008E3247">
              <w:rPr>
                <w:sz w:val="22"/>
                <w:szCs w:val="22"/>
              </w:rPr>
              <w:t>iat</w:t>
            </w:r>
            <w:r w:rsidR="0008465B">
              <w:rPr>
                <w:sz w:val="22"/>
                <w:szCs w:val="22"/>
              </w:rPr>
              <w:t>ă</w:t>
            </w:r>
            <w:r w:rsidRPr="008E3247">
              <w:rPr>
                <w:sz w:val="22"/>
                <w:szCs w:val="22"/>
              </w:rPr>
              <w:t xml:space="preserve"> în Teologie-Filologie</w:t>
            </w:r>
          </w:p>
        </w:tc>
      </w:tr>
      <w:tr w:rsidR="00292D8F" w:rsidRPr="008E3247" w:rsidTr="009A6106">
        <w:trPr>
          <w:trHeight w:val="427"/>
          <w:jc w:val="center"/>
        </w:trPr>
        <w:tc>
          <w:tcPr>
            <w:tcW w:w="4169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292D8F" w:rsidRPr="008E3247" w:rsidRDefault="00292D8F" w:rsidP="00292D8F">
            <w:pPr>
              <w:rPr>
                <w:i/>
                <w:sz w:val="22"/>
                <w:szCs w:val="22"/>
                <w:lang w:val="ro-RO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Numele şi tipul organizaţiei de învăţământ sau instruire</w:t>
            </w:r>
          </w:p>
        </w:tc>
        <w:tc>
          <w:tcPr>
            <w:tcW w:w="6004" w:type="dxa"/>
            <w:gridSpan w:val="3"/>
            <w:tcBorders>
              <w:left w:val="dotted" w:sz="2" w:space="0" w:color="auto"/>
            </w:tcBorders>
            <w:vAlign w:val="bottom"/>
          </w:tcPr>
          <w:p w:rsidR="00292D8F" w:rsidRPr="008E3247" w:rsidRDefault="00292D8F" w:rsidP="00292D8F">
            <w:pPr>
              <w:pStyle w:val="NormalWeb"/>
              <w:rPr>
                <w:color w:val="000000"/>
                <w:sz w:val="22"/>
                <w:szCs w:val="22"/>
                <w:lang w:val="ro-RO"/>
              </w:rPr>
            </w:pPr>
            <w:r w:rsidRPr="008E3247">
              <w:rPr>
                <w:color w:val="000000"/>
                <w:sz w:val="22"/>
                <w:szCs w:val="22"/>
                <w:lang w:val="ro-RO"/>
              </w:rPr>
              <w:t xml:space="preserve"> </w:t>
            </w:r>
            <w:r w:rsidR="00D24162" w:rsidRPr="008E3247">
              <w:rPr>
                <w:sz w:val="22"/>
                <w:szCs w:val="22"/>
              </w:rPr>
              <w:t>Teologie Ortodoxă – limba şi literatura română Universitatea din Oradea - Facultatea de Teologie Ortodoxă</w:t>
            </w:r>
          </w:p>
        </w:tc>
      </w:tr>
      <w:tr w:rsidR="00292D8F" w:rsidRPr="008E3247" w:rsidTr="009A6106">
        <w:trPr>
          <w:jc w:val="center"/>
        </w:trPr>
        <w:tc>
          <w:tcPr>
            <w:tcW w:w="10173" w:type="dxa"/>
            <w:gridSpan w:val="7"/>
            <w:tcBorders>
              <w:top w:val="single" w:sz="8" w:space="0" w:color="auto"/>
              <w:bottom w:val="single" w:sz="8" w:space="0" w:color="auto"/>
            </w:tcBorders>
            <w:shd w:val="clear" w:color="auto" w:fill="F3F3F3"/>
          </w:tcPr>
          <w:p w:rsidR="00292D8F" w:rsidRPr="008E3247" w:rsidRDefault="00292D8F" w:rsidP="00292D8F">
            <w:pPr>
              <w:spacing w:before="120"/>
              <w:rPr>
                <w:sz w:val="22"/>
                <w:szCs w:val="22"/>
                <w:lang w:val="es-ES"/>
              </w:rPr>
            </w:pPr>
            <w:r w:rsidRPr="008E3247">
              <w:rPr>
                <w:b/>
                <w:i/>
                <w:sz w:val="22"/>
                <w:szCs w:val="22"/>
                <w:lang w:val="ro-RO"/>
              </w:rPr>
              <w:t xml:space="preserve">Competenţe lingvistice </w:t>
            </w:r>
          </w:p>
        </w:tc>
      </w:tr>
      <w:tr w:rsidR="00292D8F" w:rsidRPr="008E3247" w:rsidTr="009A6106">
        <w:trPr>
          <w:jc w:val="center"/>
        </w:trPr>
        <w:tc>
          <w:tcPr>
            <w:tcW w:w="10173" w:type="dxa"/>
            <w:gridSpan w:val="7"/>
            <w:tcBorders>
              <w:top w:val="single" w:sz="8" w:space="0" w:color="auto"/>
              <w:bottom w:val="single" w:sz="8" w:space="0" w:color="auto"/>
            </w:tcBorders>
            <w:shd w:val="clear" w:color="auto" w:fill="F3F3F3"/>
          </w:tcPr>
          <w:tbl>
            <w:tblPr>
              <w:tblW w:w="9681" w:type="dxa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40"/>
              <w:gridCol w:w="282"/>
              <w:gridCol w:w="1255"/>
              <w:gridCol w:w="22"/>
              <w:gridCol w:w="854"/>
              <w:gridCol w:w="22"/>
              <w:gridCol w:w="1377"/>
              <w:gridCol w:w="22"/>
              <w:gridCol w:w="1275"/>
              <w:gridCol w:w="22"/>
              <w:gridCol w:w="976"/>
              <w:gridCol w:w="1034"/>
            </w:tblGrid>
            <w:tr w:rsidR="00292D8F" w:rsidRPr="008E3247" w:rsidTr="009A6106">
              <w:trPr>
                <w:cantSplit/>
              </w:trPr>
              <w:tc>
                <w:tcPr>
                  <w:tcW w:w="2540" w:type="dxa"/>
                  <w:tcBorders>
                    <w:right w:val="single" w:sz="1" w:space="0" w:color="000000"/>
                  </w:tcBorders>
                </w:tcPr>
                <w:p w:rsidR="00292D8F" w:rsidRPr="008E3247" w:rsidRDefault="00292D8F" w:rsidP="00292D8F">
                  <w:pPr>
                    <w:pStyle w:val="CVHeading2-FirstLine"/>
                    <w:suppressAutoHyphens/>
                    <w:spacing w:before="0"/>
                    <w:rPr>
                      <w:szCs w:val="22"/>
                      <w:lang w:val="en-GB" w:eastAsia="ar-SA"/>
                    </w:rPr>
                  </w:pPr>
                  <w:r w:rsidRPr="008E3247">
                    <w:rPr>
                      <w:szCs w:val="22"/>
                      <w:lang w:val="en-GB" w:eastAsia="ar-SA"/>
                    </w:rPr>
                    <w:t>Limba maternă</w:t>
                  </w:r>
                </w:p>
              </w:tc>
              <w:tc>
                <w:tcPr>
                  <w:tcW w:w="7141" w:type="dxa"/>
                  <w:gridSpan w:val="11"/>
                </w:tcPr>
                <w:p w:rsidR="00292D8F" w:rsidRPr="008E3247" w:rsidRDefault="00292D8F" w:rsidP="00292D8F">
                  <w:pPr>
                    <w:pStyle w:val="CVMedium-FirstLine"/>
                    <w:suppressAutoHyphens/>
                    <w:spacing w:before="0"/>
                    <w:rPr>
                      <w:b w:val="0"/>
                      <w:szCs w:val="22"/>
                      <w:lang w:val="en-GB" w:eastAsia="ar-SA"/>
                    </w:rPr>
                  </w:pPr>
                  <w:r w:rsidRPr="008E3247">
                    <w:rPr>
                      <w:szCs w:val="22"/>
                      <w:lang w:val="en-GB" w:eastAsia="ar-SA"/>
                    </w:rPr>
                    <w:t>Română</w:t>
                  </w:r>
                </w:p>
              </w:tc>
            </w:tr>
            <w:tr w:rsidR="00292D8F" w:rsidRPr="008E3247" w:rsidTr="009A6106">
              <w:trPr>
                <w:cantSplit/>
              </w:trPr>
              <w:tc>
                <w:tcPr>
                  <w:tcW w:w="2540" w:type="dxa"/>
                  <w:tcBorders>
                    <w:right w:val="single" w:sz="1" w:space="0" w:color="000000"/>
                  </w:tcBorders>
                </w:tcPr>
                <w:p w:rsidR="00292D8F" w:rsidRPr="008E3247" w:rsidRDefault="00292D8F" w:rsidP="00292D8F">
                  <w:pPr>
                    <w:pStyle w:val="CVSpacer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</w:p>
              </w:tc>
              <w:tc>
                <w:tcPr>
                  <w:tcW w:w="7141" w:type="dxa"/>
                  <w:gridSpan w:val="11"/>
                </w:tcPr>
                <w:p w:rsidR="00292D8F" w:rsidRPr="008E3247" w:rsidRDefault="00292D8F" w:rsidP="00292D8F">
                  <w:pPr>
                    <w:pStyle w:val="CVSpacer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</w:p>
              </w:tc>
            </w:tr>
            <w:tr w:rsidR="00292D8F" w:rsidRPr="008E3247" w:rsidTr="009A6106">
              <w:trPr>
                <w:cantSplit/>
              </w:trPr>
              <w:tc>
                <w:tcPr>
                  <w:tcW w:w="2540" w:type="dxa"/>
                  <w:tcBorders>
                    <w:right w:val="single" w:sz="1" w:space="0" w:color="000000"/>
                  </w:tcBorders>
                </w:tcPr>
                <w:p w:rsidR="00292D8F" w:rsidRPr="008E3247" w:rsidRDefault="00292D8F" w:rsidP="00292D8F">
                  <w:pPr>
                    <w:pStyle w:val="CVHeading2-FirstLine"/>
                    <w:suppressAutoHyphens/>
                    <w:spacing w:before="0"/>
                    <w:rPr>
                      <w:szCs w:val="22"/>
                      <w:lang w:val="en-GB" w:eastAsia="ar-SA"/>
                    </w:rPr>
                  </w:pPr>
                  <w:r w:rsidRPr="008E3247">
                    <w:rPr>
                      <w:szCs w:val="22"/>
                      <w:lang w:val="en-GB" w:eastAsia="ar-SA"/>
                    </w:rPr>
                    <w:t>Alte limbi</w:t>
                  </w:r>
                </w:p>
              </w:tc>
              <w:tc>
                <w:tcPr>
                  <w:tcW w:w="7141" w:type="dxa"/>
                  <w:gridSpan w:val="11"/>
                </w:tcPr>
                <w:p w:rsidR="00292D8F" w:rsidRPr="008E3247" w:rsidRDefault="00292D8F" w:rsidP="00E70546">
                  <w:pPr>
                    <w:pStyle w:val="CVMedium-FirstLine"/>
                    <w:suppressAutoHyphens/>
                    <w:spacing w:before="0"/>
                    <w:ind w:left="0" w:right="1079"/>
                    <w:rPr>
                      <w:szCs w:val="22"/>
                      <w:lang w:val="en-GB" w:eastAsia="ar-SA"/>
                    </w:rPr>
                  </w:pPr>
                </w:p>
              </w:tc>
            </w:tr>
            <w:tr w:rsidR="00292D8F" w:rsidRPr="008E3247" w:rsidTr="009A6106">
              <w:trPr>
                <w:cantSplit/>
                <w:trHeight w:val="20"/>
              </w:trPr>
              <w:tc>
                <w:tcPr>
                  <w:tcW w:w="2540" w:type="dxa"/>
                  <w:tcBorders>
                    <w:right w:val="single" w:sz="1" w:space="0" w:color="000000"/>
                  </w:tcBorders>
                </w:tcPr>
                <w:p w:rsidR="00292D8F" w:rsidRPr="008E3247" w:rsidRDefault="00292D8F" w:rsidP="00292D8F">
                  <w:pPr>
                    <w:pStyle w:val="CVHeading2"/>
                    <w:suppressAutoHyphens/>
                    <w:rPr>
                      <w:szCs w:val="22"/>
                      <w:lang w:val="en-GB" w:eastAsia="ar-SA"/>
                    </w:rPr>
                  </w:pPr>
                  <w:r w:rsidRPr="008E3247">
                    <w:rPr>
                      <w:szCs w:val="22"/>
                      <w:lang w:val="en-GB" w:eastAsia="ar-SA"/>
                    </w:rPr>
                    <w:t>Autoevaluare</w:t>
                  </w:r>
                </w:p>
              </w:tc>
              <w:tc>
                <w:tcPr>
                  <w:tcW w:w="282" w:type="dxa"/>
                </w:tcPr>
                <w:p w:rsidR="00292D8F" w:rsidRPr="008E3247" w:rsidRDefault="00292D8F" w:rsidP="00292D8F">
                  <w:pPr>
                    <w:pStyle w:val="CVNormal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</w:p>
              </w:tc>
              <w:tc>
                <w:tcPr>
                  <w:tcW w:w="2131" w:type="dxa"/>
                  <w:gridSpan w:val="3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:rsidR="00292D8F" w:rsidRPr="008E3247" w:rsidRDefault="00292D8F" w:rsidP="00292D8F">
                  <w:pPr>
                    <w:pStyle w:val="LevelAssessment-Heading1"/>
                    <w:suppressAutoHyphens/>
                    <w:jc w:val="left"/>
                    <w:rPr>
                      <w:szCs w:val="22"/>
                      <w:lang w:val="en-GB" w:eastAsia="ar-SA"/>
                    </w:rPr>
                  </w:pPr>
                  <w:r w:rsidRPr="008E3247">
                    <w:rPr>
                      <w:szCs w:val="22"/>
                      <w:lang w:val="en-GB" w:eastAsia="ar-SA"/>
                    </w:rPr>
                    <w:t>Comprehensiune</w:t>
                  </w:r>
                </w:p>
              </w:tc>
              <w:tc>
                <w:tcPr>
                  <w:tcW w:w="2696" w:type="dxa"/>
                  <w:gridSpan w:val="4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:rsidR="00292D8F" w:rsidRPr="008E3247" w:rsidRDefault="00292D8F" w:rsidP="00292D8F">
                  <w:pPr>
                    <w:pStyle w:val="LevelAssessment-Heading1"/>
                    <w:suppressAutoHyphens/>
                    <w:rPr>
                      <w:szCs w:val="22"/>
                      <w:lang w:val="en-GB" w:eastAsia="ar-SA"/>
                    </w:rPr>
                  </w:pPr>
                  <w:r w:rsidRPr="008E3247">
                    <w:rPr>
                      <w:szCs w:val="22"/>
                      <w:lang w:val="en-GB" w:eastAsia="ar-SA"/>
                    </w:rPr>
                    <w:t>Vorbit</w:t>
                  </w:r>
                </w:p>
              </w:tc>
              <w:tc>
                <w:tcPr>
                  <w:tcW w:w="2032" w:type="dxa"/>
                  <w:gridSpan w:val="3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:rsidR="00292D8F" w:rsidRPr="008E3247" w:rsidRDefault="00292D8F" w:rsidP="00292D8F">
                  <w:pPr>
                    <w:pStyle w:val="LevelAssessment-Heading1"/>
                    <w:suppressAutoHyphens/>
                    <w:jc w:val="left"/>
                    <w:rPr>
                      <w:szCs w:val="22"/>
                      <w:lang w:val="en-GB" w:eastAsia="ar-SA"/>
                    </w:rPr>
                  </w:pPr>
                  <w:r w:rsidRPr="008E3247">
                    <w:rPr>
                      <w:szCs w:val="22"/>
                      <w:lang w:val="en-GB" w:eastAsia="ar-SA"/>
                    </w:rPr>
                    <w:t xml:space="preserve">       Scris</w:t>
                  </w:r>
                </w:p>
              </w:tc>
            </w:tr>
            <w:tr w:rsidR="00292D8F" w:rsidRPr="008E3247" w:rsidTr="009A6106">
              <w:trPr>
                <w:cantSplit/>
                <w:trHeight w:val="20"/>
              </w:trPr>
              <w:tc>
                <w:tcPr>
                  <w:tcW w:w="2540" w:type="dxa"/>
                  <w:tcBorders>
                    <w:right w:val="single" w:sz="1" w:space="0" w:color="000000"/>
                  </w:tcBorders>
                </w:tcPr>
                <w:p w:rsidR="00292D8F" w:rsidRPr="008E3247" w:rsidRDefault="00292D8F" w:rsidP="00292D8F">
                  <w:pPr>
                    <w:pStyle w:val="CVHeadingLevel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 w:rsidRPr="008E3247">
                    <w:rPr>
                      <w:sz w:val="22"/>
                      <w:szCs w:val="22"/>
                      <w:lang w:val="en-GB" w:eastAsia="ar-SA"/>
                    </w:rPr>
                    <w:t>European level (*)</w:t>
                  </w:r>
                </w:p>
              </w:tc>
              <w:tc>
                <w:tcPr>
                  <w:tcW w:w="282" w:type="dxa"/>
                </w:tcPr>
                <w:p w:rsidR="00292D8F" w:rsidRPr="008E3247" w:rsidRDefault="00292D8F" w:rsidP="00292D8F">
                  <w:pPr>
                    <w:pStyle w:val="CVNormal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:rsidR="00292D8F" w:rsidRPr="008E3247" w:rsidRDefault="00292D8F" w:rsidP="00292D8F">
                  <w:pPr>
                    <w:pStyle w:val="LevelAssessment-Heading2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 w:rsidRPr="008E3247">
                    <w:rPr>
                      <w:sz w:val="22"/>
                      <w:szCs w:val="22"/>
                      <w:lang w:val="en-GB" w:eastAsia="ar-SA"/>
                    </w:rPr>
                    <w:t>Ascultare</w:t>
                  </w:r>
                </w:p>
              </w:tc>
              <w:tc>
                <w:tcPr>
                  <w:tcW w:w="854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:rsidR="00292D8F" w:rsidRPr="008E3247" w:rsidRDefault="00292D8F" w:rsidP="00292D8F">
                  <w:pPr>
                    <w:pStyle w:val="LevelAssessment-Heading2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 w:rsidRPr="008E3247">
                    <w:rPr>
                      <w:sz w:val="22"/>
                      <w:szCs w:val="22"/>
                      <w:lang w:val="en-GB" w:eastAsia="ar-SA"/>
                    </w:rPr>
                    <w:t>Citit</w:t>
                  </w:r>
                </w:p>
              </w:tc>
              <w:tc>
                <w:tcPr>
                  <w:tcW w:w="1421" w:type="dxa"/>
                  <w:gridSpan w:val="3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:rsidR="00292D8F" w:rsidRPr="008E3247" w:rsidRDefault="00292D8F" w:rsidP="00292D8F">
                  <w:pPr>
                    <w:pStyle w:val="LevelAssessment-Heading2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 w:rsidRPr="008E3247">
                    <w:rPr>
                      <w:sz w:val="22"/>
                      <w:szCs w:val="22"/>
                      <w:lang w:val="en-GB" w:eastAsia="ar-SA"/>
                    </w:rPr>
                    <w:t xml:space="preserve">Interactiune </w:t>
                  </w:r>
                </w:p>
              </w:tc>
              <w:tc>
                <w:tcPr>
                  <w:tcW w:w="1275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:rsidR="00292D8F" w:rsidRPr="008E3247" w:rsidRDefault="00292D8F" w:rsidP="00292D8F">
                  <w:pPr>
                    <w:pStyle w:val="LevelAssessment-Heading2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 w:rsidRPr="008E3247">
                    <w:rPr>
                      <w:sz w:val="22"/>
                      <w:szCs w:val="22"/>
                      <w:lang w:val="en-GB" w:eastAsia="ar-SA"/>
                    </w:rPr>
                    <w:t>Vocabular</w:t>
                  </w:r>
                </w:p>
              </w:tc>
              <w:tc>
                <w:tcPr>
                  <w:tcW w:w="2032" w:type="dxa"/>
                  <w:gridSpan w:val="3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:rsidR="00292D8F" w:rsidRPr="008E3247" w:rsidRDefault="00292D8F" w:rsidP="00292D8F">
                  <w:pPr>
                    <w:pStyle w:val="LevelAssessment-Heading2"/>
                    <w:suppressAutoHyphens/>
                    <w:ind w:right="1363"/>
                    <w:rPr>
                      <w:sz w:val="22"/>
                      <w:szCs w:val="22"/>
                      <w:lang w:val="en-GB" w:eastAsia="ar-SA"/>
                    </w:rPr>
                  </w:pPr>
                </w:p>
              </w:tc>
            </w:tr>
            <w:tr w:rsidR="00292D8F" w:rsidRPr="008E3247" w:rsidTr="009A6106">
              <w:trPr>
                <w:cantSplit/>
                <w:trHeight w:val="20"/>
              </w:trPr>
              <w:tc>
                <w:tcPr>
                  <w:tcW w:w="2540" w:type="dxa"/>
                  <w:tcBorders>
                    <w:right w:val="single" w:sz="1" w:space="0" w:color="000000"/>
                  </w:tcBorders>
                </w:tcPr>
                <w:p w:rsidR="00292D8F" w:rsidRPr="008E3247" w:rsidRDefault="00292D8F" w:rsidP="00292D8F">
                  <w:pPr>
                    <w:pStyle w:val="CVHeadingLanguage"/>
                    <w:suppressAutoHyphens/>
                    <w:rPr>
                      <w:szCs w:val="22"/>
                      <w:lang w:val="en-GB" w:eastAsia="ar-SA"/>
                    </w:rPr>
                  </w:pPr>
                  <w:r w:rsidRPr="008E3247">
                    <w:rPr>
                      <w:szCs w:val="22"/>
                      <w:lang w:val="en-GB" w:eastAsia="ar-SA"/>
                    </w:rPr>
                    <w:t>Engleză</w:t>
                  </w:r>
                </w:p>
              </w:tc>
              <w:tc>
                <w:tcPr>
                  <w:tcW w:w="282" w:type="dxa"/>
                </w:tcPr>
                <w:p w:rsidR="00292D8F" w:rsidRPr="008E3247" w:rsidRDefault="00292D8F" w:rsidP="00292D8F">
                  <w:pPr>
                    <w:pStyle w:val="CVNormal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</w:p>
              </w:tc>
              <w:tc>
                <w:tcPr>
                  <w:tcW w:w="125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:rsidR="00292D8F" w:rsidRPr="008E3247" w:rsidRDefault="00292D8F" w:rsidP="00292D8F">
                  <w:pPr>
                    <w:pStyle w:val="LevelAssessment-Code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 w:rsidRPr="008E3247">
                    <w:rPr>
                      <w:sz w:val="22"/>
                      <w:szCs w:val="22"/>
                      <w:lang w:val="en-GB" w:eastAsia="ar-SA"/>
                    </w:rPr>
                    <w:t>B2</w:t>
                  </w:r>
                </w:p>
              </w:tc>
              <w:tc>
                <w:tcPr>
                  <w:tcW w:w="22" w:type="dxa"/>
                  <w:tcBorders>
                    <w:bottom w:val="single" w:sz="1" w:space="0" w:color="000000"/>
                  </w:tcBorders>
                  <w:vAlign w:val="center"/>
                </w:tcPr>
                <w:p w:rsidR="00292D8F" w:rsidRPr="008E3247" w:rsidRDefault="00292D8F" w:rsidP="00292D8F">
                  <w:pPr>
                    <w:pStyle w:val="LevelAssessment-Description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</w:p>
              </w:tc>
              <w:tc>
                <w:tcPr>
                  <w:tcW w:w="85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:rsidR="00292D8F" w:rsidRPr="008E3247" w:rsidRDefault="00292D8F" w:rsidP="00292D8F">
                  <w:pPr>
                    <w:pStyle w:val="LevelAssessment-Code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 w:rsidRPr="008E3247">
                    <w:rPr>
                      <w:sz w:val="22"/>
                      <w:szCs w:val="22"/>
                      <w:lang w:val="en-GB" w:eastAsia="ar-SA"/>
                    </w:rPr>
                    <w:t>B2</w:t>
                  </w:r>
                </w:p>
              </w:tc>
              <w:tc>
                <w:tcPr>
                  <w:tcW w:w="22" w:type="dxa"/>
                  <w:tcBorders>
                    <w:bottom w:val="single" w:sz="1" w:space="0" w:color="000000"/>
                  </w:tcBorders>
                  <w:vAlign w:val="center"/>
                </w:tcPr>
                <w:p w:rsidR="00292D8F" w:rsidRPr="008E3247" w:rsidRDefault="00292D8F" w:rsidP="00292D8F">
                  <w:pPr>
                    <w:pStyle w:val="LevelAssessment-Description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</w:p>
              </w:tc>
              <w:tc>
                <w:tcPr>
                  <w:tcW w:w="137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:rsidR="00292D8F" w:rsidRPr="008E3247" w:rsidRDefault="00292D8F" w:rsidP="00292D8F">
                  <w:pPr>
                    <w:pStyle w:val="LevelAssessment-Code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 w:rsidRPr="008E3247">
                    <w:rPr>
                      <w:sz w:val="22"/>
                      <w:szCs w:val="22"/>
                      <w:lang w:val="en-GB" w:eastAsia="ar-SA"/>
                    </w:rPr>
                    <w:t>B2</w:t>
                  </w:r>
                </w:p>
              </w:tc>
              <w:tc>
                <w:tcPr>
                  <w:tcW w:w="22" w:type="dxa"/>
                  <w:tcBorders>
                    <w:bottom w:val="single" w:sz="1" w:space="0" w:color="000000"/>
                  </w:tcBorders>
                  <w:vAlign w:val="center"/>
                </w:tcPr>
                <w:p w:rsidR="00292D8F" w:rsidRPr="008E3247" w:rsidRDefault="00292D8F" w:rsidP="00292D8F">
                  <w:pPr>
                    <w:pStyle w:val="LevelAssessment-Description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:rsidR="00292D8F" w:rsidRPr="008E3247" w:rsidRDefault="00292D8F" w:rsidP="00292D8F">
                  <w:pPr>
                    <w:pStyle w:val="LevelAssessment-Code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 w:rsidRPr="008E3247">
                    <w:rPr>
                      <w:sz w:val="22"/>
                      <w:szCs w:val="22"/>
                      <w:lang w:val="en-GB" w:eastAsia="ar-SA"/>
                    </w:rPr>
                    <w:t>B2</w:t>
                  </w:r>
                </w:p>
              </w:tc>
              <w:tc>
                <w:tcPr>
                  <w:tcW w:w="22" w:type="dxa"/>
                  <w:tcBorders>
                    <w:bottom w:val="single" w:sz="1" w:space="0" w:color="000000"/>
                  </w:tcBorders>
                  <w:vAlign w:val="center"/>
                </w:tcPr>
                <w:p w:rsidR="00292D8F" w:rsidRPr="008E3247" w:rsidRDefault="00292D8F" w:rsidP="00292D8F">
                  <w:pPr>
                    <w:pStyle w:val="LevelAssessment-Description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</w:p>
              </w:tc>
              <w:tc>
                <w:tcPr>
                  <w:tcW w:w="97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:rsidR="00292D8F" w:rsidRPr="008E3247" w:rsidRDefault="00292D8F" w:rsidP="00292D8F">
                  <w:pPr>
                    <w:pStyle w:val="LevelAssessment-Code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 w:rsidRPr="008E3247">
                    <w:rPr>
                      <w:sz w:val="22"/>
                      <w:szCs w:val="22"/>
                      <w:lang w:val="en-GB" w:eastAsia="ar-SA"/>
                    </w:rPr>
                    <w:t>B2</w:t>
                  </w:r>
                </w:p>
              </w:tc>
              <w:tc>
                <w:tcPr>
                  <w:tcW w:w="1034" w:type="dxa"/>
                  <w:tcBorders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:rsidR="00292D8F" w:rsidRPr="008E3247" w:rsidRDefault="003B271F" w:rsidP="00292D8F">
                  <w:pPr>
                    <w:pStyle w:val="LevelAssessment-Description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>
                    <w:rPr>
                      <w:sz w:val="22"/>
                      <w:szCs w:val="22"/>
                      <w:lang w:val="en-GB" w:eastAsia="ar-SA"/>
                    </w:rPr>
                    <w:t>B</w:t>
                  </w:r>
                  <w:r w:rsidR="00292D8F" w:rsidRPr="008E3247">
                    <w:rPr>
                      <w:sz w:val="22"/>
                      <w:szCs w:val="22"/>
                      <w:lang w:val="en-GB" w:eastAsia="ar-SA"/>
                    </w:rPr>
                    <w:t>2</w:t>
                  </w:r>
                </w:p>
              </w:tc>
            </w:tr>
            <w:tr w:rsidR="00292D8F" w:rsidRPr="008E3247" w:rsidTr="009A6106">
              <w:trPr>
                <w:cantSplit/>
                <w:trHeight w:val="20"/>
              </w:trPr>
              <w:tc>
                <w:tcPr>
                  <w:tcW w:w="2540" w:type="dxa"/>
                  <w:tcBorders>
                    <w:right w:val="single" w:sz="1" w:space="0" w:color="000000"/>
                  </w:tcBorders>
                </w:tcPr>
                <w:p w:rsidR="00292D8F" w:rsidRPr="008E3247" w:rsidRDefault="003A1848" w:rsidP="0008465B">
                  <w:pPr>
                    <w:pStyle w:val="CVHeadingLanguage"/>
                    <w:suppressAutoHyphens/>
                    <w:rPr>
                      <w:szCs w:val="22"/>
                      <w:lang w:val="en-GB" w:eastAsia="ar-SA"/>
                    </w:rPr>
                  </w:pPr>
                  <w:r w:rsidRPr="008E3247">
                    <w:rPr>
                      <w:szCs w:val="22"/>
                      <w:lang w:val="en-GB" w:eastAsia="ar-SA"/>
                    </w:rPr>
                    <w:t xml:space="preserve">                   </w:t>
                  </w:r>
                  <w:r w:rsidRPr="008E3247">
                    <w:rPr>
                      <w:szCs w:val="22"/>
                    </w:rPr>
                    <w:t>Francez</w:t>
                  </w:r>
                  <w:r w:rsidR="0008465B">
                    <w:rPr>
                      <w:szCs w:val="22"/>
                    </w:rPr>
                    <w:t>ă</w:t>
                  </w:r>
                </w:p>
              </w:tc>
              <w:tc>
                <w:tcPr>
                  <w:tcW w:w="282" w:type="dxa"/>
                </w:tcPr>
                <w:p w:rsidR="00292D8F" w:rsidRPr="008E3247" w:rsidRDefault="00292D8F" w:rsidP="00292D8F">
                  <w:pPr>
                    <w:pStyle w:val="CVNormal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</w:p>
              </w:tc>
              <w:tc>
                <w:tcPr>
                  <w:tcW w:w="125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:rsidR="00292D8F" w:rsidRPr="008E3247" w:rsidRDefault="003B271F" w:rsidP="00292D8F">
                  <w:pPr>
                    <w:pStyle w:val="LevelAssessment-Code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>
                    <w:rPr>
                      <w:sz w:val="22"/>
                      <w:szCs w:val="22"/>
                      <w:lang w:val="en-GB" w:eastAsia="ar-SA"/>
                    </w:rPr>
                    <w:t>B2</w:t>
                  </w:r>
                </w:p>
              </w:tc>
              <w:tc>
                <w:tcPr>
                  <w:tcW w:w="22" w:type="dxa"/>
                  <w:tcBorders>
                    <w:bottom w:val="single" w:sz="1" w:space="0" w:color="000000"/>
                  </w:tcBorders>
                  <w:vAlign w:val="center"/>
                </w:tcPr>
                <w:p w:rsidR="00292D8F" w:rsidRPr="008E3247" w:rsidRDefault="00292D8F" w:rsidP="00292D8F">
                  <w:pPr>
                    <w:pStyle w:val="LevelAssessment-Description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</w:p>
              </w:tc>
              <w:tc>
                <w:tcPr>
                  <w:tcW w:w="85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:rsidR="00292D8F" w:rsidRPr="008E3247" w:rsidRDefault="003B271F" w:rsidP="00292D8F">
                  <w:pPr>
                    <w:pStyle w:val="LevelAssessment-Code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>
                    <w:rPr>
                      <w:sz w:val="22"/>
                      <w:szCs w:val="22"/>
                      <w:lang w:val="en-GB" w:eastAsia="ar-SA"/>
                    </w:rPr>
                    <w:t>B2</w:t>
                  </w:r>
                </w:p>
              </w:tc>
              <w:tc>
                <w:tcPr>
                  <w:tcW w:w="22" w:type="dxa"/>
                  <w:tcBorders>
                    <w:bottom w:val="single" w:sz="1" w:space="0" w:color="000000"/>
                  </w:tcBorders>
                  <w:vAlign w:val="center"/>
                </w:tcPr>
                <w:p w:rsidR="00292D8F" w:rsidRPr="008E3247" w:rsidRDefault="00292D8F" w:rsidP="00292D8F">
                  <w:pPr>
                    <w:pStyle w:val="LevelAssessment-Description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</w:p>
              </w:tc>
              <w:tc>
                <w:tcPr>
                  <w:tcW w:w="137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:rsidR="00292D8F" w:rsidRPr="008E3247" w:rsidRDefault="003B271F" w:rsidP="00292D8F">
                  <w:pPr>
                    <w:pStyle w:val="LevelAssessment-Code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>
                    <w:rPr>
                      <w:sz w:val="22"/>
                      <w:szCs w:val="22"/>
                      <w:lang w:val="en-GB" w:eastAsia="ar-SA"/>
                    </w:rPr>
                    <w:t>B2</w:t>
                  </w:r>
                </w:p>
              </w:tc>
              <w:tc>
                <w:tcPr>
                  <w:tcW w:w="22" w:type="dxa"/>
                  <w:tcBorders>
                    <w:bottom w:val="single" w:sz="1" w:space="0" w:color="000000"/>
                  </w:tcBorders>
                  <w:vAlign w:val="center"/>
                </w:tcPr>
                <w:p w:rsidR="00292D8F" w:rsidRPr="008E3247" w:rsidRDefault="00292D8F" w:rsidP="00292D8F">
                  <w:pPr>
                    <w:pStyle w:val="LevelAssessment-Description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:rsidR="00292D8F" w:rsidRPr="008E3247" w:rsidRDefault="003B271F" w:rsidP="00292D8F">
                  <w:pPr>
                    <w:pStyle w:val="LevelAssessment-Code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>
                    <w:rPr>
                      <w:sz w:val="22"/>
                      <w:szCs w:val="22"/>
                      <w:lang w:val="en-GB" w:eastAsia="ar-SA"/>
                    </w:rPr>
                    <w:t>B2</w:t>
                  </w:r>
                </w:p>
              </w:tc>
              <w:tc>
                <w:tcPr>
                  <w:tcW w:w="22" w:type="dxa"/>
                  <w:tcBorders>
                    <w:bottom w:val="single" w:sz="1" w:space="0" w:color="000000"/>
                  </w:tcBorders>
                  <w:vAlign w:val="center"/>
                </w:tcPr>
                <w:p w:rsidR="00292D8F" w:rsidRPr="008E3247" w:rsidRDefault="00292D8F" w:rsidP="00292D8F">
                  <w:pPr>
                    <w:pStyle w:val="LevelAssessment-Description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</w:p>
              </w:tc>
              <w:tc>
                <w:tcPr>
                  <w:tcW w:w="97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:rsidR="00292D8F" w:rsidRPr="008E3247" w:rsidRDefault="003B271F" w:rsidP="00292D8F">
                  <w:pPr>
                    <w:pStyle w:val="LevelAssessment-Code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>
                    <w:rPr>
                      <w:sz w:val="22"/>
                      <w:szCs w:val="22"/>
                      <w:lang w:val="en-GB" w:eastAsia="ar-SA"/>
                    </w:rPr>
                    <w:t>B2</w:t>
                  </w:r>
                </w:p>
              </w:tc>
              <w:tc>
                <w:tcPr>
                  <w:tcW w:w="1034" w:type="dxa"/>
                  <w:tcBorders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:rsidR="00292D8F" w:rsidRPr="008E3247" w:rsidRDefault="003B271F" w:rsidP="00292D8F">
                  <w:pPr>
                    <w:pStyle w:val="LevelAssessment-Description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>
                    <w:rPr>
                      <w:sz w:val="22"/>
                      <w:szCs w:val="22"/>
                      <w:lang w:val="en-GB" w:eastAsia="ar-SA"/>
                    </w:rPr>
                    <w:t>B2</w:t>
                  </w:r>
                </w:p>
              </w:tc>
            </w:tr>
            <w:tr w:rsidR="00292D8F" w:rsidRPr="008E3247" w:rsidTr="009A6106">
              <w:trPr>
                <w:gridAfter w:val="3"/>
                <w:wAfter w:w="2032" w:type="dxa"/>
                <w:cantSplit/>
              </w:trPr>
              <w:tc>
                <w:tcPr>
                  <w:tcW w:w="7649" w:type="dxa"/>
                  <w:gridSpan w:val="9"/>
                  <w:tcMar>
                    <w:top w:w="0" w:type="dxa"/>
                    <w:bottom w:w="113" w:type="dxa"/>
                  </w:tcMar>
                </w:tcPr>
                <w:p w:rsidR="00292D8F" w:rsidRPr="008E3247" w:rsidRDefault="00292D8F" w:rsidP="00292D8F">
                  <w:pPr>
                    <w:pStyle w:val="LevelAssessment-Note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</w:p>
                <w:p w:rsidR="00292D8F" w:rsidRPr="008E3247" w:rsidRDefault="00292D8F" w:rsidP="00292D8F">
                  <w:pPr>
                    <w:pStyle w:val="LevelAssessment-Note"/>
                    <w:suppressAutoHyphens/>
                    <w:rPr>
                      <w:sz w:val="22"/>
                      <w:szCs w:val="22"/>
                      <w:lang w:val="en-GB" w:eastAsia="ar-SA"/>
                    </w:rPr>
                  </w:pPr>
                  <w:r w:rsidRPr="008E3247">
                    <w:rPr>
                      <w:sz w:val="22"/>
                      <w:szCs w:val="22"/>
                      <w:lang w:val="en-GB" w:eastAsia="ar-SA"/>
                    </w:rPr>
                    <w:t>(*) Common European Framework of Reference for Languages</w:t>
                  </w:r>
                </w:p>
              </w:tc>
            </w:tr>
          </w:tbl>
          <w:p w:rsidR="00292D8F" w:rsidRPr="008E3247" w:rsidRDefault="00292D8F" w:rsidP="00292D8F">
            <w:pPr>
              <w:spacing w:before="120"/>
              <w:rPr>
                <w:b/>
                <w:i/>
                <w:sz w:val="22"/>
                <w:szCs w:val="22"/>
                <w:lang w:val="en-GB"/>
              </w:rPr>
            </w:pPr>
          </w:p>
        </w:tc>
      </w:tr>
      <w:tr w:rsidR="00292D8F" w:rsidRPr="008E3247" w:rsidTr="009A6106">
        <w:trPr>
          <w:jc w:val="center"/>
        </w:trPr>
        <w:tc>
          <w:tcPr>
            <w:tcW w:w="10173" w:type="dxa"/>
            <w:gridSpan w:val="7"/>
            <w:tcBorders>
              <w:top w:val="single" w:sz="8" w:space="0" w:color="auto"/>
              <w:bottom w:val="single" w:sz="8" w:space="0" w:color="auto"/>
            </w:tcBorders>
            <w:shd w:val="clear" w:color="auto" w:fill="F3F3F3"/>
          </w:tcPr>
          <w:p w:rsidR="00292D8F" w:rsidRPr="008E3247" w:rsidRDefault="00292D8F" w:rsidP="00292D8F">
            <w:pPr>
              <w:spacing w:before="120" w:after="120"/>
              <w:rPr>
                <w:b/>
                <w:sz w:val="22"/>
                <w:szCs w:val="22"/>
              </w:rPr>
            </w:pPr>
            <w:r w:rsidRPr="008E3247">
              <w:rPr>
                <w:b/>
                <w:i/>
                <w:sz w:val="22"/>
                <w:szCs w:val="22"/>
                <w:lang w:val="ro-RO"/>
              </w:rPr>
              <w:t>Experienţa profesională</w:t>
            </w:r>
          </w:p>
        </w:tc>
      </w:tr>
      <w:tr w:rsidR="00292D8F" w:rsidRPr="008E3247" w:rsidTr="009A6106">
        <w:trPr>
          <w:trHeight w:val="753"/>
          <w:jc w:val="center"/>
        </w:trPr>
        <w:tc>
          <w:tcPr>
            <w:tcW w:w="1846" w:type="dxa"/>
            <w:gridSpan w:val="2"/>
            <w:tcBorders>
              <w:top w:val="single" w:sz="8" w:space="0" w:color="auto"/>
              <w:right w:val="single" w:sz="2" w:space="0" w:color="auto"/>
            </w:tcBorders>
          </w:tcPr>
          <w:p w:rsidR="00292D8F" w:rsidRPr="008E3247" w:rsidRDefault="00292D8F" w:rsidP="00292D8F">
            <w:pPr>
              <w:rPr>
                <w:sz w:val="22"/>
                <w:szCs w:val="22"/>
              </w:rPr>
            </w:pPr>
          </w:p>
          <w:p w:rsidR="00292D8F" w:rsidRPr="008E3247" w:rsidRDefault="00292D8F" w:rsidP="00292D8F">
            <w:pPr>
              <w:jc w:val="center"/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 xml:space="preserve">Organizaţia </w:t>
            </w:r>
          </w:p>
        </w:tc>
        <w:tc>
          <w:tcPr>
            <w:tcW w:w="1761" w:type="dxa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</w:tcPr>
          <w:p w:rsidR="00292D8F" w:rsidRPr="008E3247" w:rsidRDefault="00292D8F" w:rsidP="00292D8F">
            <w:pPr>
              <w:rPr>
                <w:sz w:val="22"/>
                <w:szCs w:val="22"/>
              </w:rPr>
            </w:pPr>
          </w:p>
          <w:p w:rsidR="00292D8F" w:rsidRPr="008E3247" w:rsidRDefault="00292D8F" w:rsidP="00292D8F">
            <w:pPr>
              <w:jc w:val="center"/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Funcţia</w:t>
            </w:r>
          </w:p>
        </w:tc>
        <w:tc>
          <w:tcPr>
            <w:tcW w:w="2478" w:type="dxa"/>
            <w:gridSpan w:val="2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</w:tcPr>
          <w:p w:rsidR="00292D8F" w:rsidRPr="008E3247" w:rsidRDefault="00292D8F" w:rsidP="00292D8F">
            <w:pPr>
              <w:jc w:val="center"/>
              <w:rPr>
                <w:sz w:val="22"/>
                <w:szCs w:val="22"/>
              </w:rPr>
            </w:pPr>
          </w:p>
          <w:p w:rsidR="00292D8F" w:rsidRPr="008E3247" w:rsidRDefault="00292D8F" w:rsidP="00292D8F">
            <w:pPr>
              <w:jc w:val="center"/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Activităţi principale</w:t>
            </w:r>
          </w:p>
        </w:tc>
        <w:tc>
          <w:tcPr>
            <w:tcW w:w="1735" w:type="dxa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</w:tcPr>
          <w:p w:rsidR="00292D8F" w:rsidRPr="008E3247" w:rsidRDefault="00292D8F" w:rsidP="00292D8F">
            <w:pPr>
              <w:rPr>
                <w:sz w:val="22"/>
                <w:szCs w:val="22"/>
              </w:rPr>
            </w:pPr>
          </w:p>
          <w:p w:rsidR="00292D8F" w:rsidRPr="008E3247" w:rsidRDefault="00292D8F" w:rsidP="00292D8F">
            <w:pPr>
              <w:jc w:val="center"/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Localizarea</w:t>
            </w:r>
          </w:p>
        </w:tc>
        <w:tc>
          <w:tcPr>
            <w:tcW w:w="2353" w:type="dxa"/>
            <w:tcBorders>
              <w:top w:val="single" w:sz="8" w:space="0" w:color="auto"/>
              <w:left w:val="single" w:sz="2" w:space="0" w:color="auto"/>
            </w:tcBorders>
          </w:tcPr>
          <w:p w:rsidR="00292D8F" w:rsidRPr="008E3247" w:rsidRDefault="00292D8F" w:rsidP="00292D8F">
            <w:pPr>
              <w:jc w:val="center"/>
              <w:rPr>
                <w:sz w:val="22"/>
                <w:szCs w:val="22"/>
              </w:rPr>
            </w:pPr>
          </w:p>
          <w:p w:rsidR="00292D8F" w:rsidRPr="008E3247" w:rsidRDefault="00292D8F" w:rsidP="00292D8F">
            <w:pPr>
              <w:jc w:val="center"/>
              <w:rPr>
                <w:sz w:val="22"/>
                <w:szCs w:val="22"/>
              </w:rPr>
            </w:pPr>
            <w:r w:rsidRPr="008E3247">
              <w:rPr>
                <w:i/>
                <w:sz w:val="22"/>
                <w:szCs w:val="22"/>
                <w:lang w:val="ro-RO"/>
              </w:rPr>
              <w:t>Perioada: din – până la</w:t>
            </w:r>
          </w:p>
        </w:tc>
      </w:tr>
      <w:tr w:rsidR="00292D8F" w:rsidRPr="008E3247" w:rsidTr="009A6106">
        <w:trPr>
          <w:jc w:val="center"/>
        </w:trPr>
        <w:tc>
          <w:tcPr>
            <w:tcW w:w="1846" w:type="dxa"/>
            <w:gridSpan w:val="2"/>
            <w:tcBorders>
              <w:top w:val="single" w:sz="2" w:space="0" w:color="auto"/>
              <w:right w:val="single" w:sz="2" w:space="0" w:color="auto"/>
            </w:tcBorders>
          </w:tcPr>
          <w:p w:rsidR="00292D8F" w:rsidRPr="008E3247" w:rsidRDefault="00292D8F" w:rsidP="00292D8F">
            <w:pPr>
              <w:rPr>
                <w:sz w:val="22"/>
                <w:szCs w:val="22"/>
                <w:lang w:val="es-ES"/>
              </w:rPr>
            </w:pPr>
            <w:r w:rsidRPr="008E3247">
              <w:rPr>
                <w:iCs/>
                <w:sz w:val="22"/>
                <w:szCs w:val="22"/>
                <w:lang w:val="es-ES"/>
              </w:rPr>
              <w:t>Universitatea de Medicină şi Farmacie “Victor Babeş” Timișoara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92D8F" w:rsidRPr="008E3247" w:rsidRDefault="00292D8F" w:rsidP="00292D8F">
            <w:pPr>
              <w:rPr>
                <w:sz w:val="22"/>
                <w:szCs w:val="22"/>
                <w:lang w:val="es-ES"/>
              </w:rPr>
            </w:pPr>
            <w:r w:rsidRPr="008E3247">
              <w:rPr>
                <w:sz w:val="22"/>
                <w:szCs w:val="22"/>
                <w:lang w:val="es-ES"/>
              </w:rPr>
              <w:t>Asistent universitar</w:t>
            </w:r>
          </w:p>
          <w:p w:rsidR="00292D8F" w:rsidRPr="008E3247" w:rsidRDefault="00292D8F" w:rsidP="00292D8F">
            <w:pPr>
              <w:rPr>
                <w:sz w:val="22"/>
                <w:szCs w:val="22"/>
                <w:lang w:val="es-ES"/>
              </w:rPr>
            </w:pPr>
          </w:p>
          <w:p w:rsidR="00292D8F" w:rsidRPr="008E3247" w:rsidRDefault="00292D8F" w:rsidP="00292D8F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247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92D8F" w:rsidRPr="008E3247" w:rsidRDefault="00292D8F" w:rsidP="00292D8F">
            <w:pPr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</w:rPr>
              <w:t>Cursuri studenți, Cercetare</w:t>
            </w:r>
          </w:p>
          <w:p w:rsidR="00292D8F" w:rsidRPr="008E3247" w:rsidRDefault="00292D8F" w:rsidP="00292D8F">
            <w:pPr>
              <w:rPr>
                <w:sz w:val="22"/>
                <w:szCs w:val="22"/>
              </w:rPr>
            </w:pPr>
          </w:p>
          <w:p w:rsidR="00292D8F" w:rsidRPr="008E3247" w:rsidRDefault="00292D8F" w:rsidP="00292D8F">
            <w:pPr>
              <w:rPr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92D8F" w:rsidRPr="008E3247" w:rsidRDefault="00292D8F" w:rsidP="00292D8F">
            <w:pPr>
              <w:rPr>
                <w:iCs/>
                <w:sz w:val="22"/>
                <w:szCs w:val="22"/>
                <w:lang w:val="pt-BR"/>
              </w:rPr>
            </w:pPr>
            <w:r w:rsidRPr="008E3247">
              <w:rPr>
                <w:iCs/>
                <w:sz w:val="22"/>
                <w:szCs w:val="22"/>
                <w:lang w:val="pt-BR"/>
              </w:rPr>
              <w:t>Timişoara, România</w:t>
            </w:r>
          </w:p>
        </w:tc>
        <w:tc>
          <w:tcPr>
            <w:tcW w:w="2353" w:type="dxa"/>
            <w:tcBorders>
              <w:top w:val="single" w:sz="2" w:space="0" w:color="auto"/>
              <w:left w:val="single" w:sz="2" w:space="0" w:color="auto"/>
            </w:tcBorders>
          </w:tcPr>
          <w:p w:rsidR="00292D8F" w:rsidRPr="008E3247" w:rsidRDefault="00963A3C" w:rsidP="00292D8F">
            <w:pPr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</w:rPr>
              <w:t>201</w:t>
            </w:r>
            <w:r w:rsidR="003B271F">
              <w:rPr>
                <w:sz w:val="22"/>
                <w:szCs w:val="22"/>
                <w:lang w:val="ro-RO"/>
              </w:rPr>
              <w:t>7</w:t>
            </w:r>
            <w:r w:rsidR="00292D8F" w:rsidRPr="008E3247">
              <w:rPr>
                <w:sz w:val="22"/>
                <w:szCs w:val="22"/>
              </w:rPr>
              <w:t>-prezent</w:t>
            </w:r>
          </w:p>
          <w:p w:rsidR="00292D8F" w:rsidRPr="008E3247" w:rsidRDefault="00292D8F" w:rsidP="00292D8F">
            <w:pPr>
              <w:rPr>
                <w:sz w:val="22"/>
                <w:szCs w:val="22"/>
              </w:rPr>
            </w:pPr>
          </w:p>
          <w:p w:rsidR="00292D8F" w:rsidRPr="008E3247" w:rsidRDefault="00292D8F" w:rsidP="00292D8F">
            <w:pPr>
              <w:rPr>
                <w:sz w:val="22"/>
                <w:szCs w:val="22"/>
              </w:rPr>
            </w:pPr>
          </w:p>
        </w:tc>
      </w:tr>
      <w:tr w:rsidR="00292D8F" w:rsidRPr="008E3247" w:rsidTr="009A6106">
        <w:trPr>
          <w:jc w:val="center"/>
        </w:trPr>
        <w:tc>
          <w:tcPr>
            <w:tcW w:w="1846" w:type="dxa"/>
            <w:gridSpan w:val="2"/>
            <w:tcBorders>
              <w:top w:val="single" w:sz="2" w:space="0" w:color="auto"/>
              <w:right w:val="single" w:sz="2" w:space="0" w:color="auto"/>
            </w:tcBorders>
          </w:tcPr>
          <w:p w:rsidR="00292D8F" w:rsidRPr="008E3247" w:rsidRDefault="00EF40FE" w:rsidP="00292D8F">
            <w:pPr>
              <w:rPr>
                <w:iCs/>
                <w:sz w:val="22"/>
                <w:szCs w:val="22"/>
                <w:lang w:val="es-ES"/>
              </w:rPr>
            </w:pPr>
            <w:r w:rsidRPr="008E3247">
              <w:rPr>
                <w:sz w:val="22"/>
                <w:szCs w:val="22"/>
                <w:lang w:val="ro-RO"/>
              </w:rPr>
              <w:t>I</w:t>
            </w:r>
            <w:r w:rsidRPr="0047537C">
              <w:rPr>
                <w:sz w:val="22"/>
                <w:szCs w:val="22"/>
                <w:lang w:val="fr-FR"/>
              </w:rPr>
              <w:t xml:space="preserve">nstitutul de Boli </w:t>
            </w:r>
            <w:r w:rsidR="0008465B" w:rsidRPr="0047537C">
              <w:rPr>
                <w:sz w:val="22"/>
                <w:szCs w:val="22"/>
                <w:lang w:val="fr-FR"/>
              </w:rPr>
              <w:t>C</w:t>
            </w:r>
            <w:r w:rsidRPr="0047537C">
              <w:rPr>
                <w:sz w:val="22"/>
                <w:szCs w:val="22"/>
                <w:lang w:val="fr-FR"/>
              </w:rPr>
              <w:t>ardiovasculare Timi</w:t>
            </w:r>
            <w:r w:rsidR="0008465B" w:rsidRPr="0047537C">
              <w:rPr>
                <w:sz w:val="22"/>
                <w:szCs w:val="22"/>
                <w:lang w:val="fr-FR"/>
              </w:rPr>
              <w:t>ș</w:t>
            </w:r>
            <w:r w:rsidRPr="0047537C">
              <w:rPr>
                <w:sz w:val="22"/>
                <w:szCs w:val="22"/>
                <w:lang w:val="fr-FR"/>
              </w:rPr>
              <w:t>oara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92D8F" w:rsidRPr="008E3247" w:rsidRDefault="00292D8F" w:rsidP="00EF40FE">
            <w:pPr>
              <w:rPr>
                <w:sz w:val="22"/>
                <w:szCs w:val="22"/>
                <w:lang w:val="es-ES"/>
              </w:rPr>
            </w:pPr>
            <w:r w:rsidRPr="008E3247">
              <w:rPr>
                <w:sz w:val="22"/>
                <w:szCs w:val="22"/>
                <w:lang w:val="es-ES"/>
              </w:rPr>
              <w:t xml:space="preserve">Medic rezident </w:t>
            </w:r>
            <w:r w:rsidR="00EF40FE" w:rsidRPr="008E3247">
              <w:rPr>
                <w:sz w:val="22"/>
                <w:szCs w:val="22"/>
              </w:rPr>
              <w:t xml:space="preserve"> cardiologie</w:t>
            </w:r>
          </w:p>
        </w:tc>
        <w:tc>
          <w:tcPr>
            <w:tcW w:w="247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92D8F" w:rsidRPr="008E3247" w:rsidRDefault="00292D8F" w:rsidP="00292D8F">
            <w:pPr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</w:rPr>
              <w:t>Activitate medicală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92D8F" w:rsidRPr="008E3247" w:rsidRDefault="00292D8F" w:rsidP="00292D8F">
            <w:pPr>
              <w:rPr>
                <w:iCs/>
                <w:sz w:val="22"/>
                <w:szCs w:val="22"/>
                <w:lang w:val="pt-BR"/>
              </w:rPr>
            </w:pPr>
            <w:r w:rsidRPr="008E3247">
              <w:rPr>
                <w:iCs/>
                <w:sz w:val="22"/>
                <w:szCs w:val="22"/>
                <w:lang w:val="pt-BR"/>
              </w:rPr>
              <w:t>Timişoara, România</w:t>
            </w:r>
          </w:p>
        </w:tc>
        <w:tc>
          <w:tcPr>
            <w:tcW w:w="2353" w:type="dxa"/>
            <w:tcBorders>
              <w:top w:val="single" w:sz="2" w:space="0" w:color="auto"/>
              <w:left w:val="single" w:sz="2" w:space="0" w:color="auto"/>
            </w:tcBorders>
          </w:tcPr>
          <w:p w:rsidR="00292D8F" w:rsidRPr="008E3247" w:rsidRDefault="00EF40FE" w:rsidP="00292D8F">
            <w:pPr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</w:rPr>
              <w:t>2017-2020</w:t>
            </w:r>
          </w:p>
        </w:tc>
      </w:tr>
      <w:tr w:rsidR="00292D8F" w:rsidRPr="008E3247" w:rsidTr="009A6106">
        <w:trPr>
          <w:jc w:val="center"/>
        </w:trPr>
        <w:tc>
          <w:tcPr>
            <w:tcW w:w="1846" w:type="dxa"/>
            <w:gridSpan w:val="2"/>
            <w:tcBorders>
              <w:top w:val="single" w:sz="2" w:space="0" w:color="auto"/>
              <w:right w:val="single" w:sz="2" w:space="0" w:color="auto"/>
            </w:tcBorders>
          </w:tcPr>
          <w:p w:rsidR="00292D8F" w:rsidRPr="008E3247" w:rsidRDefault="00EF40FE" w:rsidP="00292D8F">
            <w:pPr>
              <w:rPr>
                <w:iCs/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</w:rPr>
              <w:t>Spitalul Clinic Municipal de Urgență Timișoar</w:t>
            </w:r>
            <w:r w:rsidRPr="008E3247">
              <w:rPr>
                <w:sz w:val="22"/>
                <w:szCs w:val="22"/>
                <w:lang w:val="ro-RO"/>
              </w:rPr>
              <w:t>a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92D8F" w:rsidRPr="008E3247" w:rsidRDefault="00292D8F" w:rsidP="00EF40FE">
            <w:pPr>
              <w:rPr>
                <w:sz w:val="22"/>
                <w:szCs w:val="22"/>
                <w:lang w:val="es-ES"/>
              </w:rPr>
            </w:pPr>
            <w:r w:rsidRPr="008E3247">
              <w:rPr>
                <w:sz w:val="22"/>
                <w:szCs w:val="22"/>
                <w:lang w:val="es-ES"/>
              </w:rPr>
              <w:t xml:space="preserve">Medic rezident medicină </w:t>
            </w:r>
            <w:r w:rsidR="00EF40FE" w:rsidRPr="008E3247">
              <w:rPr>
                <w:sz w:val="22"/>
                <w:szCs w:val="22"/>
              </w:rPr>
              <w:t>internă</w:t>
            </w:r>
          </w:p>
        </w:tc>
        <w:tc>
          <w:tcPr>
            <w:tcW w:w="247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92D8F" w:rsidRPr="008E3247" w:rsidRDefault="00EF40FE" w:rsidP="00292D8F">
            <w:pPr>
              <w:rPr>
                <w:sz w:val="22"/>
                <w:szCs w:val="22"/>
                <w:lang w:val="ro-RO"/>
              </w:rPr>
            </w:pPr>
            <w:r w:rsidRPr="0047537C">
              <w:rPr>
                <w:sz w:val="22"/>
                <w:szCs w:val="22"/>
                <w:lang w:val="fr-FR"/>
              </w:rPr>
              <w:t>Activitate medicală în Clinica de Recuperare Cardiovasculară a Institutului de Boli Cardiovasculare din Timișoara și Spitalul Clinic Municipal de Urgență Timișoara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92D8F" w:rsidRPr="008E3247" w:rsidRDefault="00292D8F" w:rsidP="00292D8F">
            <w:pPr>
              <w:rPr>
                <w:iCs/>
                <w:sz w:val="22"/>
                <w:szCs w:val="22"/>
                <w:lang w:val="pt-BR"/>
              </w:rPr>
            </w:pPr>
            <w:r w:rsidRPr="008E3247">
              <w:rPr>
                <w:iCs/>
                <w:sz w:val="22"/>
                <w:szCs w:val="22"/>
                <w:lang w:val="pt-BR"/>
              </w:rPr>
              <w:t>Timişoara, România</w:t>
            </w:r>
          </w:p>
        </w:tc>
        <w:tc>
          <w:tcPr>
            <w:tcW w:w="2353" w:type="dxa"/>
            <w:tcBorders>
              <w:top w:val="single" w:sz="2" w:space="0" w:color="auto"/>
              <w:left w:val="single" w:sz="2" w:space="0" w:color="auto"/>
            </w:tcBorders>
          </w:tcPr>
          <w:p w:rsidR="00292D8F" w:rsidRPr="008E3247" w:rsidRDefault="00EF40FE" w:rsidP="00292D8F">
            <w:pPr>
              <w:rPr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</w:rPr>
              <w:t>201</w:t>
            </w:r>
            <w:r w:rsidRPr="008E3247">
              <w:rPr>
                <w:sz w:val="22"/>
                <w:szCs w:val="22"/>
                <w:lang w:val="ro-RO"/>
              </w:rPr>
              <w:t>2</w:t>
            </w:r>
            <w:r w:rsidR="00292D8F" w:rsidRPr="008E3247">
              <w:rPr>
                <w:sz w:val="22"/>
                <w:szCs w:val="22"/>
              </w:rPr>
              <w:t>-</w:t>
            </w:r>
            <w:r w:rsidR="00292D8F" w:rsidRPr="008E3247">
              <w:rPr>
                <w:sz w:val="22"/>
                <w:szCs w:val="22"/>
                <w:lang w:val="ro-RO"/>
              </w:rPr>
              <w:t>20</w:t>
            </w:r>
            <w:r w:rsidRPr="008E3247">
              <w:rPr>
                <w:sz w:val="22"/>
                <w:szCs w:val="22"/>
                <w:lang w:val="ro-RO"/>
              </w:rPr>
              <w:t>16</w:t>
            </w:r>
          </w:p>
        </w:tc>
      </w:tr>
      <w:tr w:rsidR="00292D8F" w:rsidRPr="008E3247" w:rsidTr="009A6106">
        <w:trPr>
          <w:jc w:val="center"/>
        </w:trPr>
        <w:tc>
          <w:tcPr>
            <w:tcW w:w="1846" w:type="dxa"/>
            <w:gridSpan w:val="2"/>
            <w:tcBorders>
              <w:top w:val="single" w:sz="2" w:space="0" w:color="auto"/>
              <w:right w:val="single" w:sz="2" w:space="0" w:color="auto"/>
            </w:tcBorders>
          </w:tcPr>
          <w:p w:rsidR="00292D8F" w:rsidRPr="008E3247" w:rsidRDefault="0008465B" w:rsidP="00292D8F">
            <w:pPr>
              <w:rPr>
                <w:iCs/>
                <w:sz w:val="22"/>
                <w:szCs w:val="22"/>
                <w:lang w:val="es-ES"/>
              </w:rPr>
            </w:pPr>
            <w:r>
              <w:rPr>
                <w:iCs/>
                <w:sz w:val="22"/>
                <w:szCs w:val="22"/>
                <w:lang w:val="es-ES"/>
              </w:rPr>
              <w:t xml:space="preserve">Policlinica Profilaxis, </w:t>
            </w:r>
            <w:r>
              <w:rPr>
                <w:iCs/>
                <w:sz w:val="22"/>
                <w:szCs w:val="22"/>
                <w:lang w:val="es-ES"/>
              </w:rPr>
              <w:lastRenderedPageBreak/>
              <w:t>Timișoara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92D8F" w:rsidRPr="008E3247" w:rsidRDefault="00D42793" w:rsidP="00292D8F">
            <w:pPr>
              <w:rPr>
                <w:sz w:val="22"/>
                <w:szCs w:val="22"/>
                <w:lang w:val="es-ES"/>
              </w:rPr>
            </w:pPr>
            <w:r w:rsidRPr="008E3247">
              <w:rPr>
                <w:sz w:val="22"/>
                <w:szCs w:val="22"/>
              </w:rPr>
              <w:lastRenderedPageBreak/>
              <w:t>Medic specialist cardiologie</w:t>
            </w:r>
          </w:p>
        </w:tc>
        <w:tc>
          <w:tcPr>
            <w:tcW w:w="247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92D8F" w:rsidRPr="008E3247" w:rsidRDefault="00D76688" w:rsidP="00292D8F">
            <w:pPr>
              <w:rPr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</w:rPr>
              <w:t xml:space="preserve">Activitate medicală – ecografie cardiacă; </w:t>
            </w:r>
            <w:r w:rsidRPr="008E3247">
              <w:rPr>
                <w:sz w:val="22"/>
                <w:szCs w:val="22"/>
              </w:rPr>
              <w:lastRenderedPageBreak/>
              <w:t>diagnosticul şi tratamentul bolilor cardiovasculare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92D8F" w:rsidRPr="008E3247" w:rsidRDefault="00292D8F" w:rsidP="00292D8F">
            <w:pPr>
              <w:rPr>
                <w:iCs/>
                <w:sz w:val="22"/>
                <w:szCs w:val="22"/>
                <w:lang w:val="pt-BR"/>
              </w:rPr>
            </w:pPr>
            <w:r w:rsidRPr="008E3247">
              <w:rPr>
                <w:iCs/>
                <w:sz w:val="22"/>
                <w:szCs w:val="22"/>
                <w:lang w:val="pt-BR"/>
              </w:rPr>
              <w:lastRenderedPageBreak/>
              <w:t>Timişoara, România</w:t>
            </w:r>
          </w:p>
        </w:tc>
        <w:tc>
          <w:tcPr>
            <w:tcW w:w="2353" w:type="dxa"/>
            <w:tcBorders>
              <w:top w:val="single" w:sz="2" w:space="0" w:color="auto"/>
              <w:left w:val="single" w:sz="2" w:space="0" w:color="auto"/>
            </w:tcBorders>
          </w:tcPr>
          <w:p w:rsidR="00292D8F" w:rsidRPr="008E3247" w:rsidRDefault="00292D8F" w:rsidP="00292D8F">
            <w:pPr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</w:rPr>
              <w:t>20</w:t>
            </w:r>
            <w:r w:rsidR="00D42793" w:rsidRPr="008E3247">
              <w:rPr>
                <w:sz w:val="22"/>
                <w:szCs w:val="22"/>
                <w:lang w:val="ro-RO"/>
              </w:rPr>
              <w:t>20</w:t>
            </w:r>
            <w:r w:rsidRPr="008E3247">
              <w:rPr>
                <w:sz w:val="22"/>
                <w:szCs w:val="22"/>
              </w:rPr>
              <w:t>-prezent</w:t>
            </w:r>
          </w:p>
        </w:tc>
      </w:tr>
      <w:tr w:rsidR="001A10C0" w:rsidRPr="008E3247" w:rsidTr="009A6106">
        <w:trPr>
          <w:jc w:val="center"/>
        </w:trPr>
        <w:tc>
          <w:tcPr>
            <w:tcW w:w="1846" w:type="dxa"/>
            <w:gridSpan w:val="2"/>
            <w:tcBorders>
              <w:top w:val="single" w:sz="2" w:space="0" w:color="auto"/>
              <w:right w:val="single" w:sz="2" w:space="0" w:color="auto"/>
            </w:tcBorders>
          </w:tcPr>
          <w:p w:rsidR="001A10C0" w:rsidRPr="008E3247" w:rsidRDefault="0008465B" w:rsidP="00292D8F">
            <w:pPr>
              <w:rPr>
                <w:iCs/>
                <w:sz w:val="22"/>
                <w:szCs w:val="22"/>
                <w:lang w:val="es-ES"/>
              </w:rPr>
            </w:pPr>
            <w:r w:rsidRPr="008E3247">
              <w:rPr>
                <w:sz w:val="22"/>
                <w:szCs w:val="22"/>
                <w:lang w:val="ro-RO"/>
              </w:rPr>
              <w:t>Spital clinic CF Timisoara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10C0" w:rsidRPr="008E3247" w:rsidRDefault="00151C13" w:rsidP="00292D8F">
            <w:pPr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  <w:lang w:val="es-ES"/>
              </w:rPr>
              <w:t>Medic primar</w:t>
            </w:r>
            <w:r w:rsidR="001A10C0" w:rsidRPr="008E3247">
              <w:rPr>
                <w:sz w:val="22"/>
                <w:szCs w:val="22"/>
                <w:lang w:val="es-ES"/>
              </w:rPr>
              <w:t xml:space="preserve"> medicină </w:t>
            </w:r>
            <w:r w:rsidR="001A10C0" w:rsidRPr="008E3247">
              <w:rPr>
                <w:sz w:val="22"/>
                <w:szCs w:val="22"/>
              </w:rPr>
              <w:t>internă</w:t>
            </w:r>
          </w:p>
        </w:tc>
        <w:tc>
          <w:tcPr>
            <w:tcW w:w="247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10C0" w:rsidRPr="008E3247" w:rsidRDefault="001A10C0" w:rsidP="00292D8F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10C0" w:rsidRPr="008E3247" w:rsidRDefault="001A10C0" w:rsidP="00292D8F">
            <w:pPr>
              <w:rPr>
                <w:iCs/>
                <w:sz w:val="22"/>
                <w:szCs w:val="22"/>
                <w:lang w:val="pt-BR"/>
              </w:rPr>
            </w:pPr>
            <w:r w:rsidRPr="008E3247">
              <w:rPr>
                <w:iCs/>
                <w:sz w:val="22"/>
                <w:szCs w:val="22"/>
                <w:lang w:val="pt-BR"/>
              </w:rPr>
              <w:t>Timişoara, România</w:t>
            </w:r>
          </w:p>
        </w:tc>
        <w:tc>
          <w:tcPr>
            <w:tcW w:w="2353" w:type="dxa"/>
            <w:tcBorders>
              <w:top w:val="single" w:sz="2" w:space="0" w:color="auto"/>
              <w:left w:val="single" w:sz="2" w:space="0" w:color="auto"/>
            </w:tcBorders>
          </w:tcPr>
          <w:p w:rsidR="001A10C0" w:rsidRPr="008E3247" w:rsidRDefault="001A10C0" w:rsidP="00292D8F">
            <w:pPr>
              <w:rPr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  <w:lang w:val="ro-RO"/>
              </w:rPr>
              <w:t>2022-prezent</w:t>
            </w:r>
          </w:p>
        </w:tc>
      </w:tr>
      <w:tr w:rsidR="00292D8F" w:rsidRPr="008E3247" w:rsidTr="009A6106">
        <w:trPr>
          <w:jc w:val="center"/>
        </w:trPr>
        <w:tc>
          <w:tcPr>
            <w:tcW w:w="1809" w:type="dxa"/>
            <w:tcBorders>
              <w:top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292D8F" w:rsidRPr="008E3247" w:rsidRDefault="00292D8F" w:rsidP="00292D8F">
            <w:pPr>
              <w:rPr>
                <w:b/>
                <w:i/>
                <w:sz w:val="22"/>
                <w:szCs w:val="22"/>
                <w:lang w:val="ro-RO"/>
              </w:rPr>
            </w:pPr>
            <w:r w:rsidRPr="008E3247">
              <w:rPr>
                <w:b/>
                <w:i/>
                <w:sz w:val="22"/>
                <w:szCs w:val="22"/>
                <w:lang w:val="ro-RO"/>
              </w:rPr>
              <w:t>Membru în organizații profesionale</w:t>
            </w:r>
          </w:p>
        </w:tc>
        <w:tc>
          <w:tcPr>
            <w:tcW w:w="8364" w:type="dxa"/>
            <w:gridSpan w:val="6"/>
            <w:tcBorders>
              <w:top w:val="dotted" w:sz="2" w:space="0" w:color="auto"/>
              <w:left w:val="single" w:sz="2" w:space="0" w:color="auto"/>
              <w:bottom w:val="dotted" w:sz="2" w:space="0" w:color="auto"/>
            </w:tcBorders>
            <w:shd w:val="clear" w:color="auto" w:fill="auto"/>
          </w:tcPr>
          <w:p w:rsidR="00090EA6" w:rsidRPr="008E3247" w:rsidRDefault="00090EA6" w:rsidP="00090EA6">
            <w:pPr>
              <w:jc w:val="both"/>
              <w:rPr>
                <w:sz w:val="22"/>
                <w:szCs w:val="22"/>
                <w:lang w:val="ro-RO"/>
              </w:rPr>
            </w:pPr>
            <w:r w:rsidRPr="0047537C">
              <w:rPr>
                <w:sz w:val="22"/>
                <w:szCs w:val="22"/>
                <w:lang w:val="ro-RO"/>
              </w:rPr>
              <w:t>Colegiul Medicilor din Rom</w:t>
            </w:r>
            <w:r w:rsidR="0008465B" w:rsidRPr="0047537C">
              <w:rPr>
                <w:sz w:val="22"/>
                <w:szCs w:val="22"/>
                <w:lang w:val="ro-RO"/>
              </w:rPr>
              <w:t>â</w:t>
            </w:r>
            <w:r w:rsidRPr="0047537C">
              <w:rPr>
                <w:sz w:val="22"/>
                <w:szCs w:val="22"/>
                <w:lang w:val="ro-RO"/>
              </w:rPr>
              <w:t xml:space="preserve">nia </w:t>
            </w:r>
          </w:p>
          <w:p w:rsidR="00090EA6" w:rsidRPr="00A459D0" w:rsidRDefault="00090EA6" w:rsidP="00A459D0">
            <w:pPr>
              <w:pStyle w:val="Normal1"/>
              <w:spacing w:line="360" w:lineRule="auto"/>
              <w:jc w:val="both"/>
              <w:rPr>
                <w:sz w:val="22"/>
                <w:szCs w:val="22"/>
              </w:rPr>
            </w:pPr>
            <w:r w:rsidRPr="00A459D0">
              <w:rPr>
                <w:sz w:val="22"/>
                <w:szCs w:val="22"/>
              </w:rPr>
              <w:t>Societatea Romană de Cardiologie</w:t>
            </w:r>
            <w:r w:rsidR="0008465B">
              <w:rPr>
                <w:sz w:val="22"/>
                <w:szCs w:val="22"/>
              </w:rPr>
              <w:t xml:space="preserve">, </w:t>
            </w:r>
            <w:r w:rsidRPr="00A459D0">
              <w:rPr>
                <w:sz w:val="22"/>
                <w:szCs w:val="22"/>
              </w:rPr>
              <w:t xml:space="preserve"> </w:t>
            </w:r>
            <w:r w:rsidR="00A459D0" w:rsidRPr="00A459D0">
              <w:rPr>
                <w:rFonts w:eastAsia="Palatino Linotype"/>
                <w:sz w:val="22"/>
                <w:szCs w:val="22"/>
              </w:rPr>
              <w:t>Grupurile de Lucru Ateroscleroză și aterotromboză;</w:t>
            </w:r>
          </w:p>
          <w:p w:rsidR="001B0C6A" w:rsidRPr="008E3247" w:rsidRDefault="001B0C6A" w:rsidP="00090EA6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</w:rPr>
              <w:t>Societatea Română de Medicină Internă</w:t>
            </w:r>
          </w:p>
          <w:p w:rsidR="00292D8F" w:rsidRPr="008E3247" w:rsidRDefault="00090EA6" w:rsidP="00090EA6">
            <w:pPr>
              <w:jc w:val="both"/>
              <w:rPr>
                <w:sz w:val="22"/>
                <w:szCs w:val="22"/>
                <w:lang w:val="ro-RO"/>
              </w:rPr>
            </w:pPr>
            <w:r w:rsidRPr="008E3247">
              <w:rPr>
                <w:sz w:val="22"/>
                <w:szCs w:val="22"/>
              </w:rPr>
              <w:t>Asociaţia Romană a Medicilor Fitoterapeuţi</w:t>
            </w:r>
          </w:p>
        </w:tc>
      </w:tr>
      <w:tr w:rsidR="00292D8F" w:rsidRPr="008E3247" w:rsidTr="009A6106">
        <w:trPr>
          <w:jc w:val="center"/>
        </w:trPr>
        <w:tc>
          <w:tcPr>
            <w:tcW w:w="1809" w:type="dxa"/>
            <w:tcBorders>
              <w:right w:val="single" w:sz="2" w:space="0" w:color="auto"/>
            </w:tcBorders>
          </w:tcPr>
          <w:p w:rsidR="00292D8F" w:rsidRPr="0047537C" w:rsidRDefault="00292D8F" w:rsidP="00292D8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364" w:type="dxa"/>
            <w:gridSpan w:val="6"/>
            <w:tcBorders>
              <w:left w:val="single" w:sz="2" w:space="0" w:color="auto"/>
            </w:tcBorders>
          </w:tcPr>
          <w:p w:rsidR="00292D8F" w:rsidRPr="008E3247" w:rsidRDefault="00292D8F" w:rsidP="00292D8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92D8F" w:rsidRPr="008E3247" w:rsidTr="009A6106">
        <w:trPr>
          <w:jc w:val="center"/>
        </w:trPr>
        <w:tc>
          <w:tcPr>
            <w:tcW w:w="1809" w:type="dxa"/>
            <w:tcBorders>
              <w:right w:val="single" w:sz="2" w:space="0" w:color="auto"/>
            </w:tcBorders>
          </w:tcPr>
          <w:p w:rsidR="00292D8F" w:rsidRPr="008E3247" w:rsidRDefault="00292D8F" w:rsidP="00292D8F">
            <w:pPr>
              <w:rPr>
                <w:b/>
                <w:i/>
                <w:sz w:val="22"/>
                <w:szCs w:val="22"/>
              </w:rPr>
            </w:pPr>
            <w:r w:rsidRPr="008E3247">
              <w:rPr>
                <w:b/>
                <w:i/>
                <w:sz w:val="22"/>
                <w:szCs w:val="22"/>
              </w:rPr>
              <w:t>Lucrări ştiinţifice (în anexă)</w:t>
            </w:r>
          </w:p>
        </w:tc>
        <w:tc>
          <w:tcPr>
            <w:tcW w:w="8364" w:type="dxa"/>
            <w:gridSpan w:val="6"/>
            <w:tcBorders>
              <w:left w:val="single" w:sz="2" w:space="0" w:color="auto"/>
            </w:tcBorders>
          </w:tcPr>
          <w:p w:rsidR="00292D8F" w:rsidRPr="008E3247" w:rsidRDefault="00D35231" w:rsidP="00292D8F">
            <w:pPr>
              <w:pStyle w:val="NormalWeb"/>
              <w:rPr>
                <w:sz w:val="22"/>
                <w:szCs w:val="22"/>
              </w:rPr>
            </w:pPr>
            <w:r w:rsidRPr="008E3247">
              <w:rPr>
                <w:sz w:val="22"/>
                <w:szCs w:val="22"/>
              </w:rPr>
              <w:t>2</w:t>
            </w:r>
            <w:r w:rsidR="00CF74B2">
              <w:rPr>
                <w:sz w:val="22"/>
                <w:szCs w:val="22"/>
              </w:rPr>
              <w:t>3</w:t>
            </w:r>
            <w:r w:rsidRPr="008E3247">
              <w:rPr>
                <w:sz w:val="22"/>
                <w:szCs w:val="22"/>
              </w:rPr>
              <w:t xml:space="preserve"> PUBLICA</w:t>
            </w:r>
            <w:r w:rsidR="0008465B">
              <w:rPr>
                <w:sz w:val="22"/>
                <w:szCs w:val="22"/>
              </w:rPr>
              <w:t>Ț</w:t>
            </w:r>
            <w:r w:rsidRPr="008E3247">
              <w:rPr>
                <w:sz w:val="22"/>
                <w:szCs w:val="22"/>
              </w:rPr>
              <w:t>II</w:t>
            </w:r>
            <w:r w:rsidR="007D5949" w:rsidRPr="008E3247">
              <w:rPr>
                <w:sz w:val="22"/>
                <w:szCs w:val="22"/>
              </w:rPr>
              <w:t>,</w:t>
            </w:r>
            <w:r w:rsidR="008E3247">
              <w:rPr>
                <w:sz w:val="22"/>
                <w:szCs w:val="22"/>
              </w:rPr>
              <w:t xml:space="preserve"> </w:t>
            </w:r>
            <w:r w:rsidR="00CF74B2">
              <w:rPr>
                <w:sz w:val="22"/>
                <w:szCs w:val="22"/>
              </w:rPr>
              <w:t>9</w:t>
            </w:r>
            <w:r w:rsidR="0008465B">
              <w:rPr>
                <w:sz w:val="22"/>
                <w:szCs w:val="22"/>
              </w:rPr>
              <w:t xml:space="preserve"> </w:t>
            </w:r>
            <w:r w:rsidR="008E3247">
              <w:rPr>
                <w:sz w:val="22"/>
                <w:szCs w:val="22"/>
              </w:rPr>
              <w:t xml:space="preserve">articole </w:t>
            </w:r>
            <w:r w:rsidR="007D5949" w:rsidRPr="008E3247">
              <w:rPr>
                <w:sz w:val="22"/>
                <w:szCs w:val="22"/>
              </w:rPr>
              <w:t>ISI</w:t>
            </w:r>
            <w:r w:rsidR="0008465B">
              <w:rPr>
                <w:sz w:val="22"/>
                <w:szCs w:val="22"/>
              </w:rPr>
              <w:t xml:space="preserve"> </w:t>
            </w:r>
          </w:p>
        </w:tc>
      </w:tr>
    </w:tbl>
    <w:p w:rsidR="00574870" w:rsidRPr="008E3247" w:rsidRDefault="00574870" w:rsidP="00574870">
      <w:pPr>
        <w:rPr>
          <w:sz w:val="22"/>
          <w:szCs w:val="22"/>
          <w:lang w:val="es-ES_tradnl"/>
        </w:rPr>
      </w:pPr>
    </w:p>
    <w:p w:rsidR="00292D8F" w:rsidRPr="00D94361" w:rsidRDefault="00AB3BB0" w:rsidP="00090EA6">
      <w:pPr>
        <w:jc w:val="both"/>
        <w:rPr>
          <w:b/>
          <w:bCs/>
          <w:sz w:val="22"/>
          <w:szCs w:val="22"/>
          <w:lang w:val="ro-RO"/>
        </w:rPr>
      </w:pPr>
      <w:r w:rsidRPr="008E3247">
        <w:rPr>
          <w:b/>
          <w:sz w:val="22"/>
          <w:szCs w:val="22"/>
          <w:lang w:val="es-ES_tradnl"/>
        </w:rPr>
        <w:t>Timi</w:t>
      </w:r>
      <w:r w:rsidRPr="008E3247">
        <w:rPr>
          <w:b/>
          <w:sz w:val="22"/>
          <w:szCs w:val="22"/>
          <w:lang w:val="ro-RO"/>
        </w:rPr>
        <w:t>ş</w:t>
      </w:r>
      <w:r w:rsidR="000C0648" w:rsidRPr="008E3247">
        <w:rPr>
          <w:b/>
          <w:sz w:val="22"/>
          <w:szCs w:val="22"/>
          <w:lang w:val="es-ES_tradnl"/>
        </w:rPr>
        <w:t>oara</w:t>
      </w:r>
      <w:r w:rsidR="00716049" w:rsidRPr="008E3247">
        <w:rPr>
          <w:b/>
          <w:sz w:val="22"/>
          <w:szCs w:val="22"/>
          <w:lang w:val="es-ES_tradnl"/>
        </w:rPr>
        <w:t xml:space="preserve">, </w:t>
      </w:r>
      <w:r w:rsidR="00CF74B2">
        <w:rPr>
          <w:b/>
          <w:sz w:val="22"/>
          <w:szCs w:val="22"/>
          <w:lang w:val="es-ES_tradnl"/>
        </w:rPr>
        <w:t>14.05.2025</w:t>
      </w:r>
      <w:r w:rsidR="00B645D8" w:rsidRPr="008E3247">
        <w:rPr>
          <w:b/>
          <w:sz w:val="22"/>
          <w:szCs w:val="22"/>
          <w:lang w:val="es-ES_tradnl"/>
        </w:rPr>
        <w:tab/>
      </w:r>
      <w:r w:rsidR="00865A53" w:rsidRPr="00D94361">
        <w:rPr>
          <w:b/>
          <w:bCs/>
          <w:sz w:val="22"/>
          <w:szCs w:val="22"/>
          <w:lang w:val="es-ES_tradnl"/>
        </w:rPr>
        <w:t xml:space="preserve">                                 </w:t>
      </w:r>
      <w:r w:rsidR="00D94361">
        <w:rPr>
          <w:b/>
          <w:bCs/>
          <w:sz w:val="22"/>
          <w:szCs w:val="22"/>
          <w:lang w:val="es-ES_tradnl"/>
        </w:rPr>
        <w:t xml:space="preserve">       </w:t>
      </w:r>
      <w:r w:rsidR="00865A53" w:rsidRPr="00D94361">
        <w:rPr>
          <w:b/>
          <w:bCs/>
          <w:sz w:val="22"/>
          <w:szCs w:val="22"/>
          <w:lang w:val="es-ES_tradnl"/>
        </w:rPr>
        <w:t xml:space="preserve"> </w:t>
      </w:r>
      <w:r w:rsidR="00865A53" w:rsidRPr="00D94361">
        <w:rPr>
          <w:b/>
          <w:bCs/>
          <w:sz w:val="22"/>
          <w:szCs w:val="22"/>
        </w:rPr>
        <w:t>As</w:t>
      </w:r>
      <w:r w:rsidR="00865A53" w:rsidRPr="00D94361">
        <w:rPr>
          <w:b/>
          <w:bCs/>
          <w:sz w:val="22"/>
          <w:szCs w:val="22"/>
          <w:lang w:val="ro-RO"/>
        </w:rPr>
        <w:t>.</w:t>
      </w:r>
      <w:r w:rsidR="00865A53" w:rsidRPr="00D94361">
        <w:rPr>
          <w:b/>
          <w:bCs/>
          <w:sz w:val="22"/>
          <w:szCs w:val="22"/>
        </w:rPr>
        <w:t xml:space="preserve"> Univ</w:t>
      </w:r>
      <w:r w:rsidR="00865A53" w:rsidRPr="00D94361">
        <w:rPr>
          <w:b/>
          <w:bCs/>
          <w:sz w:val="22"/>
          <w:szCs w:val="22"/>
          <w:lang w:val="ro-RO"/>
        </w:rPr>
        <w:t>.</w:t>
      </w:r>
      <w:r w:rsidR="00865A53" w:rsidRPr="00D94361">
        <w:rPr>
          <w:b/>
          <w:bCs/>
          <w:sz w:val="22"/>
          <w:szCs w:val="22"/>
        </w:rPr>
        <w:t xml:space="preserve"> Dr. PAH ANA-MARIA</w:t>
      </w:r>
    </w:p>
    <w:p w:rsidR="008E3247" w:rsidRPr="008C65A1" w:rsidRDefault="005E5326" w:rsidP="008C65A1">
      <w:pPr>
        <w:jc w:val="both"/>
        <w:rPr>
          <w:b/>
          <w:sz w:val="22"/>
          <w:szCs w:val="22"/>
          <w:lang w:val="ro-RO"/>
        </w:rPr>
      </w:pPr>
      <w:r w:rsidRPr="008E3247">
        <w:rPr>
          <w:sz w:val="22"/>
          <w:szCs w:val="22"/>
          <w:lang w:val="ro-RO"/>
        </w:rPr>
        <w:tab/>
      </w:r>
      <w:r w:rsidRPr="008E3247">
        <w:rPr>
          <w:sz w:val="22"/>
          <w:szCs w:val="22"/>
          <w:lang w:val="ro-RO"/>
        </w:rPr>
        <w:tab/>
      </w:r>
      <w:r w:rsidRPr="008E3247">
        <w:rPr>
          <w:sz w:val="22"/>
          <w:szCs w:val="22"/>
          <w:lang w:val="ro-RO"/>
        </w:rPr>
        <w:tab/>
      </w:r>
      <w:r w:rsidRPr="008E3247">
        <w:rPr>
          <w:sz w:val="22"/>
          <w:szCs w:val="22"/>
          <w:lang w:val="ro-RO"/>
        </w:rPr>
        <w:tab/>
      </w:r>
      <w:r w:rsidRPr="008E3247">
        <w:rPr>
          <w:sz w:val="22"/>
          <w:szCs w:val="22"/>
          <w:lang w:val="ro-RO"/>
        </w:rPr>
        <w:tab/>
      </w:r>
      <w:r w:rsidRPr="008E3247">
        <w:rPr>
          <w:sz w:val="22"/>
          <w:szCs w:val="22"/>
          <w:lang w:val="ro-RO"/>
        </w:rPr>
        <w:tab/>
      </w:r>
      <w:r w:rsidRPr="008E3247">
        <w:rPr>
          <w:sz w:val="22"/>
          <w:szCs w:val="22"/>
          <w:lang w:val="ro-RO"/>
        </w:rPr>
        <w:tab/>
      </w:r>
      <w:r w:rsidRPr="008E3247">
        <w:rPr>
          <w:sz w:val="22"/>
          <w:szCs w:val="22"/>
          <w:lang w:val="ro-RO"/>
        </w:rPr>
        <w:tab/>
      </w:r>
      <w:r w:rsidRPr="008E3247">
        <w:rPr>
          <w:sz w:val="22"/>
          <w:szCs w:val="22"/>
          <w:lang w:val="ro-RO"/>
        </w:rPr>
        <w:tab/>
      </w:r>
      <w:r w:rsidRPr="008E3247">
        <w:rPr>
          <w:sz w:val="22"/>
          <w:szCs w:val="22"/>
          <w:lang w:val="ro-RO"/>
        </w:rPr>
        <w:tab/>
      </w:r>
    </w:p>
    <w:p w:rsidR="004559DC" w:rsidRDefault="004559DC" w:rsidP="004559DC">
      <w:pPr>
        <w:ind w:left="4956" w:firstLine="708"/>
        <w:jc w:val="both"/>
        <w:rPr>
          <w:b/>
          <w:sz w:val="22"/>
          <w:szCs w:val="22"/>
          <w:lang w:val="es-ES_tradnl"/>
        </w:rPr>
      </w:pPr>
    </w:p>
    <w:p w:rsidR="004559DC" w:rsidRPr="004559DC" w:rsidRDefault="004559DC" w:rsidP="004559DC">
      <w:pPr>
        <w:ind w:left="4956" w:firstLine="708"/>
        <w:jc w:val="both"/>
        <w:rPr>
          <w:b/>
          <w:sz w:val="22"/>
          <w:szCs w:val="22"/>
          <w:lang w:val="es-ES_tradnl"/>
        </w:rPr>
      </w:pPr>
    </w:p>
    <w:p w:rsidR="008867D2" w:rsidRPr="008E3247" w:rsidRDefault="008F3E1C" w:rsidP="008867D2">
      <w:pPr>
        <w:pStyle w:val="Heading1"/>
        <w:pBdr>
          <w:bottom w:val="single" w:sz="12" w:space="1" w:color="7F7F7F"/>
        </w:pBdr>
        <w:spacing w:before="960" w:after="480"/>
        <w:rPr>
          <w:rFonts w:ascii="Times New Roman" w:hAnsi="Times New Roman"/>
          <w:color w:val="404040"/>
          <w:sz w:val="22"/>
          <w:szCs w:val="22"/>
          <w:lang w:val="ro-RO"/>
        </w:rPr>
      </w:pPr>
      <w:r w:rsidRPr="008E3247">
        <w:rPr>
          <w:rFonts w:ascii="Times New Roman" w:hAnsi="Times New Roman"/>
          <w:color w:val="404040"/>
          <w:sz w:val="22"/>
          <w:szCs w:val="22"/>
          <w:lang w:val="ro-RO"/>
        </w:rPr>
        <w:t>L</w:t>
      </w:r>
      <w:r w:rsidR="008867D2" w:rsidRPr="008E3247">
        <w:rPr>
          <w:rFonts w:ascii="Times New Roman" w:hAnsi="Times New Roman"/>
          <w:color w:val="404040"/>
          <w:sz w:val="22"/>
          <w:szCs w:val="22"/>
        </w:rPr>
        <w:t>IST</w:t>
      </w:r>
      <w:r w:rsidR="008867D2" w:rsidRPr="008E3247">
        <w:rPr>
          <w:rFonts w:ascii="Times New Roman" w:hAnsi="Times New Roman"/>
          <w:color w:val="404040"/>
          <w:sz w:val="22"/>
          <w:szCs w:val="22"/>
          <w:lang w:val="ro-RO"/>
        </w:rPr>
        <w:t>A</w:t>
      </w:r>
      <w:r w:rsidR="008867D2" w:rsidRPr="008E3247">
        <w:rPr>
          <w:rFonts w:ascii="Times New Roman" w:hAnsi="Times New Roman"/>
          <w:color w:val="404040"/>
          <w:sz w:val="22"/>
          <w:szCs w:val="22"/>
        </w:rPr>
        <w:t xml:space="preserve"> </w:t>
      </w:r>
      <w:r w:rsidR="008867D2" w:rsidRPr="008E3247">
        <w:rPr>
          <w:rFonts w:ascii="Times New Roman" w:hAnsi="Times New Roman"/>
          <w:color w:val="404040"/>
          <w:sz w:val="22"/>
          <w:szCs w:val="22"/>
          <w:lang w:val="ro-RO"/>
        </w:rPr>
        <w:t>DE LUCRĂRI PUBLICATE</w:t>
      </w:r>
    </w:p>
    <w:p w:rsidR="0008465B" w:rsidRPr="00CF74B2" w:rsidRDefault="0008465B" w:rsidP="0008465B">
      <w:pPr>
        <w:numPr>
          <w:ilvl w:val="0"/>
          <w:numId w:val="26"/>
        </w:numPr>
        <w:jc w:val="both"/>
        <w:rPr>
          <w:color w:val="000000"/>
          <w:sz w:val="22"/>
          <w:szCs w:val="22"/>
          <w:shd w:val="clear" w:color="auto" w:fill="FFFFFF"/>
        </w:rPr>
      </w:pPr>
      <w:r w:rsidRPr="008E3247">
        <w:rPr>
          <w:b/>
          <w:sz w:val="22"/>
          <w:szCs w:val="22"/>
        </w:rPr>
        <w:t>Pah, A.M</w:t>
      </w:r>
      <w:r w:rsidRPr="008E3247">
        <w:rPr>
          <w:sz w:val="22"/>
          <w:szCs w:val="22"/>
        </w:rPr>
        <w:t xml:space="preserve">.; Buleu, N.F.; Tudor, A.; Christodorescu, R.; Velimirovici, D.; Iurciuc, S.; Rada, M.; Stoichescu-Hogea, G.; Badalica-Petrescu, M.; Georgescu, D.; Nutiu, D.; Iurciuc, M.; Dragan, S. </w:t>
      </w:r>
      <w:r w:rsidRPr="008E3247">
        <w:rPr>
          <w:sz w:val="22"/>
          <w:szCs w:val="22"/>
          <w:u w:val="single"/>
        </w:rPr>
        <w:t>Evaluation of Psychological Stress Parameters in Coronary Patients by Three Different Questionnaires as Pre-Requisite for Comprehensive Rehabilitation.</w:t>
      </w:r>
      <w:r w:rsidRPr="008E3247">
        <w:rPr>
          <w:sz w:val="22"/>
          <w:szCs w:val="22"/>
        </w:rPr>
        <w:t xml:space="preserve"> Brain Sci. 2020, 10, 316 ISI Factor = 2.786 </w:t>
      </w:r>
      <w:hyperlink r:id="rId9" w:history="1">
        <w:r w:rsidRPr="007131C7">
          <w:rPr>
            <w:rStyle w:val="Hyperlink"/>
            <w:sz w:val="22"/>
            <w:szCs w:val="22"/>
          </w:rPr>
          <w:t>https://www.mdpi.com/2076-3425/10/5/316/htm</w:t>
        </w:r>
      </w:hyperlink>
    </w:p>
    <w:p w:rsidR="00CF74B2" w:rsidRPr="00CF74B2" w:rsidRDefault="00CF74B2" w:rsidP="00CF74B2">
      <w:pPr>
        <w:ind w:left="360"/>
        <w:jc w:val="both"/>
        <w:rPr>
          <w:color w:val="000000"/>
          <w:sz w:val="22"/>
          <w:szCs w:val="22"/>
          <w:shd w:val="clear" w:color="auto" w:fill="FFFFFF"/>
        </w:rPr>
      </w:pPr>
    </w:p>
    <w:p w:rsidR="00CF74B2" w:rsidRPr="0008465B" w:rsidRDefault="00CF74B2" w:rsidP="0008465B">
      <w:pPr>
        <w:numPr>
          <w:ilvl w:val="0"/>
          <w:numId w:val="26"/>
        </w:numPr>
        <w:jc w:val="both"/>
        <w:rPr>
          <w:color w:val="000000"/>
          <w:sz w:val="22"/>
          <w:szCs w:val="22"/>
          <w:shd w:val="clear" w:color="auto" w:fill="FFFFFF"/>
        </w:rPr>
      </w:pPr>
      <w:r w:rsidRPr="00CF74B2">
        <w:rPr>
          <w:color w:val="000000"/>
          <w:sz w:val="22"/>
          <w:szCs w:val="22"/>
          <w:shd w:val="clear" w:color="auto" w:fill="FFFFFF"/>
        </w:rPr>
        <w:t xml:space="preserve">Mederle OA, Sima L, Popa DI, Williams CG, Mitu D, Șutoi D, Trebuian CI, Selaru M, Lolos D, </w:t>
      </w:r>
      <w:r w:rsidRPr="00CF74B2">
        <w:rPr>
          <w:b/>
          <w:bCs/>
          <w:color w:val="000000"/>
          <w:sz w:val="22"/>
          <w:szCs w:val="22"/>
          <w:shd w:val="clear" w:color="auto" w:fill="FFFFFF"/>
        </w:rPr>
        <w:t>Pah AM</w:t>
      </w:r>
      <w:r w:rsidRPr="00CF74B2">
        <w:rPr>
          <w:color w:val="000000"/>
          <w:sz w:val="22"/>
          <w:szCs w:val="22"/>
          <w:shd w:val="clear" w:color="auto" w:fill="FFFFFF"/>
        </w:rPr>
        <w:t>, Buleu F. Primary Iliopsoas Abscess and Drug-Induced Liver Injury in the Emergency Department: A Case Report. Diseases. 2024 Dec 12;12(12):326. doi: 10.3390/diseases12120326. PMID: 39727656; PMCID: PMC11727350.</w:t>
      </w:r>
      <w:r>
        <w:rPr>
          <w:color w:val="000000"/>
          <w:sz w:val="22"/>
          <w:szCs w:val="22"/>
          <w:shd w:val="clear" w:color="auto" w:fill="FFFFFF"/>
        </w:rPr>
        <w:t xml:space="preserve"> IF=2.9</w:t>
      </w:r>
    </w:p>
    <w:p w:rsidR="0008465B" w:rsidRDefault="0008465B" w:rsidP="0008465B">
      <w:pPr>
        <w:pStyle w:val="EndNoteBibliography"/>
        <w:ind w:left="360"/>
        <w:jc w:val="both"/>
        <w:rPr>
          <w:rFonts w:ascii="Times New Roman" w:hAnsi="Times New Roman"/>
          <w:noProof/>
          <w:sz w:val="22"/>
          <w:szCs w:val="22"/>
        </w:rPr>
      </w:pPr>
    </w:p>
    <w:p w:rsidR="00FF66B4" w:rsidRPr="008E3247" w:rsidRDefault="00A2452C" w:rsidP="00FF66B4">
      <w:pPr>
        <w:pStyle w:val="EndNoteBibliography"/>
        <w:numPr>
          <w:ilvl w:val="0"/>
          <w:numId w:val="26"/>
        </w:numPr>
        <w:jc w:val="both"/>
        <w:rPr>
          <w:rFonts w:ascii="Times New Roman" w:hAnsi="Times New Roman"/>
          <w:noProof/>
          <w:sz w:val="22"/>
          <w:szCs w:val="22"/>
        </w:rPr>
      </w:pPr>
      <w:r w:rsidRPr="008E3247">
        <w:rPr>
          <w:rFonts w:ascii="Times New Roman" w:hAnsi="Times New Roman"/>
          <w:sz w:val="22"/>
          <w:szCs w:val="22"/>
        </w:rPr>
        <w:fldChar w:fldCharType="begin"/>
      </w:r>
      <w:r w:rsidR="00FF66B4" w:rsidRPr="008E3247">
        <w:rPr>
          <w:rFonts w:ascii="Times New Roman" w:hAnsi="Times New Roman"/>
          <w:sz w:val="22"/>
          <w:szCs w:val="22"/>
        </w:rPr>
        <w:instrText xml:space="preserve"> ADDIN EN.REFLIST </w:instrText>
      </w:r>
      <w:r w:rsidRPr="008E3247">
        <w:rPr>
          <w:rFonts w:ascii="Times New Roman" w:hAnsi="Times New Roman"/>
          <w:sz w:val="22"/>
          <w:szCs w:val="22"/>
        </w:rPr>
        <w:fldChar w:fldCharType="separate"/>
      </w:r>
      <w:r w:rsidR="00FF66B4" w:rsidRPr="008E3247">
        <w:rPr>
          <w:rFonts w:ascii="Times New Roman" w:hAnsi="Times New Roman"/>
          <w:bCs/>
          <w:noProof/>
          <w:sz w:val="22"/>
          <w:szCs w:val="22"/>
        </w:rPr>
        <w:t>Buleu F</w:t>
      </w:r>
      <w:r w:rsidR="00FF66B4" w:rsidRPr="008E3247">
        <w:rPr>
          <w:rFonts w:ascii="Times New Roman" w:hAnsi="Times New Roman"/>
          <w:noProof/>
          <w:sz w:val="22"/>
          <w:szCs w:val="22"/>
        </w:rPr>
        <w:t>, Popa D, Williams C, Tudo</w:t>
      </w:r>
      <w:r w:rsidR="00090EA6" w:rsidRPr="008E3247">
        <w:rPr>
          <w:rFonts w:ascii="Times New Roman" w:hAnsi="Times New Roman"/>
          <w:noProof/>
          <w:sz w:val="22"/>
          <w:szCs w:val="22"/>
        </w:rPr>
        <w:t xml:space="preserve">r A, Sutoi D, Trebuian C, </w:t>
      </w:r>
      <w:r w:rsidR="00090EA6" w:rsidRPr="008E3247">
        <w:rPr>
          <w:rStyle w:val="comma"/>
          <w:rFonts w:ascii="Times New Roman" w:hAnsi="Times New Roman"/>
          <w:sz w:val="22"/>
          <w:szCs w:val="22"/>
          <w:shd w:val="clear" w:color="auto" w:fill="FFFFFF"/>
        </w:rPr>
        <w:t> </w:t>
      </w:r>
      <w:hyperlink r:id="rId10" w:history="1">
        <w:r w:rsidR="00090EA6" w:rsidRPr="008E3247">
          <w:rPr>
            <w:rStyle w:val="Hyperlink"/>
            <w:rFonts w:ascii="Times New Roman" w:hAnsi="Times New Roman"/>
            <w:color w:val="auto"/>
            <w:sz w:val="22"/>
            <w:szCs w:val="22"/>
            <w:u w:val="none"/>
          </w:rPr>
          <w:t>Covasala Constantin Ioan</w:t>
        </w:r>
      </w:hyperlink>
      <w:r w:rsidR="00090EA6" w:rsidRPr="008E3247">
        <w:rPr>
          <w:rStyle w:val="author-sup-separator"/>
          <w:rFonts w:ascii="Times New Roman" w:hAnsi="Times New Roman"/>
          <w:sz w:val="22"/>
          <w:szCs w:val="22"/>
          <w:shd w:val="clear" w:color="auto" w:fill="FFFFFF"/>
          <w:vertAlign w:val="superscript"/>
        </w:rPr>
        <w:t> </w:t>
      </w:r>
      <w:r w:rsidR="00090EA6" w:rsidRPr="008E3247">
        <w:rPr>
          <w:rStyle w:val="comma"/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1" w:history="1">
        <w:r w:rsidR="00090EA6" w:rsidRPr="008E3247">
          <w:rPr>
            <w:rStyle w:val="Hyperlink"/>
            <w:rFonts w:ascii="Times New Roman" w:hAnsi="Times New Roman"/>
            <w:color w:val="auto"/>
            <w:sz w:val="22"/>
            <w:szCs w:val="22"/>
            <w:u w:val="none"/>
          </w:rPr>
          <w:t>Aida Iancu</w:t>
        </w:r>
      </w:hyperlink>
      <w:r w:rsidR="00090EA6" w:rsidRPr="008E3247">
        <w:rPr>
          <w:rStyle w:val="author-sup-separator"/>
          <w:rFonts w:ascii="Times New Roman" w:hAnsi="Times New Roman"/>
          <w:sz w:val="22"/>
          <w:szCs w:val="22"/>
          <w:shd w:val="clear" w:color="auto" w:fill="FFFFFF"/>
          <w:vertAlign w:val="superscript"/>
        </w:rPr>
        <w:t> </w:t>
      </w:r>
      <w:r w:rsidR="00090EA6" w:rsidRPr="008E3247">
        <w:rPr>
          <w:rStyle w:val="comma"/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2" w:history="1">
        <w:r w:rsidR="00090EA6" w:rsidRPr="008E3247">
          <w:rPr>
            <w:rStyle w:val="Hyperlink"/>
            <w:rFonts w:ascii="Times New Roman" w:hAnsi="Times New Roman"/>
            <w:color w:val="auto"/>
            <w:sz w:val="22"/>
            <w:szCs w:val="22"/>
            <w:u w:val="none"/>
          </w:rPr>
          <w:t>Gabriel Cozma</w:t>
        </w:r>
      </w:hyperlink>
      <w:r w:rsidR="00090EA6" w:rsidRPr="008E3247">
        <w:rPr>
          <w:rStyle w:val="author-sup-separator"/>
          <w:rFonts w:ascii="Times New Roman" w:hAnsi="Times New Roman"/>
          <w:sz w:val="22"/>
          <w:szCs w:val="22"/>
          <w:shd w:val="clear" w:color="auto" w:fill="FFFFFF"/>
          <w:vertAlign w:val="superscript"/>
        </w:rPr>
        <w:t> </w:t>
      </w:r>
      <w:r w:rsidR="00090EA6" w:rsidRPr="008E3247">
        <w:rPr>
          <w:rStyle w:val="comma"/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3" w:history="1">
        <w:r w:rsidR="00090EA6" w:rsidRPr="008E3247">
          <w:rPr>
            <w:rStyle w:val="Hyperlink"/>
            <w:rFonts w:ascii="Times New Roman" w:hAnsi="Times New Roman"/>
            <w:color w:val="auto"/>
            <w:sz w:val="22"/>
            <w:szCs w:val="22"/>
            <w:u w:val="none"/>
          </w:rPr>
          <w:t>Ana-Maria Marin</w:t>
        </w:r>
      </w:hyperlink>
      <w:r w:rsidR="00090EA6" w:rsidRPr="008E3247">
        <w:rPr>
          <w:rStyle w:val="author-sup-separator"/>
          <w:rFonts w:ascii="Times New Roman" w:hAnsi="Times New Roman"/>
          <w:sz w:val="22"/>
          <w:szCs w:val="22"/>
          <w:shd w:val="clear" w:color="auto" w:fill="FFFFFF"/>
          <w:vertAlign w:val="superscript"/>
        </w:rPr>
        <w:t> </w:t>
      </w:r>
      <w:r w:rsidR="00090EA6" w:rsidRPr="008E3247">
        <w:rPr>
          <w:rStyle w:val="comma"/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4" w:history="1">
        <w:r w:rsidR="00090EA6" w:rsidRPr="008E3247">
          <w:rPr>
            <w:rStyle w:val="Hyperlink"/>
            <w:rFonts w:ascii="Times New Roman" w:hAnsi="Times New Roman"/>
            <w:b/>
            <w:color w:val="auto"/>
            <w:sz w:val="22"/>
            <w:szCs w:val="22"/>
            <w:u w:val="none"/>
          </w:rPr>
          <w:t>Ana-Maria Pah</w:t>
        </w:r>
      </w:hyperlink>
      <w:r w:rsidR="00090EA6" w:rsidRPr="008E3247">
        <w:rPr>
          <w:rStyle w:val="author-sup-separator"/>
          <w:rFonts w:ascii="Times New Roman" w:hAnsi="Times New Roman"/>
          <w:sz w:val="22"/>
          <w:szCs w:val="22"/>
          <w:shd w:val="clear" w:color="auto" w:fill="FFFFFF"/>
          <w:vertAlign w:val="superscript"/>
        </w:rPr>
        <w:t> </w:t>
      </w:r>
      <w:r w:rsidR="00090EA6" w:rsidRPr="008E3247">
        <w:rPr>
          <w:rStyle w:val="comma"/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5" w:history="1">
        <w:r w:rsidR="00090EA6" w:rsidRPr="008E3247">
          <w:rPr>
            <w:rStyle w:val="Hyperlink"/>
            <w:rFonts w:ascii="Times New Roman" w:hAnsi="Times New Roman"/>
            <w:color w:val="auto"/>
            <w:sz w:val="22"/>
            <w:szCs w:val="22"/>
            <w:u w:val="none"/>
          </w:rPr>
          <w:t>Ion Petre</w:t>
        </w:r>
      </w:hyperlink>
      <w:r w:rsidR="00090EA6" w:rsidRPr="008E3247">
        <w:rPr>
          <w:rStyle w:val="author-sup-separator"/>
          <w:rFonts w:ascii="Times New Roman" w:hAnsi="Times New Roman"/>
          <w:sz w:val="22"/>
          <w:szCs w:val="22"/>
          <w:shd w:val="clear" w:color="auto" w:fill="FFFFFF"/>
          <w:vertAlign w:val="superscript"/>
        </w:rPr>
        <w:t> </w:t>
      </w:r>
      <w:r w:rsidR="00090EA6" w:rsidRPr="008E3247">
        <w:rPr>
          <w:rStyle w:val="comma"/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6" w:history="1">
        <w:r w:rsidR="00090EA6" w:rsidRPr="008E3247">
          <w:rPr>
            <w:rStyle w:val="Hyperlink"/>
            <w:rFonts w:ascii="Times New Roman" w:hAnsi="Times New Roman"/>
            <w:color w:val="auto"/>
            <w:sz w:val="22"/>
            <w:szCs w:val="22"/>
            <w:u w:val="none"/>
          </w:rPr>
          <w:t>Ovidiu Alexandru Mederle</w:t>
        </w:r>
      </w:hyperlink>
      <w:r w:rsidR="00090EA6" w:rsidRPr="008E3247">
        <w:rPr>
          <w:rStyle w:val="author-sup-separator"/>
          <w:rFonts w:ascii="Times New Roman" w:hAnsi="Times New Roman"/>
          <w:sz w:val="22"/>
          <w:szCs w:val="22"/>
          <w:shd w:val="clear" w:color="auto" w:fill="FFFFFF"/>
          <w:vertAlign w:val="superscript"/>
        </w:rPr>
        <w:t> </w:t>
      </w:r>
      <w:r w:rsidR="00FF66B4" w:rsidRPr="008E3247">
        <w:rPr>
          <w:rFonts w:ascii="Times New Roman" w:hAnsi="Times New Roman"/>
          <w:noProof/>
          <w:sz w:val="22"/>
          <w:szCs w:val="22"/>
        </w:rPr>
        <w:t xml:space="preserve"> C</w:t>
      </w:r>
      <w:r w:rsidR="00FF66B4" w:rsidRPr="008E3247">
        <w:rPr>
          <w:rFonts w:ascii="Times New Roman" w:hAnsi="Times New Roman"/>
          <w:i/>
          <w:iCs/>
          <w:noProof/>
          <w:sz w:val="22"/>
          <w:szCs w:val="22"/>
          <w:u w:val="single"/>
        </w:rPr>
        <w:t>ode Stroke Alert: Focus on Emergency Department Time Targets and Impact on Door-to-Needle Time across Day and Night Shifts.</w:t>
      </w:r>
      <w:r w:rsidR="00FF66B4" w:rsidRPr="008E3247">
        <w:rPr>
          <w:rFonts w:ascii="Times New Roman" w:hAnsi="Times New Roman"/>
          <w:noProof/>
          <w:sz w:val="22"/>
          <w:szCs w:val="22"/>
        </w:rPr>
        <w:t xml:space="preserve"> J Pers Med. 2024;14(6).</w:t>
      </w:r>
      <w:r w:rsidR="00E348E4" w:rsidRPr="008E3247">
        <w:rPr>
          <w:rFonts w:ascii="Times New Roman" w:hAnsi="Times New Roman"/>
          <w:noProof/>
          <w:sz w:val="22"/>
          <w:szCs w:val="22"/>
        </w:rPr>
        <w:t xml:space="preserve"> </w:t>
      </w:r>
    </w:p>
    <w:p w:rsidR="00FF66B4" w:rsidRPr="008E3247" w:rsidRDefault="00FF66B4" w:rsidP="005B0D8F">
      <w:pPr>
        <w:pStyle w:val="EndNoteBibliography"/>
        <w:ind w:left="360"/>
        <w:jc w:val="both"/>
        <w:rPr>
          <w:rFonts w:ascii="Times New Roman" w:hAnsi="Times New Roman"/>
          <w:noProof/>
          <w:sz w:val="22"/>
          <w:szCs w:val="22"/>
        </w:rPr>
      </w:pPr>
    </w:p>
    <w:p w:rsidR="00FF66B4" w:rsidRPr="008E3247" w:rsidRDefault="00FF66B4" w:rsidP="00FF66B4">
      <w:pPr>
        <w:pStyle w:val="EndNoteBibliography"/>
        <w:numPr>
          <w:ilvl w:val="0"/>
          <w:numId w:val="26"/>
        </w:numPr>
        <w:jc w:val="both"/>
        <w:rPr>
          <w:rFonts w:ascii="Times New Roman" w:hAnsi="Times New Roman"/>
          <w:noProof/>
          <w:sz w:val="22"/>
          <w:szCs w:val="22"/>
        </w:rPr>
      </w:pPr>
      <w:r w:rsidRPr="008E3247">
        <w:rPr>
          <w:rFonts w:ascii="Times New Roman" w:hAnsi="Times New Roman"/>
          <w:noProof/>
          <w:sz w:val="22"/>
          <w:szCs w:val="22"/>
        </w:rPr>
        <w:t xml:space="preserve">Craciun LM, </w:t>
      </w:r>
      <w:r w:rsidRPr="008E3247">
        <w:rPr>
          <w:rFonts w:ascii="Times New Roman" w:hAnsi="Times New Roman"/>
          <w:bCs/>
          <w:noProof/>
          <w:sz w:val="22"/>
          <w:szCs w:val="22"/>
        </w:rPr>
        <w:t>Buleu F</w:t>
      </w:r>
      <w:r w:rsidRPr="008E3247">
        <w:rPr>
          <w:rFonts w:ascii="Times New Roman" w:hAnsi="Times New Roman"/>
          <w:noProof/>
          <w:sz w:val="22"/>
          <w:szCs w:val="22"/>
        </w:rPr>
        <w:t xml:space="preserve">, </w:t>
      </w:r>
      <w:r w:rsidRPr="008E3247">
        <w:rPr>
          <w:rFonts w:ascii="Times New Roman" w:hAnsi="Times New Roman"/>
          <w:b/>
          <w:noProof/>
          <w:sz w:val="22"/>
          <w:szCs w:val="22"/>
        </w:rPr>
        <w:t>Pah AM</w:t>
      </w:r>
      <w:r w:rsidRPr="008E3247">
        <w:rPr>
          <w:rFonts w:ascii="Times New Roman" w:hAnsi="Times New Roman"/>
          <w:noProof/>
          <w:sz w:val="22"/>
          <w:szCs w:val="22"/>
        </w:rPr>
        <w:t xml:space="preserve">, Badalica-Petrescu M, Bodea O, Man DE, et al. </w:t>
      </w:r>
      <w:r w:rsidRPr="008E3247">
        <w:rPr>
          <w:rFonts w:ascii="Times New Roman" w:hAnsi="Times New Roman"/>
          <w:i/>
          <w:iCs/>
          <w:noProof/>
          <w:sz w:val="22"/>
          <w:szCs w:val="22"/>
          <w:u w:val="single"/>
        </w:rPr>
        <w:t xml:space="preserve">The Benefits of a Comprehensive Cardiac Rehabilitation Program for Patients with Acute Coronary Syndrome: A Follow-Up Study. </w:t>
      </w:r>
      <w:r w:rsidRPr="008E3247">
        <w:rPr>
          <w:rFonts w:ascii="Times New Roman" w:hAnsi="Times New Roman"/>
          <w:noProof/>
          <w:sz w:val="22"/>
          <w:szCs w:val="22"/>
        </w:rPr>
        <w:t>J Pers Med. 2023;13(10).</w:t>
      </w:r>
    </w:p>
    <w:p w:rsidR="00FF66B4" w:rsidRPr="008E3247" w:rsidRDefault="00A2452C" w:rsidP="00FF66B4">
      <w:pPr>
        <w:ind w:left="360"/>
        <w:jc w:val="both"/>
        <w:rPr>
          <w:sz w:val="22"/>
          <w:szCs w:val="22"/>
        </w:rPr>
      </w:pPr>
      <w:r w:rsidRPr="008E3247">
        <w:rPr>
          <w:sz w:val="22"/>
          <w:szCs w:val="22"/>
        </w:rPr>
        <w:fldChar w:fldCharType="end"/>
      </w:r>
    </w:p>
    <w:p w:rsidR="0008465B" w:rsidRPr="0008465B" w:rsidRDefault="0008465B" w:rsidP="0008465B">
      <w:pPr>
        <w:numPr>
          <w:ilvl w:val="0"/>
          <w:numId w:val="26"/>
        </w:numPr>
        <w:tabs>
          <w:tab w:val="left" w:pos="0"/>
        </w:tabs>
        <w:jc w:val="both"/>
        <w:rPr>
          <w:b/>
          <w:color w:val="000000"/>
          <w:sz w:val="22"/>
          <w:szCs w:val="22"/>
        </w:rPr>
      </w:pPr>
      <w:r w:rsidRPr="008E3247">
        <w:rPr>
          <w:rFonts w:eastAsia="MS Mincho"/>
          <w:b/>
          <w:bCs/>
          <w:sz w:val="22"/>
          <w:szCs w:val="22"/>
          <w:lang w:val="ro-RO" w:eastAsia="ro-RO"/>
        </w:rPr>
        <w:t>Ana-Maria Pah</w:t>
      </w:r>
      <w:r w:rsidRPr="008E3247">
        <w:rPr>
          <w:rFonts w:eastAsia="MS Mincho"/>
          <w:bCs/>
          <w:sz w:val="22"/>
          <w:szCs w:val="22"/>
          <w:lang w:val="ro-RO" w:eastAsia="ro-RO"/>
        </w:rPr>
        <w:t xml:space="preserve"> , Petru Bucuras*, Florina Buleu</w:t>
      </w:r>
      <w:r w:rsidRPr="008E3247">
        <w:rPr>
          <w:rFonts w:eastAsia="MS Mincho"/>
          <w:b/>
          <w:bCs/>
          <w:sz w:val="22"/>
          <w:szCs w:val="22"/>
          <w:lang w:val="ro-RO" w:eastAsia="ro-RO"/>
        </w:rPr>
        <w:t>*</w:t>
      </w:r>
      <w:r w:rsidRPr="008E3247">
        <w:rPr>
          <w:rFonts w:eastAsia="MS Mincho"/>
          <w:bCs/>
          <w:sz w:val="22"/>
          <w:szCs w:val="22"/>
          <w:lang w:val="ro-RO" w:eastAsia="ro-RO"/>
        </w:rPr>
        <w:t xml:space="preserve">, Anca Tudor, Stela Iurciuc, Dana Velimirovici, Caius Glad Streian, Marius Badalica-Petrescu, Ruxandra Christodorescu, Simona Dragan, </w:t>
      </w:r>
      <w:r w:rsidRPr="008E3247">
        <w:rPr>
          <w:rFonts w:eastAsia="MS Mincho"/>
          <w:bCs/>
          <w:i/>
          <w:sz w:val="22"/>
          <w:szCs w:val="22"/>
          <w:u w:val="single"/>
          <w:lang w:val="ro-RO" w:eastAsia="ro-RO"/>
        </w:rPr>
        <w:t xml:space="preserve">The Importance of DS-14 and HADS Questionnaires in Quantifying Psychological Stress in Type 2 Diabetes Mellitus, </w:t>
      </w:r>
      <w:r w:rsidRPr="008E3247">
        <w:rPr>
          <w:rFonts w:eastAsia="MS Mincho"/>
          <w:sz w:val="22"/>
          <w:szCs w:val="22"/>
          <w:lang w:val="ro-RO" w:eastAsia="ro-RO"/>
        </w:rPr>
        <w:t>Medicina 2019, 55, 569; doi:10.3390/medicina55090569</w:t>
      </w:r>
    </w:p>
    <w:p w:rsidR="00124D7E" w:rsidRPr="008E3247" w:rsidRDefault="00124D7E" w:rsidP="00124D7E">
      <w:pPr>
        <w:pStyle w:val="ListParagraph"/>
        <w:rPr>
          <w:color w:val="000000"/>
          <w:sz w:val="22"/>
          <w:szCs w:val="22"/>
        </w:rPr>
      </w:pPr>
    </w:p>
    <w:p w:rsidR="003E24B7" w:rsidRPr="008E3247" w:rsidRDefault="003E24B7" w:rsidP="003E24B7">
      <w:pPr>
        <w:numPr>
          <w:ilvl w:val="0"/>
          <w:numId w:val="26"/>
        </w:numPr>
        <w:jc w:val="both"/>
        <w:rPr>
          <w:color w:val="000000"/>
          <w:sz w:val="22"/>
          <w:szCs w:val="22"/>
          <w:shd w:val="clear" w:color="auto" w:fill="FFFFFF"/>
        </w:rPr>
      </w:pPr>
      <w:r w:rsidRPr="008E3247">
        <w:rPr>
          <w:color w:val="000000"/>
          <w:sz w:val="22"/>
          <w:szCs w:val="22"/>
        </w:rPr>
        <w:t>Chongde Sun, Chao Zhao, Esra Capanoglu Guven, Paolo Paoli, Jesus Simal-Gandara, Kunka Mohanram Ramkumar, Shengpeng Wang, </w:t>
      </w:r>
      <w:r w:rsidRPr="008E3247">
        <w:rPr>
          <w:bCs/>
          <w:color w:val="000000"/>
          <w:sz w:val="22"/>
          <w:szCs w:val="22"/>
        </w:rPr>
        <w:t>Florina Buleu</w:t>
      </w:r>
      <w:r w:rsidRPr="008E3247">
        <w:rPr>
          <w:color w:val="000000"/>
          <w:sz w:val="22"/>
          <w:szCs w:val="22"/>
        </w:rPr>
        <w:t>, </w:t>
      </w:r>
      <w:r w:rsidRPr="008E3247">
        <w:rPr>
          <w:b/>
          <w:color w:val="000000"/>
          <w:sz w:val="22"/>
          <w:szCs w:val="22"/>
        </w:rPr>
        <w:t>Ana Pah</w:t>
      </w:r>
      <w:r w:rsidRPr="008E3247">
        <w:rPr>
          <w:color w:val="000000"/>
          <w:sz w:val="22"/>
          <w:szCs w:val="22"/>
        </w:rPr>
        <w:t>, Vladiana Turi, Georgiana Damian, Simona Dragan, Merve Tomas, Washim Khan, Mingfu Wang, Dominique Delmas, Maria Puy Portillo, Parsa Dar, Lei Chen, Jianbo Xiao</w:t>
      </w:r>
      <w:r w:rsidRPr="008E3247">
        <w:rPr>
          <w:color w:val="000000"/>
          <w:sz w:val="22"/>
          <w:szCs w:val="22"/>
          <w:lang w:val="ro-RO"/>
        </w:rPr>
        <w:t xml:space="preserve">, </w:t>
      </w:r>
      <w:r w:rsidRPr="008E3247">
        <w:rPr>
          <w:i/>
          <w:iCs/>
          <w:color w:val="000000"/>
          <w:sz w:val="22"/>
          <w:szCs w:val="22"/>
          <w:u w:val="single"/>
        </w:rPr>
        <w:t>Dietary polyphenols as antidiabetic agents: Advances and opportunities</w:t>
      </w:r>
      <w:r w:rsidRPr="008E3247">
        <w:rPr>
          <w:color w:val="000000"/>
          <w:sz w:val="22"/>
          <w:szCs w:val="22"/>
          <w:shd w:val="clear" w:color="auto" w:fill="FFFFFF"/>
        </w:rPr>
        <w:t>. </w:t>
      </w:r>
      <w:r w:rsidRPr="008E3247">
        <w:rPr>
          <w:i/>
          <w:iCs/>
          <w:color w:val="000000"/>
          <w:sz w:val="22"/>
          <w:szCs w:val="22"/>
        </w:rPr>
        <w:t>Food Frontiers</w:t>
      </w:r>
      <w:r w:rsidRPr="008E3247">
        <w:rPr>
          <w:color w:val="000000"/>
          <w:sz w:val="22"/>
          <w:szCs w:val="22"/>
          <w:shd w:val="clear" w:color="auto" w:fill="FFFFFF"/>
        </w:rPr>
        <w:t>.  </w:t>
      </w:r>
      <w:r w:rsidRPr="008E3247">
        <w:rPr>
          <w:color w:val="000000"/>
          <w:sz w:val="22"/>
          <w:szCs w:val="22"/>
        </w:rPr>
        <w:t>2020</w:t>
      </w:r>
      <w:r w:rsidRPr="008E3247">
        <w:rPr>
          <w:color w:val="000000"/>
          <w:sz w:val="22"/>
          <w:szCs w:val="22"/>
          <w:shd w:val="clear" w:color="auto" w:fill="FFFFFF"/>
        </w:rPr>
        <w:t>; </w:t>
      </w:r>
      <w:r w:rsidRPr="008E3247">
        <w:rPr>
          <w:color w:val="000000"/>
          <w:sz w:val="22"/>
          <w:szCs w:val="22"/>
        </w:rPr>
        <w:t>1</w:t>
      </w:r>
      <w:r w:rsidRPr="008E3247">
        <w:rPr>
          <w:color w:val="000000"/>
          <w:sz w:val="22"/>
          <w:szCs w:val="22"/>
          <w:shd w:val="clear" w:color="auto" w:fill="FFFFFF"/>
        </w:rPr>
        <w:t>: </w:t>
      </w:r>
      <w:r w:rsidRPr="008E3247">
        <w:rPr>
          <w:color w:val="000000"/>
          <w:sz w:val="22"/>
          <w:szCs w:val="22"/>
        </w:rPr>
        <w:t>18</w:t>
      </w:r>
      <w:r w:rsidRPr="008E3247">
        <w:rPr>
          <w:color w:val="000000"/>
          <w:sz w:val="22"/>
          <w:szCs w:val="22"/>
          <w:shd w:val="clear" w:color="auto" w:fill="FFFFFF"/>
        </w:rPr>
        <w:t>– </w:t>
      </w:r>
      <w:r w:rsidRPr="008E3247">
        <w:rPr>
          <w:color w:val="000000"/>
          <w:sz w:val="22"/>
          <w:szCs w:val="22"/>
        </w:rPr>
        <w:t>44</w:t>
      </w:r>
      <w:r w:rsidRPr="008E3247">
        <w:rPr>
          <w:color w:val="000000"/>
          <w:sz w:val="22"/>
          <w:szCs w:val="22"/>
          <w:shd w:val="clear" w:color="auto" w:fill="FFFFFF"/>
        </w:rPr>
        <w:t>. </w:t>
      </w:r>
    </w:p>
    <w:p w:rsidR="00124D7E" w:rsidRPr="008E3247" w:rsidRDefault="00124D7E" w:rsidP="00124D7E">
      <w:pPr>
        <w:ind w:left="360"/>
        <w:jc w:val="both"/>
        <w:rPr>
          <w:color w:val="000000"/>
          <w:sz w:val="22"/>
          <w:szCs w:val="22"/>
          <w:shd w:val="clear" w:color="auto" w:fill="FFFFFF"/>
        </w:rPr>
      </w:pPr>
    </w:p>
    <w:p w:rsidR="00B40BDD" w:rsidRPr="008E3247" w:rsidRDefault="00703685" w:rsidP="00B40BDD">
      <w:pPr>
        <w:numPr>
          <w:ilvl w:val="0"/>
          <w:numId w:val="26"/>
        </w:numPr>
        <w:jc w:val="both"/>
        <w:rPr>
          <w:sz w:val="22"/>
          <w:szCs w:val="22"/>
        </w:rPr>
      </w:pPr>
      <w:r w:rsidRPr="008E3247">
        <w:rPr>
          <w:color w:val="212121"/>
          <w:sz w:val="22"/>
          <w:szCs w:val="22"/>
          <w:shd w:val="clear" w:color="auto" w:fill="FFFFFF"/>
        </w:rPr>
        <w:t xml:space="preserve">Chita DS, Tudor A, Christodorescu R, </w:t>
      </w:r>
      <w:r w:rsidRPr="008E3247">
        <w:rPr>
          <w:bCs/>
          <w:color w:val="212121"/>
          <w:sz w:val="22"/>
          <w:szCs w:val="22"/>
          <w:shd w:val="clear" w:color="auto" w:fill="FFFFFF"/>
        </w:rPr>
        <w:t>Buleu FN</w:t>
      </w:r>
      <w:r w:rsidRPr="008E3247">
        <w:rPr>
          <w:color w:val="212121"/>
          <w:sz w:val="22"/>
          <w:szCs w:val="22"/>
          <w:shd w:val="clear" w:color="auto" w:fill="FFFFFF"/>
        </w:rPr>
        <w:t xml:space="preserve">, Sosdean R, Deme SM, Mercea S, Pop Moldovan A, </w:t>
      </w:r>
      <w:r w:rsidRPr="008E3247">
        <w:rPr>
          <w:b/>
          <w:color w:val="212121"/>
          <w:sz w:val="22"/>
          <w:szCs w:val="22"/>
          <w:shd w:val="clear" w:color="auto" w:fill="FFFFFF"/>
        </w:rPr>
        <w:t>Pah AM</w:t>
      </w:r>
      <w:r w:rsidRPr="008E3247">
        <w:rPr>
          <w:color w:val="212121"/>
          <w:sz w:val="22"/>
          <w:szCs w:val="22"/>
          <w:shd w:val="clear" w:color="auto" w:fill="FFFFFF"/>
        </w:rPr>
        <w:t>, Docu Axelerad A, Docu Axelerad D, Dragan SR.</w:t>
      </w:r>
      <w:r w:rsidRPr="008E3247">
        <w:rPr>
          <w:rStyle w:val="apple-converted-space"/>
          <w:color w:val="212121"/>
          <w:sz w:val="22"/>
          <w:szCs w:val="22"/>
          <w:shd w:val="clear" w:color="auto" w:fill="FFFFFF"/>
        </w:rPr>
        <w:t> </w:t>
      </w:r>
      <w:r w:rsidRPr="008E3247">
        <w:rPr>
          <w:i/>
          <w:iCs/>
          <w:color w:val="212121"/>
          <w:sz w:val="22"/>
          <w:szCs w:val="22"/>
          <w:u w:val="single"/>
        </w:rPr>
        <w:t>MTHFR</w:t>
      </w:r>
      <w:r w:rsidRPr="008E3247">
        <w:rPr>
          <w:rStyle w:val="apple-converted-space"/>
          <w:i/>
          <w:iCs/>
          <w:color w:val="212121"/>
          <w:sz w:val="22"/>
          <w:szCs w:val="22"/>
          <w:u w:val="single"/>
          <w:shd w:val="clear" w:color="auto" w:fill="FFFFFF"/>
        </w:rPr>
        <w:t> </w:t>
      </w:r>
      <w:r w:rsidRPr="008E3247">
        <w:rPr>
          <w:i/>
          <w:iCs/>
          <w:color w:val="212121"/>
          <w:sz w:val="22"/>
          <w:szCs w:val="22"/>
          <w:u w:val="single"/>
          <w:shd w:val="clear" w:color="auto" w:fill="FFFFFF"/>
        </w:rPr>
        <w:t xml:space="preserve">Gene </w:t>
      </w:r>
      <w:r w:rsidRPr="008E3247">
        <w:rPr>
          <w:i/>
          <w:iCs/>
          <w:color w:val="212121"/>
          <w:sz w:val="22"/>
          <w:szCs w:val="22"/>
          <w:u w:val="single"/>
          <w:shd w:val="clear" w:color="auto" w:fill="FFFFFF"/>
        </w:rPr>
        <w:lastRenderedPageBreak/>
        <w:t>Polymorphisms Prevalence and Cardiovascular Risk Factors Involved in Cardioembolic Stroke Type and Severity.</w:t>
      </w:r>
      <w:r w:rsidRPr="008E3247">
        <w:rPr>
          <w:color w:val="212121"/>
          <w:sz w:val="22"/>
          <w:szCs w:val="22"/>
          <w:shd w:val="clear" w:color="auto" w:fill="FFFFFF"/>
        </w:rPr>
        <w:t xml:space="preserve"> Brain Sci. 2020 Jul 24;10(8):476. doi: 10.3390/brainsci10080476. PMID: 32722170; PMCID: PMC7463445.</w:t>
      </w:r>
      <w:r w:rsidRPr="008E3247">
        <w:rPr>
          <w:color w:val="212121"/>
          <w:sz w:val="22"/>
          <w:szCs w:val="22"/>
          <w:shd w:val="clear" w:color="auto" w:fill="FFFFFF"/>
          <w:lang w:val="ro-RO"/>
        </w:rPr>
        <w:t xml:space="preserve"> </w:t>
      </w:r>
    </w:p>
    <w:p w:rsidR="008E3247" w:rsidRPr="008E3247" w:rsidRDefault="008E3247" w:rsidP="008E3247">
      <w:pPr>
        <w:ind w:left="360"/>
        <w:jc w:val="both"/>
        <w:rPr>
          <w:sz w:val="22"/>
          <w:szCs w:val="22"/>
        </w:rPr>
      </w:pPr>
    </w:p>
    <w:p w:rsidR="00B40BDD" w:rsidRDefault="00B40BDD" w:rsidP="00703685">
      <w:pPr>
        <w:numPr>
          <w:ilvl w:val="0"/>
          <w:numId w:val="26"/>
        </w:numPr>
        <w:jc w:val="both"/>
        <w:rPr>
          <w:sz w:val="22"/>
          <w:szCs w:val="22"/>
        </w:rPr>
      </w:pPr>
      <w:r w:rsidRPr="008E3247">
        <w:rPr>
          <w:sz w:val="22"/>
          <w:szCs w:val="22"/>
        </w:rPr>
        <w:t xml:space="preserve">Rada, Maria, Berceanu-Vaduva, Delia, Velimirovici Milan, Dragan Simona, Berceanu-Vaduva Bianca, Berceanu-Vaduva Marcel, Radulescu Matilda, Tudoran Cristina, </w:t>
      </w:r>
      <w:r w:rsidRPr="008E3247">
        <w:rPr>
          <w:b/>
          <w:sz w:val="22"/>
          <w:szCs w:val="22"/>
        </w:rPr>
        <w:t>Pah Ana,</w:t>
      </w:r>
      <w:r w:rsidRPr="008E3247">
        <w:rPr>
          <w:sz w:val="22"/>
          <w:szCs w:val="22"/>
        </w:rPr>
        <w:t xml:space="preserve"> Velimirovici Dana. (2020). </w:t>
      </w:r>
      <w:r w:rsidRPr="008E3247">
        <w:rPr>
          <w:i/>
          <w:iCs/>
          <w:sz w:val="22"/>
          <w:szCs w:val="22"/>
          <w:u w:val="single"/>
        </w:rPr>
        <w:t>Research on the Effect of Aortic Valve Replacement with Mechanical Prosthesis on the Evolution of Ventricular Hypertrophy in Patients with Degenerative Aortic Stenosis. Materiale Plastice.</w:t>
      </w:r>
      <w:r w:rsidRPr="008E3247">
        <w:rPr>
          <w:sz w:val="22"/>
          <w:szCs w:val="22"/>
        </w:rPr>
        <w:t xml:space="preserve"> 57. 209-217. 10.37358/MP.20.1.5329. ISI Factor =1. 517, </w:t>
      </w:r>
      <w:hyperlink r:id="rId17" w:history="1">
        <w:r w:rsidR="008E3247" w:rsidRPr="007876A0">
          <w:rPr>
            <w:rStyle w:val="Hyperlink"/>
            <w:sz w:val="22"/>
            <w:szCs w:val="22"/>
          </w:rPr>
          <w:t>https://revmaterialeplastice.ro/pdf/24%20RADA%20M..%201%2020.pd</w:t>
        </w:r>
      </w:hyperlink>
    </w:p>
    <w:p w:rsidR="008E3247" w:rsidRPr="008E3247" w:rsidRDefault="008E3247" w:rsidP="008E3247">
      <w:pPr>
        <w:ind w:left="360"/>
        <w:jc w:val="both"/>
        <w:rPr>
          <w:sz w:val="22"/>
          <w:szCs w:val="22"/>
        </w:rPr>
      </w:pPr>
    </w:p>
    <w:p w:rsidR="00703685" w:rsidRPr="008E3247" w:rsidRDefault="00703685" w:rsidP="00703685">
      <w:pPr>
        <w:numPr>
          <w:ilvl w:val="0"/>
          <w:numId w:val="26"/>
        </w:numPr>
        <w:tabs>
          <w:tab w:val="left" w:pos="0"/>
        </w:tabs>
        <w:jc w:val="both"/>
        <w:rPr>
          <w:b/>
          <w:color w:val="000000"/>
          <w:sz w:val="22"/>
          <w:szCs w:val="22"/>
        </w:rPr>
      </w:pPr>
      <w:r w:rsidRPr="008E3247">
        <w:rPr>
          <w:sz w:val="22"/>
          <w:szCs w:val="22"/>
          <w:lang w:val="ro-RO" w:eastAsia="ro-RO"/>
        </w:rPr>
        <w:t xml:space="preserve">Buleu, F. N.; Luca, C. T.; Tudor, A.; Badalica-Petrescu, M.; Caraba, A.; </w:t>
      </w:r>
      <w:r w:rsidRPr="008E3247">
        <w:rPr>
          <w:b/>
          <w:sz w:val="22"/>
          <w:szCs w:val="22"/>
          <w:lang w:val="ro-RO" w:eastAsia="ro-RO"/>
        </w:rPr>
        <w:t>Pah, A</w:t>
      </w:r>
      <w:r w:rsidRPr="008E3247">
        <w:rPr>
          <w:sz w:val="22"/>
          <w:szCs w:val="22"/>
          <w:lang w:val="ro-RO" w:eastAsia="ro-RO"/>
        </w:rPr>
        <w:t xml:space="preserve">.; Georgescu, D.; Christodorescu, R.; Dragan, S., </w:t>
      </w:r>
      <w:r w:rsidRPr="008E3247">
        <w:rPr>
          <w:i/>
          <w:sz w:val="22"/>
          <w:szCs w:val="22"/>
          <w:u w:val="single"/>
          <w:lang w:val="ro-RO" w:eastAsia="ro-RO"/>
        </w:rPr>
        <w:t>Correlations between Vascular Stiffness Indicators, OPG, and 25-OH Vitamin D3 Status in Heart Failure Patients</w:t>
      </w:r>
      <w:r w:rsidRPr="008E3247">
        <w:rPr>
          <w:sz w:val="22"/>
          <w:szCs w:val="22"/>
          <w:lang w:val="ro-RO" w:eastAsia="ro-RO"/>
        </w:rPr>
        <w:t xml:space="preserve">. </w:t>
      </w:r>
      <w:r w:rsidRPr="008E3247">
        <w:rPr>
          <w:i/>
          <w:iCs/>
          <w:sz w:val="22"/>
          <w:szCs w:val="22"/>
          <w:lang w:val="ro-RO" w:eastAsia="ro-RO"/>
        </w:rPr>
        <w:t xml:space="preserve">Medicina (Kaunas, Lithuania) </w:t>
      </w:r>
      <w:r w:rsidRPr="008E3247">
        <w:rPr>
          <w:sz w:val="22"/>
          <w:szCs w:val="22"/>
          <w:lang w:val="ro-RO" w:eastAsia="ro-RO"/>
        </w:rPr>
        <w:t xml:space="preserve">2019, </w:t>
      </w:r>
      <w:r w:rsidRPr="008E3247">
        <w:rPr>
          <w:i/>
          <w:iCs/>
          <w:sz w:val="22"/>
          <w:szCs w:val="22"/>
          <w:lang w:val="ro-RO" w:eastAsia="ro-RO"/>
        </w:rPr>
        <w:t>55</w:t>
      </w:r>
      <w:r w:rsidRPr="008E3247">
        <w:rPr>
          <w:sz w:val="22"/>
          <w:szCs w:val="22"/>
          <w:lang w:val="ro-RO" w:eastAsia="ro-RO"/>
        </w:rPr>
        <w:t xml:space="preserve"> (6). </w:t>
      </w:r>
    </w:p>
    <w:p w:rsidR="008E3247" w:rsidRPr="008E3247" w:rsidRDefault="008E3247" w:rsidP="008E3247">
      <w:pPr>
        <w:tabs>
          <w:tab w:val="left" w:pos="0"/>
        </w:tabs>
        <w:ind w:left="360"/>
        <w:jc w:val="both"/>
        <w:rPr>
          <w:b/>
          <w:color w:val="000000"/>
          <w:sz w:val="22"/>
          <w:szCs w:val="22"/>
        </w:rPr>
      </w:pPr>
    </w:p>
    <w:p w:rsidR="00703685" w:rsidRPr="008E3247" w:rsidRDefault="00703685" w:rsidP="00703685">
      <w:pPr>
        <w:numPr>
          <w:ilvl w:val="0"/>
          <w:numId w:val="26"/>
        </w:numPr>
        <w:tabs>
          <w:tab w:val="left" w:pos="0"/>
        </w:tabs>
        <w:jc w:val="both"/>
        <w:rPr>
          <w:b/>
          <w:color w:val="000000"/>
          <w:sz w:val="22"/>
          <w:szCs w:val="22"/>
        </w:rPr>
      </w:pPr>
      <w:r w:rsidRPr="008E3247">
        <w:rPr>
          <w:sz w:val="22"/>
          <w:szCs w:val="22"/>
          <w:lang w:val="ro-RO" w:eastAsia="ro-RO"/>
        </w:rPr>
        <w:t xml:space="preserve">Florina Buleu, </w:t>
      </w:r>
      <w:r w:rsidRPr="008E3247">
        <w:rPr>
          <w:b/>
          <w:sz w:val="22"/>
          <w:szCs w:val="22"/>
          <w:lang w:val="ro-RO" w:eastAsia="ro-RO"/>
        </w:rPr>
        <w:t>Ana Pah.,</w:t>
      </w:r>
      <w:r w:rsidRPr="008E3247">
        <w:rPr>
          <w:sz w:val="22"/>
          <w:szCs w:val="22"/>
          <w:lang w:val="ro-RO" w:eastAsia="ro-RO"/>
        </w:rPr>
        <w:t xml:space="preserve"> Stela Iurciuc, Mircea Iurciuc, Anca Tudor, Marius Badalica-Petrescu, Ruxandra Christodorescu, Georgiana Damian, Simona Dragan, </w:t>
      </w:r>
      <w:r w:rsidRPr="008E3247">
        <w:rPr>
          <w:i/>
          <w:sz w:val="22"/>
          <w:szCs w:val="22"/>
          <w:u w:val="single"/>
          <w:lang w:val="ro-RO" w:eastAsia="ro-RO"/>
        </w:rPr>
        <w:t>Vitamin D deficiency, anxiety and depression correlated with quality of life in patients with chronic heart failure</w:t>
      </w:r>
      <w:r w:rsidRPr="008E3247">
        <w:rPr>
          <w:sz w:val="22"/>
          <w:szCs w:val="22"/>
          <w:lang w:val="ro-RO" w:eastAsia="ro-RO"/>
        </w:rPr>
        <w:t xml:space="preserve">. </w:t>
      </w:r>
      <w:r w:rsidRPr="008E3247">
        <w:rPr>
          <w:i/>
          <w:iCs/>
          <w:sz w:val="22"/>
          <w:szCs w:val="22"/>
          <w:lang w:val="ro-RO" w:eastAsia="ro-RO"/>
        </w:rPr>
        <w:t xml:space="preserve">Romanian Journal of Cardiology </w:t>
      </w:r>
      <w:r w:rsidRPr="008E3247">
        <w:rPr>
          <w:sz w:val="22"/>
          <w:szCs w:val="22"/>
          <w:lang w:val="ro-RO" w:eastAsia="ro-RO"/>
        </w:rPr>
        <w:t xml:space="preserve">2019, </w:t>
      </w:r>
      <w:r w:rsidRPr="008E3247">
        <w:rPr>
          <w:i/>
          <w:iCs/>
          <w:sz w:val="22"/>
          <w:szCs w:val="22"/>
          <w:lang w:val="ro-RO" w:eastAsia="ro-RO"/>
        </w:rPr>
        <w:t>Vol. 29, No. 1, 2019</w:t>
      </w:r>
      <w:r w:rsidRPr="008E3247">
        <w:rPr>
          <w:sz w:val="22"/>
          <w:szCs w:val="22"/>
          <w:lang w:val="ro-RO" w:eastAsia="ro-RO"/>
        </w:rPr>
        <w:t xml:space="preserve">, 6. </w:t>
      </w:r>
      <w:r w:rsidRPr="008E3247">
        <w:rPr>
          <w:sz w:val="22"/>
          <w:szCs w:val="22"/>
          <w:shd w:val="clear" w:color="auto" w:fill="FFFFFF"/>
        </w:rPr>
        <w:t>CNCSIS B+</w:t>
      </w:r>
    </w:p>
    <w:p w:rsidR="008E3247" w:rsidRPr="008E3247" w:rsidRDefault="008E3247" w:rsidP="008E3247">
      <w:pPr>
        <w:tabs>
          <w:tab w:val="left" w:pos="0"/>
        </w:tabs>
        <w:ind w:left="360"/>
        <w:jc w:val="both"/>
        <w:rPr>
          <w:b/>
          <w:color w:val="000000"/>
          <w:sz w:val="22"/>
          <w:szCs w:val="22"/>
        </w:rPr>
      </w:pPr>
    </w:p>
    <w:p w:rsidR="002F1F17" w:rsidRPr="008E3247" w:rsidRDefault="002F1F17" w:rsidP="00703685">
      <w:pPr>
        <w:numPr>
          <w:ilvl w:val="0"/>
          <w:numId w:val="26"/>
        </w:numPr>
        <w:tabs>
          <w:tab w:val="left" w:pos="0"/>
        </w:tabs>
        <w:jc w:val="both"/>
        <w:rPr>
          <w:b/>
          <w:color w:val="000000"/>
          <w:sz w:val="22"/>
          <w:szCs w:val="22"/>
        </w:rPr>
      </w:pPr>
      <w:r w:rsidRPr="008E3247">
        <w:rPr>
          <w:sz w:val="22"/>
          <w:szCs w:val="22"/>
        </w:rPr>
        <w:t xml:space="preserve">Florina Maria Andrica, Oana Albai, Delia Berceanu Văduva, Roxana Popescu, Dragoş Nica, Petru Bucuraş, </w:t>
      </w:r>
      <w:r w:rsidRPr="008E3247">
        <w:rPr>
          <w:b/>
          <w:sz w:val="22"/>
          <w:szCs w:val="22"/>
        </w:rPr>
        <w:t>Ana Maria Pah</w:t>
      </w:r>
      <w:r w:rsidRPr="008E3247">
        <w:rPr>
          <w:sz w:val="22"/>
          <w:szCs w:val="22"/>
        </w:rPr>
        <w:t xml:space="preserve">, Simona Drăgan, Evaluation of Hipoglycemic Effect of Spirulina in Alloxan Induced Diabetic Mice, Rev. Chim.(Bucharest), 67, No 5, 2016, p.984-986. FI: 0.956 </w:t>
      </w:r>
      <w:hyperlink r:id="rId18" w:history="1">
        <w:r w:rsidR="00626E08" w:rsidRPr="008E3247">
          <w:rPr>
            <w:rStyle w:val="Hyperlink"/>
            <w:sz w:val="22"/>
            <w:szCs w:val="22"/>
          </w:rPr>
          <w:t>https://revistadechimie.ro/pdf/ANDRICA%20F%20M%205%2016.pd</w:t>
        </w:r>
      </w:hyperlink>
    </w:p>
    <w:p w:rsidR="008E3247" w:rsidRPr="008E3247" w:rsidRDefault="008E3247" w:rsidP="008E3247">
      <w:pPr>
        <w:tabs>
          <w:tab w:val="left" w:pos="0"/>
        </w:tabs>
        <w:ind w:left="360"/>
        <w:jc w:val="both"/>
        <w:rPr>
          <w:b/>
          <w:color w:val="000000"/>
          <w:sz w:val="22"/>
          <w:szCs w:val="22"/>
        </w:rPr>
      </w:pPr>
    </w:p>
    <w:p w:rsidR="00626E08" w:rsidRPr="008E3247" w:rsidRDefault="00626E08" w:rsidP="00703685">
      <w:pPr>
        <w:numPr>
          <w:ilvl w:val="0"/>
          <w:numId w:val="26"/>
        </w:numPr>
        <w:tabs>
          <w:tab w:val="left" w:pos="0"/>
        </w:tabs>
        <w:jc w:val="both"/>
        <w:rPr>
          <w:b/>
          <w:color w:val="000000"/>
          <w:sz w:val="22"/>
          <w:szCs w:val="22"/>
        </w:rPr>
      </w:pPr>
      <w:r w:rsidRPr="008E3247">
        <w:rPr>
          <w:sz w:val="22"/>
          <w:szCs w:val="22"/>
        </w:rPr>
        <w:t xml:space="preserve">Dana Simona Chita, </w:t>
      </w:r>
      <w:r w:rsidRPr="008E3247">
        <w:rPr>
          <w:b/>
          <w:sz w:val="22"/>
          <w:szCs w:val="22"/>
        </w:rPr>
        <w:t>Ana Maria Pah</w:t>
      </w:r>
      <w:r w:rsidRPr="008E3247">
        <w:rPr>
          <w:sz w:val="22"/>
          <w:szCs w:val="22"/>
        </w:rPr>
        <w:t xml:space="preserve">, Nicoleta Florina Buleu, Simona Ruxanda Dragan </w:t>
      </w:r>
      <w:r w:rsidRPr="008E3247">
        <w:rPr>
          <w:sz w:val="22"/>
          <w:szCs w:val="22"/>
          <w:u w:val="single"/>
        </w:rPr>
        <w:t>Thrombophilia and cardioembolic stroke in a young patient.</w:t>
      </w:r>
      <w:r w:rsidRPr="008E3247">
        <w:rPr>
          <w:sz w:val="22"/>
          <w:szCs w:val="22"/>
        </w:rPr>
        <w:t xml:space="preserve"> A case report Ref: Ro J Med Pract. 2020;</w:t>
      </w:r>
      <w:r w:rsidR="0008465B">
        <w:rPr>
          <w:sz w:val="22"/>
          <w:szCs w:val="22"/>
        </w:rPr>
        <w:t xml:space="preserve"> </w:t>
      </w:r>
      <w:r w:rsidRPr="008E3247">
        <w:rPr>
          <w:sz w:val="22"/>
          <w:szCs w:val="22"/>
        </w:rPr>
        <w:t>XV(2). DOI: 10.37897/RJMP.2020.2.20 B+, https://rjmp.com.ro</w:t>
      </w:r>
    </w:p>
    <w:p w:rsidR="00F21809" w:rsidRPr="008E3247" w:rsidRDefault="00F21809" w:rsidP="00090EA6">
      <w:pPr>
        <w:jc w:val="both"/>
        <w:rPr>
          <w:b/>
          <w:sz w:val="22"/>
          <w:szCs w:val="22"/>
          <w:lang w:val="ro-RO"/>
        </w:rPr>
      </w:pPr>
    </w:p>
    <w:p w:rsidR="00703685" w:rsidRPr="008E3247" w:rsidRDefault="00703685" w:rsidP="00703685">
      <w:pPr>
        <w:tabs>
          <w:tab w:val="left" w:pos="142"/>
          <w:tab w:val="left" w:pos="399"/>
        </w:tabs>
        <w:spacing w:line="320" w:lineRule="atLeast"/>
        <w:jc w:val="both"/>
        <w:rPr>
          <w:noProof/>
          <w:spacing w:val="-2"/>
          <w:sz w:val="22"/>
          <w:szCs w:val="22"/>
          <w:lang w:val="ro-RO"/>
        </w:rPr>
      </w:pPr>
    </w:p>
    <w:p w:rsidR="00703685" w:rsidRPr="008E3247" w:rsidRDefault="00703685" w:rsidP="008E3247">
      <w:pPr>
        <w:tabs>
          <w:tab w:val="left" w:pos="142"/>
          <w:tab w:val="left" w:pos="399"/>
        </w:tabs>
        <w:spacing w:line="320" w:lineRule="atLeast"/>
        <w:jc w:val="both"/>
        <w:rPr>
          <w:b/>
          <w:sz w:val="22"/>
          <w:szCs w:val="22"/>
          <w:lang w:val="ro-RO"/>
        </w:rPr>
      </w:pPr>
      <w:r w:rsidRPr="008E3247">
        <w:rPr>
          <w:b/>
          <w:sz w:val="22"/>
          <w:szCs w:val="22"/>
          <w:lang w:val="ro-RO"/>
        </w:rPr>
        <w:t xml:space="preserve">Lucrări publicate în ultimii 10 anii în reviste şi volume de conferinţe </w:t>
      </w:r>
    </w:p>
    <w:p w:rsidR="00E60E0A" w:rsidRPr="008E3247" w:rsidRDefault="00E60E0A" w:rsidP="00E60E0A">
      <w:pPr>
        <w:numPr>
          <w:ilvl w:val="0"/>
          <w:numId w:val="25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8E3247">
        <w:rPr>
          <w:color w:val="3D3835"/>
          <w:sz w:val="22"/>
          <w:szCs w:val="22"/>
        </w:rPr>
        <w:t>Subclinical Atherosclerosis and Cardiovascular Risk in Pregnant Women with Hypertension. Petre Izabella, Iurciuc St</w:t>
      </w:r>
      <w:r w:rsidR="00090EA6" w:rsidRPr="008E3247">
        <w:rPr>
          <w:color w:val="3D3835"/>
          <w:sz w:val="22"/>
          <w:szCs w:val="22"/>
        </w:rPr>
        <w:t xml:space="preserve">ela, Crăciun Laura, Cosor O, </w:t>
      </w:r>
      <w:r w:rsidR="00090EA6" w:rsidRPr="008E3247">
        <w:rPr>
          <w:b/>
          <w:color w:val="3D3835"/>
          <w:sz w:val="22"/>
          <w:szCs w:val="22"/>
        </w:rPr>
        <w:t>A</w:t>
      </w:r>
      <w:r w:rsidR="00090EA6" w:rsidRPr="008E3247">
        <w:rPr>
          <w:b/>
          <w:color w:val="3D3835"/>
          <w:sz w:val="22"/>
          <w:szCs w:val="22"/>
          <w:lang w:val="ro-RO"/>
        </w:rPr>
        <w:t>M</w:t>
      </w:r>
      <w:r w:rsidRPr="008E3247">
        <w:rPr>
          <w:b/>
          <w:color w:val="3D3835"/>
          <w:sz w:val="22"/>
          <w:szCs w:val="22"/>
        </w:rPr>
        <w:t xml:space="preserve"> Pah</w:t>
      </w:r>
      <w:r w:rsidRPr="008E3247">
        <w:rPr>
          <w:color w:val="3D3835"/>
          <w:sz w:val="22"/>
          <w:szCs w:val="22"/>
        </w:rPr>
        <w:t xml:space="preserve">, Dragan S, </w:t>
      </w:r>
      <w:r w:rsidRPr="008E3247">
        <w:rPr>
          <w:bCs/>
          <w:color w:val="3D3835"/>
          <w:sz w:val="22"/>
          <w:szCs w:val="22"/>
        </w:rPr>
        <w:t>Buleu F</w:t>
      </w:r>
      <w:r w:rsidRPr="008E3247">
        <w:rPr>
          <w:color w:val="3D3835"/>
          <w:sz w:val="22"/>
          <w:szCs w:val="22"/>
        </w:rPr>
        <w:t xml:space="preserve">, Badalica-Petrescu M, Duda-Seiman D, Turi V, Moleriu Lavinia Cristina, Craina Marius-Lucian, Bungau Simona. Premiul I "Dumitru Popescu" - Subclinical atherosclerosis and cardiovascular risk in pregnant women with hypertension – pentru cea mai buna comunicare orala in cadrul celei de-a XV – a Conferinta a Societatii Romano-Germane de Obstetrica- Ginecologie, Timisoara 6-8 iunie 2019 </w:t>
      </w:r>
    </w:p>
    <w:p w:rsidR="00703685" w:rsidRPr="008E3247" w:rsidRDefault="00703685" w:rsidP="00703685">
      <w:pPr>
        <w:pStyle w:val="CVSpacer"/>
        <w:numPr>
          <w:ilvl w:val="0"/>
          <w:numId w:val="25"/>
        </w:numPr>
        <w:jc w:val="both"/>
        <w:rPr>
          <w:sz w:val="22"/>
          <w:szCs w:val="22"/>
        </w:rPr>
      </w:pPr>
      <w:r w:rsidRPr="008E3247">
        <w:rPr>
          <w:sz w:val="22"/>
          <w:szCs w:val="22"/>
        </w:rPr>
        <w:t>F</w:t>
      </w:r>
      <w:r w:rsidRPr="008E3247">
        <w:rPr>
          <w:b/>
          <w:bCs/>
          <w:sz w:val="22"/>
          <w:szCs w:val="22"/>
        </w:rPr>
        <w:t xml:space="preserve">. </w:t>
      </w:r>
      <w:r w:rsidRPr="008E3247">
        <w:rPr>
          <w:bCs/>
          <w:sz w:val="22"/>
          <w:szCs w:val="22"/>
        </w:rPr>
        <w:t>Buleu</w:t>
      </w:r>
      <w:r w:rsidRPr="008E3247">
        <w:rPr>
          <w:sz w:val="22"/>
          <w:szCs w:val="22"/>
        </w:rPr>
        <w:t xml:space="preserve">,L. Pascalau, M. Bădălica Petrescu,  </w:t>
      </w:r>
      <w:r w:rsidRPr="008E3247">
        <w:rPr>
          <w:b/>
          <w:sz w:val="22"/>
          <w:szCs w:val="22"/>
        </w:rPr>
        <w:t>A. Pah</w:t>
      </w:r>
      <w:r w:rsidRPr="008E3247">
        <w:rPr>
          <w:sz w:val="22"/>
          <w:szCs w:val="22"/>
        </w:rPr>
        <w:t xml:space="preserve"> ,G.Stoichescu-Hogea, E.Sirbu, A.Caraba,S. Drăgan, Vitamin D defiency a risk factor for severity of coronary artery disease, </w:t>
      </w:r>
      <w:r w:rsidRPr="008E3247">
        <w:rPr>
          <w:i/>
          <w:sz w:val="22"/>
          <w:szCs w:val="22"/>
        </w:rPr>
        <w:t xml:space="preserve"> </w:t>
      </w:r>
      <w:r w:rsidRPr="008E3247">
        <w:rPr>
          <w:sz w:val="22"/>
          <w:szCs w:val="22"/>
        </w:rPr>
        <w:t>National Congress of Cardiology,  Sinaia,  19-22 september 2018.</w:t>
      </w:r>
    </w:p>
    <w:p w:rsidR="00703685" w:rsidRPr="008E3247" w:rsidRDefault="00703685" w:rsidP="00703685">
      <w:pPr>
        <w:pStyle w:val="CVSpacer"/>
        <w:numPr>
          <w:ilvl w:val="0"/>
          <w:numId w:val="25"/>
        </w:numPr>
        <w:jc w:val="both"/>
        <w:rPr>
          <w:sz w:val="22"/>
          <w:szCs w:val="22"/>
        </w:rPr>
      </w:pPr>
      <w:r w:rsidRPr="008E3247">
        <w:rPr>
          <w:sz w:val="22"/>
          <w:szCs w:val="22"/>
        </w:rPr>
        <w:t xml:space="preserve">Simona Drăgan, M. Bădălica- Petrescu, G. Hogea-Stoichescu, P.Bucuraș,      V. Turi, </w:t>
      </w:r>
      <w:r w:rsidRPr="008E3247">
        <w:rPr>
          <w:b/>
          <w:bCs/>
          <w:sz w:val="22"/>
          <w:szCs w:val="22"/>
        </w:rPr>
        <w:t>F.Buleu</w:t>
      </w:r>
      <w:r w:rsidRPr="008E3247">
        <w:rPr>
          <w:sz w:val="22"/>
          <w:szCs w:val="22"/>
        </w:rPr>
        <w:t>, A-M Pah ,, Predictors of progression of coronary heart disease in the clinical setting: life is not mathematics”  Curr Res Cardiol vol3 No3 Autumn 2016 p.92-93</w:t>
      </w:r>
    </w:p>
    <w:p w:rsidR="00703685" w:rsidRPr="008E3247" w:rsidRDefault="00703685" w:rsidP="00703685">
      <w:pPr>
        <w:pStyle w:val="CVSpacer"/>
        <w:numPr>
          <w:ilvl w:val="0"/>
          <w:numId w:val="25"/>
        </w:numPr>
        <w:jc w:val="both"/>
        <w:rPr>
          <w:sz w:val="22"/>
          <w:szCs w:val="22"/>
        </w:rPr>
      </w:pPr>
      <w:r w:rsidRPr="008E3247">
        <w:rPr>
          <w:sz w:val="22"/>
          <w:szCs w:val="22"/>
        </w:rPr>
        <w:t xml:space="preserve">G.Stoichescu-Hogea , P. Bucuraş, M. Valcovici, </w:t>
      </w:r>
      <w:r w:rsidRPr="008E3247">
        <w:rPr>
          <w:b/>
          <w:sz w:val="22"/>
          <w:szCs w:val="22"/>
        </w:rPr>
        <w:t>A. Pah</w:t>
      </w:r>
      <w:r w:rsidRPr="008E3247">
        <w:rPr>
          <w:sz w:val="22"/>
          <w:szCs w:val="22"/>
        </w:rPr>
        <w:t xml:space="preserve">,V. Turi, </w:t>
      </w:r>
      <w:r w:rsidRPr="008E3247">
        <w:rPr>
          <w:bCs/>
          <w:sz w:val="22"/>
          <w:szCs w:val="22"/>
        </w:rPr>
        <w:t>F. Buleu</w:t>
      </w:r>
      <w:r w:rsidRPr="008E3247">
        <w:rPr>
          <w:sz w:val="22"/>
          <w:szCs w:val="22"/>
        </w:rPr>
        <w:t>,       M. Bădălica Petrescu,S. Drăgan ,, Corelation of mental distress scores with other cardiovascular risk factors in patient with type 2 diabetes mellitus”,  National Congress of Cardiology, Sinaia, 21-24 september 2016</w:t>
      </w:r>
    </w:p>
    <w:p w:rsidR="00703685" w:rsidRPr="008E3247" w:rsidRDefault="00703685" w:rsidP="00703685">
      <w:pPr>
        <w:pStyle w:val="CVSpacer"/>
        <w:numPr>
          <w:ilvl w:val="0"/>
          <w:numId w:val="25"/>
        </w:numPr>
        <w:jc w:val="both"/>
        <w:rPr>
          <w:sz w:val="22"/>
          <w:szCs w:val="22"/>
        </w:rPr>
      </w:pPr>
      <w:r w:rsidRPr="008E3247">
        <w:rPr>
          <w:sz w:val="22"/>
          <w:szCs w:val="22"/>
        </w:rPr>
        <w:t xml:space="preserve">V. Turi , R. Christodorescu, </w:t>
      </w:r>
      <w:r w:rsidRPr="008E3247">
        <w:rPr>
          <w:b/>
          <w:sz w:val="22"/>
          <w:szCs w:val="22"/>
        </w:rPr>
        <w:t>A. Pah</w:t>
      </w:r>
      <w:r w:rsidRPr="008E3247">
        <w:rPr>
          <w:sz w:val="22"/>
          <w:szCs w:val="22"/>
        </w:rPr>
        <w:t xml:space="preserve">, E. Ştefan, </w:t>
      </w:r>
      <w:r w:rsidRPr="008E3247">
        <w:rPr>
          <w:bCs/>
          <w:sz w:val="22"/>
          <w:szCs w:val="22"/>
        </w:rPr>
        <w:t>F. Buleu</w:t>
      </w:r>
      <w:r w:rsidRPr="008E3247">
        <w:rPr>
          <w:sz w:val="22"/>
          <w:szCs w:val="22"/>
        </w:rPr>
        <w:t>, M. Bădălica Petrescu, G.Stoichescu-Hogea, S. Drăgan ,, Individualized treatment plan using stress cuantification for patients with coronary heart” National Congress of Cardiology, Sinaia,  21-24 september 2016</w:t>
      </w:r>
    </w:p>
    <w:p w:rsidR="00703685" w:rsidRPr="008E3247" w:rsidRDefault="00703685" w:rsidP="00703685">
      <w:pPr>
        <w:pStyle w:val="CVSpacer"/>
        <w:numPr>
          <w:ilvl w:val="0"/>
          <w:numId w:val="25"/>
        </w:numPr>
        <w:jc w:val="both"/>
        <w:rPr>
          <w:sz w:val="22"/>
          <w:szCs w:val="22"/>
        </w:rPr>
      </w:pPr>
      <w:r w:rsidRPr="008E3247">
        <w:rPr>
          <w:b/>
          <w:sz w:val="22"/>
          <w:szCs w:val="22"/>
          <w:lang w:val="en-GB"/>
        </w:rPr>
        <w:t>Ana- Maria Pah</w:t>
      </w:r>
      <w:r w:rsidRPr="008E3247">
        <w:rPr>
          <w:sz w:val="22"/>
          <w:szCs w:val="22"/>
          <w:lang w:val="en-GB"/>
        </w:rPr>
        <w:t xml:space="preserve">, F. Ardelean, </w:t>
      </w:r>
      <w:r w:rsidRPr="008E3247">
        <w:rPr>
          <w:bCs/>
          <w:sz w:val="22"/>
          <w:szCs w:val="22"/>
          <w:lang w:val="en-GB"/>
        </w:rPr>
        <w:t>F. Buleu</w:t>
      </w:r>
      <w:r w:rsidRPr="008E3247">
        <w:rPr>
          <w:sz w:val="22"/>
          <w:szCs w:val="22"/>
          <w:lang w:val="en-GB"/>
        </w:rPr>
        <w:t xml:space="preserve">, M. Badalica, C. Onita, O. Jupaneant, Simona Drăgan, Evaluation of dietary supplements containg resveratrol in patients with metabolic syndrome, </w:t>
      </w:r>
      <w:r w:rsidRPr="008E3247">
        <w:rPr>
          <w:sz w:val="22"/>
          <w:szCs w:val="22"/>
        </w:rPr>
        <w:t>3rd International Symposium on Phytochemicals in Medicine and Food</w:t>
      </w:r>
      <w:r w:rsidR="00B226D3" w:rsidRPr="008E3247">
        <w:rPr>
          <w:sz w:val="22"/>
          <w:szCs w:val="22"/>
          <w:lang w:val="ro-RO"/>
        </w:rPr>
        <w:t>,</w:t>
      </w:r>
      <w:r w:rsidRPr="008E3247">
        <w:rPr>
          <w:sz w:val="22"/>
          <w:szCs w:val="22"/>
        </w:rPr>
        <w:t xml:space="preserve"> August 25-30 2018, Kunming, China.</w:t>
      </w:r>
    </w:p>
    <w:p w:rsidR="00703685" w:rsidRPr="008E3247" w:rsidRDefault="00703685" w:rsidP="00703685">
      <w:pPr>
        <w:pStyle w:val="CVSpacer"/>
        <w:numPr>
          <w:ilvl w:val="0"/>
          <w:numId w:val="25"/>
        </w:numPr>
        <w:jc w:val="both"/>
        <w:rPr>
          <w:sz w:val="22"/>
          <w:szCs w:val="22"/>
        </w:rPr>
      </w:pPr>
      <w:r w:rsidRPr="008E3247">
        <w:rPr>
          <w:sz w:val="22"/>
          <w:szCs w:val="22"/>
        </w:rPr>
        <w:lastRenderedPageBreak/>
        <w:t xml:space="preserve">S.Dragan, F. Ardelean, </w:t>
      </w:r>
      <w:r w:rsidRPr="008E3247">
        <w:rPr>
          <w:bCs/>
          <w:sz w:val="22"/>
          <w:szCs w:val="22"/>
        </w:rPr>
        <w:t>F. Buleu</w:t>
      </w:r>
      <w:r w:rsidRPr="008E3247">
        <w:rPr>
          <w:b/>
          <w:bCs/>
          <w:sz w:val="22"/>
          <w:szCs w:val="22"/>
        </w:rPr>
        <w:t>,</w:t>
      </w:r>
      <w:r w:rsidRPr="008E3247">
        <w:rPr>
          <w:sz w:val="22"/>
          <w:szCs w:val="22"/>
        </w:rPr>
        <w:t xml:space="preserve"> </w:t>
      </w:r>
      <w:r w:rsidRPr="008E3247">
        <w:rPr>
          <w:b/>
          <w:sz w:val="22"/>
          <w:szCs w:val="22"/>
        </w:rPr>
        <w:t>A. Pah,</w:t>
      </w:r>
      <w:r w:rsidRPr="008E3247">
        <w:rPr>
          <w:sz w:val="22"/>
          <w:szCs w:val="22"/>
        </w:rPr>
        <w:t xml:space="preserve"> F.Cobzariu, Evaluation of antioxidant activity and of the content in resveratrol and flavonoids in dietary supplements on the Romanian market,3rd International Symposium on Phytochemicals in Medicine and Food, August 25-30 2018, Kunming, China.</w:t>
      </w:r>
    </w:p>
    <w:p w:rsidR="00703685" w:rsidRPr="008E3247" w:rsidRDefault="00703685" w:rsidP="00703685">
      <w:pPr>
        <w:pStyle w:val="CVSpacer"/>
        <w:numPr>
          <w:ilvl w:val="0"/>
          <w:numId w:val="25"/>
        </w:numPr>
        <w:jc w:val="both"/>
        <w:rPr>
          <w:sz w:val="22"/>
          <w:szCs w:val="22"/>
        </w:rPr>
      </w:pPr>
      <w:r w:rsidRPr="008E3247">
        <w:rPr>
          <w:sz w:val="22"/>
          <w:szCs w:val="22"/>
          <w:lang w:val="en-GB"/>
        </w:rPr>
        <w:t xml:space="preserve"> F. Ardelean, </w:t>
      </w:r>
      <w:r w:rsidRPr="008E3247">
        <w:rPr>
          <w:b/>
          <w:sz w:val="22"/>
          <w:szCs w:val="22"/>
          <w:lang w:val="en-GB"/>
        </w:rPr>
        <w:t>A.</w:t>
      </w:r>
      <w:r w:rsidR="00401310" w:rsidRPr="008E3247">
        <w:rPr>
          <w:b/>
          <w:sz w:val="22"/>
          <w:szCs w:val="22"/>
          <w:lang w:val="en-GB"/>
        </w:rPr>
        <w:t xml:space="preserve"> </w:t>
      </w:r>
      <w:r w:rsidRPr="008E3247">
        <w:rPr>
          <w:b/>
          <w:sz w:val="22"/>
          <w:szCs w:val="22"/>
          <w:lang w:val="en-GB"/>
        </w:rPr>
        <w:t>Pah</w:t>
      </w:r>
      <w:r w:rsidRPr="008E3247">
        <w:rPr>
          <w:sz w:val="22"/>
          <w:szCs w:val="22"/>
          <w:lang w:val="en-GB"/>
        </w:rPr>
        <w:t xml:space="preserve">, </w:t>
      </w:r>
      <w:r w:rsidRPr="008E3247">
        <w:rPr>
          <w:bCs/>
          <w:sz w:val="22"/>
          <w:szCs w:val="22"/>
          <w:lang w:val="en-GB"/>
        </w:rPr>
        <w:t>F. Buleu</w:t>
      </w:r>
      <w:r w:rsidRPr="008E3247">
        <w:rPr>
          <w:b/>
          <w:bCs/>
          <w:sz w:val="22"/>
          <w:szCs w:val="22"/>
          <w:lang w:val="en-GB"/>
        </w:rPr>
        <w:t>,</w:t>
      </w:r>
      <w:r w:rsidRPr="008E3247">
        <w:rPr>
          <w:sz w:val="22"/>
          <w:szCs w:val="22"/>
          <w:lang w:val="en-GB"/>
        </w:rPr>
        <w:t xml:space="preserve"> M. Badalica, S. Drăgan, Potential therapeutic use of the intensive Polygonum cuspidatum, </w:t>
      </w:r>
      <w:r w:rsidRPr="008E3247">
        <w:rPr>
          <w:sz w:val="22"/>
          <w:szCs w:val="22"/>
        </w:rPr>
        <w:t>3rd International Symposium on Phytochemicals in Medicine and Food , August 25-30 2018, Kunming, China.</w:t>
      </w:r>
    </w:p>
    <w:p w:rsidR="00703685" w:rsidRPr="008E3247" w:rsidRDefault="00703685" w:rsidP="00703685">
      <w:pPr>
        <w:pStyle w:val="CVSpacer"/>
        <w:numPr>
          <w:ilvl w:val="0"/>
          <w:numId w:val="25"/>
        </w:numPr>
        <w:jc w:val="both"/>
        <w:rPr>
          <w:sz w:val="22"/>
          <w:szCs w:val="22"/>
        </w:rPr>
      </w:pPr>
      <w:r w:rsidRPr="008E3247">
        <w:rPr>
          <w:b/>
          <w:sz w:val="22"/>
          <w:szCs w:val="22"/>
          <w:lang w:val="en-GB"/>
        </w:rPr>
        <w:t>A. Pah</w:t>
      </w:r>
      <w:r w:rsidRPr="008E3247">
        <w:rPr>
          <w:sz w:val="22"/>
          <w:szCs w:val="22"/>
          <w:lang w:val="en-GB"/>
        </w:rPr>
        <w:t xml:space="preserve">, </w:t>
      </w:r>
      <w:r w:rsidRPr="008E3247">
        <w:rPr>
          <w:bCs/>
          <w:sz w:val="22"/>
          <w:szCs w:val="22"/>
          <w:lang w:val="en-GB"/>
        </w:rPr>
        <w:t>F. Buleu</w:t>
      </w:r>
      <w:r w:rsidRPr="008E3247">
        <w:rPr>
          <w:sz w:val="22"/>
          <w:szCs w:val="22"/>
          <w:lang w:val="en-GB"/>
        </w:rPr>
        <w:t>, S.</w:t>
      </w:r>
      <w:r w:rsidR="00401310" w:rsidRPr="008E3247">
        <w:rPr>
          <w:sz w:val="22"/>
          <w:szCs w:val="22"/>
          <w:lang w:val="en-GB"/>
        </w:rPr>
        <w:t xml:space="preserve"> </w:t>
      </w:r>
      <w:r w:rsidRPr="008E3247">
        <w:rPr>
          <w:sz w:val="22"/>
          <w:szCs w:val="22"/>
          <w:lang w:val="en-GB"/>
        </w:rPr>
        <w:t>Iurciuc</w:t>
      </w:r>
      <w:r w:rsidR="00401310" w:rsidRPr="008E3247">
        <w:rPr>
          <w:sz w:val="22"/>
          <w:szCs w:val="22"/>
          <w:lang w:val="en-GB"/>
        </w:rPr>
        <w:t xml:space="preserve">, </w:t>
      </w:r>
      <w:r w:rsidRPr="008E3247">
        <w:rPr>
          <w:sz w:val="22"/>
          <w:szCs w:val="22"/>
          <w:lang w:val="en-GB"/>
        </w:rPr>
        <w:t>Gheorghe-Stoichescu Hogea,</w:t>
      </w:r>
      <w:r w:rsidR="00401310" w:rsidRPr="008E3247">
        <w:rPr>
          <w:sz w:val="22"/>
          <w:szCs w:val="22"/>
          <w:lang w:val="en-GB"/>
        </w:rPr>
        <w:t xml:space="preserve"> </w:t>
      </w:r>
      <w:r w:rsidRPr="008E3247">
        <w:rPr>
          <w:sz w:val="22"/>
          <w:szCs w:val="22"/>
          <w:lang w:val="en-GB"/>
        </w:rPr>
        <w:t xml:space="preserve">M. Badalica-Petrescu, V. Turi, R. Christodorescu, S. Drăgan, </w:t>
      </w:r>
      <w:r w:rsidRPr="008E3247">
        <w:rPr>
          <w:sz w:val="22"/>
          <w:szCs w:val="22"/>
        </w:rPr>
        <w:t>Anxiety and Depression in Patients with Heart Failure, National Congress of Cardiology,  Sinaia,  19-22 september 2018</w:t>
      </w:r>
    </w:p>
    <w:p w:rsidR="00703685" w:rsidRPr="008E3247" w:rsidRDefault="00703685" w:rsidP="00703685">
      <w:pPr>
        <w:pStyle w:val="CVSpacer"/>
        <w:numPr>
          <w:ilvl w:val="0"/>
          <w:numId w:val="25"/>
        </w:numPr>
        <w:jc w:val="both"/>
        <w:rPr>
          <w:sz w:val="22"/>
          <w:szCs w:val="22"/>
        </w:rPr>
      </w:pPr>
      <w:r w:rsidRPr="008E3247">
        <w:rPr>
          <w:sz w:val="22"/>
          <w:szCs w:val="22"/>
        </w:rPr>
        <w:t xml:space="preserve">V. Turi , M. Valcovici, S.Iurciuc,  </w:t>
      </w:r>
      <w:r w:rsidRPr="008E3247">
        <w:rPr>
          <w:bCs/>
          <w:sz w:val="22"/>
          <w:szCs w:val="22"/>
        </w:rPr>
        <w:t>F. Buleu</w:t>
      </w:r>
      <w:r w:rsidRPr="008E3247">
        <w:rPr>
          <w:b/>
          <w:bCs/>
          <w:sz w:val="22"/>
          <w:szCs w:val="22"/>
        </w:rPr>
        <w:t>,</w:t>
      </w:r>
      <w:r w:rsidRPr="008E3247">
        <w:rPr>
          <w:sz w:val="22"/>
          <w:szCs w:val="22"/>
        </w:rPr>
        <w:t xml:space="preserve"> </w:t>
      </w:r>
      <w:r w:rsidRPr="008E3247">
        <w:rPr>
          <w:b/>
          <w:sz w:val="22"/>
          <w:szCs w:val="22"/>
        </w:rPr>
        <w:t>A.Pah</w:t>
      </w:r>
      <w:r w:rsidRPr="008E3247">
        <w:rPr>
          <w:sz w:val="22"/>
          <w:szCs w:val="22"/>
        </w:rPr>
        <w:t>, L. Pascalau,  G.Stoichescu-Hogea, S. Drăgan, Correlation between development of LV aneurysm and cardiovascular risk factors in acute anterior myocardial infarction,  National Congress of Cardiology,  Sinaia,  19-22 september 2018.</w:t>
      </w:r>
    </w:p>
    <w:p w:rsidR="00703685" w:rsidRPr="008E3247" w:rsidRDefault="00703685" w:rsidP="00703685">
      <w:pPr>
        <w:pStyle w:val="CVSpacer"/>
        <w:numPr>
          <w:ilvl w:val="0"/>
          <w:numId w:val="25"/>
        </w:numPr>
        <w:jc w:val="both"/>
        <w:rPr>
          <w:sz w:val="22"/>
          <w:szCs w:val="22"/>
        </w:rPr>
      </w:pPr>
      <w:r w:rsidRPr="008E3247">
        <w:rPr>
          <w:sz w:val="22"/>
          <w:szCs w:val="22"/>
        </w:rPr>
        <w:t xml:space="preserve">G.Stoichescu-Hogea , </w:t>
      </w:r>
      <w:r w:rsidRPr="008E3247">
        <w:rPr>
          <w:b/>
          <w:sz w:val="22"/>
          <w:szCs w:val="22"/>
        </w:rPr>
        <w:t>A. Pah</w:t>
      </w:r>
      <w:r w:rsidRPr="008E3247">
        <w:rPr>
          <w:sz w:val="22"/>
          <w:szCs w:val="22"/>
        </w:rPr>
        <w:t xml:space="preserve">, </w:t>
      </w:r>
      <w:r w:rsidRPr="008E3247">
        <w:rPr>
          <w:bCs/>
          <w:sz w:val="22"/>
          <w:szCs w:val="22"/>
        </w:rPr>
        <w:t>F. Buleu</w:t>
      </w:r>
      <w:r w:rsidRPr="008E3247">
        <w:rPr>
          <w:sz w:val="22"/>
          <w:szCs w:val="22"/>
        </w:rPr>
        <w:t>, M. Bădălica Petrescu, A. Ember, M. Valcovici, M.Iurciuc, S. Drăgan,  Comparative importance of target organ damage for risc stratification in hypertension,</w:t>
      </w:r>
      <w:r w:rsidRPr="008E3247">
        <w:rPr>
          <w:i/>
          <w:sz w:val="22"/>
          <w:szCs w:val="22"/>
        </w:rPr>
        <w:t xml:space="preserve"> </w:t>
      </w:r>
      <w:r w:rsidRPr="008E3247">
        <w:rPr>
          <w:sz w:val="22"/>
          <w:szCs w:val="22"/>
        </w:rPr>
        <w:t>National Congress of Cardiology ,  Sinaia,  19-22 september 2018.</w:t>
      </w:r>
    </w:p>
    <w:p w:rsidR="00703685" w:rsidRPr="008E3247" w:rsidRDefault="00703685" w:rsidP="00703685">
      <w:pPr>
        <w:spacing w:line="320" w:lineRule="atLeast"/>
        <w:jc w:val="both"/>
        <w:rPr>
          <w:sz w:val="22"/>
          <w:szCs w:val="22"/>
          <w:lang w:val="ro-RO"/>
        </w:rPr>
      </w:pPr>
    </w:p>
    <w:p w:rsidR="00036B77" w:rsidRPr="008E3247" w:rsidRDefault="00036B77" w:rsidP="00703685">
      <w:pPr>
        <w:tabs>
          <w:tab w:val="left" w:pos="9072"/>
        </w:tabs>
        <w:jc w:val="both"/>
        <w:rPr>
          <w:sz w:val="22"/>
          <w:szCs w:val="22"/>
          <w:lang w:val="es-ES_tradnl"/>
        </w:rPr>
      </w:pPr>
    </w:p>
    <w:sectPr w:rsidR="00036B77" w:rsidRPr="008E3247" w:rsidSect="00292D8F">
      <w:footerReference w:type="even" r:id="rId19"/>
      <w:footerReference w:type="default" r:id="rId20"/>
      <w:footnotePr>
        <w:pos w:val="beneathText"/>
        <w:numRestart w:val="eachPage"/>
      </w:footnotePr>
      <w:endnotePr>
        <w:numFmt w:val="decimal"/>
      </w:endnotePr>
      <w:pgSz w:w="11905" w:h="16837"/>
      <w:pgMar w:top="900" w:right="1440" w:bottom="25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CF2" w:rsidRDefault="00425CF2">
      <w:r>
        <w:separator/>
      </w:r>
    </w:p>
  </w:endnote>
  <w:endnote w:type="continuationSeparator" w:id="0">
    <w:p w:rsidR="00425CF2" w:rsidRDefault="0042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247" w:rsidRDefault="00A2452C" w:rsidP="007876A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E3247"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8E3247" w:rsidRDefault="008E3247" w:rsidP="008E324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247" w:rsidRDefault="00A2452C" w:rsidP="007876A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E324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7537C">
      <w:rPr>
        <w:rStyle w:val="PageNumber"/>
        <w:noProof/>
      </w:rPr>
      <w:t>1</w:t>
    </w:r>
    <w:r>
      <w:rPr>
        <w:rStyle w:val="PageNumber"/>
      </w:rPr>
      <w:fldChar w:fldCharType="end"/>
    </w:r>
  </w:p>
  <w:p w:rsidR="008E3247" w:rsidRDefault="008E3247" w:rsidP="008E324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CF2" w:rsidRDefault="00425CF2">
      <w:r>
        <w:separator/>
      </w:r>
    </w:p>
  </w:footnote>
  <w:footnote w:type="continuationSeparator" w:id="0">
    <w:p w:rsidR="00425CF2" w:rsidRDefault="00425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46615"/>
    <w:multiLevelType w:val="hybridMultilevel"/>
    <w:tmpl w:val="DDE8A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D74D2"/>
    <w:multiLevelType w:val="hybridMultilevel"/>
    <w:tmpl w:val="EF149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A0137"/>
    <w:multiLevelType w:val="hybridMultilevel"/>
    <w:tmpl w:val="0C3EFCFA"/>
    <w:lvl w:ilvl="0" w:tplc="9ACCF8B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B21EF"/>
    <w:multiLevelType w:val="hybridMultilevel"/>
    <w:tmpl w:val="1A7200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C61BD"/>
    <w:multiLevelType w:val="hybridMultilevel"/>
    <w:tmpl w:val="53F8E5B2"/>
    <w:lvl w:ilvl="0" w:tplc="DC1A92A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3E56C7"/>
    <w:multiLevelType w:val="hybridMultilevel"/>
    <w:tmpl w:val="780E214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237AA"/>
    <w:multiLevelType w:val="hybridMultilevel"/>
    <w:tmpl w:val="780E214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233C0D"/>
    <w:multiLevelType w:val="hybridMultilevel"/>
    <w:tmpl w:val="3B06CB56"/>
    <w:lvl w:ilvl="0" w:tplc="3460BEB6">
      <w:start w:val="1"/>
      <w:numFmt w:val="decimal"/>
      <w:lvlText w:val="%1."/>
      <w:lvlJc w:val="left"/>
      <w:pPr>
        <w:ind w:left="450" w:hanging="360"/>
      </w:pPr>
      <w:rPr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E4B26"/>
    <w:multiLevelType w:val="hybridMultilevel"/>
    <w:tmpl w:val="1C6CE1CE"/>
    <w:lvl w:ilvl="0" w:tplc="464C28C6">
      <w:start w:val="1"/>
      <w:numFmt w:val="decimal"/>
      <w:lvlText w:val="%1."/>
      <w:lvlJc w:val="left"/>
      <w:pPr>
        <w:ind w:left="450" w:hanging="360"/>
      </w:pPr>
      <w:rPr>
        <w:b/>
        <w:color w:val="auto"/>
      </w:rPr>
    </w:lvl>
    <w:lvl w:ilvl="1" w:tplc="2B2A5DF0">
      <w:start w:val="13"/>
      <w:numFmt w:val="bullet"/>
      <w:lvlText w:val=""/>
      <w:lvlJc w:val="left"/>
      <w:pPr>
        <w:ind w:left="1170" w:hanging="360"/>
      </w:pPr>
      <w:rPr>
        <w:rFonts w:ascii="Symbol" w:eastAsia="MS Mincho" w:hAnsi="Symbol"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45063515"/>
    <w:multiLevelType w:val="hybridMultilevel"/>
    <w:tmpl w:val="EB966CAC"/>
    <w:lvl w:ilvl="0" w:tplc="0409000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B482D"/>
    <w:multiLevelType w:val="hybridMultilevel"/>
    <w:tmpl w:val="606A25F6"/>
    <w:lvl w:ilvl="0" w:tplc="0418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" w15:restartNumberingAfterBreak="0">
    <w:nsid w:val="4FDA11AB"/>
    <w:multiLevelType w:val="hybridMultilevel"/>
    <w:tmpl w:val="F02AF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566EB"/>
    <w:multiLevelType w:val="hybridMultilevel"/>
    <w:tmpl w:val="66A65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D3D72"/>
    <w:multiLevelType w:val="hybridMultilevel"/>
    <w:tmpl w:val="69AE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B6AAB"/>
    <w:multiLevelType w:val="hybridMultilevel"/>
    <w:tmpl w:val="4428456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15535"/>
    <w:multiLevelType w:val="hybridMultilevel"/>
    <w:tmpl w:val="7EDEA94A"/>
    <w:lvl w:ilvl="0" w:tplc="0D749EDC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4B53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D704A38"/>
    <w:multiLevelType w:val="multilevel"/>
    <w:tmpl w:val="18360DBE"/>
    <w:lvl w:ilvl="0">
      <w:start w:val="1"/>
      <w:numFmt w:val="bullet"/>
      <w:lvlText w:val="-"/>
      <w:lvlJc w:val="left"/>
      <w:pPr>
        <w:ind w:left="180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35B75C2"/>
    <w:multiLevelType w:val="hybridMultilevel"/>
    <w:tmpl w:val="F836B1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914D79"/>
    <w:multiLevelType w:val="hybridMultilevel"/>
    <w:tmpl w:val="B31E2922"/>
    <w:lvl w:ilvl="0" w:tplc="0418000F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6DC14303"/>
    <w:multiLevelType w:val="hybridMultilevel"/>
    <w:tmpl w:val="34A86334"/>
    <w:lvl w:ilvl="0" w:tplc="0F9A0B02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  <w:color w:val="auto"/>
        <w:spacing w:val="0"/>
        <w:position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C14EFC"/>
    <w:multiLevelType w:val="hybridMultilevel"/>
    <w:tmpl w:val="81F8A3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B186A"/>
    <w:multiLevelType w:val="hybridMultilevel"/>
    <w:tmpl w:val="492C90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036796"/>
    <w:multiLevelType w:val="hybridMultilevel"/>
    <w:tmpl w:val="577CC4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342C63"/>
    <w:multiLevelType w:val="hybridMultilevel"/>
    <w:tmpl w:val="036E05C0"/>
    <w:lvl w:ilvl="0" w:tplc="E74C03C4">
      <w:start w:val="1"/>
      <w:numFmt w:val="decimal"/>
      <w:lvlText w:val="%1."/>
      <w:lvlJc w:val="left"/>
      <w:pPr>
        <w:ind w:left="720" w:hanging="360"/>
      </w:pPr>
      <w:rPr>
        <w:i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B23396"/>
    <w:multiLevelType w:val="hybridMultilevel"/>
    <w:tmpl w:val="A6EC3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776043"/>
    <w:multiLevelType w:val="hybridMultilevel"/>
    <w:tmpl w:val="54FE0E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25"/>
  </w:num>
  <w:num w:numId="4">
    <w:abstractNumId w:val="13"/>
  </w:num>
  <w:num w:numId="5">
    <w:abstractNumId w:val="16"/>
  </w:num>
  <w:num w:numId="6">
    <w:abstractNumId w:val="22"/>
  </w:num>
  <w:num w:numId="7">
    <w:abstractNumId w:val="18"/>
  </w:num>
  <w:num w:numId="8">
    <w:abstractNumId w:val="4"/>
  </w:num>
  <w:num w:numId="9">
    <w:abstractNumId w:val="21"/>
  </w:num>
  <w:num w:numId="10">
    <w:abstractNumId w:val="14"/>
  </w:num>
  <w:num w:numId="11">
    <w:abstractNumId w:val="26"/>
  </w:num>
  <w:num w:numId="12">
    <w:abstractNumId w:val="24"/>
  </w:num>
  <w:num w:numId="13">
    <w:abstractNumId w:val="2"/>
  </w:num>
  <w:num w:numId="14">
    <w:abstractNumId w:val="7"/>
  </w:num>
  <w:num w:numId="15">
    <w:abstractNumId w:val="11"/>
  </w:num>
  <w:num w:numId="16">
    <w:abstractNumId w:val="6"/>
  </w:num>
  <w:num w:numId="17">
    <w:abstractNumId w:val="5"/>
  </w:num>
  <w:num w:numId="18">
    <w:abstractNumId w:val="3"/>
  </w:num>
  <w:num w:numId="19">
    <w:abstractNumId w:val="1"/>
  </w:num>
  <w:num w:numId="20">
    <w:abstractNumId w:val="0"/>
  </w:num>
  <w:num w:numId="21">
    <w:abstractNumId w:val="8"/>
  </w:num>
  <w:num w:numId="22">
    <w:abstractNumId w:val="12"/>
  </w:num>
  <w:num w:numId="23">
    <w:abstractNumId w:val="10"/>
  </w:num>
  <w:num w:numId="24">
    <w:abstractNumId w:val="9"/>
  </w:num>
  <w:num w:numId="25">
    <w:abstractNumId w:val="19"/>
  </w:num>
  <w:num w:numId="26">
    <w:abstractNumId w:val="1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614E66"/>
    <w:rsid w:val="0000045D"/>
    <w:rsid w:val="0000256C"/>
    <w:rsid w:val="00024A54"/>
    <w:rsid w:val="0002543A"/>
    <w:rsid w:val="00036B77"/>
    <w:rsid w:val="0008198D"/>
    <w:rsid w:val="0008465B"/>
    <w:rsid w:val="00090EA6"/>
    <w:rsid w:val="000A782D"/>
    <w:rsid w:val="000C0648"/>
    <w:rsid w:val="000E1C43"/>
    <w:rsid w:val="000E62CA"/>
    <w:rsid w:val="00124D7E"/>
    <w:rsid w:val="00134479"/>
    <w:rsid w:val="00141F45"/>
    <w:rsid w:val="00151C13"/>
    <w:rsid w:val="00196F9C"/>
    <w:rsid w:val="001A10C0"/>
    <w:rsid w:val="001A429A"/>
    <w:rsid w:val="001B0C6A"/>
    <w:rsid w:val="001B66BD"/>
    <w:rsid w:val="001C0AEB"/>
    <w:rsid w:val="001D0054"/>
    <w:rsid w:val="001E5045"/>
    <w:rsid w:val="001E7EA7"/>
    <w:rsid w:val="001F772B"/>
    <w:rsid w:val="00210B26"/>
    <w:rsid w:val="002134E2"/>
    <w:rsid w:val="0022300C"/>
    <w:rsid w:val="0023093A"/>
    <w:rsid w:val="00232225"/>
    <w:rsid w:val="00234D64"/>
    <w:rsid w:val="0027011B"/>
    <w:rsid w:val="00286FA4"/>
    <w:rsid w:val="00292D8F"/>
    <w:rsid w:val="002B1C5E"/>
    <w:rsid w:val="002C561B"/>
    <w:rsid w:val="002C5AB6"/>
    <w:rsid w:val="002D4C81"/>
    <w:rsid w:val="002F1F17"/>
    <w:rsid w:val="0030613F"/>
    <w:rsid w:val="00322C40"/>
    <w:rsid w:val="0033049F"/>
    <w:rsid w:val="00331341"/>
    <w:rsid w:val="00342171"/>
    <w:rsid w:val="00346E80"/>
    <w:rsid w:val="0035495F"/>
    <w:rsid w:val="003560F7"/>
    <w:rsid w:val="0035707C"/>
    <w:rsid w:val="003601CE"/>
    <w:rsid w:val="00381DFB"/>
    <w:rsid w:val="00390575"/>
    <w:rsid w:val="00392576"/>
    <w:rsid w:val="00392951"/>
    <w:rsid w:val="00397798"/>
    <w:rsid w:val="003A1848"/>
    <w:rsid w:val="003A2F05"/>
    <w:rsid w:val="003A6597"/>
    <w:rsid w:val="003A65E7"/>
    <w:rsid w:val="003B271F"/>
    <w:rsid w:val="003C4967"/>
    <w:rsid w:val="003E24B7"/>
    <w:rsid w:val="003F1EBA"/>
    <w:rsid w:val="00401310"/>
    <w:rsid w:val="00414573"/>
    <w:rsid w:val="00425CF2"/>
    <w:rsid w:val="00433D57"/>
    <w:rsid w:val="004559DC"/>
    <w:rsid w:val="00460421"/>
    <w:rsid w:val="004616F9"/>
    <w:rsid w:val="00473E8C"/>
    <w:rsid w:val="0047537C"/>
    <w:rsid w:val="004838F3"/>
    <w:rsid w:val="0049604B"/>
    <w:rsid w:val="004D0670"/>
    <w:rsid w:val="00503851"/>
    <w:rsid w:val="0050732C"/>
    <w:rsid w:val="00523E05"/>
    <w:rsid w:val="0053042A"/>
    <w:rsid w:val="00540F04"/>
    <w:rsid w:val="00545D78"/>
    <w:rsid w:val="005462AE"/>
    <w:rsid w:val="00574870"/>
    <w:rsid w:val="005901EA"/>
    <w:rsid w:val="005B0D8F"/>
    <w:rsid w:val="005B4BE0"/>
    <w:rsid w:val="005B4CCA"/>
    <w:rsid w:val="005E08B4"/>
    <w:rsid w:val="005E5326"/>
    <w:rsid w:val="005E699B"/>
    <w:rsid w:val="00614E66"/>
    <w:rsid w:val="00626E08"/>
    <w:rsid w:val="006434D7"/>
    <w:rsid w:val="00643703"/>
    <w:rsid w:val="006606EB"/>
    <w:rsid w:val="00665059"/>
    <w:rsid w:val="006755E7"/>
    <w:rsid w:val="006A3B2B"/>
    <w:rsid w:val="006A6EBC"/>
    <w:rsid w:val="00703685"/>
    <w:rsid w:val="00716049"/>
    <w:rsid w:val="00725DD6"/>
    <w:rsid w:val="00742130"/>
    <w:rsid w:val="00751AAD"/>
    <w:rsid w:val="00753043"/>
    <w:rsid w:val="007660E5"/>
    <w:rsid w:val="00767001"/>
    <w:rsid w:val="00772773"/>
    <w:rsid w:val="007A436E"/>
    <w:rsid w:val="007A48A2"/>
    <w:rsid w:val="007B3785"/>
    <w:rsid w:val="007D55F9"/>
    <w:rsid w:val="007D5949"/>
    <w:rsid w:val="0081502F"/>
    <w:rsid w:val="008302CC"/>
    <w:rsid w:val="00833747"/>
    <w:rsid w:val="00840679"/>
    <w:rsid w:val="0084367E"/>
    <w:rsid w:val="00865A53"/>
    <w:rsid w:val="00867DCE"/>
    <w:rsid w:val="008710A1"/>
    <w:rsid w:val="008829FD"/>
    <w:rsid w:val="008867D2"/>
    <w:rsid w:val="00890FA0"/>
    <w:rsid w:val="00897160"/>
    <w:rsid w:val="008A32BB"/>
    <w:rsid w:val="008A4991"/>
    <w:rsid w:val="008B74E8"/>
    <w:rsid w:val="008C65A1"/>
    <w:rsid w:val="008D65E8"/>
    <w:rsid w:val="008E096B"/>
    <w:rsid w:val="008E3247"/>
    <w:rsid w:val="008E60F5"/>
    <w:rsid w:val="008F3E1C"/>
    <w:rsid w:val="008F734B"/>
    <w:rsid w:val="00913FBF"/>
    <w:rsid w:val="00951F75"/>
    <w:rsid w:val="00963A3C"/>
    <w:rsid w:val="00970624"/>
    <w:rsid w:val="00983492"/>
    <w:rsid w:val="0098799E"/>
    <w:rsid w:val="0099504C"/>
    <w:rsid w:val="009A6106"/>
    <w:rsid w:val="009B0B39"/>
    <w:rsid w:val="009B591E"/>
    <w:rsid w:val="009B5CF1"/>
    <w:rsid w:val="009C5569"/>
    <w:rsid w:val="009C5B07"/>
    <w:rsid w:val="009F3C07"/>
    <w:rsid w:val="009F5706"/>
    <w:rsid w:val="009F6182"/>
    <w:rsid w:val="00A2452C"/>
    <w:rsid w:val="00A25BCB"/>
    <w:rsid w:val="00A32D2E"/>
    <w:rsid w:val="00A435C1"/>
    <w:rsid w:val="00A459D0"/>
    <w:rsid w:val="00A52983"/>
    <w:rsid w:val="00A61190"/>
    <w:rsid w:val="00A61831"/>
    <w:rsid w:val="00A73290"/>
    <w:rsid w:val="00A86B9E"/>
    <w:rsid w:val="00AA60EF"/>
    <w:rsid w:val="00AA7088"/>
    <w:rsid w:val="00AB3BB0"/>
    <w:rsid w:val="00AD67DB"/>
    <w:rsid w:val="00AE6E34"/>
    <w:rsid w:val="00B00441"/>
    <w:rsid w:val="00B04ECA"/>
    <w:rsid w:val="00B103F1"/>
    <w:rsid w:val="00B15D2C"/>
    <w:rsid w:val="00B226D3"/>
    <w:rsid w:val="00B40BDD"/>
    <w:rsid w:val="00B43F0D"/>
    <w:rsid w:val="00B64001"/>
    <w:rsid w:val="00B645D8"/>
    <w:rsid w:val="00B77212"/>
    <w:rsid w:val="00B91D19"/>
    <w:rsid w:val="00BA0344"/>
    <w:rsid w:val="00BE59F1"/>
    <w:rsid w:val="00BE77C3"/>
    <w:rsid w:val="00C0764A"/>
    <w:rsid w:val="00C41826"/>
    <w:rsid w:val="00C83281"/>
    <w:rsid w:val="00CB1D35"/>
    <w:rsid w:val="00CB279D"/>
    <w:rsid w:val="00CB7A1D"/>
    <w:rsid w:val="00CC2910"/>
    <w:rsid w:val="00CC625A"/>
    <w:rsid w:val="00CC6F3D"/>
    <w:rsid w:val="00CD655C"/>
    <w:rsid w:val="00CE67CC"/>
    <w:rsid w:val="00CF28B5"/>
    <w:rsid w:val="00CF74B2"/>
    <w:rsid w:val="00D13A15"/>
    <w:rsid w:val="00D20BFA"/>
    <w:rsid w:val="00D24162"/>
    <w:rsid w:val="00D35231"/>
    <w:rsid w:val="00D426AA"/>
    <w:rsid w:val="00D42793"/>
    <w:rsid w:val="00D53926"/>
    <w:rsid w:val="00D6515F"/>
    <w:rsid w:val="00D6728C"/>
    <w:rsid w:val="00D76688"/>
    <w:rsid w:val="00D94361"/>
    <w:rsid w:val="00DA59C0"/>
    <w:rsid w:val="00DE0376"/>
    <w:rsid w:val="00DE44CF"/>
    <w:rsid w:val="00E009FF"/>
    <w:rsid w:val="00E05667"/>
    <w:rsid w:val="00E14B53"/>
    <w:rsid w:val="00E14E83"/>
    <w:rsid w:val="00E1526A"/>
    <w:rsid w:val="00E348E4"/>
    <w:rsid w:val="00E54CC8"/>
    <w:rsid w:val="00E60E0A"/>
    <w:rsid w:val="00E63F7B"/>
    <w:rsid w:val="00E70546"/>
    <w:rsid w:val="00E8371E"/>
    <w:rsid w:val="00E9071E"/>
    <w:rsid w:val="00EA05A2"/>
    <w:rsid w:val="00EA188E"/>
    <w:rsid w:val="00ED4B5A"/>
    <w:rsid w:val="00EE45AD"/>
    <w:rsid w:val="00EF40FE"/>
    <w:rsid w:val="00F21809"/>
    <w:rsid w:val="00F27AF0"/>
    <w:rsid w:val="00F348F7"/>
    <w:rsid w:val="00F47A93"/>
    <w:rsid w:val="00F54A18"/>
    <w:rsid w:val="00F73FF5"/>
    <w:rsid w:val="00F80F92"/>
    <w:rsid w:val="00FA3BAF"/>
    <w:rsid w:val="00FC35BA"/>
    <w:rsid w:val="00FD67A1"/>
    <w:rsid w:val="00FF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355DE8F-9D8C-1B43-8402-94D9E3D9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EBA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B3BB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ja-JP"/>
    </w:rPr>
  </w:style>
  <w:style w:type="paragraph" w:styleId="Heading5">
    <w:name w:val="heading 5"/>
    <w:basedOn w:val="Normal"/>
    <w:link w:val="Heading5Char"/>
    <w:uiPriority w:val="9"/>
    <w:qFormat/>
    <w:rsid w:val="0039295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AB3BB0"/>
    <w:pPr>
      <w:keepNext/>
      <w:jc w:val="both"/>
      <w:outlineLvl w:val="6"/>
    </w:pPr>
    <w:rPr>
      <w:rFonts w:ascii="Arial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VTitle">
    <w:name w:val="CV Title"/>
    <w:basedOn w:val="Normal"/>
    <w:rsid w:val="00614E66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614E66"/>
    <w:pPr>
      <w:spacing w:before="74"/>
      <w:ind w:left="113" w:right="113"/>
      <w:jc w:val="right"/>
    </w:pPr>
    <w:rPr>
      <w:b/>
    </w:rPr>
  </w:style>
  <w:style w:type="paragraph" w:customStyle="1" w:styleId="CVHeading2">
    <w:name w:val="CV Heading 2"/>
    <w:basedOn w:val="CVHeading1"/>
    <w:next w:val="Normal"/>
    <w:rsid w:val="00614E66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614E66"/>
    <w:pPr>
      <w:spacing w:before="74"/>
    </w:pPr>
  </w:style>
  <w:style w:type="paragraph" w:customStyle="1" w:styleId="CVHeading3">
    <w:name w:val="CV Heading 3"/>
    <w:basedOn w:val="Normal"/>
    <w:next w:val="Normal"/>
    <w:rsid w:val="00614E66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614E66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614E66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614E66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614E66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614E66"/>
    <w:rPr>
      <w:i/>
    </w:rPr>
  </w:style>
  <w:style w:type="paragraph" w:customStyle="1" w:styleId="LevelAssessment-Heading1">
    <w:name w:val="Level Assessment - Heading 1"/>
    <w:basedOn w:val="LevelAssessment-Code"/>
    <w:rsid w:val="00614E66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614E66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rsid w:val="00614E66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614E66"/>
    <w:pPr>
      <w:spacing w:before="74"/>
      <w:ind w:left="113" w:right="113"/>
    </w:pPr>
    <w:rPr>
      <w:b/>
    </w:rPr>
  </w:style>
  <w:style w:type="paragraph" w:customStyle="1" w:styleId="CVMedium-FirstLine">
    <w:name w:val="CV Medium - First Line"/>
    <w:basedOn w:val="Normal"/>
    <w:next w:val="Normal"/>
    <w:rsid w:val="00614E66"/>
    <w:pPr>
      <w:spacing w:before="74"/>
      <w:ind w:left="113" w:right="113"/>
    </w:pPr>
    <w:rPr>
      <w:b/>
      <w:sz w:val="22"/>
    </w:rPr>
  </w:style>
  <w:style w:type="paragraph" w:customStyle="1" w:styleId="CVNormal">
    <w:name w:val="CV Normal"/>
    <w:basedOn w:val="Normal"/>
    <w:rsid w:val="00614E66"/>
    <w:pPr>
      <w:ind w:left="113" w:right="113"/>
    </w:pPr>
  </w:style>
  <w:style w:type="paragraph" w:customStyle="1" w:styleId="CVSpacer">
    <w:name w:val="CV Spacer"/>
    <w:basedOn w:val="CVNormal"/>
    <w:rsid w:val="00614E66"/>
    <w:rPr>
      <w:sz w:val="4"/>
    </w:rPr>
  </w:style>
  <w:style w:type="paragraph" w:customStyle="1" w:styleId="CVNormal-FirstLine">
    <w:name w:val="CV Normal - First Line"/>
    <w:basedOn w:val="CVNormal"/>
    <w:next w:val="CVNormal"/>
    <w:rsid w:val="00614E66"/>
    <w:pPr>
      <w:spacing w:before="74"/>
    </w:pPr>
  </w:style>
  <w:style w:type="paragraph" w:customStyle="1" w:styleId="CVFooterLeft">
    <w:name w:val="CV Footer Left"/>
    <w:basedOn w:val="Normal"/>
    <w:rsid w:val="00614E66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614E66"/>
    <w:rPr>
      <w:bCs/>
      <w:sz w:val="16"/>
      <w:lang w:val="de-DE"/>
    </w:rPr>
  </w:style>
  <w:style w:type="paragraph" w:customStyle="1" w:styleId="CharCharCaracter">
    <w:name w:val="Char Char Caracter"/>
    <w:basedOn w:val="Normal"/>
    <w:rsid w:val="00614E66"/>
    <w:pPr>
      <w:spacing w:after="160" w:line="240" w:lineRule="exact"/>
    </w:pPr>
    <w:rPr>
      <w:rFonts w:ascii="Tahoma" w:hAnsi="Tahoma"/>
      <w:lang w:eastAsia="en-US"/>
    </w:rPr>
  </w:style>
  <w:style w:type="table" w:styleId="TableGrid">
    <w:name w:val="Table Grid"/>
    <w:basedOn w:val="TableNormal"/>
    <w:rsid w:val="00141F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1CharCharCharCharCharCharCharCharCharCharCharCharCharCharCharCharCharChar">
    <w:name w:val="Char Char Char Char Char1 Char Char Char Char Char Char Char Char Char Char Char Char Char Char Char Char Char Char"/>
    <w:basedOn w:val="Normal"/>
    <w:rsid w:val="00141F45"/>
    <w:pPr>
      <w:spacing w:after="160" w:line="240" w:lineRule="exact"/>
    </w:pPr>
    <w:rPr>
      <w:rFonts w:ascii="Verdana" w:hAnsi="Verdana"/>
      <w:lang w:eastAsia="en-US"/>
    </w:rPr>
  </w:style>
  <w:style w:type="paragraph" w:styleId="BodyTextIndent2">
    <w:name w:val="Body Text Indent 2"/>
    <w:basedOn w:val="Normal"/>
    <w:rsid w:val="00141F45"/>
    <w:pPr>
      <w:ind w:firstLine="720"/>
      <w:jc w:val="center"/>
    </w:pPr>
    <w:rPr>
      <w:rFonts w:ascii="Arial" w:hAnsi="Arial"/>
      <w:b/>
      <w:lang w:val="ro-RO" w:eastAsia="en-US"/>
    </w:rPr>
  </w:style>
  <w:style w:type="character" w:styleId="Hyperlink">
    <w:name w:val="Hyperlink"/>
    <w:uiPriority w:val="99"/>
    <w:rsid w:val="0033049F"/>
    <w:rPr>
      <w:color w:val="0000FF"/>
      <w:u w:val="single"/>
    </w:rPr>
  </w:style>
  <w:style w:type="character" w:customStyle="1" w:styleId="st">
    <w:name w:val="st"/>
    <w:basedOn w:val="DefaultParagraphFont"/>
    <w:rsid w:val="0033049F"/>
  </w:style>
  <w:style w:type="character" w:styleId="Emphasis">
    <w:name w:val="Emphasis"/>
    <w:uiPriority w:val="20"/>
    <w:qFormat/>
    <w:rsid w:val="0033049F"/>
    <w:rPr>
      <w:i/>
      <w:iCs/>
    </w:rPr>
  </w:style>
  <w:style w:type="character" w:customStyle="1" w:styleId="highlight">
    <w:name w:val="highlight"/>
    <w:rsid w:val="0033049F"/>
    <w:rPr>
      <w:rFonts w:cs="Times New Roman"/>
    </w:rPr>
  </w:style>
  <w:style w:type="character" w:customStyle="1" w:styleId="apple-converted-space">
    <w:name w:val="apple-converted-space"/>
    <w:basedOn w:val="DefaultParagraphFont"/>
    <w:rsid w:val="0033049F"/>
  </w:style>
  <w:style w:type="character" w:customStyle="1" w:styleId="impact">
    <w:name w:val="impact"/>
    <w:basedOn w:val="DefaultParagraphFont"/>
    <w:rsid w:val="0033049F"/>
  </w:style>
  <w:style w:type="paragraph" w:customStyle="1" w:styleId="Title1">
    <w:name w:val="Title1"/>
    <w:basedOn w:val="Normal"/>
    <w:rsid w:val="0084367E"/>
    <w:pPr>
      <w:spacing w:before="100" w:beforeAutospacing="1" w:after="100" w:afterAutospacing="1"/>
    </w:pPr>
    <w:rPr>
      <w:lang w:val="ro-RO" w:eastAsia="ro-RO"/>
    </w:rPr>
  </w:style>
  <w:style w:type="paragraph" w:customStyle="1" w:styleId="desc">
    <w:name w:val="desc"/>
    <w:basedOn w:val="Normal"/>
    <w:rsid w:val="0084367E"/>
    <w:pPr>
      <w:spacing w:before="100" w:beforeAutospacing="1" w:after="100" w:afterAutospacing="1"/>
    </w:pPr>
    <w:rPr>
      <w:lang w:val="ro-RO" w:eastAsia="ro-RO"/>
    </w:rPr>
  </w:style>
  <w:style w:type="paragraph" w:customStyle="1" w:styleId="details">
    <w:name w:val="details"/>
    <w:basedOn w:val="Normal"/>
    <w:rsid w:val="0084367E"/>
    <w:pPr>
      <w:spacing w:before="100" w:beforeAutospacing="1" w:after="100" w:afterAutospacing="1"/>
    </w:pPr>
    <w:rPr>
      <w:lang w:val="ro-RO" w:eastAsia="ro-RO"/>
    </w:rPr>
  </w:style>
  <w:style w:type="character" w:customStyle="1" w:styleId="jrnl">
    <w:name w:val="jrnl"/>
    <w:basedOn w:val="DefaultParagraphFont"/>
    <w:rsid w:val="0084367E"/>
  </w:style>
  <w:style w:type="character" w:customStyle="1" w:styleId="Heading5Char">
    <w:name w:val="Heading 5 Char"/>
    <w:link w:val="Heading5"/>
    <w:uiPriority w:val="9"/>
    <w:rsid w:val="00392951"/>
    <w:rPr>
      <w:rFonts w:eastAsia="Times New Roman"/>
      <w:b/>
      <w:bCs/>
    </w:rPr>
  </w:style>
  <w:style w:type="character" w:customStyle="1" w:styleId="publication-title">
    <w:name w:val="publication-title"/>
    <w:basedOn w:val="DefaultParagraphFont"/>
    <w:rsid w:val="00392951"/>
  </w:style>
  <w:style w:type="character" w:customStyle="1" w:styleId="Heading1Char">
    <w:name w:val="Heading 1 Char"/>
    <w:link w:val="Heading1"/>
    <w:rsid w:val="00AB3BB0"/>
    <w:rPr>
      <w:rFonts w:ascii="Cambria" w:eastAsia="Times New Roman" w:hAnsi="Cambria"/>
      <w:b/>
      <w:bCs/>
      <w:kern w:val="32"/>
      <w:sz w:val="32"/>
      <w:szCs w:val="32"/>
      <w:lang w:eastAsia="ja-JP"/>
    </w:rPr>
  </w:style>
  <w:style w:type="character" w:customStyle="1" w:styleId="Heading7Char">
    <w:name w:val="Heading 7 Char"/>
    <w:link w:val="Heading7"/>
    <w:rsid w:val="00AB3BB0"/>
    <w:rPr>
      <w:rFonts w:ascii="Arial" w:eastAsia="Times New Roman" w:hAnsi="Arial"/>
      <w:sz w:val="24"/>
    </w:rPr>
  </w:style>
  <w:style w:type="paragraph" w:styleId="BodyText">
    <w:name w:val="Body Text"/>
    <w:basedOn w:val="Normal"/>
    <w:link w:val="BodyTextChar"/>
    <w:rsid w:val="00AB3BB0"/>
    <w:rPr>
      <w:rFonts w:ascii="Arial" w:hAnsi="Arial"/>
      <w:szCs w:val="20"/>
    </w:rPr>
  </w:style>
  <w:style w:type="character" w:customStyle="1" w:styleId="BodyTextChar">
    <w:name w:val="Body Text Char"/>
    <w:link w:val="BodyText"/>
    <w:rsid w:val="00AB3BB0"/>
    <w:rPr>
      <w:rFonts w:ascii="Arial" w:eastAsia="Times New Roman" w:hAnsi="Arial"/>
      <w:sz w:val="24"/>
    </w:rPr>
  </w:style>
  <w:style w:type="character" w:styleId="Strong">
    <w:name w:val="Strong"/>
    <w:qFormat/>
    <w:rsid w:val="00AB3BB0"/>
    <w:rPr>
      <w:b/>
      <w:bCs/>
    </w:rPr>
  </w:style>
  <w:style w:type="paragraph" w:styleId="NormalWeb">
    <w:name w:val="Normal (Web)"/>
    <w:basedOn w:val="Normal"/>
    <w:uiPriority w:val="99"/>
    <w:rsid w:val="00AB3BB0"/>
    <w:pPr>
      <w:spacing w:before="100" w:beforeAutospacing="1" w:after="100" w:afterAutospacing="1"/>
    </w:pPr>
    <w:rPr>
      <w:rFonts w:eastAsia="MS Mincho"/>
      <w:lang w:eastAsia="ja-JP"/>
    </w:rPr>
  </w:style>
  <w:style w:type="paragraph" w:customStyle="1" w:styleId="CharCharCharCharCharCharCharCharCharCharChar">
    <w:name w:val="Char Char Char Char Char Char Char Char Char Char Char"/>
    <w:basedOn w:val="Normal"/>
    <w:rsid w:val="00AB3BB0"/>
    <w:pPr>
      <w:widowControl w:val="0"/>
      <w:autoSpaceDE w:val="0"/>
      <w:autoSpaceDN w:val="0"/>
      <w:adjustRightInd w:val="0"/>
      <w:spacing w:after="160" w:line="240" w:lineRule="exact"/>
      <w:jc w:val="both"/>
      <w:textAlignment w:val="baseline"/>
    </w:pPr>
    <w:rPr>
      <w:rFonts w:ascii="Verdana" w:hAnsi="Verdana" w:cs="Verdana"/>
      <w:lang w:val="en-GB" w:eastAsia="en-US"/>
    </w:rPr>
  </w:style>
  <w:style w:type="paragraph" w:styleId="BodyTextIndent3">
    <w:name w:val="Body Text Indent 3"/>
    <w:basedOn w:val="Normal"/>
    <w:link w:val="BodyTextIndent3Char"/>
    <w:rsid w:val="00AB3BB0"/>
    <w:pPr>
      <w:spacing w:after="120"/>
      <w:ind w:left="283"/>
    </w:pPr>
    <w:rPr>
      <w:rFonts w:eastAsia="MS Mincho"/>
      <w:sz w:val="16"/>
      <w:szCs w:val="16"/>
      <w:lang w:eastAsia="ja-JP"/>
    </w:rPr>
  </w:style>
  <w:style w:type="character" w:customStyle="1" w:styleId="BodyTextIndent3Char">
    <w:name w:val="Body Text Indent 3 Char"/>
    <w:link w:val="BodyTextIndent3"/>
    <w:rsid w:val="00AB3BB0"/>
    <w:rPr>
      <w:sz w:val="16"/>
      <w:szCs w:val="16"/>
      <w:lang w:eastAsia="ja-JP"/>
    </w:rPr>
  </w:style>
  <w:style w:type="paragraph" w:customStyle="1" w:styleId="Default">
    <w:name w:val="Default"/>
    <w:rsid w:val="00AB3B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label">
    <w:name w:val="label"/>
    <w:basedOn w:val="DefaultParagraphFont"/>
    <w:rsid w:val="00AB3BB0"/>
  </w:style>
  <w:style w:type="character" w:customStyle="1" w:styleId="databold">
    <w:name w:val="data_bold"/>
    <w:basedOn w:val="DefaultParagraphFont"/>
    <w:rsid w:val="00AB3BB0"/>
  </w:style>
  <w:style w:type="character" w:customStyle="1" w:styleId="ej-j-source">
    <w:name w:val="ej-j-source"/>
    <w:basedOn w:val="DefaultParagraphFont"/>
    <w:rsid w:val="00AB3BB0"/>
  </w:style>
  <w:style w:type="paragraph" w:styleId="Header">
    <w:name w:val="header"/>
    <w:basedOn w:val="Normal"/>
    <w:link w:val="HeaderChar"/>
    <w:rsid w:val="00CB279D"/>
    <w:pPr>
      <w:tabs>
        <w:tab w:val="center" w:pos="4536"/>
        <w:tab w:val="right" w:pos="9072"/>
      </w:tabs>
    </w:pPr>
    <w:rPr>
      <w:rFonts w:ascii="Arial Narrow" w:hAnsi="Arial Narrow"/>
      <w:sz w:val="20"/>
      <w:szCs w:val="20"/>
      <w:lang w:eastAsia="ar-SA"/>
    </w:rPr>
  </w:style>
  <w:style w:type="character" w:customStyle="1" w:styleId="HeaderChar">
    <w:name w:val="Header Char"/>
    <w:link w:val="Header"/>
    <w:rsid w:val="00CB279D"/>
    <w:rPr>
      <w:rFonts w:ascii="Arial Narrow" w:eastAsia="Times New Roman" w:hAnsi="Arial Narrow"/>
      <w:lang w:val="en-US" w:eastAsia="ar-SA"/>
    </w:rPr>
  </w:style>
  <w:style w:type="paragraph" w:styleId="Footer">
    <w:name w:val="footer"/>
    <w:basedOn w:val="Normal"/>
    <w:link w:val="FooterChar"/>
    <w:rsid w:val="00CB279D"/>
    <w:pPr>
      <w:tabs>
        <w:tab w:val="center" w:pos="4536"/>
        <w:tab w:val="right" w:pos="9072"/>
      </w:tabs>
    </w:pPr>
    <w:rPr>
      <w:rFonts w:ascii="Arial Narrow" w:hAnsi="Arial Narrow"/>
      <w:sz w:val="20"/>
      <w:szCs w:val="20"/>
      <w:lang w:eastAsia="ar-SA"/>
    </w:rPr>
  </w:style>
  <w:style w:type="character" w:customStyle="1" w:styleId="FooterChar">
    <w:name w:val="Footer Char"/>
    <w:link w:val="Footer"/>
    <w:rsid w:val="00CB279D"/>
    <w:rPr>
      <w:rFonts w:ascii="Arial Narrow" w:eastAsia="Times New Roman" w:hAnsi="Arial Narrow"/>
      <w:lang w:val="en-US" w:eastAsia="ar-SA"/>
    </w:rPr>
  </w:style>
  <w:style w:type="character" w:styleId="FollowedHyperlink">
    <w:name w:val="FollowedHyperlink"/>
    <w:rsid w:val="00703685"/>
    <w:rPr>
      <w:color w:val="954F72"/>
      <w:u w:val="single"/>
    </w:rPr>
  </w:style>
  <w:style w:type="character" w:customStyle="1" w:styleId="commaitem">
    <w:name w:val="comma__item"/>
    <w:basedOn w:val="DefaultParagraphFont"/>
    <w:rsid w:val="003E24B7"/>
  </w:style>
  <w:style w:type="character" w:customStyle="1" w:styleId="comma-separator">
    <w:name w:val="comma-separator"/>
    <w:basedOn w:val="DefaultParagraphFont"/>
    <w:rsid w:val="003E24B7"/>
  </w:style>
  <w:style w:type="character" w:customStyle="1" w:styleId="articletitle">
    <w:name w:val="articletitle"/>
    <w:basedOn w:val="DefaultParagraphFont"/>
    <w:rsid w:val="003E24B7"/>
  </w:style>
  <w:style w:type="character" w:customStyle="1" w:styleId="pubyear">
    <w:name w:val="pubyear"/>
    <w:basedOn w:val="DefaultParagraphFont"/>
    <w:rsid w:val="003E24B7"/>
  </w:style>
  <w:style w:type="character" w:customStyle="1" w:styleId="vol">
    <w:name w:val="vol"/>
    <w:basedOn w:val="DefaultParagraphFont"/>
    <w:rsid w:val="003E24B7"/>
  </w:style>
  <w:style w:type="character" w:customStyle="1" w:styleId="pagefirst">
    <w:name w:val="pagefirst"/>
    <w:basedOn w:val="DefaultParagraphFont"/>
    <w:rsid w:val="003E24B7"/>
  </w:style>
  <w:style w:type="character" w:customStyle="1" w:styleId="pagelast">
    <w:name w:val="pagelast"/>
    <w:basedOn w:val="DefaultParagraphFont"/>
    <w:rsid w:val="003E24B7"/>
  </w:style>
  <w:style w:type="character" w:customStyle="1" w:styleId="UnresolvedMention1">
    <w:name w:val="Unresolved Mention1"/>
    <w:uiPriority w:val="99"/>
    <w:semiHidden/>
    <w:unhideWhenUsed/>
    <w:rsid w:val="003E24B7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FF66B4"/>
    <w:rPr>
      <w:rFonts w:ascii="Calibri" w:eastAsia="Calibri" w:hAnsi="Calibri"/>
      <w:kern w:val="2"/>
      <w:lang w:val="en-GB"/>
    </w:rPr>
  </w:style>
  <w:style w:type="character" w:customStyle="1" w:styleId="EndNoteBibliographyChar">
    <w:name w:val="EndNote Bibliography Char"/>
    <w:link w:val="EndNoteBibliography"/>
    <w:rsid w:val="00FF66B4"/>
    <w:rPr>
      <w:rFonts w:ascii="Calibri" w:eastAsia="Calibri" w:hAnsi="Calibri" w:cs="Calibri"/>
      <w:kern w:val="2"/>
      <w:sz w:val="24"/>
      <w:szCs w:val="24"/>
      <w:lang w:val="en-GB"/>
    </w:rPr>
  </w:style>
  <w:style w:type="character" w:customStyle="1" w:styleId="authors-list-item">
    <w:name w:val="authors-list-item"/>
    <w:basedOn w:val="DefaultParagraphFont"/>
    <w:rsid w:val="00090EA6"/>
  </w:style>
  <w:style w:type="character" w:customStyle="1" w:styleId="author-sup-separator">
    <w:name w:val="author-sup-separator"/>
    <w:basedOn w:val="DefaultParagraphFont"/>
    <w:rsid w:val="00090EA6"/>
  </w:style>
  <w:style w:type="character" w:customStyle="1" w:styleId="comma">
    <w:name w:val="comma"/>
    <w:basedOn w:val="DefaultParagraphFont"/>
    <w:rsid w:val="00090EA6"/>
  </w:style>
  <w:style w:type="paragraph" w:styleId="ListParagraph">
    <w:name w:val="List Paragraph"/>
    <w:basedOn w:val="Normal"/>
    <w:uiPriority w:val="34"/>
    <w:qFormat/>
    <w:rsid w:val="00124D7E"/>
    <w:pPr>
      <w:ind w:left="720"/>
    </w:pPr>
  </w:style>
  <w:style w:type="character" w:styleId="PageNumber">
    <w:name w:val="page number"/>
    <w:basedOn w:val="DefaultParagraphFont"/>
    <w:rsid w:val="008E3247"/>
  </w:style>
  <w:style w:type="paragraph" w:styleId="BalloonText">
    <w:name w:val="Balloon Text"/>
    <w:basedOn w:val="Normal"/>
    <w:link w:val="BalloonTextChar"/>
    <w:rsid w:val="00B77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7212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459D0"/>
    <w:rPr>
      <w:rFonts w:eastAsia="Times New Roman"/>
      <w:sz w:val="24"/>
      <w:szCs w:val="24"/>
      <w:lang w:val="ro-RO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846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3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05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9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9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2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3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9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ubmed.ncbi.nlm.nih.gov/?term=Marin+AM&amp;cauthor_id=38929817" TargetMode="External"/><Relationship Id="rId18" Type="http://schemas.openxmlformats.org/officeDocument/2006/relationships/hyperlink" Target="https://revistadechimie.ro/pdf/ANDRICA%20F%20M%205%2016.pd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ubmed.ncbi.nlm.nih.gov/?term=Cozma+G&amp;cauthor_id=38929817" TargetMode="External"/><Relationship Id="rId17" Type="http://schemas.openxmlformats.org/officeDocument/2006/relationships/hyperlink" Target="https://revmaterialeplastice.ro/pdf/24%20RADA%20M..%201%2020.p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ubmed.ncbi.nlm.nih.gov/?term=Mederle+OA&amp;cauthor_id=38929817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bmed.ncbi.nlm.nih.gov/?term=Iancu+A&amp;cauthor_id=389298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ubmed.ncbi.nlm.nih.gov/?term=Petre+I&amp;cauthor_id=38929817" TargetMode="External"/><Relationship Id="rId10" Type="http://schemas.openxmlformats.org/officeDocument/2006/relationships/hyperlink" Target="https://pubmed.ncbi.nlm.nih.gov/?term=Ioan+CC&amp;cauthor_id=38929817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dpi.com/2076-3425/10/5/316/htm" TargetMode="External"/><Relationship Id="rId14" Type="http://schemas.openxmlformats.org/officeDocument/2006/relationships/hyperlink" Target="https://pubmed.ncbi.nlm.nih.gov/?term=Pah+AM&amp;cauthor_id=3892981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887BA-93D9-444D-895B-A8043D0E3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1863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12462</CharactersWithSpaces>
  <SharedDoc>false</SharedDoc>
  <HLinks>
    <vt:vector size="54" baseType="variant">
      <vt:variant>
        <vt:i4>7405692</vt:i4>
      </vt:variant>
      <vt:variant>
        <vt:i4>27</vt:i4>
      </vt:variant>
      <vt:variant>
        <vt:i4>0</vt:i4>
      </vt:variant>
      <vt:variant>
        <vt:i4>5</vt:i4>
      </vt:variant>
      <vt:variant>
        <vt:lpwstr>https://revistadechimie.ro/pdf/ANDRICA F M 5 16.pd</vt:lpwstr>
      </vt:variant>
      <vt:variant>
        <vt:lpwstr/>
      </vt:variant>
      <vt:variant>
        <vt:i4>7471208</vt:i4>
      </vt:variant>
      <vt:variant>
        <vt:i4>24</vt:i4>
      </vt:variant>
      <vt:variant>
        <vt:i4>0</vt:i4>
      </vt:variant>
      <vt:variant>
        <vt:i4>5</vt:i4>
      </vt:variant>
      <vt:variant>
        <vt:lpwstr>https://revmaterialeplastice.ro/pdf/24 RADA M.. 1 20.pd</vt:lpwstr>
      </vt:variant>
      <vt:variant>
        <vt:lpwstr/>
      </vt:variant>
      <vt:variant>
        <vt:i4>4849700</vt:i4>
      </vt:variant>
      <vt:variant>
        <vt:i4>20</vt:i4>
      </vt:variant>
      <vt:variant>
        <vt:i4>0</vt:i4>
      </vt:variant>
      <vt:variant>
        <vt:i4>5</vt:i4>
      </vt:variant>
      <vt:variant>
        <vt:lpwstr>https://pubmed.ncbi.nlm.nih.gov/?term=Mederle+OA&amp;cauthor_id=38929817</vt:lpwstr>
      </vt:variant>
      <vt:variant>
        <vt:lpwstr/>
      </vt:variant>
      <vt:variant>
        <vt:i4>6815826</vt:i4>
      </vt:variant>
      <vt:variant>
        <vt:i4>17</vt:i4>
      </vt:variant>
      <vt:variant>
        <vt:i4>0</vt:i4>
      </vt:variant>
      <vt:variant>
        <vt:i4>5</vt:i4>
      </vt:variant>
      <vt:variant>
        <vt:lpwstr>https://pubmed.ncbi.nlm.nih.gov/?term=Petre+I&amp;cauthor_id=38929817</vt:lpwstr>
      </vt:variant>
      <vt:variant>
        <vt:lpwstr/>
      </vt:variant>
      <vt:variant>
        <vt:i4>4915244</vt:i4>
      </vt:variant>
      <vt:variant>
        <vt:i4>14</vt:i4>
      </vt:variant>
      <vt:variant>
        <vt:i4>0</vt:i4>
      </vt:variant>
      <vt:variant>
        <vt:i4>5</vt:i4>
      </vt:variant>
      <vt:variant>
        <vt:lpwstr>https://pubmed.ncbi.nlm.nih.gov/?term=Pah+AM&amp;cauthor_id=38929817</vt:lpwstr>
      </vt:variant>
      <vt:variant>
        <vt:lpwstr/>
      </vt:variant>
      <vt:variant>
        <vt:i4>2228293</vt:i4>
      </vt:variant>
      <vt:variant>
        <vt:i4>11</vt:i4>
      </vt:variant>
      <vt:variant>
        <vt:i4>0</vt:i4>
      </vt:variant>
      <vt:variant>
        <vt:i4>5</vt:i4>
      </vt:variant>
      <vt:variant>
        <vt:lpwstr>https://pubmed.ncbi.nlm.nih.gov/?term=Marin+AM&amp;cauthor_id=38929817</vt:lpwstr>
      </vt:variant>
      <vt:variant>
        <vt:lpwstr/>
      </vt:variant>
      <vt:variant>
        <vt:i4>8192069</vt:i4>
      </vt:variant>
      <vt:variant>
        <vt:i4>8</vt:i4>
      </vt:variant>
      <vt:variant>
        <vt:i4>0</vt:i4>
      </vt:variant>
      <vt:variant>
        <vt:i4>5</vt:i4>
      </vt:variant>
      <vt:variant>
        <vt:lpwstr>https://pubmed.ncbi.nlm.nih.gov/?term=Cozma+G&amp;cauthor_id=38929817</vt:lpwstr>
      </vt:variant>
      <vt:variant>
        <vt:lpwstr/>
      </vt:variant>
      <vt:variant>
        <vt:i4>8192073</vt:i4>
      </vt:variant>
      <vt:variant>
        <vt:i4>5</vt:i4>
      </vt:variant>
      <vt:variant>
        <vt:i4>0</vt:i4>
      </vt:variant>
      <vt:variant>
        <vt:i4>5</vt:i4>
      </vt:variant>
      <vt:variant>
        <vt:lpwstr>https://pubmed.ncbi.nlm.nih.gov/?term=Iancu+A&amp;cauthor_id=38929817</vt:lpwstr>
      </vt:variant>
      <vt:variant>
        <vt:lpwstr/>
      </vt:variant>
      <vt:variant>
        <vt:i4>3538970</vt:i4>
      </vt:variant>
      <vt:variant>
        <vt:i4>2</vt:i4>
      </vt:variant>
      <vt:variant>
        <vt:i4>0</vt:i4>
      </vt:variant>
      <vt:variant>
        <vt:i4>5</vt:i4>
      </vt:variant>
      <vt:variant>
        <vt:lpwstr>https://pubmed.ncbi.nlm.nih.gov/?term=Ioan+CC&amp;cauthor_id=38929817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DCC</cp:lastModifiedBy>
  <cp:revision>4</cp:revision>
  <cp:lastPrinted>2016-02-02T13:31:00Z</cp:lastPrinted>
  <dcterms:created xsi:type="dcterms:W3CDTF">2025-04-12T12:05:00Z</dcterms:created>
  <dcterms:modified xsi:type="dcterms:W3CDTF">2025-04-17T04:51:00Z</dcterms:modified>
</cp:coreProperties>
</file>