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D7096" w14:textId="77777777" w:rsidR="0079003C" w:rsidRDefault="00000000">
      <w:pPr>
        <w:pStyle w:val="BodyText"/>
        <w:spacing w:before="0"/>
        <w:ind w:left="2083" w:firstLine="0"/>
        <w:rPr>
          <w:sz w:val="20"/>
        </w:rPr>
      </w:pPr>
      <w:r>
        <w:rPr>
          <w:noProof/>
          <w:sz w:val="20"/>
        </w:rPr>
        <w:drawing>
          <wp:inline distT="0" distB="0" distL="0" distR="0" wp14:anchorId="618041B3" wp14:editId="106564D8">
            <wp:extent cx="4314673" cy="969264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4673" cy="969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4DF79" w14:textId="77777777" w:rsidR="0079003C" w:rsidRDefault="0079003C">
      <w:pPr>
        <w:pStyle w:val="BodyText"/>
        <w:spacing w:before="0"/>
        <w:ind w:left="0" w:firstLine="0"/>
      </w:pPr>
    </w:p>
    <w:p w14:paraId="55FDCDAE" w14:textId="77777777" w:rsidR="0079003C" w:rsidRDefault="0079003C">
      <w:pPr>
        <w:pStyle w:val="BodyText"/>
        <w:spacing w:before="114"/>
        <w:ind w:left="0" w:firstLine="0"/>
      </w:pPr>
    </w:p>
    <w:p w14:paraId="04C86E8F" w14:textId="64F31CEF" w:rsidR="0079003C" w:rsidRDefault="00000000">
      <w:pPr>
        <w:pStyle w:val="Title"/>
        <w:rPr>
          <w:b w:val="0"/>
          <w:sz w:val="28"/>
        </w:rPr>
      </w:pPr>
      <w:r>
        <w:t>LIST</w:t>
      </w:r>
      <w:r w:rsidR="00020071">
        <w:t>A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LUCRĂRI</w:t>
      </w:r>
      <w:r>
        <w:rPr>
          <w:spacing w:val="-3"/>
        </w:rPr>
        <w:t xml:space="preserve"> </w:t>
      </w:r>
    </w:p>
    <w:p w14:paraId="1846218B" w14:textId="77777777" w:rsidR="0079003C" w:rsidRDefault="0079003C">
      <w:pPr>
        <w:pStyle w:val="BodyText"/>
        <w:spacing w:before="0"/>
        <w:ind w:left="0" w:firstLine="0"/>
      </w:pPr>
    </w:p>
    <w:p w14:paraId="558190CF" w14:textId="77777777" w:rsidR="0079003C" w:rsidRDefault="0079003C">
      <w:pPr>
        <w:pStyle w:val="BodyText"/>
        <w:spacing w:before="164"/>
        <w:ind w:left="0" w:firstLine="0"/>
      </w:pPr>
    </w:p>
    <w:p w14:paraId="669D41B1" w14:textId="77777777" w:rsidR="0079003C" w:rsidRDefault="00000000">
      <w:pPr>
        <w:pStyle w:val="ListParagraph"/>
        <w:numPr>
          <w:ilvl w:val="0"/>
          <w:numId w:val="2"/>
        </w:numPr>
        <w:tabs>
          <w:tab w:val="left" w:pos="1318"/>
        </w:tabs>
        <w:spacing w:before="0" w:line="278" w:lineRule="auto"/>
        <w:ind w:right="948"/>
        <w:rPr>
          <w:sz w:val="24"/>
        </w:rPr>
      </w:pPr>
      <w:r>
        <w:rPr>
          <w:sz w:val="24"/>
        </w:rPr>
        <w:t>Lucrări</w:t>
      </w:r>
      <w:r>
        <w:rPr>
          <w:spacing w:val="-3"/>
          <w:sz w:val="24"/>
        </w:rPr>
        <w:t xml:space="preserve"> </w:t>
      </w:r>
      <w:r>
        <w:rPr>
          <w:sz w:val="24"/>
        </w:rPr>
        <w:t>publicate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extenso</w:t>
      </w:r>
      <w:r>
        <w:rPr>
          <w:spacing w:val="-3"/>
          <w:sz w:val="24"/>
        </w:rPr>
        <w:t xml:space="preserve"> </w:t>
      </w:r>
      <w:r>
        <w:rPr>
          <w:sz w:val="24"/>
        </w:rPr>
        <w:t>ca</w:t>
      </w:r>
      <w:r>
        <w:rPr>
          <w:spacing w:val="-3"/>
          <w:sz w:val="24"/>
        </w:rPr>
        <w:t xml:space="preserve"> </w:t>
      </w:r>
      <w:r>
        <w:rPr>
          <w:sz w:val="24"/>
        </w:rPr>
        <w:t>prim</w:t>
      </w:r>
      <w:r>
        <w:rPr>
          <w:spacing w:val="-3"/>
          <w:sz w:val="24"/>
        </w:rPr>
        <w:t xml:space="preserve"> </w:t>
      </w:r>
      <w:r>
        <w:rPr>
          <w:sz w:val="24"/>
        </w:rPr>
        <w:t>autor</w:t>
      </w:r>
      <w:r>
        <w:rPr>
          <w:spacing w:val="-3"/>
          <w:sz w:val="24"/>
        </w:rPr>
        <w:t xml:space="preserve"> </w:t>
      </w:r>
      <w:r>
        <w:rPr>
          <w:sz w:val="24"/>
        </w:rPr>
        <w:t>(respectiv</w:t>
      </w:r>
      <w:r>
        <w:rPr>
          <w:spacing w:val="-3"/>
          <w:sz w:val="24"/>
        </w:rPr>
        <w:t xml:space="preserve"> </w:t>
      </w:r>
      <w:r>
        <w:rPr>
          <w:sz w:val="24"/>
        </w:rPr>
        <w:t>coautor)</w:t>
      </w:r>
      <w:r>
        <w:rPr>
          <w:spacing w:val="-3"/>
          <w:sz w:val="24"/>
        </w:rPr>
        <w:t xml:space="preserve"> </w:t>
      </w:r>
      <w:r>
        <w:rPr>
          <w:sz w:val="24"/>
        </w:rPr>
        <w:t>în</w:t>
      </w:r>
      <w:r>
        <w:rPr>
          <w:spacing w:val="-3"/>
          <w:sz w:val="24"/>
        </w:rPr>
        <w:t xml:space="preserve"> </w:t>
      </w:r>
      <w:r>
        <w:rPr>
          <w:sz w:val="24"/>
        </w:rPr>
        <w:t>reviste</w:t>
      </w:r>
      <w:r>
        <w:rPr>
          <w:spacing w:val="-3"/>
          <w:sz w:val="24"/>
        </w:rPr>
        <w:t xml:space="preserve"> </w:t>
      </w:r>
      <w:r>
        <w:rPr>
          <w:sz w:val="24"/>
        </w:rPr>
        <w:t>cotate</w:t>
      </w:r>
      <w:r>
        <w:rPr>
          <w:spacing w:val="-3"/>
          <w:sz w:val="24"/>
        </w:rPr>
        <w:t xml:space="preserve"> </w:t>
      </w:r>
      <w:r>
        <w:rPr>
          <w:sz w:val="24"/>
        </w:rPr>
        <w:t>ISI,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indexate Web of </w:t>
      </w:r>
      <w:proofErr w:type="spellStart"/>
      <w:r>
        <w:rPr>
          <w:sz w:val="24"/>
        </w:rPr>
        <w:t>Science</w:t>
      </w:r>
      <w:proofErr w:type="spellEnd"/>
      <w:r>
        <w:rPr>
          <w:sz w:val="24"/>
        </w:rPr>
        <w:t>.</w:t>
      </w:r>
    </w:p>
    <w:p w14:paraId="4BA7D654" w14:textId="053198DC" w:rsidR="0034192C" w:rsidRDefault="0034192C" w:rsidP="004222B2">
      <w:pPr>
        <w:pStyle w:val="BodyText"/>
        <w:numPr>
          <w:ilvl w:val="0"/>
          <w:numId w:val="4"/>
        </w:numPr>
        <w:spacing w:before="159"/>
      </w:pPr>
      <w:r w:rsidRPr="0034192C">
        <w:rPr>
          <w:b/>
          <w:bCs/>
        </w:rPr>
        <w:t>Steflea RM</w:t>
      </w:r>
      <w:r>
        <w:t xml:space="preserve">, Stroescu R, Gafencu M, Stoicescu ER, Isac R, Olariu IC, </w:t>
      </w:r>
      <w:proofErr w:type="spellStart"/>
      <w:r>
        <w:t>Micsescu</w:t>
      </w:r>
      <w:proofErr w:type="spellEnd"/>
      <w:r>
        <w:t xml:space="preserve">-Olah AM, </w:t>
      </w:r>
      <w:proofErr w:type="spellStart"/>
      <w:r>
        <w:t>Susa</w:t>
      </w:r>
      <w:proofErr w:type="spellEnd"/>
      <w:r>
        <w:t xml:space="preserve"> SR, </w:t>
      </w:r>
      <w:proofErr w:type="spellStart"/>
      <w:r>
        <w:t>Murariu</w:t>
      </w:r>
      <w:proofErr w:type="spellEnd"/>
      <w:r>
        <w:t xml:space="preserve"> M, </w:t>
      </w:r>
      <w:proofErr w:type="spellStart"/>
      <w:r>
        <w:t>Doros</w:t>
      </w:r>
      <w:proofErr w:type="spellEnd"/>
      <w:r>
        <w:t xml:space="preserve"> G. </w:t>
      </w:r>
      <w:r w:rsidRPr="0034192C">
        <w:rPr>
          <w:i/>
          <w:iCs/>
        </w:rPr>
        <w:t xml:space="preserve">A Pilot Comparative </w:t>
      </w:r>
      <w:proofErr w:type="spellStart"/>
      <w:r w:rsidRPr="0034192C">
        <w:rPr>
          <w:i/>
          <w:iCs/>
        </w:rPr>
        <w:t>Study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between</w:t>
      </w:r>
      <w:proofErr w:type="spellEnd"/>
      <w:r w:rsidRPr="0034192C">
        <w:rPr>
          <w:i/>
          <w:iCs/>
        </w:rPr>
        <w:t xml:space="preserve"> Creatinine- </w:t>
      </w:r>
      <w:proofErr w:type="spellStart"/>
      <w:r w:rsidRPr="0034192C">
        <w:rPr>
          <w:i/>
          <w:iCs/>
        </w:rPr>
        <w:t>and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Cystatin</w:t>
      </w:r>
      <w:proofErr w:type="spellEnd"/>
      <w:r w:rsidRPr="0034192C">
        <w:rPr>
          <w:i/>
          <w:iCs/>
        </w:rPr>
        <w:t>-C-</w:t>
      </w:r>
      <w:proofErr w:type="spellStart"/>
      <w:r w:rsidRPr="0034192C">
        <w:rPr>
          <w:i/>
          <w:iCs/>
        </w:rPr>
        <w:t>Based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Equations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to</w:t>
      </w:r>
      <w:proofErr w:type="spellEnd"/>
      <w:r w:rsidRPr="0034192C">
        <w:rPr>
          <w:i/>
          <w:iCs/>
        </w:rPr>
        <w:t xml:space="preserve"> Estimate GFR </w:t>
      </w:r>
      <w:proofErr w:type="spellStart"/>
      <w:r w:rsidRPr="0034192C">
        <w:rPr>
          <w:i/>
          <w:iCs/>
        </w:rPr>
        <w:t>and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Kidney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Ultrasound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Percentiles</w:t>
      </w:r>
      <w:proofErr w:type="spellEnd"/>
      <w:r w:rsidRPr="0034192C">
        <w:rPr>
          <w:i/>
          <w:iCs/>
        </w:rPr>
        <w:t xml:space="preserve"> in </w:t>
      </w:r>
      <w:proofErr w:type="spellStart"/>
      <w:r w:rsidRPr="0034192C">
        <w:rPr>
          <w:i/>
          <w:iCs/>
        </w:rPr>
        <w:t>Children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with</w:t>
      </w:r>
      <w:proofErr w:type="spellEnd"/>
      <w:r w:rsidRPr="0034192C">
        <w:rPr>
          <w:i/>
          <w:iCs/>
        </w:rPr>
        <w:t xml:space="preserve"> Congenital </w:t>
      </w:r>
      <w:proofErr w:type="spellStart"/>
      <w:r w:rsidRPr="0034192C">
        <w:rPr>
          <w:i/>
          <w:iCs/>
        </w:rPr>
        <w:t>Anomalies</w:t>
      </w:r>
      <w:proofErr w:type="spellEnd"/>
      <w:r w:rsidRPr="0034192C">
        <w:rPr>
          <w:i/>
          <w:iCs/>
        </w:rPr>
        <w:t xml:space="preserve"> of </w:t>
      </w:r>
      <w:proofErr w:type="spellStart"/>
      <w:r w:rsidRPr="0034192C">
        <w:rPr>
          <w:i/>
          <w:iCs/>
        </w:rPr>
        <w:t>the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Kidney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and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Urinary</w:t>
      </w:r>
      <w:proofErr w:type="spellEnd"/>
      <w:r w:rsidRPr="0034192C">
        <w:rPr>
          <w:i/>
          <w:iCs/>
        </w:rPr>
        <w:t xml:space="preserve"> Tract.</w:t>
      </w:r>
      <w:r>
        <w:t xml:space="preserve"> </w:t>
      </w:r>
      <w:proofErr w:type="spellStart"/>
      <w:r>
        <w:t>Diagnostics</w:t>
      </w:r>
      <w:proofErr w:type="spellEnd"/>
      <w:r>
        <w:t xml:space="preserve"> (Basel). 2024 May 10;14(10):994. doi: 10.3390/diagnostics14100994. </w:t>
      </w:r>
    </w:p>
    <w:p w14:paraId="578F1E9C" w14:textId="77777777" w:rsidR="004222B2" w:rsidRDefault="004222B2" w:rsidP="004222B2">
      <w:pPr>
        <w:pStyle w:val="BodyText"/>
        <w:numPr>
          <w:ilvl w:val="0"/>
          <w:numId w:val="4"/>
        </w:numPr>
        <w:spacing w:before="159"/>
      </w:pPr>
      <w:r w:rsidRPr="004222B2">
        <w:rPr>
          <w:b/>
          <w:bCs/>
        </w:rPr>
        <w:t>Steflea, R. M.,</w:t>
      </w:r>
      <w:r>
        <w:t xml:space="preserve"> </w:t>
      </w:r>
      <w:proofErr w:type="spellStart"/>
      <w:r>
        <w:t>Jammula</w:t>
      </w:r>
      <w:proofErr w:type="spellEnd"/>
      <w:r>
        <w:t xml:space="preserve">, G., </w:t>
      </w:r>
      <w:proofErr w:type="spellStart"/>
      <w:r>
        <w:t>Kanka</w:t>
      </w:r>
      <w:proofErr w:type="spellEnd"/>
      <w:r>
        <w:t xml:space="preserve">, A., </w:t>
      </w:r>
      <w:proofErr w:type="spellStart"/>
      <w:r>
        <w:t>Streian</w:t>
      </w:r>
      <w:proofErr w:type="spellEnd"/>
      <w:r>
        <w:t xml:space="preserve">, C. G., </w:t>
      </w:r>
      <w:proofErr w:type="spellStart"/>
      <w:r>
        <w:t>Bratosin</w:t>
      </w:r>
      <w:proofErr w:type="spellEnd"/>
      <w:r>
        <w:t xml:space="preserve">, F., Roberta, A. C., Susan, M., </w:t>
      </w:r>
      <w:proofErr w:type="spellStart"/>
      <w:r>
        <w:t>Harich</w:t>
      </w:r>
      <w:proofErr w:type="spellEnd"/>
      <w:r>
        <w:t xml:space="preserve">, O. O., </w:t>
      </w:r>
      <w:proofErr w:type="spellStart"/>
      <w:r>
        <w:t>Boru</w:t>
      </w:r>
      <w:proofErr w:type="spellEnd"/>
      <w:r>
        <w:t xml:space="preserve">, C., </w:t>
      </w:r>
      <w:proofErr w:type="spellStart"/>
      <w:r>
        <w:t>Tanasescu</w:t>
      </w:r>
      <w:proofErr w:type="spellEnd"/>
      <w:r>
        <w:t xml:space="preserve">, S., Cristescu, D.-M., Banta, A.-M., </w:t>
      </w:r>
      <w:proofErr w:type="spellStart"/>
      <w:r>
        <w:t>Doros</w:t>
      </w:r>
      <w:proofErr w:type="spellEnd"/>
      <w:r>
        <w:t xml:space="preserve">, G., &amp; </w:t>
      </w:r>
      <w:proofErr w:type="spellStart"/>
      <w:r>
        <w:t>Feciche</w:t>
      </w:r>
      <w:proofErr w:type="spellEnd"/>
      <w:r>
        <w:t xml:space="preserve">, B. (2024). </w:t>
      </w:r>
      <w:proofErr w:type="spellStart"/>
      <w:r>
        <w:t>Assessment</w:t>
      </w:r>
      <w:proofErr w:type="spellEnd"/>
      <w:r>
        <w:t xml:space="preserve"> of </w:t>
      </w:r>
      <w:proofErr w:type="spellStart"/>
      <w:r>
        <w:t>Kidney</w:t>
      </w:r>
      <w:proofErr w:type="spellEnd"/>
      <w:r>
        <w:t xml:space="preserve"> </w:t>
      </w:r>
      <w:proofErr w:type="spellStart"/>
      <w:r>
        <w:t>Function</w:t>
      </w:r>
      <w:proofErr w:type="spellEnd"/>
      <w:r>
        <w:t xml:space="preserve"> </w:t>
      </w:r>
      <w:proofErr w:type="spellStart"/>
      <w:r>
        <w:t>Discrepancies</w:t>
      </w:r>
      <w:proofErr w:type="spellEnd"/>
      <w:r>
        <w:t xml:space="preserve"> in Pediatric CAKUT </w:t>
      </w:r>
      <w:proofErr w:type="spellStart"/>
      <w:r>
        <w:t>Patients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Bedside</w:t>
      </w:r>
      <w:proofErr w:type="spellEnd"/>
      <w:r>
        <w:t xml:space="preserve"> Schwartz </w:t>
      </w:r>
      <w:proofErr w:type="spellStart"/>
      <w:r>
        <w:t>Equation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Renal </w:t>
      </w:r>
      <w:proofErr w:type="spellStart"/>
      <w:r>
        <w:t>Scintigraphy</w:t>
      </w:r>
      <w:proofErr w:type="spellEnd"/>
      <w:r>
        <w:t xml:space="preserve">. </w:t>
      </w:r>
      <w:proofErr w:type="spellStart"/>
      <w:r>
        <w:t>Diseases</w:t>
      </w:r>
      <w:proofErr w:type="spellEnd"/>
      <w:r>
        <w:t>, 12(11), 265. https://doi.org/10.3390/diseases12110265</w:t>
      </w:r>
    </w:p>
    <w:p w14:paraId="289620AA" w14:textId="77777777" w:rsidR="004222B2" w:rsidRDefault="004222B2" w:rsidP="004222B2">
      <w:pPr>
        <w:pStyle w:val="BodyText"/>
        <w:numPr>
          <w:ilvl w:val="0"/>
          <w:numId w:val="4"/>
        </w:numPr>
        <w:spacing w:before="159"/>
      </w:pPr>
      <w:r w:rsidRPr="004222B2">
        <w:rPr>
          <w:b/>
          <w:bCs/>
        </w:rPr>
        <w:t>Steflea, R. M.,</w:t>
      </w:r>
      <w:r>
        <w:t xml:space="preserve"> Stoicescu, E. R., Aburel, O., </w:t>
      </w:r>
      <w:proofErr w:type="spellStart"/>
      <w:r>
        <w:t>Horhat</w:t>
      </w:r>
      <w:proofErr w:type="spellEnd"/>
      <w:r>
        <w:t xml:space="preserve">, F. G., Vlad, S. V., </w:t>
      </w:r>
      <w:proofErr w:type="spellStart"/>
      <w:r>
        <w:t>Bratosin</w:t>
      </w:r>
      <w:proofErr w:type="spellEnd"/>
      <w:r>
        <w:t xml:space="preserve">, F., Banta, A.-M., &amp; </w:t>
      </w:r>
      <w:proofErr w:type="spellStart"/>
      <w:r>
        <w:t>Doros</w:t>
      </w:r>
      <w:proofErr w:type="spellEnd"/>
      <w:r>
        <w:t xml:space="preserve">, G. (2024). </w:t>
      </w:r>
      <w:proofErr w:type="spellStart"/>
      <w:r>
        <w:t>Evaluating</w:t>
      </w:r>
      <w:proofErr w:type="spellEnd"/>
      <w:r>
        <w:t xml:space="preserve"> </w:t>
      </w:r>
      <w:proofErr w:type="spellStart"/>
      <w:r>
        <w:t>Neutrophil</w:t>
      </w:r>
      <w:proofErr w:type="spellEnd"/>
      <w:r>
        <w:t xml:space="preserve"> </w:t>
      </w:r>
      <w:proofErr w:type="spellStart"/>
      <w:r>
        <w:t>Gelatinase</w:t>
      </w:r>
      <w:proofErr w:type="spellEnd"/>
      <w:r>
        <w:t xml:space="preserve">-Associated </w:t>
      </w:r>
      <w:proofErr w:type="spellStart"/>
      <w:r>
        <w:t>Lipocalin</w:t>
      </w:r>
      <w:proofErr w:type="spellEnd"/>
      <w:r>
        <w:t xml:space="preserve"> in Pediatric CKD: </w:t>
      </w:r>
      <w:proofErr w:type="spellStart"/>
      <w:r>
        <w:t>Correlations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Renal </w:t>
      </w:r>
      <w:proofErr w:type="spellStart"/>
      <w:r>
        <w:t>Function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Mineral Metabolism. Pediatric </w:t>
      </w:r>
      <w:proofErr w:type="spellStart"/>
      <w:r>
        <w:t>Reports</w:t>
      </w:r>
      <w:proofErr w:type="spellEnd"/>
      <w:r>
        <w:t>, 16(4), 1099-1114. https://doi.org/10.3390/pediatric16040094</w:t>
      </w:r>
    </w:p>
    <w:p w14:paraId="226FD301" w14:textId="77777777" w:rsidR="004222B2" w:rsidRDefault="004222B2" w:rsidP="004222B2">
      <w:pPr>
        <w:pStyle w:val="BodyText"/>
        <w:numPr>
          <w:ilvl w:val="0"/>
          <w:numId w:val="4"/>
        </w:numPr>
        <w:spacing w:before="159"/>
      </w:pPr>
      <w:proofErr w:type="spellStart"/>
      <w:r>
        <w:t>Stolojanu</w:t>
      </w:r>
      <w:proofErr w:type="spellEnd"/>
      <w:r>
        <w:t xml:space="preserve">, C., </w:t>
      </w:r>
      <w:r w:rsidRPr="004222B2">
        <w:rPr>
          <w:b/>
          <w:bCs/>
        </w:rPr>
        <w:t>Steflea, R</w:t>
      </w:r>
      <w:r>
        <w:t xml:space="preserve">., </w:t>
      </w:r>
      <w:proofErr w:type="spellStart"/>
      <w:r>
        <w:t>Micsescu</w:t>
      </w:r>
      <w:proofErr w:type="spellEnd"/>
      <w:r>
        <w:t xml:space="preserve">-Olah, A. M., Alexandra, I., </w:t>
      </w:r>
      <w:proofErr w:type="spellStart"/>
      <w:r>
        <w:t>Popoiu</w:t>
      </w:r>
      <w:proofErr w:type="spellEnd"/>
      <w:r>
        <w:t xml:space="preserve">, A., &amp; </w:t>
      </w:r>
      <w:proofErr w:type="spellStart"/>
      <w:r>
        <w:t>Doros</w:t>
      </w:r>
      <w:proofErr w:type="spellEnd"/>
      <w:r>
        <w:t xml:space="preserve">, G. (2024). </w:t>
      </w:r>
      <w:proofErr w:type="spellStart"/>
      <w:r>
        <w:t>Combined</w:t>
      </w:r>
      <w:proofErr w:type="spellEnd"/>
      <w:r>
        <w:t xml:space="preserve"> </w:t>
      </w:r>
      <w:proofErr w:type="spellStart"/>
      <w:r>
        <w:t>Utility</w:t>
      </w:r>
      <w:proofErr w:type="spellEnd"/>
      <w:r>
        <w:t xml:space="preserve"> of </w:t>
      </w:r>
      <w:proofErr w:type="spellStart"/>
      <w:r>
        <w:t>Speckle</w:t>
      </w:r>
      <w:proofErr w:type="spellEnd"/>
      <w:r>
        <w:t xml:space="preserve"> </w:t>
      </w:r>
      <w:proofErr w:type="spellStart"/>
      <w:r>
        <w:t>Tracking</w:t>
      </w:r>
      <w:proofErr w:type="spellEnd"/>
      <w:r>
        <w:t xml:space="preserve"> </w:t>
      </w:r>
      <w:proofErr w:type="spellStart"/>
      <w:r>
        <w:t>Echocardiography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Cardiac </w:t>
      </w:r>
      <w:proofErr w:type="spellStart"/>
      <w:r>
        <w:t>Biomarkers</w:t>
      </w:r>
      <w:proofErr w:type="spellEnd"/>
      <w:r>
        <w:t xml:space="preserve"> for </w:t>
      </w:r>
      <w:proofErr w:type="spellStart"/>
      <w:r>
        <w:t>Early</w:t>
      </w:r>
      <w:proofErr w:type="spellEnd"/>
      <w:r>
        <w:t xml:space="preserve"> </w:t>
      </w:r>
      <w:proofErr w:type="spellStart"/>
      <w:r>
        <w:t>Detection</w:t>
      </w:r>
      <w:proofErr w:type="spellEnd"/>
      <w:r>
        <w:t xml:space="preserve"> of </w:t>
      </w:r>
      <w:proofErr w:type="spellStart"/>
      <w:r>
        <w:t>Anthracycline-Induced</w:t>
      </w:r>
      <w:proofErr w:type="spellEnd"/>
      <w:r>
        <w:t xml:space="preserve"> </w:t>
      </w:r>
      <w:proofErr w:type="spellStart"/>
      <w:r>
        <w:t>Cardiotoxicity</w:t>
      </w:r>
      <w:proofErr w:type="spellEnd"/>
      <w:r>
        <w:t xml:space="preserve"> in Pediatric </w:t>
      </w:r>
      <w:proofErr w:type="spellStart"/>
      <w:r>
        <w:t>Oncology</w:t>
      </w:r>
      <w:proofErr w:type="spellEnd"/>
      <w:r>
        <w:t xml:space="preserve"> </w:t>
      </w:r>
      <w:proofErr w:type="spellStart"/>
      <w:r>
        <w:t>Patients</w:t>
      </w:r>
      <w:proofErr w:type="spellEnd"/>
      <w:r>
        <w:t xml:space="preserve">. </w:t>
      </w:r>
      <w:proofErr w:type="spellStart"/>
      <w:r>
        <w:t>Biomedicines</w:t>
      </w:r>
      <w:proofErr w:type="spellEnd"/>
      <w:r>
        <w:t>, 12(12), 2849. https://doi.org/10.3390/biomedicines12122849</w:t>
      </w:r>
    </w:p>
    <w:p w14:paraId="76270809" w14:textId="77777777" w:rsidR="004222B2" w:rsidRDefault="004222B2" w:rsidP="004222B2">
      <w:pPr>
        <w:pStyle w:val="BodyText"/>
        <w:numPr>
          <w:ilvl w:val="0"/>
          <w:numId w:val="4"/>
        </w:numPr>
        <w:spacing w:before="159"/>
      </w:pPr>
      <w:proofErr w:type="spellStart"/>
      <w:r>
        <w:t>Chisavu</w:t>
      </w:r>
      <w:proofErr w:type="spellEnd"/>
      <w:r>
        <w:t xml:space="preserve"> F, </w:t>
      </w:r>
      <w:proofErr w:type="spellStart"/>
      <w:r>
        <w:t>Chisavu</w:t>
      </w:r>
      <w:proofErr w:type="spellEnd"/>
      <w:r>
        <w:t xml:space="preserve"> L, Ivan V, Schiller A, </w:t>
      </w:r>
      <w:proofErr w:type="spellStart"/>
      <w:r>
        <w:t>Mihaescu</w:t>
      </w:r>
      <w:proofErr w:type="spellEnd"/>
      <w:r>
        <w:t xml:space="preserve"> A, Marc L, Stroescu R, </w:t>
      </w:r>
      <w:r w:rsidRPr="0034192C">
        <w:rPr>
          <w:b/>
          <w:bCs/>
        </w:rPr>
        <w:t>Steflea RM</w:t>
      </w:r>
      <w:r>
        <w:t xml:space="preserve">, Gafencu M. </w:t>
      </w:r>
      <w:r w:rsidRPr="0034192C">
        <w:rPr>
          <w:i/>
          <w:iCs/>
        </w:rPr>
        <w:t xml:space="preserve">Acute </w:t>
      </w:r>
      <w:proofErr w:type="spellStart"/>
      <w:r w:rsidRPr="0034192C">
        <w:rPr>
          <w:i/>
          <w:iCs/>
        </w:rPr>
        <w:t>Kidney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Disease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following</w:t>
      </w:r>
      <w:proofErr w:type="spellEnd"/>
      <w:r w:rsidRPr="0034192C">
        <w:rPr>
          <w:i/>
          <w:iCs/>
        </w:rPr>
        <w:t xml:space="preserve"> Acute </w:t>
      </w:r>
      <w:proofErr w:type="spellStart"/>
      <w:r w:rsidRPr="0034192C">
        <w:rPr>
          <w:i/>
          <w:iCs/>
        </w:rPr>
        <w:t>Kidney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Injury</w:t>
      </w:r>
      <w:proofErr w:type="spellEnd"/>
      <w:r w:rsidRPr="0034192C">
        <w:rPr>
          <w:i/>
          <w:iCs/>
        </w:rPr>
        <w:t xml:space="preserve"> in </w:t>
      </w:r>
      <w:proofErr w:type="spellStart"/>
      <w:r w:rsidRPr="0034192C">
        <w:rPr>
          <w:i/>
          <w:iCs/>
        </w:rPr>
        <w:t>Children</w:t>
      </w:r>
      <w:proofErr w:type="spellEnd"/>
      <w:r w:rsidRPr="0034192C">
        <w:rPr>
          <w:i/>
          <w:iCs/>
        </w:rPr>
        <w:t xml:space="preserve">-A Retrospective </w:t>
      </w:r>
      <w:proofErr w:type="spellStart"/>
      <w:r w:rsidRPr="0034192C">
        <w:rPr>
          <w:i/>
          <w:iCs/>
        </w:rPr>
        <w:t>Observational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Cohort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Study</w:t>
      </w:r>
      <w:proofErr w:type="spellEnd"/>
      <w:r w:rsidRPr="0034192C">
        <w:rPr>
          <w:i/>
          <w:iCs/>
        </w:rPr>
        <w:t xml:space="preserve"> on </w:t>
      </w:r>
      <w:proofErr w:type="spellStart"/>
      <w:r w:rsidRPr="0034192C">
        <w:rPr>
          <w:i/>
          <w:iCs/>
        </w:rPr>
        <w:t>Risk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Factors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and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Outcomes</w:t>
      </w:r>
      <w:proofErr w:type="spellEnd"/>
      <w:r>
        <w:t xml:space="preserve">. J Clin Med. 2024 May 27;13(11):3145. doi: 10.3390/jcm13113145. </w:t>
      </w:r>
    </w:p>
    <w:p w14:paraId="3E44C1F5" w14:textId="77777777" w:rsidR="004222B2" w:rsidRDefault="004222B2" w:rsidP="004222B2">
      <w:pPr>
        <w:pStyle w:val="BodyText"/>
        <w:numPr>
          <w:ilvl w:val="0"/>
          <w:numId w:val="4"/>
        </w:numPr>
        <w:spacing w:before="159"/>
      </w:pPr>
      <w:r>
        <w:t xml:space="preserve">Stroescu R, Gafencu M, </w:t>
      </w:r>
      <w:r w:rsidRPr="0034192C">
        <w:rPr>
          <w:b/>
          <w:bCs/>
        </w:rPr>
        <w:t>Steflea RM</w:t>
      </w:r>
      <w:r>
        <w:t xml:space="preserve">, </w:t>
      </w:r>
      <w:proofErr w:type="spellStart"/>
      <w:r>
        <w:t>Chisavu</w:t>
      </w:r>
      <w:proofErr w:type="spellEnd"/>
      <w:r>
        <w:t xml:space="preserve"> F. </w:t>
      </w:r>
      <w:proofErr w:type="spellStart"/>
      <w:r w:rsidRPr="0034192C">
        <w:rPr>
          <w:i/>
          <w:iCs/>
        </w:rPr>
        <w:t>Kidney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Measurement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and</w:t>
      </w:r>
      <w:proofErr w:type="spellEnd"/>
      <w:r w:rsidRPr="0034192C">
        <w:rPr>
          <w:i/>
          <w:iCs/>
        </w:rPr>
        <w:t xml:space="preserve"> Glomerular </w:t>
      </w:r>
      <w:proofErr w:type="spellStart"/>
      <w:r w:rsidRPr="0034192C">
        <w:rPr>
          <w:i/>
          <w:iCs/>
        </w:rPr>
        <w:t>Filtration</w:t>
      </w:r>
      <w:proofErr w:type="spellEnd"/>
      <w:r w:rsidRPr="0034192C">
        <w:rPr>
          <w:i/>
          <w:iCs/>
        </w:rPr>
        <w:t xml:space="preserve"> Rate </w:t>
      </w:r>
      <w:proofErr w:type="spellStart"/>
      <w:r w:rsidRPr="0034192C">
        <w:rPr>
          <w:i/>
          <w:iCs/>
        </w:rPr>
        <w:t>Evolution</w:t>
      </w:r>
      <w:proofErr w:type="spellEnd"/>
      <w:r w:rsidRPr="0034192C">
        <w:rPr>
          <w:i/>
          <w:iCs/>
        </w:rPr>
        <w:t xml:space="preserve"> in </w:t>
      </w:r>
      <w:proofErr w:type="spellStart"/>
      <w:r w:rsidRPr="0034192C">
        <w:rPr>
          <w:i/>
          <w:iCs/>
        </w:rPr>
        <w:t>Children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with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Polycystic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Kidney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Disease</w:t>
      </w:r>
      <w:proofErr w:type="spellEnd"/>
      <w:r w:rsidRPr="0034192C">
        <w:rPr>
          <w:i/>
          <w:iCs/>
        </w:rPr>
        <w:t xml:space="preserve">. </w:t>
      </w:r>
      <w:proofErr w:type="spellStart"/>
      <w:r>
        <w:t>Children</w:t>
      </w:r>
      <w:proofErr w:type="spellEnd"/>
      <w:r>
        <w:t xml:space="preserve"> (Basel). 2024 May 10;11(5):575. doi: 10.3390/children11050575.</w:t>
      </w:r>
    </w:p>
    <w:p w14:paraId="539DF2C3" w14:textId="31B7B004" w:rsidR="0034192C" w:rsidRDefault="004222B2" w:rsidP="004222B2">
      <w:pPr>
        <w:pStyle w:val="BodyText"/>
        <w:numPr>
          <w:ilvl w:val="0"/>
          <w:numId w:val="4"/>
        </w:numPr>
        <w:spacing w:before="159"/>
      </w:pPr>
      <w:r>
        <w:t xml:space="preserve">Stroescu RF, </w:t>
      </w:r>
      <w:proofErr w:type="spellStart"/>
      <w:r>
        <w:t>Chisavu</w:t>
      </w:r>
      <w:proofErr w:type="spellEnd"/>
      <w:r>
        <w:t xml:space="preserve"> F, </w:t>
      </w:r>
      <w:r w:rsidRPr="0034192C">
        <w:rPr>
          <w:b/>
          <w:bCs/>
        </w:rPr>
        <w:t>Steflea RM</w:t>
      </w:r>
      <w:r>
        <w:t xml:space="preserve">, </w:t>
      </w:r>
      <w:proofErr w:type="spellStart"/>
      <w:r>
        <w:t>Doros</w:t>
      </w:r>
      <w:proofErr w:type="spellEnd"/>
      <w:r>
        <w:t xml:space="preserve"> G, </w:t>
      </w:r>
      <w:proofErr w:type="spellStart"/>
      <w:r>
        <w:t>Bizerea</w:t>
      </w:r>
      <w:proofErr w:type="spellEnd"/>
      <w:r>
        <w:t xml:space="preserve">-Moga TO, </w:t>
      </w:r>
      <w:proofErr w:type="spellStart"/>
      <w:r>
        <w:t>Vulcanescu</w:t>
      </w:r>
      <w:proofErr w:type="spellEnd"/>
      <w:r>
        <w:t xml:space="preserve"> DD, </w:t>
      </w:r>
      <w:proofErr w:type="spellStart"/>
      <w:r>
        <w:t>Marti</w:t>
      </w:r>
      <w:proofErr w:type="spellEnd"/>
      <w:r>
        <w:t xml:space="preserve"> TD, </w:t>
      </w:r>
      <w:proofErr w:type="spellStart"/>
      <w:r>
        <w:t>Boru</w:t>
      </w:r>
      <w:proofErr w:type="spellEnd"/>
      <w:r>
        <w:t xml:space="preserve"> C, Avram CR, Gafencu M. </w:t>
      </w:r>
      <w:r w:rsidRPr="0034192C">
        <w:rPr>
          <w:i/>
          <w:iCs/>
        </w:rPr>
        <w:t xml:space="preserve">A Retrospective </w:t>
      </w:r>
      <w:proofErr w:type="spellStart"/>
      <w:r w:rsidRPr="0034192C">
        <w:rPr>
          <w:i/>
          <w:iCs/>
        </w:rPr>
        <w:t>Analysis</w:t>
      </w:r>
      <w:proofErr w:type="spellEnd"/>
      <w:r w:rsidRPr="0034192C">
        <w:rPr>
          <w:i/>
          <w:iCs/>
        </w:rPr>
        <w:t xml:space="preserve"> of </w:t>
      </w:r>
      <w:proofErr w:type="spellStart"/>
      <w:r w:rsidRPr="0034192C">
        <w:rPr>
          <w:i/>
          <w:iCs/>
        </w:rPr>
        <w:t>Systemic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Bartonella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henselae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Infection</w:t>
      </w:r>
      <w:proofErr w:type="spellEnd"/>
      <w:r w:rsidRPr="0034192C">
        <w:rPr>
          <w:i/>
          <w:iCs/>
        </w:rPr>
        <w:t xml:space="preserve"> in </w:t>
      </w:r>
      <w:proofErr w:type="spellStart"/>
      <w:r w:rsidRPr="0034192C">
        <w:rPr>
          <w:i/>
          <w:iCs/>
        </w:rPr>
        <w:t>Children</w:t>
      </w:r>
      <w:proofErr w:type="spellEnd"/>
      <w:r w:rsidRPr="0034192C">
        <w:rPr>
          <w:i/>
          <w:iCs/>
        </w:rPr>
        <w:t>.</w:t>
      </w:r>
      <w:r>
        <w:t xml:space="preserve"> </w:t>
      </w:r>
      <w:proofErr w:type="spellStart"/>
      <w:r>
        <w:t>Microorganisms</w:t>
      </w:r>
      <w:proofErr w:type="spellEnd"/>
      <w:r>
        <w:t>. 2024 Mar 27;12(4):666. doi: 10.3390/microorganisms12040666. PMID: 38674610; PMCID: PMC11051763.</w:t>
      </w:r>
    </w:p>
    <w:p w14:paraId="010957D9" w14:textId="77777777" w:rsidR="004222B2" w:rsidRDefault="004222B2" w:rsidP="004222B2">
      <w:pPr>
        <w:pStyle w:val="BodyText"/>
        <w:numPr>
          <w:ilvl w:val="0"/>
          <w:numId w:val="4"/>
        </w:numPr>
        <w:spacing w:before="159"/>
      </w:pPr>
      <w:r>
        <w:t xml:space="preserve">Ardelean AM, Olariu IC, Isac R, </w:t>
      </w:r>
      <w:proofErr w:type="spellStart"/>
      <w:r w:rsidRPr="0034192C">
        <w:rPr>
          <w:b/>
          <w:bCs/>
        </w:rPr>
        <w:t>Jurac</w:t>
      </w:r>
      <w:proofErr w:type="spellEnd"/>
      <w:r w:rsidRPr="0034192C">
        <w:rPr>
          <w:b/>
          <w:bCs/>
        </w:rPr>
        <w:t xml:space="preserve"> R</w:t>
      </w:r>
      <w:r>
        <w:t xml:space="preserve">, </w:t>
      </w:r>
      <w:proofErr w:type="spellStart"/>
      <w:r>
        <w:t>Stolojanu</w:t>
      </w:r>
      <w:proofErr w:type="spellEnd"/>
      <w:r>
        <w:t xml:space="preserve"> C, </w:t>
      </w:r>
      <w:proofErr w:type="spellStart"/>
      <w:r>
        <w:t>Murariu</w:t>
      </w:r>
      <w:proofErr w:type="spellEnd"/>
      <w:r>
        <w:t xml:space="preserve"> M, Toma AO, </w:t>
      </w:r>
      <w:proofErr w:type="spellStart"/>
      <w:r>
        <w:t>Braescu</w:t>
      </w:r>
      <w:proofErr w:type="spellEnd"/>
      <w:r>
        <w:t xml:space="preserve"> L, </w:t>
      </w:r>
      <w:proofErr w:type="spellStart"/>
      <w:r>
        <w:t>Mavrea</w:t>
      </w:r>
      <w:proofErr w:type="spellEnd"/>
      <w:r>
        <w:t xml:space="preserve"> A, </w:t>
      </w:r>
      <w:proofErr w:type="spellStart"/>
      <w:r>
        <w:t>Doros</w:t>
      </w:r>
      <w:proofErr w:type="spellEnd"/>
      <w:r>
        <w:t xml:space="preserve"> G. </w:t>
      </w:r>
      <w:proofErr w:type="spellStart"/>
      <w:r w:rsidRPr="0034192C">
        <w:rPr>
          <w:i/>
          <w:iCs/>
        </w:rPr>
        <w:t>Correlation</w:t>
      </w:r>
      <w:proofErr w:type="spellEnd"/>
      <w:r w:rsidRPr="0034192C">
        <w:rPr>
          <w:i/>
          <w:iCs/>
        </w:rPr>
        <w:t xml:space="preserve"> of </w:t>
      </w:r>
      <w:proofErr w:type="spellStart"/>
      <w:r w:rsidRPr="0034192C">
        <w:rPr>
          <w:i/>
          <w:iCs/>
        </w:rPr>
        <w:t>Speckle-Tracking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Echocardiography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with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Traditional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Biomarkers</w:t>
      </w:r>
      <w:proofErr w:type="spellEnd"/>
      <w:r w:rsidRPr="0034192C">
        <w:rPr>
          <w:i/>
          <w:iCs/>
        </w:rPr>
        <w:t xml:space="preserve"> in </w:t>
      </w:r>
      <w:proofErr w:type="spellStart"/>
      <w:r w:rsidRPr="0034192C">
        <w:rPr>
          <w:i/>
          <w:iCs/>
        </w:rPr>
        <w:t>Predicting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Cardiotoxicity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among</w:t>
      </w:r>
      <w:proofErr w:type="spellEnd"/>
      <w:r w:rsidRPr="0034192C">
        <w:rPr>
          <w:i/>
          <w:iCs/>
        </w:rPr>
        <w:t xml:space="preserve"> Pediatric </w:t>
      </w:r>
      <w:proofErr w:type="spellStart"/>
      <w:r w:rsidRPr="0034192C">
        <w:rPr>
          <w:i/>
          <w:iCs/>
        </w:rPr>
        <w:t>Hemato-Oncology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Patients</w:t>
      </w:r>
      <w:proofErr w:type="spellEnd"/>
      <w:r w:rsidRPr="0034192C">
        <w:rPr>
          <w:i/>
          <w:iCs/>
        </w:rPr>
        <w:t xml:space="preserve">: A Comprehensive </w:t>
      </w:r>
      <w:proofErr w:type="spellStart"/>
      <w:r w:rsidRPr="0034192C">
        <w:rPr>
          <w:i/>
          <w:iCs/>
        </w:rPr>
        <w:t>Evaluation</w:t>
      </w:r>
      <w:proofErr w:type="spellEnd"/>
      <w:r w:rsidRPr="0034192C">
        <w:rPr>
          <w:i/>
          <w:iCs/>
        </w:rPr>
        <w:t xml:space="preserve"> of </w:t>
      </w:r>
      <w:proofErr w:type="spellStart"/>
      <w:r w:rsidRPr="0034192C">
        <w:rPr>
          <w:i/>
          <w:iCs/>
        </w:rPr>
        <w:t>Anthracycline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Dosages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and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Treatment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Protocols</w:t>
      </w:r>
      <w:proofErr w:type="spellEnd"/>
      <w:r w:rsidRPr="0034192C">
        <w:rPr>
          <w:i/>
          <w:iCs/>
        </w:rPr>
        <w:t>.</w:t>
      </w:r>
      <w:r>
        <w:t xml:space="preserve"> </w:t>
      </w:r>
      <w:proofErr w:type="spellStart"/>
      <w:r>
        <w:t>Children</w:t>
      </w:r>
      <w:proofErr w:type="spellEnd"/>
      <w:r>
        <w:t xml:space="preserve"> (Basel). 2023 Aug 30;10(9):1479. doi: 10.3390/children10091479.</w:t>
      </w:r>
    </w:p>
    <w:p w14:paraId="03829DC6" w14:textId="0A1CEF65" w:rsidR="004222B2" w:rsidRDefault="004222B2" w:rsidP="004222B2">
      <w:pPr>
        <w:pStyle w:val="BodyText"/>
        <w:numPr>
          <w:ilvl w:val="0"/>
          <w:numId w:val="4"/>
        </w:numPr>
        <w:spacing w:before="159"/>
      </w:pPr>
      <w:r>
        <w:t xml:space="preserve">Ardelean AM, Olariu IC, Isac R, </w:t>
      </w:r>
      <w:proofErr w:type="spellStart"/>
      <w:r>
        <w:t>Nalla</w:t>
      </w:r>
      <w:proofErr w:type="spellEnd"/>
      <w:r>
        <w:t xml:space="preserve"> A, </w:t>
      </w:r>
      <w:proofErr w:type="spellStart"/>
      <w:r w:rsidRPr="0034192C">
        <w:rPr>
          <w:b/>
          <w:bCs/>
        </w:rPr>
        <w:t>Jurac</w:t>
      </w:r>
      <w:proofErr w:type="spellEnd"/>
      <w:r w:rsidRPr="0034192C">
        <w:rPr>
          <w:b/>
          <w:bCs/>
        </w:rPr>
        <w:t xml:space="preserve"> R</w:t>
      </w:r>
      <w:r>
        <w:t xml:space="preserve">, </w:t>
      </w:r>
      <w:proofErr w:type="spellStart"/>
      <w:r>
        <w:t>Stolojanu</w:t>
      </w:r>
      <w:proofErr w:type="spellEnd"/>
      <w:r>
        <w:t xml:space="preserve"> C, </w:t>
      </w:r>
      <w:proofErr w:type="spellStart"/>
      <w:r>
        <w:t>Murariu</w:t>
      </w:r>
      <w:proofErr w:type="spellEnd"/>
      <w:r>
        <w:t xml:space="preserve"> M, </w:t>
      </w:r>
      <w:proofErr w:type="spellStart"/>
      <w:r>
        <w:t>Fericean</w:t>
      </w:r>
      <w:proofErr w:type="spellEnd"/>
      <w:r>
        <w:t xml:space="preserve"> RM, </w:t>
      </w:r>
      <w:proofErr w:type="spellStart"/>
      <w:r>
        <w:t>Braescu</w:t>
      </w:r>
      <w:proofErr w:type="spellEnd"/>
      <w:r>
        <w:t xml:space="preserve"> L, </w:t>
      </w:r>
      <w:proofErr w:type="spellStart"/>
      <w:r>
        <w:t>Mavrea</w:t>
      </w:r>
      <w:proofErr w:type="spellEnd"/>
      <w:r>
        <w:t xml:space="preserve"> A, Dumitru C, </w:t>
      </w:r>
      <w:proofErr w:type="spellStart"/>
      <w:r>
        <w:t>Doros</w:t>
      </w:r>
      <w:proofErr w:type="spellEnd"/>
      <w:r>
        <w:t xml:space="preserve"> G. </w:t>
      </w:r>
      <w:r w:rsidRPr="0034192C">
        <w:rPr>
          <w:i/>
          <w:iCs/>
        </w:rPr>
        <w:t xml:space="preserve">Impact of Cancer </w:t>
      </w:r>
      <w:proofErr w:type="spellStart"/>
      <w:r w:rsidRPr="0034192C">
        <w:rPr>
          <w:i/>
          <w:iCs/>
        </w:rPr>
        <w:t>Type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and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Treatment</w:t>
      </w:r>
      <w:proofErr w:type="spellEnd"/>
      <w:r w:rsidRPr="0034192C">
        <w:rPr>
          <w:i/>
          <w:iCs/>
        </w:rPr>
        <w:t xml:space="preserve"> Protocol on Cardiac </w:t>
      </w:r>
      <w:proofErr w:type="spellStart"/>
      <w:r w:rsidRPr="0034192C">
        <w:rPr>
          <w:i/>
          <w:iCs/>
        </w:rPr>
        <w:t>Function</w:t>
      </w:r>
      <w:proofErr w:type="spellEnd"/>
      <w:r w:rsidRPr="0034192C">
        <w:rPr>
          <w:i/>
          <w:iCs/>
        </w:rPr>
        <w:t xml:space="preserve"> in Pediatric </w:t>
      </w:r>
      <w:proofErr w:type="spellStart"/>
      <w:r w:rsidRPr="0034192C">
        <w:rPr>
          <w:i/>
          <w:iCs/>
        </w:rPr>
        <w:t>Oncology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Patients</w:t>
      </w:r>
      <w:proofErr w:type="spellEnd"/>
      <w:r w:rsidRPr="0034192C">
        <w:rPr>
          <w:i/>
          <w:iCs/>
        </w:rPr>
        <w:t xml:space="preserve">: An </w:t>
      </w:r>
      <w:proofErr w:type="spellStart"/>
      <w:r w:rsidRPr="0034192C">
        <w:rPr>
          <w:i/>
          <w:iCs/>
        </w:rPr>
        <w:t>Analysis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Utilizing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Speckle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Tracking</w:t>
      </w:r>
      <w:proofErr w:type="spellEnd"/>
      <w:r w:rsidRPr="0034192C">
        <w:rPr>
          <w:i/>
          <w:iCs/>
        </w:rPr>
        <w:t xml:space="preserve">, Global Longitudinal </w:t>
      </w:r>
      <w:proofErr w:type="spellStart"/>
      <w:r w:rsidRPr="0034192C">
        <w:rPr>
          <w:i/>
          <w:iCs/>
        </w:rPr>
        <w:t>Strain</w:t>
      </w:r>
      <w:proofErr w:type="spellEnd"/>
      <w:r w:rsidRPr="0034192C">
        <w:rPr>
          <w:i/>
          <w:iCs/>
        </w:rPr>
        <w:t xml:space="preserve">, </w:t>
      </w:r>
      <w:proofErr w:type="spellStart"/>
      <w:r w:rsidRPr="0034192C">
        <w:rPr>
          <w:i/>
          <w:iCs/>
        </w:rPr>
        <w:t>and</w:t>
      </w:r>
      <w:proofErr w:type="spellEnd"/>
      <w:r w:rsidRPr="0034192C">
        <w:rPr>
          <w:i/>
          <w:iCs/>
        </w:rPr>
        <w:t xml:space="preserve"> </w:t>
      </w:r>
      <w:proofErr w:type="spellStart"/>
      <w:r w:rsidRPr="0034192C">
        <w:rPr>
          <w:i/>
          <w:iCs/>
        </w:rPr>
        <w:t>Myocardial</w:t>
      </w:r>
      <w:proofErr w:type="spellEnd"/>
      <w:r w:rsidRPr="0034192C">
        <w:rPr>
          <w:i/>
          <w:iCs/>
        </w:rPr>
        <w:t xml:space="preserve"> Performance Index</w:t>
      </w:r>
      <w:r>
        <w:t xml:space="preserve">. </w:t>
      </w:r>
      <w:proofErr w:type="spellStart"/>
      <w:r>
        <w:t>Diagnostics</w:t>
      </w:r>
      <w:proofErr w:type="spellEnd"/>
      <w:r>
        <w:t xml:space="preserve"> (Basel). 2023 Aug 31;13(17):2830. doi: 10.3390/diagnostics13172830.</w:t>
      </w:r>
    </w:p>
    <w:p w14:paraId="0C227A52" w14:textId="55C1A233" w:rsidR="0034192C" w:rsidRDefault="00737C4D" w:rsidP="0034192C">
      <w:pPr>
        <w:pStyle w:val="BodyText"/>
        <w:spacing w:before="159"/>
        <w:ind w:left="1134" w:firstLine="0"/>
      </w:pPr>
      <w:r>
        <w:lastRenderedPageBreak/>
        <w:t>10</w:t>
      </w:r>
      <w:r w:rsidR="0034192C">
        <w:t>.</w:t>
      </w:r>
      <w:r w:rsidR="0034192C">
        <w:tab/>
      </w:r>
      <w:r w:rsidR="004222B2">
        <w:t xml:space="preserve">Gafencu M, </w:t>
      </w:r>
      <w:r w:rsidR="004222B2" w:rsidRPr="0034192C">
        <w:rPr>
          <w:b/>
          <w:bCs/>
        </w:rPr>
        <w:t>Steflea RM</w:t>
      </w:r>
      <w:r w:rsidR="004222B2">
        <w:t xml:space="preserve">. </w:t>
      </w:r>
      <w:proofErr w:type="spellStart"/>
      <w:r w:rsidR="004222B2" w:rsidRPr="0034192C">
        <w:rPr>
          <w:i/>
          <w:iCs/>
        </w:rPr>
        <w:t>Actualities</w:t>
      </w:r>
      <w:proofErr w:type="spellEnd"/>
      <w:r w:rsidR="004222B2" w:rsidRPr="0034192C">
        <w:rPr>
          <w:i/>
          <w:iCs/>
        </w:rPr>
        <w:t xml:space="preserve"> in </w:t>
      </w:r>
      <w:proofErr w:type="spellStart"/>
      <w:r w:rsidR="004222B2" w:rsidRPr="0034192C">
        <w:rPr>
          <w:i/>
          <w:iCs/>
        </w:rPr>
        <w:t>the</w:t>
      </w:r>
      <w:proofErr w:type="spellEnd"/>
      <w:r w:rsidR="004222B2" w:rsidRPr="0034192C">
        <w:rPr>
          <w:i/>
          <w:iCs/>
        </w:rPr>
        <w:t xml:space="preserve"> management of </w:t>
      </w:r>
      <w:proofErr w:type="spellStart"/>
      <w:r w:rsidR="004222B2" w:rsidRPr="0034192C">
        <w:rPr>
          <w:i/>
          <w:iCs/>
        </w:rPr>
        <w:t>secondary</w:t>
      </w:r>
      <w:proofErr w:type="spellEnd"/>
      <w:r w:rsidR="004222B2" w:rsidRPr="0034192C">
        <w:rPr>
          <w:i/>
          <w:iCs/>
        </w:rPr>
        <w:t xml:space="preserve"> </w:t>
      </w:r>
      <w:proofErr w:type="spellStart"/>
      <w:r w:rsidR="004222B2" w:rsidRPr="0034192C">
        <w:rPr>
          <w:i/>
          <w:iCs/>
        </w:rPr>
        <w:t>hyperparathyroidism</w:t>
      </w:r>
      <w:proofErr w:type="spellEnd"/>
      <w:r w:rsidR="004222B2" w:rsidRPr="0034192C">
        <w:rPr>
          <w:i/>
          <w:iCs/>
        </w:rPr>
        <w:t xml:space="preserve"> </w:t>
      </w:r>
      <w:proofErr w:type="spellStart"/>
      <w:r w:rsidR="004222B2" w:rsidRPr="0034192C">
        <w:rPr>
          <w:i/>
          <w:iCs/>
        </w:rPr>
        <w:t>due</w:t>
      </w:r>
      <w:proofErr w:type="spellEnd"/>
      <w:r w:rsidR="004222B2" w:rsidRPr="0034192C">
        <w:rPr>
          <w:i/>
          <w:iCs/>
        </w:rPr>
        <w:t xml:space="preserve"> </w:t>
      </w:r>
      <w:proofErr w:type="spellStart"/>
      <w:r w:rsidR="004222B2" w:rsidRPr="0034192C">
        <w:rPr>
          <w:i/>
          <w:iCs/>
        </w:rPr>
        <w:t>to</w:t>
      </w:r>
      <w:proofErr w:type="spellEnd"/>
      <w:r w:rsidR="004222B2" w:rsidRPr="0034192C">
        <w:rPr>
          <w:i/>
          <w:iCs/>
        </w:rPr>
        <w:t xml:space="preserve"> </w:t>
      </w:r>
      <w:proofErr w:type="spellStart"/>
      <w:r w:rsidR="004222B2" w:rsidRPr="0034192C">
        <w:rPr>
          <w:i/>
          <w:iCs/>
        </w:rPr>
        <w:t>chronic</w:t>
      </w:r>
      <w:proofErr w:type="spellEnd"/>
      <w:r w:rsidR="004222B2" w:rsidRPr="0034192C">
        <w:rPr>
          <w:i/>
          <w:iCs/>
        </w:rPr>
        <w:t xml:space="preserve"> </w:t>
      </w:r>
      <w:proofErr w:type="spellStart"/>
      <w:r w:rsidR="004222B2" w:rsidRPr="0034192C">
        <w:rPr>
          <w:i/>
          <w:iCs/>
        </w:rPr>
        <w:t>kidney</w:t>
      </w:r>
      <w:proofErr w:type="spellEnd"/>
      <w:r w:rsidR="004222B2" w:rsidRPr="0034192C">
        <w:rPr>
          <w:i/>
          <w:iCs/>
        </w:rPr>
        <w:t xml:space="preserve"> </w:t>
      </w:r>
      <w:proofErr w:type="spellStart"/>
      <w:r w:rsidR="004222B2" w:rsidRPr="0034192C">
        <w:rPr>
          <w:i/>
          <w:iCs/>
        </w:rPr>
        <w:t>disease</w:t>
      </w:r>
      <w:proofErr w:type="spellEnd"/>
      <w:r w:rsidR="004222B2" w:rsidRPr="0034192C">
        <w:rPr>
          <w:i/>
          <w:iCs/>
        </w:rPr>
        <w:t xml:space="preserve"> in </w:t>
      </w:r>
      <w:proofErr w:type="spellStart"/>
      <w:r w:rsidR="004222B2" w:rsidRPr="0034192C">
        <w:rPr>
          <w:i/>
          <w:iCs/>
        </w:rPr>
        <w:t>children</w:t>
      </w:r>
      <w:proofErr w:type="spellEnd"/>
      <w:r w:rsidR="004222B2" w:rsidRPr="0034192C">
        <w:rPr>
          <w:i/>
          <w:iCs/>
        </w:rPr>
        <w:t>.</w:t>
      </w:r>
      <w:r w:rsidR="004222B2">
        <w:t xml:space="preserve"> Acta </w:t>
      </w:r>
      <w:proofErr w:type="spellStart"/>
      <w:r w:rsidR="004222B2">
        <w:t>Endocrinol</w:t>
      </w:r>
      <w:proofErr w:type="spellEnd"/>
      <w:r w:rsidR="004222B2">
        <w:t xml:space="preserve"> (</w:t>
      </w:r>
      <w:proofErr w:type="spellStart"/>
      <w:r w:rsidR="004222B2">
        <w:t>Buchar</w:t>
      </w:r>
      <w:proofErr w:type="spellEnd"/>
      <w:r w:rsidR="004222B2">
        <w:t xml:space="preserve">). 2023 Jul-Sep;19(3):403-406. doi: 10.4183/aeb.2023.403. </w:t>
      </w:r>
      <w:proofErr w:type="spellStart"/>
      <w:r w:rsidR="004222B2">
        <w:t>Epub</w:t>
      </w:r>
      <w:proofErr w:type="spellEnd"/>
      <w:r w:rsidR="004222B2">
        <w:t xml:space="preserve"> 2024 Feb 1</w:t>
      </w:r>
    </w:p>
    <w:p w14:paraId="21BB4FDE" w14:textId="12668C80" w:rsidR="0034192C" w:rsidRDefault="00737C4D" w:rsidP="004222B2">
      <w:pPr>
        <w:pStyle w:val="BodyText"/>
        <w:spacing w:before="159"/>
        <w:ind w:left="1134" w:firstLine="0"/>
      </w:pPr>
      <w:r>
        <w:t>11</w:t>
      </w:r>
      <w:r w:rsidR="0034192C">
        <w:t>.</w:t>
      </w:r>
      <w:r w:rsidR="0034192C">
        <w:tab/>
        <w:t xml:space="preserve">. </w:t>
      </w:r>
      <w:r w:rsidR="004222B2">
        <w:t xml:space="preserve">Isac R, Costa R, </w:t>
      </w:r>
      <w:proofErr w:type="spellStart"/>
      <w:r w:rsidR="004222B2">
        <w:t>Frandes</w:t>
      </w:r>
      <w:proofErr w:type="spellEnd"/>
      <w:r w:rsidR="004222B2">
        <w:t xml:space="preserve"> M, </w:t>
      </w:r>
      <w:proofErr w:type="spellStart"/>
      <w:r w:rsidR="004222B2">
        <w:t>Lazureanu</w:t>
      </w:r>
      <w:proofErr w:type="spellEnd"/>
      <w:r w:rsidR="004222B2">
        <w:t xml:space="preserve"> VE, Stroescu RF, </w:t>
      </w:r>
      <w:r w:rsidR="004222B2" w:rsidRPr="0034192C">
        <w:rPr>
          <w:b/>
          <w:bCs/>
        </w:rPr>
        <w:t>Steflea RM</w:t>
      </w:r>
      <w:r w:rsidR="004222B2">
        <w:t xml:space="preserve">, </w:t>
      </w:r>
      <w:proofErr w:type="spellStart"/>
      <w:r w:rsidR="004222B2">
        <w:t>Bagiu</w:t>
      </w:r>
      <w:proofErr w:type="spellEnd"/>
      <w:r w:rsidR="004222B2">
        <w:t xml:space="preserve"> IC, </w:t>
      </w:r>
      <w:proofErr w:type="spellStart"/>
      <w:r w:rsidR="004222B2">
        <w:t>Horhat</w:t>
      </w:r>
      <w:proofErr w:type="spellEnd"/>
      <w:r w:rsidR="004222B2">
        <w:t xml:space="preserve"> FG, </w:t>
      </w:r>
      <w:proofErr w:type="spellStart"/>
      <w:r w:rsidR="004222B2">
        <w:t>Chicin</w:t>
      </w:r>
      <w:proofErr w:type="spellEnd"/>
      <w:r w:rsidR="004222B2">
        <w:t xml:space="preserve"> GN, Roberta AC, Cornelia PA, </w:t>
      </w:r>
      <w:proofErr w:type="spellStart"/>
      <w:r w:rsidR="004222B2">
        <w:t>Doros</w:t>
      </w:r>
      <w:proofErr w:type="spellEnd"/>
      <w:r w:rsidR="004222B2">
        <w:t xml:space="preserve"> G, Gafencu M. </w:t>
      </w:r>
      <w:r w:rsidR="004222B2" w:rsidRPr="0034192C">
        <w:rPr>
          <w:i/>
          <w:iCs/>
        </w:rPr>
        <w:t xml:space="preserve">Renal </w:t>
      </w:r>
      <w:proofErr w:type="spellStart"/>
      <w:r w:rsidR="004222B2" w:rsidRPr="0034192C">
        <w:rPr>
          <w:i/>
          <w:iCs/>
        </w:rPr>
        <w:t>Impairment</w:t>
      </w:r>
      <w:proofErr w:type="spellEnd"/>
      <w:r w:rsidR="004222B2" w:rsidRPr="0034192C">
        <w:rPr>
          <w:i/>
          <w:iCs/>
        </w:rPr>
        <w:t xml:space="preserve"> Impact </w:t>
      </w:r>
      <w:proofErr w:type="spellStart"/>
      <w:r w:rsidR="004222B2" w:rsidRPr="0034192C">
        <w:rPr>
          <w:i/>
          <w:iCs/>
        </w:rPr>
        <w:t>and</w:t>
      </w:r>
      <w:proofErr w:type="spellEnd"/>
      <w:r w:rsidR="004222B2" w:rsidRPr="0034192C">
        <w:rPr>
          <w:i/>
          <w:iCs/>
        </w:rPr>
        <w:t xml:space="preserve"> </w:t>
      </w:r>
      <w:proofErr w:type="spellStart"/>
      <w:r w:rsidR="004222B2" w:rsidRPr="0034192C">
        <w:rPr>
          <w:i/>
          <w:iCs/>
        </w:rPr>
        <w:t>Survival</w:t>
      </w:r>
      <w:proofErr w:type="spellEnd"/>
      <w:r w:rsidR="004222B2" w:rsidRPr="0034192C">
        <w:rPr>
          <w:i/>
          <w:iCs/>
        </w:rPr>
        <w:t xml:space="preserve"> </w:t>
      </w:r>
      <w:proofErr w:type="spellStart"/>
      <w:r w:rsidR="004222B2" w:rsidRPr="0034192C">
        <w:rPr>
          <w:i/>
          <w:iCs/>
        </w:rPr>
        <w:t>Analysis</w:t>
      </w:r>
      <w:proofErr w:type="spellEnd"/>
      <w:r w:rsidR="004222B2" w:rsidRPr="0034192C">
        <w:rPr>
          <w:i/>
          <w:iCs/>
        </w:rPr>
        <w:t xml:space="preserve"> in a Romanian </w:t>
      </w:r>
      <w:proofErr w:type="spellStart"/>
      <w:r w:rsidR="004222B2" w:rsidRPr="0034192C">
        <w:rPr>
          <w:i/>
          <w:iCs/>
        </w:rPr>
        <w:t>Cohort</w:t>
      </w:r>
      <w:proofErr w:type="spellEnd"/>
      <w:r w:rsidR="004222B2" w:rsidRPr="0034192C">
        <w:rPr>
          <w:i/>
          <w:iCs/>
        </w:rPr>
        <w:t xml:space="preserve"> of HIV-1(F1)-</w:t>
      </w:r>
      <w:proofErr w:type="spellStart"/>
      <w:r w:rsidR="004222B2" w:rsidRPr="0034192C">
        <w:rPr>
          <w:i/>
          <w:iCs/>
        </w:rPr>
        <w:t>Infected</w:t>
      </w:r>
      <w:proofErr w:type="spellEnd"/>
      <w:r w:rsidR="004222B2" w:rsidRPr="0034192C">
        <w:rPr>
          <w:i/>
          <w:iCs/>
        </w:rPr>
        <w:t xml:space="preserve"> </w:t>
      </w:r>
      <w:proofErr w:type="spellStart"/>
      <w:r w:rsidR="004222B2" w:rsidRPr="0034192C">
        <w:rPr>
          <w:i/>
          <w:iCs/>
        </w:rPr>
        <w:t>Children</w:t>
      </w:r>
      <w:proofErr w:type="spellEnd"/>
      <w:r w:rsidR="004222B2" w:rsidRPr="0034192C">
        <w:rPr>
          <w:i/>
          <w:iCs/>
        </w:rPr>
        <w:t xml:space="preserve"> </w:t>
      </w:r>
      <w:proofErr w:type="spellStart"/>
      <w:r w:rsidR="004222B2" w:rsidRPr="0034192C">
        <w:rPr>
          <w:i/>
          <w:iCs/>
        </w:rPr>
        <w:t>and</w:t>
      </w:r>
      <w:proofErr w:type="spellEnd"/>
      <w:r w:rsidR="004222B2" w:rsidRPr="0034192C">
        <w:rPr>
          <w:i/>
          <w:iCs/>
        </w:rPr>
        <w:t xml:space="preserve"> </w:t>
      </w:r>
      <w:proofErr w:type="spellStart"/>
      <w:r w:rsidR="004222B2" w:rsidRPr="0034192C">
        <w:rPr>
          <w:i/>
          <w:iCs/>
        </w:rPr>
        <w:t>Adolescents</w:t>
      </w:r>
      <w:proofErr w:type="spellEnd"/>
      <w:r w:rsidR="004222B2">
        <w:t xml:space="preserve">. Life (Basel). 2023 Mar 27;13(4):888. doi: 10.3390/life13040888. </w:t>
      </w:r>
    </w:p>
    <w:p w14:paraId="29F3B458" w14:textId="15E5F867" w:rsidR="0034192C" w:rsidRDefault="00737C4D" w:rsidP="0034192C">
      <w:pPr>
        <w:pStyle w:val="BodyText"/>
        <w:spacing w:before="159"/>
        <w:ind w:left="1134" w:firstLine="0"/>
      </w:pPr>
      <w:r>
        <w:t>12</w:t>
      </w:r>
      <w:r w:rsidR="0034192C">
        <w:tab/>
        <w:t xml:space="preserve"> </w:t>
      </w:r>
      <w:r w:rsidR="004222B2">
        <w:t xml:space="preserve">Olariu IC, </w:t>
      </w:r>
      <w:proofErr w:type="spellStart"/>
      <w:r w:rsidR="004222B2">
        <w:t>Popoiu</w:t>
      </w:r>
      <w:proofErr w:type="spellEnd"/>
      <w:r w:rsidR="004222B2">
        <w:t xml:space="preserve"> A, Ardelean AM, Isac R, </w:t>
      </w:r>
      <w:r w:rsidR="004222B2" w:rsidRPr="0034192C">
        <w:rPr>
          <w:b/>
          <w:bCs/>
        </w:rPr>
        <w:t>Steflea RM</w:t>
      </w:r>
      <w:r w:rsidR="004222B2">
        <w:t xml:space="preserve">, Olariu T, </w:t>
      </w:r>
      <w:proofErr w:type="spellStart"/>
      <w:r w:rsidR="004222B2">
        <w:t>Chirita</w:t>
      </w:r>
      <w:proofErr w:type="spellEnd"/>
      <w:r w:rsidR="004222B2">
        <w:t xml:space="preserve">-Emandi A, Stroescu R, Gafencu M, </w:t>
      </w:r>
      <w:proofErr w:type="spellStart"/>
      <w:r w:rsidR="004222B2">
        <w:t>Doros</w:t>
      </w:r>
      <w:proofErr w:type="spellEnd"/>
      <w:r w:rsidR="004222B2">
        <w:t xml:space="preserve"> G. </w:t>
      </w:r>
      <w:proofErr w:type="spellStart"/>
      <w:r w:rsidR="004222B2" w:rsidRPr="0034192C">
        <w:rPr>
          <w:i/>
          <w:iCs/>
        </w:rPr>
        <w:t>Challenges</w:t>
      </w:r>
      <w:proofErr w:type="spellEnd"/>
      <w:r w:rsidR="004222B2" w:rsidRPr="0034192C">
        <w:rPr>
          <w:i/>
          <w:iCs/>
        </w:rPr>
        <w:t xml:space="preserve"> in </w:t>
      </w:r>
      <w:proofErr w:type="spellStart"/>
      <w:r w:rsidR="004222B2" w:rsidRPr="0034192C">
        <w:rPr>
          <w:i/>
          <w:iCs/>
        </w:rPr>
        <w:t>the</w:t>
      </w:r>
      <w:proofErr w:type="spellEnd"/>
      <w:r w:rsidR="004222B2" w:rsidRPr="0034192C">
        <w:rPr>
          <w:i/>
          <w:iCs/>
        </w:rPr>
        <w:t xml:space="preserve"> </w:t>
      </w:r>
      <w:proofErr w:type="spellStart"/>
      <w:r w:rsidR="004222B2" w:rsidRPr="0034192C">
        <w:rPr>
          <w:i/>
          <w:iCs/>
        </w:rPr>
        <w:t>Surgical</w:t>
      </w:r>
      <w:proofErr w:type="spellEnd"/>
      <w:r w:rsidR="004222B2" w:rsidRPr="0034192C">
        <w:rPr>
          <w:i/>
          <w:iCs/>
        </w:rPr>
        <w:t xml:space="preserve"> </w:t>
      </w:r>
      <w:proofErr w:type="spellStart"/>
      <w:r w:rsidR="004222B2" w:rsidRPr="0034192C">
        <w:rPr>
          <w:i/>
          <w:iCs/>
        </w:rPr>
        <w:t>Treatment</w:t>
      </w:r>
      <w:proofErr w:type="spellEnd"/>
      <w:r w:rsidR="004222B2" w:rsidRPr="0034192C">
        <w:rPr>
          <w:i/>
          <w:iCs/>
        </w:rPr>
        <w:t xml:space="preserve"> of Atrioventricular </w:t>
      </w:r>
      <w:proofErr w:type="spellStart"/>
      <w:r w:rsidR="004222B2" w:rsidRPr="0034192C">
        <w:rPr>
          <w:i/>
          <w:iCs/>
        </w:rPr>
        <w:t>Septal</w:t>
      </w:r>
      <w:proofErr w:type="spellEnd"/>
      <w:r w:rsidR="004222B2" w:rsidRPr="0034192C">
        <w:rPr>
          <w:i/>
          <w:iCs/>
        </w:rPr>
        <w:t xml:space="preserve"> Defect in </w:t>
      </w:r>
      <w:proofErr w:type="spellStart"/>
      <w:r w:rsidR="004222B2" w:rsidRPr="0034192C">
        <w:rPr>
          <w:i/>
          <w:iCs/>
        </w:rPr>
        <w:t>Children</w:t>
      </w:r>
      <w:proofErr w:type="spellEnd"/>
      <w:r w:rsidR="004222B2" w:rsidRPr="0034192C">
        <w:rPr>
          <w:i/>
          <w:iCs/>
        </w:rPr>
        <w:t xml:space="preserve"> </w:t>
      </w:r>
      <w:proofErr w:type="spellStart"/>
      <w:r w:rsidR="004222B2" w:rsidRPr="0034192C">
        <w:rPr>
          <w:i/>
          <w:iCs/>
        </w:rPr>
        <w:t>With</w:t>
      </w:r>
      <w:proofErr w:type="spellEnd"/>
      <w:r w:rsidR="004222B2" w:rsidRPr="0034192C">
        <w:rPr>
          <w:i/>
          <w:iCs/>
        </w:rPr>
        <w:t xml:space="preserve"> </w:t>
      </w:r>
      <w:proofErr w:type="spellStart"/>
      <w:r w:rsidR="004222B2" w:rsidRPr="0034192C">
        <w:rPr>
          <w:i/>
          <w:iCs/>
        </w:rPr>
        <w:t>and</w:t>
      </w:r>
      <w:proofErr w:type="spellEnd"/>
      <w:r w:rsidR="004222B2" w:rsidRPr="0034192C">
        <w:rPr>
          <w:i/>
          <w:iCs/>
        </w:rPr>
        <w:t xml:space="preserve"> </w:t>
      </w:r>
      <w:proofErr w:type="spellStart"/>
      <w:r w:rsidR="004222B2" w:rsidRPr="0034192C">
        <w:rPr>
          <w:i/>
          <w:iCs/>
        </w:rPr>
        <w:t>Without</w:t>
      </w:r>
      <w:proofErr w:type="spellEnd"/>
      <w:r w:rsidR="004222B2" w:rsidRPr="0034192C">
        <w:rPr>
          <w:i/>
          <w:iCs/>
        </w:rPr>
        <w:t xml:space="preserve"> </w:t>
      </w:r>
      <w:proofErr w:type="spellStart"/>
      <w:r w:rsidR="004222B2" w:rsidRPr="0034192C">
        <w:rPr>
          <w:i/>
          <w:iCs/>
        </w:rPr>
        <w:t>Down</w:t>
      </w:r>
      <w:proofErr w:type="spellEnd"/>
      <w:r w:rsidR="004222B2" w:rsidRPr="0034192C">
        <w:rPr>
          <w:i/>
          <w:iCs/>
        </w:rPr>
        <w:t xml:space="preserve"> </w:t>
      </w:r>
      <w:proofErr w:type="spellStart"/>
      <w:r w:rsidR="004222B2" w:rsidRPr="0034192C">
        <w:rPr>
          <w:i/>
          <w:iCs/>
        </w:rPr>
        <w:t>Syndrome</w:t>
      </w:r>
      <w:proofErr w:type="spellEnd"/>
      <w:r w:rsidR="004222B2" w:rsidRPr="0034192C">
        <w:rPr>
          <w:i/>
          <w:iCs/>
        </w:rPr>
        <w:t xml:space="preserve"> in Romania-A </w:t>
      </w:r>
      <w:proofErr w:type="spellStart"/>
      <w:r w:rsidR="004222B2" w:rsidRPr="0034192C">
        <w:rPr>
          <w:i/>
          <w:iCs/>
        </w:rPr>
        <w:t>Developing</w:t>
      </w:r>
      <w:proofErr w:type="spellEnd"/>
      <w:r w:rsidR="004222B2" w:rsidRPr="0034192C">
        <w:rPr>
          <w:i/>
          <w:iCs/>
        </w:rPr>
        <w:t xml:space="preserve"> Country</w:t>
      </w:r>
      <w:r w:rsidR="004222B2">
        <w:t xml:space="preserve">. Front </w:t>
      </w:r>
      <w:proofErr w:type="spellStart"/>
      <w:r w:rsidR="004222B2">
        <w:t>Pediatr</w:t>
      </w:r>
      <w:proofErr w:type="spellEnd"/>
      <w:r w:rsidR="004222B2">
        <w:t xml:space="preserve">. 2021 </w:t>
      </w:r>
      <w:proofErr w:type="spellStart"/>
      <w:r w:rsidR="004222B2">
        <w:t>Jul</w:t>
      </w:r>
      <w:proofErr w:type="spellEnd"/>
      <w:r w:rsidR="004222B2">
        <w:t xml:space="preserve"> 7;9:612644. doi: 10.3389/fped.2021.612644</w:t>
      </w:r>
    </w:p>
    <w:p w14:paraId="0D7632D3" w14:textId="654B673F" w:rsidR="00020071" w:rsidRDefault="00737C4D" w:rsidP="004222B2">
      <w:pPr>
        <w:pStyle w:val="BodyText"/>
        <w:spacing w:before="159"/>
        <w:ind w:left="1134" w:firstLine="0"/>
      </w:pPr>
      <w:r>
        <w:t>13</w:t>
      </w:r>
      <w:r w:rsidR="0034192C">
        <w:t>.</w:t>
      </w:r>
      <w:r w:rsidR="0034192C">
        <w:tab/>
      </w:r>
      <w:r w:rsidR="004222B2">
        <w:t xml:space="preserve">Isac R, </w:t>
      </w:r>
      <w:proofErr w:type="spellStart"/>
      <w:r w:rsidR="004222B2">
        <w:t>Basaca</w:t>
      </w:r>
      <w:proofErr w:type="spellEnd"/>
      <w:r w:rsidR="004222B2">
        <w:t xml:space="preserve"> DG, Olariu IC, Stroescu RF, Ardelean AM, </w:t>
      </w:r>
      <w:r w:rsidR="004222B2" w:rsidRPr="00DD42C3">
        <w:rPr>
          <w:b/>
          <w:bCs/>
        </w:rPr>
        <w:t>Steflea RM</w:t>
      </w:r>
      <w:r w:rsidR="004222B2">
        <w:t xml:space="preserve">, Gafencu M, </w:t>
      </w:r>
      <w:proofErr w:type="spellStart"/>
      <w:r w:rsidR="004222B2">
        <w:t>Chirita</w:t>
      </w:r>
      <w:proofErr w:type="spellEnd"/>
      <w:r w:rsidR="004222B2">
        <w:t xml:space="preserve">-Emandi A, </w:t>
      </w:r>
      <w:proofErr w:type="spellStart"/>
      <w:r w:rsidR="004222B2">
        <w:t>Bagiu</w:t>
      </w:r>
      <w:proofErr w:type="spellEnd"/>
      <w:r w:rsidR="004222B2">
        <w:t xml:space="preserve"> IC, </w:t>
      </w:r>
      <w:proofErr w:type="spellStart"/>
      <w:r w:rsidR="004222B2">
        <w:t>Horhat</w:t>
      </w:r>
      <w:proofErr w:type="spellEnd"/>
      <w:r w:rsidR="004222B2">
        <w:t xml:space="preserve"> FG, </w:t>
      </w:r>
      <w:proofErr w:type="spellStart"/>
      <w:r w:rsidR="004222B2">
        <w:t>Vulcanescu</w:t>
      </w:r>
      <w:proofErr w:type="spellEnd"/>
      <w:r w:rsidR="004222B2">
        <w:t xml:space="preserve"> DD, Ionescu D, </w:t>
      </w:r>
      <w:proofErr w:type="spellStart"/>
      <w:r w:rsidR="004222B2">
        <w:t>Doros</w:t>
      </w:r>
      <w:proofErr w:type="spellEnd"/>
      <w:r w:rsidR="004222B2">
        <w:t xml:space="preserve"> G. </w:t>
      </w:r>
      <w:r w:rsidR="004222B2" w:rsidRPr="00DD42C3">
        <w:rPr>
          <w:i/>
          <w:iCs/>
        </w:rPr>
        <w:t xml:space="preserve">Antibiotic </w:t>
      </w:r>
      <w:proofErr w:type="spellStart"/>
      <w:r w:rsidR="004222B2" w:rsidRPr="00DD42C3">
        <w:rPr>
          <w:i/>
          <w:iCs/>
        </w:rPr>
        <w:t>Resistance</w:t>
      </w:r>
      <w:proofErr w:type="spellEnd"/>
      <w:r w:rsidR="004222B2" w:rsidRPr="00DD42C3">
        <w:rPr>
          <w:i/>
          <w:iCs/>
        </w:rPr>
        <w:t xml:space="preserve"> </w:t>
      </w:r>
      <w:proofErr w:type="spellStart"/>
      <w:r w:rsidR="004222B2" w:rsidRPr="00DD42C3">
        <w:rPr>
          <w:i/>
          <w:iCs/>
        </w:rPr>
        <w:t>Patterns</w:t>
      </w:r>
      <w:proofErr w:type="spellEnd"/>
      <w:r w:rsidR="004222B2" w:rsidRPr="00DD42C3">
        <w:rPr>
          <w:i/>
          <w:iCs/>
        </w:rPr>
        <w:t xml:space="preserve"> of </w:t>
      </w:r>
      <w:proofErr w:type="spellStart"/>
      <w:r w:rsidR="004222B2" w:rsidRPr="00DD42C3">
        <w:rPr>
          <w:i/>
          <w:iCs/>
        </w:rPr>
        <w:t>Uropathogens</w:t>
      </w:r>
      <w:proofErr w:type="spellEnd"/>
      <w:r w:rsidR="004222B2" w:rsidRPr="00DD42C3">
        <w:rPr>
          <w:i/>
          <w:iCs/>
        </w:rPr>
        <w:t xml:space="preserve"> </w:t>
      </w:r>
      <w:proofErr w:type="spellStart"/>
      <w:r w:rsidR="004222B2" w:rsidRPr="00DD42C3">
        <w:rPr>
          <w:i/>
          <w:iCs/>
        </w:rPr>
        <w:t>Causing</w:t>
      </w:r>
      <w:proofErr w:type="spellEnd"/>
      <w:r w:rsidR="004222B2" w:rsidRPr="00DD42C3">
        <w:rPr>
          <w:i/>
          <w:iCs/>
        </w:rPr>
        <w:t xml:space="preserve"> </w:t>
      </w:r>
      <w:proofErr w:type="spellStart"/>
      <w:r w:rsidR="004222B2" w:rsidRPr="00DD42C3">
        <w:rPr>
          <w:i/>
          <w:iCs/>
        </w:rPr>
        <w:t>Urinary</w:t>
      </w:r>
      <w:proofErr w:type="spellEnd"/>
      <w:r w:rsidR="004222B2" w:rsidRPr="00DD42C3">
        <w:rPr>
          <w:i/>
          <w:iCs/>
        </w:rPr>
        <w:t xml:space="preserve"> Tract </w:t>
      </w:r>
      <w:proofErr w:type="spellStart"/>
      <w:r w:rsidR="004222B2" w:rsidRPr="00DD42C3">
        <w:rPr>
          <w:i/>
          <w:iCs/>
        </w:rPr>
        <w:t>Infections</w:t>
      </w:r>
      <w:proofErr w:type="spellEnd"/>
      <w:r w:rsidR="004222B2" w:rsidRPr="00DD42C3">
        <w:rPr>
          <w:i/>
          <w:iCs/>
        </w:rPr>
        <w:t xml:space="preserve"> in </w:t>
      </w:r>
      <w:proofErr w:type="spellStart"/>
      <w:r w:rsidR="004222B2" w:rsidRPr="00DD42C3">
        <w:rPr>
          <w:i/>
          <w:iCs/>
        </w:rPr>
        <w:t>Children</w:t>
      </w:r>
      <w:proofErr w:type="spellEnd"/>
      <w:r w:rsidR="004222B2" w:rsidRPr="00DD42C3">
        <w:rPr>
          <w:i/>
          <w:iCs/>
        </w:rPr>
        <w:t xml:space="preserve"> </w:t>
      </w:r>
      <w:proofErr w:type="spellStart"/>
      <w:r w:rsidR="004222B2" w:rsidRPr="00DD42C3">
        <w:rPr>
          <w:i/>
          <w:iCs/>
        </w:rPr>
        <w:t>with</w:t>
      </w:r>
      <w:proofErr w:type="spellEnd"/>
      <w:r w:rsidR="004222B2" w:rsidRPr="00DD42C3">
        <w:rPr>
          <w:i/>
          <w:iCs/>
        </w:rPr>
        <w:t xml:space="preserve"> Congenital </w:t>
      </w:r>
      <w:proofErr w:type="spellStart"/>
      <w:r w:rsidR="004222B2" w:rsidRPr="00DD42C3">
        <w:rPr>
          <w:i/>
          <w:iCs/>
        </w:rPr>
        <w:t>Anomalies</w:t>
      </w:r>
      <w:proofErr w:type="spellEnd"/>
      <w:r w:rsidR="004222B2" w:rsidRPr="00DD42C3">
        <w:rPr>
          <w:i/>
          <w:iCs/>
        </w:rPr>
        <w:t xml:space="preserve"> of </w:t>
      </w:r>
      <w:proofErr w:type="spellStart"/>
      <w:r w:rsidR="004222B2" w:rsidRPr="00DD42C3">
        <w:rPr>
          <w:i/>
          <w:iCs/>
        </w:rPr>
        <w:t>Kidney</w:t>
      </w:r>
      <w:proofErr w:type="spellEnd"/>
      <w:r w:rsidR="004222B2" w:rsidRPr="00DD42C3">
        <w:rPr>
          <w:i/>
          <w:iCs/>
        </w:rPr>
        <w:t xml:space="preserve"> </w:t>
      </w:r>
      <w:proofErr w:type="spellStart"/>
      <w:r w:rsidR="004222B2" w:rsidRPr="00DD42C3">
        <w:rPr>
          <w:i/>
          <w:iCs/>
        </w:rPr>
        <w:t>and</w:t>
      </w:r>
      <w:proofErr w:type="spellEnd"/>
      <w:r w:rsidR="004222B2" w:rsidRPr="00DD42C3">
        <w:rPr>
          <w:i/>
          <w:iCs/>
        </w:rPr>
        <w:t xml:space="preserve"> </w:t>
      </w:r>
      <w:proofErr w:type="spellStart"/>
      <w:r w:rsidR="004222B2" w:rsidRPr="00DD42C3">
        <w:rPr>
          <w:i/>
          <w:iCs/>
        </w:rPr>
        <w:t>Urinary</w:t>
      </w:r>
      <w:proofErr w:type="spellEnd"/>
      <w:r w:rsidR="004222B2" w:rsidRPr="00DD42C3">
        <w:rPr>
          <w:i/>
          <w:iCs/>
        </w:rPr>
        <w:t xml:space="preserve"> Tract. </w:t>
      </w:r>
      <w:proofErr w:type="spellStart"/>
      <w:r w:rsidR="004222B2">
        <w:t>Children</w:t>
      </w:r>
      <w:proofErr w:type="spellEnd"/>
      <w:r w:rsidR="004222B2">
        <w:t xml:space="preserve"> (Basel). 2021 </w:t>
      </w:r>
      <w:proofErr w:type="spellStart"/>
      <w:r w:rsidR="004222B2">
        <w:t>Jul</w:t>
      </w:r>
      <w:proofErr w:type="spellEnd"/>
      <w:r w:rsidR="004222B2">
        <w:t xml:space="preserve"> 8;8(7):585. doi: 10.3390/children8070585.</w:t>
      </w:r>
    </w:p>
    <w:p w14:paraId="26AB1C2B" w14:textId="0F5E00C5" w:rsidR="0034192C" w:rsidRDefault="00737C4D" w:rsidP="00737C4D">
      <w:pPr>
        <w:pStyle w:val="BodyText"/>
        <w:spacing w:before="159"/>
        <w:ind w:left="1134" w:firstLine="0"/>
      </w:pPr>
      <w:r>
        <w:t xml:space="preserve">14. </w:t>
      </w:r>
      <w:r w:rsidR="004222B2">
        <w:t xml:space="preserve">Ruxandra Laza, </w:t>
      </w:r>
      <w:r w:rsidR="004222B2" w:rsidRPr="00DD42C3">
        <w:rPr>
          <w:b/>
          <w:bCs/>
        </w:rPr>
        <w:t xml:space="preserve">Ruxandra </w:t>
      </w:r>
      <w:proofErr w:type="spellStart"/>
      <w:r w:rsidR="004222B2" w:rsidRPr="00DD42C3">
        <w:rPr>
          <w:b/>
          <w:bCs/>
        </w:rPr>
        <w:t>Jurac</w:t>
      </w:r>
      <w:proofErr w:type="spellEnd"/>
      <w:r w:rsidR="004222B2">
        <w:t xml:space="preserve">, Alexandru </w:t>
      </w:r>
      <w:proofErr w:type="spellStart"/>
      <w:r w:rsidR="004222B2">
        <w:t>Crişan</w:t>
      </w:r>
      <w:proofErr w:type="spellEnd"/>
      <w:r w:rsidR="004222B2">
        <w:t xml:space="preserve">, </w:t>
      </w:r>
      <w:proofErr w:type="spellStart"/>
      <w:r w:rsidR="004222B2">
        <w:t>Voichiţa</w:t>
      </w:r>
      <w:proofErr w:type="spellEnd"/>
      <w:r w:rsidR="004222B2">
        <w:t xml:space="preserve"> </w:t>
      </w:r>
      <w:proofErr w:type="spellStart"/>
      <w:r w:rsidR="004222B2">
        <w:t>Lăzureanu</w:t>
      </w:r>
      <w:proofErr w:type="spellEnd"/>
      <w:r w:rsidR="004222B2">
        <w:t xml:space="preserve">, Monica </w:t>
      </w:r>
      <w:proofErr w:type="spellStart"/>
      <w:r w:rsidR="004222B2">
        <w:t>Licker</w:t>
      </w:r>
      <w:proofErr w:type="spellEnd"/>
      <w:r w:rsidR="004222B2">
        <w:t xml:space="preserve">, Emilian Damian Popovici, </w:t>
      </w:r>
      <w:proofErr w:type="spellStart"/>
      <w:r w:rsidR="004222B2">
        <w:t>Luminiţa</w:t>
      </w:r>
      <w:proofErr w:type="spellEnd"/>
      <w:r w:rsidR="004222B2">
        <w:t xml:space="preserve"> Mirela </w:t>
      </w:r>
      <w:proofErr w:type="spellStart"/>
      <w:r w:rsidR="004222B2">
        <w:t>Bădiţoiu</w:t>
      </w:r>
      <w:proofErr w:type="spellEnd"/>
      <w:r w:rsidR="004222B2">
        <w:t xml:space="preserve">, </w:t>
      </w:r>
      <w:proofErr w:type="spellStart"/>
      <w:r w:rsidR="004222B2" w:rsidRPr="00DD42C3">
        <w:rPr>
          <w:i/>
          <w:iCs/>
        </w:rPr>
        <w:t>Clostridium</w:t>
      </w:r>
      <w:proofErr w:type="spellEnd"/>
      <w:r w:rsidR="004222B2" w:rsidRPr="00DD42C3">
        <w:rPr>
          <w:i/>
          <w:iCs/>
        </w:rPr>
        <w:t xml:space="preserve"> </w:t>
      </w:r>
      <w:proofErr w:type="spellStart"/>
      <w:r w:rsidR="004222B2" w:rsidRPr="00DD42C3">
        <w:rPr>
          <w:i/>
          <w:iCs/>
        </w:rPr>
        <w:t>difficile</w:t>
      </w:r>
      <w:proofErr w:type="spellEnd"/>
      <w:r w:rsidR="004222B2" w:rsidRPr="00DD42C3">
        <w:rPr>
          <w:i/>
          <w:iCs/>
        </w:rPr>
        <w:t xml:space="preserve"> in western Romania: </w:t>
      </w:r>
      <w:proofErr w:type="spellStart"/>
      <w:r w:rsidR="004222B2" w:rsidRPr="00DD42C3">
        <w:rPr>
          <w:i/>
          <w:iCs/>
        </w:rPr>
        <w:t>unfavourable</w:t>
      </w:r>
      <w:proofErr w:type="spellEnd"/>
      <w:r w:rsidR="004222B2" w:rsidRPr="00DD42C3">
        <w:rPr>
          <w:i/>
          <w:iCs/>
        </w:rPr>
        <w:t xml:space="preserve"> </w:t>
      </w:r>
      <w:proofErr w:type="spellStart"/>
      <w:r w:rsidR="004222B2" w:rsidRPr="00DD42C3">
        <w:rPr>
          <w:i/>
          <w:iCs/>
        </w:rPr>
        <w:t>outcome</w:t>
      </w:r>
      <w:proofErr w:type="spellEnd"/>
      <w:r w:rsidR="004222B2" w:rsidRPr="00DD42C3">
        <w:rPr>
          <w:i/>
          <w:iCs/>
        </w:rPr>
        <w:t xml:space="preserve"> </w:t>
      </w:r>
      <w:proofErr w:type="spellStart"/>
      <w:r w:rsidR="004222B2" w:rsidRPr="00DD42C3">
        <w:rPr>
          <w:i/>
          <w:iCs/>
        </w:rPr>
        <w:t>predictors</w:t>
      </w:r>
      <w:proofErr w:type="spellEnd"/>
      <w:r w:rsidR="004222B2" w:rsidRPr="00DD42C3">
        <w:rPr>
          <w:i/>
          <w:iCs/>
        </w:rPr>
        <w:t xml:space="preserve"> in a </w:t>
      </w:r>
      <w:proofErr w:type="spellStart"/>
      <w:r w:rsidR="004222B2" w:rsidRPr="00DD42C3">
        <w:rPr>
          <w:i/>
          <w:iCs/>
        </w:rPr>
        <w:t>hospital</w:t>
      </w:r>
      <w:proofErr w:type="spellEnd"/>
      <w:r w:rsidR="004222B2" w:rsidRPr="00DD42C3">
        <w:rPr>
          <w:i/>
          <w:iCs/>
        </w:rPr>
        <w:t xml:space="preserve"> for </w:t>
      </w:r>
      <w:proofErr w:type="spellStart"/>
      <w:r w:rsidR="004222B2" w:rsidRPr="00DD42C3">
        <w:rPr>
          <w:i/>
          <w:iCs/>
        </w:rPr>
        <w:t>infectious</w:t>
      </w:r>
      <w:proofErr w:type="spellEnd"/>
      <w:r w:rsidR="004222B2" w:rsidRPr="00DD42C3">
        <w:rPr>
          <w:i/>
          <w:iCs/>
        </w:rPr>
        <w:t xml:space="preserve"> </w:t>
      </w:r>
      <w:proofErr w:type="spellStart"/>
      <w:r w:rsidR="004222B2" w:rsidRPr="00DD42C3">
        <w:rPr>
          <w:i/>
          <w:iCs/>
        </w:rPr>
        <w:t>diseases</w:t>
      </w:r>
      <w:proofErr w:type="spellEnd"/>
      <w:r w:rsidR="004222B2">
        <w:t xml:space="preserve">, BMC </w:t>
      </w:r>
      <w:proofErr w:type="spellStart"/>
      <w:r w:rsidR="004222B2">
        <w:t>Infectious</w:t>
      </w:r>
      <w:proofErr w:type="spellEnd"/>
      <w:r w:rsidR="004222B2">
        <w:t xml:space="preserve"> </w:t>
      </w:r>
      <w:proofErr w:type="spellStart"/>
      <w:r w:rsidR="004222B2">
        <w:t>Diseases</w:t>
      </w:r>
      <w:proofErr w:type="spellEnd"/>
      <w:r w:rsidR="004222B2">
        <w:t>, 2015, 15-141,DOI 0.1186/s12879-015-0895-y</w:t>
      </w:r>
    </w:p>
    <w:p w14:paraId="39EE241A" w14:textId="77777777" w:rsidR="0079003C" w:rsidRDefault="0079003C">
      <w:pPr>
        <w:pStyle w:val="BodyText"/>
        <w:spacing w:before="159"/>
        <w:ind w:left="0" w:firstLine="0"/>
      </w:pPr>
    </w:p>
    <w:p w14:paraId="1676F94A" w14:textId="77777777" w:rsidR="0079003C" w:rsidRPr="00DD42C3" w:rsidRDefault="00000000">
      <w:pPr>
        <w:pStyle w:val="ListParagraph"/>
        <w:numPr>
          <w:ilvl w:val="0"/>
          <w:numId w:val="2"/>
        </w:numPr>
        <w:tabs>
          <w:tab w:val="left" w:pos="1317"/>
        </w:tabs>
        <w:spacing w:before="120"/>
        <w:ind w:left="1317" w:hanging="720"/>
        <w:rPr>
          <w:sz w:val="24"/>
        </w:rPr>
      </w:pPr>
      <w:r>
        <w:rPr>
          <w:sz w:val="24"/>
        </w:rPr>
        <w:t xml:space="preserve">Lucrări publicate in extenso ca prim autor (respectiv coautor) în reviste </w:t>
      </w:r>
      <w:proofErr w:type="spellStart"/>
      <w:r>
        <w:rPr>
          <w:sz w:val="24"/>
        </w:rPr>
        <w:t>naţionale</w:t>
      </w:r>
      <w:proofErr w:type="spellEnd"/>
      <w:r>
        <w:rPr>
          <w:spacing w:val="-2"/>
          <w:sz w:val="24"/>
        </w:rPr>
        <w:t xml:space="preserve"> recunoscute.</w:t>
      </w:r>
    </w:p>
    <w:p w14:paraId="4E43B48D" w14:textId="6B414529" w:rsidR="00DD42C3" w:rsidRPr="00DD42C3" w:rsidRDefault="00DD42C3" w:rsidP="00DD42C3">
      <w:pPr>
        <w:pStyle w:val="ListParagraph"/>
        <w:tabs>
          <w:tab w:val="left" w:pos="1317"/>
        </w:tabs>
        <w:spacing w:before="120"/>
        <w:ind w:left="1317" w:hanging="41"/>
        <w:rPr>
          <w:sz w:val="24"/>
        </w:rPr>
      </w:pPr>
      <w:r w:rsidRPr="00DD42C3">
        <w:rPr>
          <w:sz w:val="24"/>
        </w:rPr>
        <w:t>1</w:t>
      </w:r>
      <w:r>
        <w:rPr>
          <w:sz w:val="24"/>
        </w:rPr>
        <w:t xml:space="preserve">. </w:t>
      </w:r>
      <w:r w:rsidRPr="00DD42C3">
        <w:rPr>
          <w:sz w:val="24"/>
        </w:rPr>
        <w:t xml:space="preserve"> Ruxandra Laza, A. Crișan, Luminița </w:t>
      </w:r>
      <w:proofErr w:type="spellStart"/>
      <w:r w:rsidRPr="00DD42C3">
        <w:rPr>
          <w:sz w:val="24"/>
        </w:rPr>
        <w:t>Bădițoiu</w:t>
      </w:r>
      <w:proofErr w:type="spellEnd"/>
      <w:r w:rsidRPr="00DD42C3">
        <w:rPr>
          <w:sz w:val="24"/>
        </w:rPr>
        <w:t xml:space="preserve">, Emilia Nicoară, Narcisa Nicolescu, Voichița </w:t>
      </w:r>
      <w:proofErr w:type="spellStart"/>
      <w:r w:rsidRPr="00DD42C3">
        <w:rPr>
          <w:sz w:val="24"/>
        </w:rPr>
        <w:t>Lăzureanu</w:t>
      </w:r>
      <w:proofErr w:type="spellEnd"/>
      <w:r w:rsidRPr="00DD42C3">
        <w:rPr>
          <w:sz w:val="24"/>
        </w:rPr>
        <w:t xml:space="preserve">, </w:t>
      </w:r>
      <w:r w:rsidRPr="00DD42C3">
        <w:rPr>
          <w:b/>
          <w:bCs/>
          <w:sz w:val="24"/>
        </w:rPr>
        <w:t xml:space="preserve">Ruxandra </w:t>
      </w:r>
      <w:proofErr w:type="spellStart"/>
      <w:r w:rsidRPr="00DD42C3">
        <w:rPr>
          <w:b/>
          <w:bCs/>
          <w:sz w:val="24"/>
        </w:rPr>
        <w:t>Jurac</w:t>
      </w:r>
      <w:proofErr w:type="spellEnd"/>
      <w:r w:rsidRPr="00DD42C3">
        <w:rPr>
          <w:sz w:val="24"/>
        </w:rPr>
        <w:t>,  CURRENT ISSUES IN ACUTE DIARRHEAL DISEASE, Modern Medicine, 2014, Vol. 21, No. 4 : 281-286 ,ISSN 2360-2473, ISSN-L 1223-0472</w:t>
      </w:r>
    </w:p>
    <w:p w14:paraId="34A021A5" w14:textId="79633D46" w:rsidR="00DD42C3" w:rsidRDefault="00DD42C3" w:rsidP="00DD42C3">
      <w:pPr>
        <w:tabs>
          <w:tab w:val="left" w:pos="1317"/>
        </w:tabs>
        <w:spacing w:before="120"/>
        <w:ind w:left="1276"/>
        <w:rPr>
          <w:sz w:val="24"/>
        </w:rPr>
      </w:pPr>
      <w:r>
        <w:rPr>
          <w:sz w:val="24"/>
        </w:rPr>
        <w:t>2.</w:t>
      </w:r>
      <w:r w:rsidRPr="00DD42C3">
        <w:rPr>
          <w:sz w:val="24"/>
        </w:rPr>
        <w:t xml:space="preserve"> Ruxandra Laza, Alexandru </w:t>
      </w:r>
      <w:proofErr w:type="spellStart"/>
      <w:r w:rsidRPr="00DD42C3">
        <w:rPr>
          <w:sz w:val="24"/>
        </w:rPr>
        <w:t>Crisan</w:t>
      </w:r>
      <w:proofErr w:type="spellEnd"/>
      <w:r w:rsidRPr="00DD42C3">
        <w:rPr>
          <w:sz w:val="24"/>
        </w:rPr>
        <w:t xml:space="preserve">, </w:t>
      </w:r>
      <w:r w:rsidRPr="00DD42C3">
        <w:rPr>
          <w:b/>
          <w:bCs/>
          <w:sz w:val="24"/>
        </w:rPr>
        <w:t xml:space="preserve">Ruxandra </w:t>
      </w:r>
      <w:proofErr w:type="spellStart"/>
      <w:r w:rsidRPr="00DD42C3">
        <w:rPr>
          <w:b/>
          <w:bCs/>
          <w:sz w:val="24"/>
        </w:rPr>
        <w:t>Jurac</w:t>
      </w:r>
      <w:proofErr w:type="spellEnd"/>
      <w:r w:rsidRPr="00DD42C3">
        <w:rPr>
          <w:sz w:val="24"/>
        </w:rPr>
        <w:t xml:space="preserve">, </w:t>
      </w:r>
      <w:proofErr w:type="spellStart"/>
      <w:r w:rsidRPr="00DD42C3">
        <w:rPr>
          <w:sz w:val="24"/>
        </w:rPr>
        <w:t>Luminita</w:t>
      </w:r>
      <w:proofErr w:type="spellEnd"/>
      <w:r w:rsidRPr="00DD42C3">
        <w:rPr>
          <w:sz w:val="24"/>
        </w:rPr>
        <w:t xml:space="preserve"> </w:t>
      </w:r>
      <w:proofErr w:type="spellStart"/>
      <w:r w:rsidRPr="00DD42C3">
        <w:rPr>
          <w:sz w:val="24"/>
        </w:rPr>
        <w:t>Baditoiu</w:t>
      </w:r>
      <w:proofErr w:type="spellEnd"/>
      <w:r w:rsidRPr="00DD42C3">
        <w:rPr>
          <w:sz w:val="24"/>
        </w:rPr>
        <w:t xml:space="preserve">, Emilia </w:t>
      </w:r>
      <w:proofErr w:type="spellStart"/>
      <w:r w:rsidRPr="00DD42C3">
        <w:rPr>
          <w:sz w:val="24"/>
        </w:rPr>
        <w:t>Nicoara</w:t>
      </w:r>
      <w:proofErr w:type="spellEnd"/>
      <w:r w:rsidRPr="00DD42C3">
        <w:rPr>
          <w:sz w:val="24"/>
        </w:rPr>
        <w:t xml:space="preserve">, Narcisa Nicolescu, </w:t>
      </w:r>
      <w:proofErr w:type="spellStart"/>
      <w:r w:rsidRPr="00DD42C3">
        <w:rPr>
          <w:sz w:val="24"/>
        </w:rPr>
        <w:t>Voichita</w:t>
      </w:r>
      <w:proofErr w:type="spellEnd"/>
      <w:r w:rsidRPr="00DD42C3">
        <w:rPr>
          <w:sz w:val="24"/>
        </w:rPr>
        <w:t xml:space="preserve"> </w:t>
      </w:r>
      <w:proofErr w:type="spellStart"/>
      <w:r w:rsidRPr="00DD42C3">
        <w:rPr>
          <w:sz w:val="24"/>
        </w:rPr>
        <w:t>Lazureanu</w:t>
      </w:r>
      <w:proofErr w:type="spellEnd"/>
      <w:r w:rsidRPr="00DD42C3">
        <w:rPr>
          <w:sz w:val="24"/>
        </w:rPr>
        <w:t xml:space="preserve"> , PYOGENICMENINGITIS – CURRENT ASPECTS, MEDICINE IN EVOLUTION, Vol. XX, Nr. 3, 2014, pag. 444-450, ISSN 2065-376X</w:t>
      </w:r>
    </w:p>
    <w:p w14:paraId="6B0379EA" w14:textId="24A6A272" w:rsidR="00C221A9" w:rsidRPr="00C221A9" w:rsidRDefault="00C221A9" w:rsidP="00A75ED8">
      <w:pPr>
        <w:pStyle w:val="ListParagraph"/>
        <w:numPr>
          <w:ilvl w:val="0"/>
          <w:numId w:val="2"/>
        </w:numPr>
        <w:tabs>
          <w:tab w:val="left" w:pos="1318"/>
        </w:tabs>
        <w:spacing w:before="161" w:line="276" w:lineRule="auto"/>
        <w:ind w:right="670" w:hanging="751"/>
        <w:rPr>
          <w:sz w:val="24"/>
        </w:rPr>
      </w:pPr>
      <w:r w:rsidRPr="00C221A9">
        <w:rPr>
          <w:sz w:val="24"/>
        </w:rPr>
        <w:t>Lucrări</w:t>
      </w:r>
      <w:r w:rsidRPr="00C221A9">
        <w:rPr>
          <w:spacing w:val="-3"/>
          <w:sz w:val="24"/>
        </w:rPr>
        <w:t xml:space="preserve"> </w:t>
      </w:r>
      <w:r w:rsidRPr="00C221A9">
        <w:rPr>
          <w:sz w:val="24"/>
        </w:rPr>
        <w:t>prezentate</w:t>
      </w:r>
      <w:r w:rsidRPr="00C221A9">
        <w:rPr>
          <w:spacing w:val="-3"/>
          <w:sz w:val="24"/>
        </w:rPr>
        <w:t xml:space="preserve"> </w:t>
      </w:r>
      <w:r w:rsidRPr="00C221A9">
        <w:rPr>
          <w:sz w:val="24"/>
        </w:rPr>
        <w:t>ca</w:t>
      </w:r>
      <w:r w:rsidRPr="00C221A9">
        <w:rPr>
          <w:spacing w:val="-3"/>
          <w:sz w:val="24"/>
        </w:rPr>
        <w:t xml:space="preserve"> </w:t>
      </w:r>
      <w:r w:rsidRPr="00C221A9">
        <w:rPr>
          <w:sz w:val="24"/>
        </w:rPr>
        <w:t>prim</w:t>
      </w:r>
      <w:r w:rsidRPr="00C221A9">
        <w:rPr>
          <w:spacing w:val="-3"/>
          <w:sz w:val="24"/>
        </w:rPr>
        <w:t xml:space="preserve"> </w:t>
      </w:r>
      <w:r w:rsidRPr="00C221A9">
        <w:rPr>
          <w:sz w:val="24"/>
        </w:rPr>
        <w:t>autor</w:t>
      </w:r>
      <w:r w:rsidRPr="00C221A9">
        <w:rPr>
          <w:spacing w:val="-3"/>
          <w:sz w:val="24"/>
        </w:rPr>
        <w:t xml:space="preserve"> </w:t>
      </w:r>
      <w:r w:rsidRPr="00C221A9">
        <w:rPr>
          <w:sz w:val="24"/>
        </w:rPr>
        <w:t>(respectiv</w:t>
      </w:r>
      <w:r w:rsidRPr="00C221A9">
        <w:rPr>
          <w:spacing w:val="-3"/>
          <w:sz w:val="24"/>
        </w:rPr>
        <w:t xml:space="preserve"> </w:t>
      </w:r>
      <w:r w:rsidRPr="00C221A9">
        <w:rPr>
          <w:sz w:val="24"/>
        </w:rPr>
        <w:t>coautor)</w:t>
      </w:r>
      <w:r w:rsidRPr="00C221A9">
        <w:rPr>
          <w:spacing w:val="-3"/>
          <w:sz w:val="24"/>
        </w:rPr>
        <w:t xml:space="preserve"> </w:t>
      </w:r>
      <w:r w:rsidRPr="00C221A9">
        <w:rPr>
          <w:sz w:val="24"/>
        </w:rPr>
        <w:t>la</w:t>
      </w:r>
      <w:r w:rsidRPr="00C221A9">
        <w:rPr>
          <w:spacing w:val="-3"/>
          <w:sz w:val="24"/>
        </w:rPr>
        <w:t xml:space="preserve"> </w:t>
      </w:r>
      <w:r w:rsidRPr="00C221A9">
        <w:rPr>
          <w:sz w:val="24"/>
        </w:rPr>
        <w:t>manifestări</w:t>
      </w:r>
      <w:r w:rsidRPr="00C221A9">
        <w:rPr>
          <w:spacing w:val="-3"/>
          <w:sz w:val="24"/>
        </w:rPr>
        <w:t xml:space="preserve"> </w:t>
      </w:r>
      <w:proofErr w:type="spellStart"/>
      <w:r w:rsidRPr="00C221A9">
        <w:rPr>
          <w:sz w:val="24"/>
        </w:rPr>
        <w:t>ştiinţifice</w:t>
      </w:r>
      <w:proofErr w:type="spellEnd"/>
      <w:r w:rsidRPr="00C221A9">
        <w:rPr>
          <w:spacing w:val="-3"/>
          <w:sz w:val="24"/>
        </w:rPr>
        <w:t xml:space="preserve"> </w:t>
      </w:r>
      <w:r w:rsidRPr="00C221A9">
        <w:rPr>
          <w:sz w:val="24"/>
        </w:rPr>
        <w:t>internaţionale1.</w:t>
      </w:r>
      <w:r w:rsidRPr="00C221A9">
        <w:rPr>
          <w:sz w:val="24"/>
        </w:rPr>
        <w:tab/>
      </w:r>
      <w:r w:rsidRPr="00C221A9">
        <w:rPr>
          <w:b/>
          <w:bCs/>
          <w:sz w:val="24"/>
        </w:rPr>
        <w:t>Ruxandra Steflea</w:t>
      </w:r>
      <w:r w:rsidRPr="00C221A9">
        <w:rPr>
          <w:sz w:val="24"/>
        </w:rPr>
        <w:t xml:space="preserve">, Ramona Stroescu , Mihai Gafencu,  Raluca Isac, Ioana Cristina Olariu,  Lazar </w:t>
      </w:r>
      <w:proofErr w:type="spellStart"/>
      <w:r w:rsidRPr="00C221A9">
        <w:rPr>
          <w:sz w:val="24"/>
        </w:rPr>
        <w:t>Chisavu</w:t>
      </w:r>
      <w:proofErr w:type="spellEnd"/>
      <w:r w:rsidRPr="00C221A9">
        <w:rPr>
          <w:sz w:val="24"/>
        </w:rPr>
        <w:t xml:space="preserve">, Flavia </w:t>
      </w:r>
      <w:proofErr w:type="spellStart"/>
      <w:r w:rsidRPr="00C221A9">
        <w:rPr>
          <w:sz w:val="24"/>
        </w:rPr>
        <w:t>Chisavu</w:t>
      </w:r>
      <w:proofErr w:type="spellEnd"/>
      <w:r w:rsidRPr="00C221A9">
        <w:rPr>
          <w:sz w:val="24"/>
        </w:rPr>
        <w:t xml:space="preserve">, Gabriela </w:t>
      </w:r>
      <w:proofErr w:type="spellStart"/>
      <w:r w:rsidRPr="00C221A9">
        <w:rPr>
          <w:sz w:val="24"/>
        </w:rPr>
        <w:t>Doros</w:t>
      </w:r>
      <w:proofErr w:type="spellEnd"/>
      <w:r w:rsidRPr="00C221A9">
        <w:rPr>
          <w:sz w:val="24"/>
        </w:rPr>
        <w:t xml:space="preserve">, Monitoring </w:t>
      </w:r>
      <w:proofErr w:type="spellStart"/>
      <w:r w:rsidRPr="00C221A9">
        <w:rPr>
          <w:sz w:val="24"/>
        </w:rPr>
        <w:t>kidney</w:t>
      </w:r>
      <w:proofErr w:type="spellEnd"/>
      <w:r w:rsidRPr="00C221A9">
        <w:rPr>
          <w:sz w:val="24"/>
        </w:rPr>
        <w:t xml:space="preserve"> </w:t>
      </w:r>
      <w:proofErr w:type="spellStart"/>
      <w:r w:rsidRPr="00C221A9">
        <w:rPr>
          <w:sz w:val="24"/>
        </w:rPr>
        <w:t>function</w:t>
      </w:r>
      <w:proofErr w:type="spellEnd"/>
      <w:r w:rsidRPr="00C221A9">
        <w:rPr>
          <w:sz w:val="24"/>
        </w:rPr>
        <w:t xml:space="preserve"> of </w:t>
      </w:r>
      <w:proofErr w:type="spellStart"/>
      <w:r w:rsidRPr="00C221A9">
        <w:rPr>
          <w:sz w:val="24"/>
        </w:rPr>
        <w:t>children</w:t>
      </w:r>
      <w:proofErr w:type="spellEnd"/>
      <w:r w:rsidRPr="00C221A9">
        <w:rPr>
          <w:sz w:val="24"/>
        </w:rPr>
        <w:t xml:space="preserve"> </w:t>
      </w:r>
      <w:proofErr w:type="spellStart"/>
      <w:r w:rsidRPr="00C221A9">
        <w:rPr>
          <w:sz w:val="24"/>
        </w:rPr>
        <w:t>with</w:t>
      </w:r>
      <w:proofErr w:type="spellEnd"/>
      <w:r w:rsidRPr="00C221A9">
        <w:rPr>
          <w:sz w:val="24"/>
        </w:rPr>
        <w:t xml:space="preserve"> congenital </w:t>
      </w:r>
      <w:proofErr w:type="spellStart"/>
      <w:r w:rsidRPr="00C221A9">
        <w:rPr>
          <w:sz w:val="24"/>
        </w:rPr>
        <w:t>anomalies</w:t>
      </w:r>
      <w:proofErr w:type="spellEnd"/>
      <w:r w:rsidRPr="00C221A9">
        <w:rPr>
          <w:sz w:val="24"/>
        </w:rPr>
        <w:t xml:space="preserve"> of </w:t>
      </w:r>
      <w:proofErr w:type="spellStart"/>
      <w:r w:rsidRPr="00C221A9">
        <w:rPr>
          <w:sz w:val="24"/>
        </w:rPr>
        <w:t>the</w:t>
      </w:r>
      <w:proofErr w:type="spellEnd"/>
      <w:r w:rsidRPr="00C221A9">
        <w:rPr>
          <w:sz w:val="24"/>
        </w:rPr>
        <w:t xml:space="preserve"> </w:t>
      </w:r>
      <w:proofErr w:type="spellStart"/>
      <w:r w:rsidRPr="00C221A9">
        <w:rPr>
          <w:sz w:val="24"/>
        </w:rPr>
        <w:t>kidney</w:t>
      </w:r>
      <w:proofErr w:type="spellEnd"/>
      <w:r w:rsidRPr="00C221A9">
        <w:rPr>
          <w:sz w:val="24"/>
        </w:rPr>
        <w:t xml:space="preserve">  </w:t>
      </w:r>
      <w:proofErr w:type="spellStart"/>
      <w:r w:rsidRPr="00C221A9">
        <w:rPr>
          <w:sz w:val="24"/>
        </w:rPr>
        <w:t>and</w:t>
      </w:r>
      <w:proofErr w:type="spellEnd"/>
      <w:r w:rsidRPr="00C221A9">
        <w:rPr>
          <w:sz w:val="24"/>
        </w:rPr>
        <w:t xml:space="preserve"> </w:t>
      </w:r>
      <w:proofErr w:type="spellStart"/>
      <w:r w:rsidRPr="00C221A9">
        <w:rPr>
          <w:sz w:val="24"/>
        </w:rPr>
        <w:t>urinary</w:t>
      </w:r>
      <w:proofErr w:type="spellEnd"/>
      <w:r w:rsidRPr="00C221A9">
        <w:rPr>
          <w:sz w:val="24"/>
        </w:rPr>
        <w:t xml:space="preserve"> tract- </w:t>
      </w:r>
      <w:proofErr w:type="spellStart"/>
      <w:r w:rsidRPr="00C221A9">
        <w:rPr>
          <w:sz w:val="24"/>
        </w:rPr>
        <w:t>the</w:t>
      </w:r>
      <w:proofErr w:type="spellEnd"/>
      <w:r w:rsidRPr="00C221A9">
        <w:rPr>
          <w:sz w:val="24"/>
        </w:rPr>
        <w:t xml:space="preserve"> </w:t>
      </w:r>
      <w:proofErr w:type="spellStart"/>
      <w:r w:rsidRPr="00C221A9">
        <w:rPr>
          <w:sz w:val="24"/>
        </w:rPr>
        <w:t>experience</w:t>
      </w:r>
      <w:proofErr w:type="spellEnd"/>
      <w:r w:rsidRPr="00C221A9">
        <w:rPr>
          <w:sz w:val="24"/>
        </w:rPr>
        <w:t xml:space="preserve"> of an single </w:t>
      </w:r>
      <w:proofErr w:type="spellStart"/>
      <w:r w:rsidRPr="00C221A9">
        <w:rPr>
          <w:sz w:val="24"/>
        </w:rPr>
        <w:t>center</w:t>
      </w:r>
      <w:proofErr w:type="spellEnd"/>
      <w:r w:rsidRPr="00C221A9">
        <w:rPr>
          <w:sz w:val="24"/>
        </w:rPr>
        <w:t xml:space="preserve"> in </w:t>
      </w:r>
      <w:proofErr w:type="spellStart"/>
      <w:r w:rsidRPr="00C221A9">
        <w:rPr>
          <w:sz w:val="24"/>
        </w:rPr>
        <w:t>west</w:t>
      </w:r>
      <w:proofErr w:type="spellEnd"/>
      <w:r w:rsidRPr="00C221A9">
        <w:rPr>
          <w:sz w:val="24"/>
        </w:rPr>
        <w:t xml:space="preserve"> part of Romania, 55th ESPN </w:t>
      </w:r>
      <w:proofErr w:type="spellStart"/>
      <w:r w:rsidRPr="00C221A9">
        <w:rPr>
          <w:sz w:val="24"/>
        </w:rPr>
        <w:t>Annual</w:t>
      </w:r>
      <w:proofErr w:type="spellEnd"/>
      <w:r w:rsidRPr="00C221A9">
        <w:rPr>
          <w:sz w:val="24"/>
        </w:rPr>
        <w:t xml:space="preserve"> Meeting, Vilnius, </w:t>
      </w:r>
      <w:proofErr w:type="spellStart"/>
      <w:r w:rsidRPr="00C221A9">
        <w:rPr>
          <w:sz w:val="24"/>
        </w:rPr>
        <w:t>Lithuania</w:t>
      </w:r>
      <w:proofErr w:type="spellEnd"/>
      <w:r w:rsidRPr="00C221A9">
        <w:rPr>
          <w:sz w:val="24"/>
        </w:rPr>
        <w:t xml:space="preserve">, </w:t>
      </w:r>
      <w:proofErr w:type="spellStart"/>
      <w:r w:rsidRPr="00C221A9">
        <w:rPr>
          <w:sz w:val="24"/>
        </w:rPr>
        <w:t>septem</w:t>
      </w:r>
      <w:proofErr w:type="spellEnd"/>
      <w:r w:rsidRPr="00C221A9">
        <w:rPr>
          <w:sz w:val="24"/>
        </w:rPr>
        <w:tab/>
        <w:t xml:space="preserve">Pediatric </w:t>
      </w:r>
      <w:proofErr w:type="spellStart"/>
      <w:r w:rsidRPr="00C221A9">
        <w:rPr>
          <w:sz w:val="24"/>
        </w:rPr>
        <w:t>Nephrology</w:t>
      </w:r>
      <w:proofErr w:type="spellEnd"/>
      <w:r w:rsidRPr="00C221A9">
        <w:rPr>
          <w:sz w:val="24"/>
        </w:rPr>
        <w:t>, 38, (</w:t>
      </w:r>
      <w:proofErr w:type="spellStart"/>
      <w:r w:rsidRPr="00C221A9">
        <w:rPr>
          <w:sz w:val="24"/>
        </w:rPr>
        <w:t>Suppl</w:t>
      </w:r>
      <w:proofErr w:type="spellEnd"/>
      <w:r w:rsidRPr="00C221A9">
        <w:rPr>
          <w:sz w:val="24"/>
        </w:rPr>
        <w:t xml:space="preserve"> 2):S219, 28.09-01.10.2023</w:t>
      </w:r>
    </w:p>
    <w:p w14:paraId="7F6900D0" w14:textId="6F38F566" w:rsidR="00C221A9" w:rsidRPr="003F771D" w:rsidRDefault="00C221A9" w:rsidP="00C221A9">
      <w:pPr>
        <w:pStyle w:val="ListParagraph"/>
        <w:tabs>
          <w:tab w:val="left" w:pos="1318"/>
          <w:tab w:val="left" w:pos="1560"/>
        </w:tabs>
        <w:spacing w:before="161" w:line="276" w:lineRule="auto"/>
        <w:ind w:left="1318" w:right="670" w:hanging="42"/>
        <w:rPr>
          <w:sz w:val="24"/>
        </w:rPr>
      </w:pPr>
      <w:r w:rsidRPr="003F771D">
        <w:rPr>
          <w:sz w:val="24"/>
        </w:rPr>
        <w:t>2.</w:t>
      </w:r>
      <w:r w:rsidRPr="003F771D">
        <w:rPr>
          <w:sz w:val="24"/>
        </w:rPr>
        <w:tab/>
        <w:t xml:space="preserve">Flavia </w:t>
      </w:r>
      <w:proofErr w:type="spellStart"/>
      <w:r w:rsidRPr="003F771D">
        <w:rPr>
          <w:sz w:val="24"/>
        </w:rPr>
        <w:t>Chisavu</w:t>
      </w:r>
      <w:proofErr w:type="spellEnd"/>
      <w:r w:rsidRPr="003F771D">
        <w:rPr>
          <w:sz w:val="24"/>
        </w:rPr>
        <w:t>,</w:t>
      </w:r>
      <w:r>
        <w:rPr>
          <w:sz w:val="24"/>
        </w:rPr>
        <w:t xml:space="preserve"> </w:t>
      </w:r>
      <w:r w:rsidRPr="003F771D">
        <w:rPr>
          <w:sz w:val="24"/>
        </w:rPr>
        <w:t xml:space="preserve">Ramona Stroescu, </w:t>
      </w:r>
      <w:r w:rsidRPr="003F771D">
        <w:rPr>
          <w:b/>
          <w:bCs/>
          <w:sz w:val="24"/>
        </w:rPr>
        <w:t>Ruxandra Steflea</w:t>
      </w:r>
      <w:r w:rsidRPr="003F771D">
        <w:rPr>
          <w:sz w:val="24"/>
        </w:rPr>
        <w:t xml:space="preserve">, Lazar </w:t>
      </w:r>
      <w:proofErr w:type="spellStart"/>
      <w:r w:rsidRPr="003F771D">
        <w:rPr>
          <w:sz w:val="24"/>
        </w:rPr>
        <w:t>Chisavu</w:t>
      </w:r>
      <w:proofErr w:type="spellEnd"/>
      <w:r w:rsidRPr="003F771D">
        <w:rPr>
          <w:sz w:val="24"/>
        </w:rPr>
        <w:t xml:space="preserve">, Mihai Gafencu, Acute </w:t>
      </w:r>
      <w:proofErr w:type="spellStart"/>
      <w:r w:rsidRPr="003F771D">
        <w:rPr>
          <w:sz w:val="24"/>
        </w:rPr>
        <w:t>kidney</w:t>
      </w:r>
      <w:proofErr w:type="spellEnd"/>
      <w:r w:rsidRPr="003F771D">
        <w:rPr>
          <w:sz w:val="24"/>
        </w:rPr>
        <w:t xml:space="preserve"> </w:t>
      </w:r>
      <w:proofErr w:type="spellStart"/>
      <w:r w:rsidRPr="003F771D">
        <w:rPr>
          <w:sz w:val="24"/>
        </w:rPr>
        <w:t>disease</w:t>
      </w:r>
      <w:proofErr w:type="spellEnd"/>
      <w:r w:rsidRPr="003F771D">
        <w:rPr>
          <w:sz w:val="24"/>
        </w:rPr>
        <w:t xml:space="preserve"> - </w:t>
      </w:r>
      <w:proofErr w:type="spellStart"/>
      <w:r w:rsidRPr="003F771D">
        <w:rPr>
          <w:sz w:val="24"/>
        </w:rPr>
        <w:t>the</w:t>
      </w:r>
      <w:proofErr w:type="spellEnd"/>
      <w:r w:rsidRPr="003F771D">
        <w:rPr>
          <w:sz w:val="24"/>
        </w:rPr>
        <w:t xml:space="preserve"> </w:t>
      </w:r>
      <w:proofErr w:type="spellStart"/>
      <w:r w:rsidRPr="003F771D">
        <w:rPr>
          <w:sz w:val="24"/>
        </w:rPr>
        <w:t>silent</w:t>
      </w:r>
      <w:proofErr w:type="spellEnd"/>
      <w:r w:rsidRPr="003F771D">
        <w:rPr>
          <w:sz w:val="24"/>
        </w:rPr>
        <w:t xml:space="preserve">  continuum of </w:t>
      </w:r>
      <w:proofErr w:type="spellStart"/>
      <w:r w:rsidRPr="003F771D">
        <w:rPr>
          <w:sz w:val="24"/>
        </w:rPr>
        <w:t>kidney</w:t>
      </w:r>
      <w:proofErr w:type="spellEnd"/>
      <w:r w:rsidRPr="003F771D">
        <w:rPr>
          <w:sz w:val="24"/>
        </w:rPr>
        <w:t xml:space="preserve"> </w:t>
      </w:r>
      <w:proofErr w:type="spellStart"/>
      <w:r w:rsidRPr="003F771D">
        <w:rPr>
          <w:sz w:val="24"/>
        </w:rPr>
        <w:t>injury</w:t>
      </w:r>
      <w:proofErr w:type="spellEnd"/>
      <w:r w:rsidRPr="003F771D">
        <w:rPr>
          <w:sz w:val="24"/>
        </w:rPr>
        <w:tab/>
        <w:t xml:space="preserve">55th ESPN </w:t>
      </w:r>
      <w:proofErr w:type="spellStart"/>
      <w:r w:rsidRPr="003F771D">
        <w:rPr>
          <w:sz w:val="24"/>
        </w:rPr>
        <w:t>Annual</w:t>
      </w:r>
      <w:proofErr w:type="spellEnd"/>
      <w:r w:rsidRPr="003F771D">
        <w:rPr>
          <w:sz w:val="24"/>
        </w:rPr>
        <w:t xml:space="preserve"> Meeting, Vilnius, </w:t>
      </w:r>
      <w:proofErr w:type="spellStart"/>
      <w:r w:rsidRPr="003F771D">
        <w:rPr>
          <w:sz w:val="24"/>
        </w:rPr>
        <w:t>Lithuania</w:t>
      </w:r>
      <w:proofErr w:type="spellEnd"/>
      <w:r w:rsidRPr="003F771D">
        <w:rPr>
          <w:sz w:val="24"/>
        </w:rPr>
        <w:t xml:space="preserve">, </w:t>
      </w:r>
      <w:proofErr w:type="spellStart"/>
      <w:r w:rsidRPr="003F771D">
        <w:rPr>
          <w:sz w:val="24"/>
        </w:rPr>
        <w:t>septem</w:t>
      </w:r>
      <w:proofErr w:type="spellEnd"/>
      <w:r w:rsidRPr="003F771D">
        <w:rPr>
          <w:sz w:val="24"/>
        </w:rPr>
        <w:tab/>
        <w:t xml:space="preserve">Pediatric </w:t>
      </w:r>
      <w:proofErr w:type="spellStart"/>
      <w:r w:rsidRPr="003F771D">
        <w:rPr>
          <w:sz w:val="24"/>
        </w:rPr>
        <w:t>Nephrology</w:t>
      </w:r>
      <w:proofErr w:type="spellEnd"/>
      <w:r w:rsidRPr="003F771D">
        <w:rPr>
          <w:sz w:val="24"/>
        </w:rPr>
        <w:t>, 38, (</w:t>
      </w:r>
      <w:proofErr w:type="spellStart"/>
      <w:r w:rsidRPr="003F771D">
        <w:rPr>
          <w:sz w:val="24"/>
        </w:rPr>
        <w:t>Suppl</w:t>
      </w:r>
      <w:proofErr w:type="spellEnd"/>
      <w:r w:rsidRPr="003F771D">
        <w:rPr>
          <w:sz w:val="24"/>
        </w:rPr>
        <w:t xml:space="preserve"> 2):S103, 28.09-01.10.2023, </w:t>
      </w:r>
    </w:p>
    <w:p w14:paraId="7A5120AC" w14:textId="024A6A07" w:rsidR="00C221A9" w:rsidRPr="003F771D" w:rsidRDefault="00C221A9" w:rsidP="00C221A9">
      <w:pPr>
        <w:pStyle w:val="ListParagraph"/>
        <w:tabs>
          <w:tab w:val="left" w:pos="1318"/>
          <w:tab w:val="left" w:pos="1560"/>
        </w:tabs>
        <w:spacing w:before="161" w:line="276" w:lineRule="auto"/>
        <w:ind w:left="1318" w:right="670" w:hanging="42"/>
        <w:rPr>
          <w:sz w:val="24"/>
        </w:rPr>
      </w:pPr>
      <w:r w:rsidRPr="003F771D">
        <w:rPr>
          <w:sz w:val="24"/>
        </w:rPr>
        <w:t>3.</w:t>
      </w:r>
      <w:r w:rsidRPr="003F771D">
        <w:rPr>
          <w:sz w:val="24"/>
        </w:rPr>
        <w:tab/>
        <w:t xml:space="preserve">Ramona Stroescu , Flavia </w:t>
      </w:r>
      <w:proofErr w:type="spellStart"/>
      <w:r w:rsidRPr="003F771D">
        <w:rPr>
          <w:sz w:val="24"/>
        </w:rPr>
        <w:t>Chisavu</w:t>
      </w:r>
      <w:proofErr w:type="spellEnd"/>
      <w:r w:rsidRPr="003F771D">
        <w:rPr>
          <w:sz w:val="24"/>
        </w:rPr>
        <w:t xml:space="preserve">, </w:t>
      </w:r>
      <w:r w:rsidRPr="003F771D">
        <w:rPr>
          <w:b/>
          <w:bCs/>
          <w:sz w:val="24"/>
        </w:rPr>
        <w:t>Ruxandra Steflea</w:t>
      </w:r>
      <w:r w:rsidRPr="003F771D">
        <w:rPr>
          <w:sz w:val="24"/>
        </w:rPr>
        <w:t xml:space="preserve">, Gabriela </w:t>
      </w:r>
      <w:proofErr w:type="spellStart"/>
      <w:r w:rsidRPr="003F771D">
        <w:rPr>
          <w:sz w:val="24"/>
        </w:rPr>
        <w:t>Doros</w:t>
      </w:r>
      <w:proofErr w:type="spellEnd"/>
      <w:r w:rsidRPr="003F771D">
        <w:rPr>
          <w:sz w:val="24"/>
        </w:rPr>
        <w:t xml:space="preserve">, Mihai Gafencu, </w:t>
      </w:r>
      <w:proofErr w:type="spellStart"/>
      <w:r w:rsidRPr="003F771D">
        <w:rPr>
          <w:sz w:val="24"/>
        </w:rPr>
        <w:t>the</w:t>
      </w:r>
      <w:proofErr w:type="spellEnd"/>
      <w:r w:rsidRPr="003F771D">
        <w:rPr>
          <w:sz w:val="24"/>
        </w:rPr>
        <w:t xml:space="preserve"> </w:t>
      </w:r>
      <w:proofErr w:type="spellStart"/>
      <w:r w:rsidRPr="003F771D">
        <w:rPr>
          <w:sz w:val="24"/>
        </w:rPr>
        <w:t>faces</w:t>
      </w:r>
      <w:proofErr w:type="spellEnd"/>
      <w:r w:rsidRPr="003F771D">
        <w:rPr>
          <w:sz w:val="24"/>
        </w:rPr>
        <w:t xml:space="preserve"> of </w:t>
      </w:r>
      <w:proofErr w:type="spellStart"/>
      <w:r w:rsidRPr="003F771D">
        <w:rPr>
          <w:sz w:val="24"/>
        </w:rPr>
        <w:t>thrombotic</w:t>
      </w:r>
      <w:proofErr w:type="spellEnd"/>
      <w:r w:rsidRPr="003F771D">
        <w:rPr>
          <w:sz w:val="24"/>
        </w:rPr>
        <w:t xml:space="preserve"> </w:t>
      </w:r>
      <w:proofErr w:type="spellStart"/>
      <w:r w:rsidRPr="003F771D">
        <w:rPr>
          <w:sz w:val="24"/>
        </w:rPr>
        <w:t>microangiopathy</w:t>
      </w:r>
      <w:proofErr w:type="spellEnd"/>
      <w:r w:rsidRPr="003F771D">
        <w:rPr>
          <w:sz w:val="24"/>
        </w:rPr>
        <w:t xml:space="preserve"> in </w:t>
      </w:r>
      <w:proofErr w:type="spellStart"/>
      <w:r w:rsidRPr="003F771D">
        <w:rPr>
          <w:sz w:val="24"/>
        </w:rPr>
        <w:t>children</w:t>
      </w:r>
      <w:proofErr w:type="spellEnd"/>
      <w:r w:rsidRPr="003F771D">
        <w:rPr>
          <w:sz w:val="24"/>
        </w:rPr>
        <w:t xml:space="preserve"> - </w:t>
      </w:r>
      <w:proofErr w:type="spellStart"/>
      <w:r w:rsidRPr="003F771D">
        <w:rPr>
          <w:sz w:val="24"/>
        </w:rPr>
        <w:t>supportive</w:t>
      </w:r>
      <w:proofErr w:type="spellEnd"/>
      <w:r w:rsidRPr="003F771D">
        <w:rPr>
          <w:sz w:val="24"/>
        </w:rPr>
        <w:t xml:space="preserve"> versus </w:t>
      </w:r>
      <w:proofErr w:type="spellStart"/>
      <w:r w:rsidRPr="003F771D">
        <w:rPr>
          <w:sz w:val="24"/>
        </w:rPr>
        <w:t>targeted</w:t>
      </w:r>
      <w:proofErr w:type="spellEnd"/>
      <w:r w:rsidRPr="003F771D">
        <w:rPr>
          <w:sz w:val="24"/>
        </w:rPr>
        <w:t xml:space="preserve"> </w:t>
      </w:r>
      <w:proofErr w:type="spellStart"/>
      <w:r w:rsidRPr="003F771D">
        <w:rPr>
          <w:sz w:val="24"/>
        </w:rPr>
        <w:t>therapy</w:t>
      </w:r>
      <w:proofErr w:type="spellEnd"/>
      <w:r w:rsidRPr="003F771D">
        <w:rPr>
          <w:sz w:val="24"/>
        </w:rPr>
        <w:t xml:space="preserve"> - </w:t>
      </w:r>
      <w:proofErr w:type="spellStart"/>
      <w:r w:rsidRPr="003F771D">
        <w:rPr>
          <w:sz w:val="24"/>
        </w:rPr>
        <w:t>our</w:t>
      </w:r>
      <w:proofErr w:type="spellEnd"/>
      <w:r w:rsidRPr="003F771D">
        <w:rPr>
          <w:sz w:val="24"/>
        </w:rPr>
        <w:t xml:space="preserve"> </w:t>
      </w:r>
      <w:proofErr w:type="spellStart"/>
      <w:r w:rsidRPr="003F771D">
        <w:rPr>
          <w:sz w:val="24"/>
        </w:rPr>
        <w:t>experience</w:t>
      </w:r>
      <w:proofErr w:type="spellEnd"/>
      <w:r w:rsidRPr="003F771D">
        <w:rPr>
          <w:sz w:val="24"/>
        </w:rPr>
        <w:tab/>
        <w:t xml:space="preserve">55th ESPN </w:t>
      </w:r>
      <w:proofErr w:type="spellStart"/>
      <w:r w:rsidRPr="003F771D">
        <w:rPr>
          <w:sz w:val="24"/>
        </w:rPr>
        <w:t>Annual</w:t>
      </w:r>
      <w:proofErr w:type="spellEnd"/>
      <w:r w:rsidRPr="003F771D">
        <w:rPr>
          <w:sz w:val="24"/>
        </w:rPr>
        <w:t xml:space="preserve"> Meeting, Vilnius, </w:t>
      </w:r>
      <w:proofErr w:type="spellStart"/>
      <w:r w:rsidRPr="003F771D">
        <w:rPr>
          <w:sz w:val="24"/>
        </w:rPr>
        <w:t>Lithuania</w:t>
      </w:r>
      <w:proofErr w:type="spellEnd"/>
      <w:r w:rsidRPr="003F771D">
        <w:rPr>
          <w:sz w:val="24"/>
        </w:rPr>
        <w:tab/>
        <w:t xml:space="preserve">Pediatric </w:t>
      </w:r>
      <w:proofErr w:type="spellStart"/>
      <w:r w:rsidRPr="003F771D">
        <w:rPr>
          <w:sz w:val="24"/>
        </w:rPr>
        <w:t>Nephrology</w:t>
      </w:r>
      <w:proofErr w:type="spellEnd"/>
      <w:r w:rsidRPr="003F771D">
        <w:rPr>
          <w:sz w:val="24"/>
        </w:rPr>
        <w:t>, 38, (</w:t>
      </w:r>
      <w:proofErr w:type="spellStart"/>
      <w:r w:rsidRPr="003F771D">
        <w:rPr>
          <w:sz w:val="24"/>
        </w:rPr>
        <w:t>Suppl</w:t>
      </w:r>
      <w:proofErr w:type="spellEnd"/>
      <w:r w:rsidRPr="003F771D">
        <w:rPr>
          <w:sz w:val="24"/>
        </w:rPr>
        <w:t xml:space="preserve"> 2):S232, 28.09-01.10.2023</w:t>
      </w:r>
    </w:p>
    <w:p w14:paraId="155F6318" w14:textId="607D3C82" w:rsidR="00C221A9" w:rsidRPr="003F771D" w:rsidRDefault="00C221A9" w:rsidP="00C221A9">
      <w:pPr>
        <w:pStyle w:val="ListParagraph"/>
        <w:tabs>
          <w:tab w:val="left" w:pos="1318"/>
          <w:tab w:val="left" w:pos="1560"/>
        </w:tabs>
        <w:spacing w:before="161" w:line="276" w:lineRule="auto"/>
        <w:ind w:left="1318" w:right="670" w:hanging="42"/>
        <w:rPr>
          <w:sz w:val="24"/>
        </w:rPr>
      </w:pPr>
      <w:r w:rsidRPr="003F771D">
        <w:rPr>
          <w:sz w:val="24"/>
        </w:rPr>
        <w:t>4.</w:t>
      </w:r>
      <w:r w:rsidRPr="003F771D">
        <w:rPr>
          <w:sz w:val="24"/>
        </w:rPr>
        <w:tab/>
        <w:t xml:space="preserve">Ramona Stroescu , Flavia </w:t>
      </w:r>
      <w:proofErr w:type="spellStart"/>
      <w:r w:rsidRPr="003F771D">
        <w:rPr>
          <w:sz w:val="24"/>
        </w:rPr>
        <w:t>Chisavu</w:t>
      </w:r>
      <w:proofErr w:type="spellEnd"/>
      <w:r w:rsidRPr="003F771D">
        <w:rPr>
          <w:sz w:val="24"/>
        </w:rPr>
        <w:t xml:space="preserve">, </w:t>
      </w:r>
      <w:r w:rsidRPr="003F771D">
        <w:rPr>
          <w:b/>
          <w:bCs/>
          <w:sz w:val="24"/>
        </w:rPr>
        <w:t>Ruxandra Steflea</w:t>
      </w:r>
      <w:r w:rsidRPr="003F771D">
        <w:rPr>
          <w:sz w:val="24"/>
        </w:rPr>
        <w:t xml:space="preserve">, Lazar </w:t>
      </w:r>
      <w:proofErr w:type="spellStart"/>
      <w:r w:rsidRPr="003F771D">
        <w:rPr>
          <w:sz w:val="24"/>
        </w:rPr>
        <w:t>Chisavu</w:t>
      </w:r>
      <w:proofErr w:type="spellEnd"/>
      <w:r w:rsidRPr="003F771D">
        <w:rPr>
          <w:sz w:val="24"/>
        </w:rPr>
        <w:t xml:space="preserve">, Mihai Gafencu, </w:t>
      </w:r>
      <w:proofErr w:type="spellStart"/>
      <w:r w:rsidRPr="003F771D">
        <w:rPr>
          <w:sz w:val="24"/>
        </w:rPr>
        <w:t>Can</w:t>
      </w:r>
      <w:proofErr w:type="spellEnd"/>
      <w:r w:rsidRPr="003F771D">
        <w:rPr>
          <w:sz w:val="24"/>
        </w:rPr>
        <w:t xml:space="preserve"> </w:t>
      </w:r>
      <w:proofErr w:type="spellStart"/>
      <w:r w:rsidRPr="003F771D">
        <w:rPr>
          <w:sz w:val="24"/>
        </w:rPr>
        <w:t>Kidney</w:t>
      </w:r>
      <w:proofErr w:type="spellEnd"/>
      <w:r w:rsidRPr="003F771D">
        <w:rPr>
          <w:sz w:val="24"/>
        </w:rPr>
        <w:t xml:space="preserve"> </w:t>
      </w:r>
      <w:proofErr w:type="spellStart"/>
      <w:r w:rsidRPr="003F771D">
        <w:rPr>
          <w:sz w:val="24"/>
        </w:rPr>
        <w:t>lenght</w:t>
      </w:r>
      <w:proofErr w:type="spellEnd"/>
      <w:r w:rsidRPr="003F771D">
        <w:rPr>
          <w:sz w:val="24"/>
        </w:rPr>
        <w:t xml:space="preserve"> </w:t>
      </w:r>
      <w:proofErr w:type="spellStart"/>
      <w:r w:rsidRPr="003F771D">
        <w:rPr>
          <w:sz w:val="24"/>
        </w:rPr>
        <w:t>percentiles</w:t>
      </w:r>
      <w:proofErr w:type="spellEnd"/>
      <w:r w:rsidRPr="003F771D">
        <w:rPr>
          <w:sz w:val="24"/>
        </w:rPr>
        <w:t xml:space="preserve"> </w:t>
      </w:r>
      <w:proofErr w:type="spellStart"/>
      <w:r w:rsidRPr="003F771D">
        <w:rPr>
          <w:sz w:val="24"/>
        </w:rPr>
        <w:t>predict</w:t>
      </w:r>
      <w:proofErr w:type="spellEnd"/>
      <w:r w:rsidRPr="003F771D">
        <w:rPr>
          <w:sz w:val="24"/>
        </w:rPr>
        <w:t xml:space="preserve"> ADPKD </w:t>
      </w:r>
      <w:proofErr w:type="spellStart"/>
      <w:r w:rsidRPr="003F771D">
        <w:rPr>
          <w:sz w:val="24"/>
        </w:rPr>
        <w:t>progression</w:t>
      </w:r>
      <w:proofErr w:type="spellEnd"/>
      <w:r w:rsidRPr="003F771D">
        <w:rPr>
          <w:sz w:val="24"/>
        </w:rPr>
        <w:t xml:space="preserve">?, 55th ESPN </w:t>
      </w:r>
      <w:proofErr w:type="spellStart"/>
      <w:r w:rsidRPr="003F771D">
        <w:rPr>
          <w:sz w:val="24"/>
        </w:rPr>
        <w:t>Annual</w:t>
      </w:r>
      <w:proofErr w:type="spellEnd"/>
      <w:r w:rsidRPr="003F771D">
        <w:rPr>
          <w:sz w:val="24"/>
        </w:rPr>
        <w:t xml:space="preserve"> Meeting, Vilnius, </w:t>
      </w:r>
      <w:proofErr w:type="spellStart"/>
      <w:r w:rsidRPr="003F771D">
        <w:rPr>
          <w:sz w:val="24"/>
        </w:rPr>
        <w:t>Lithuania</w:t>
      </w:r>
      <w:proofErr w:type="spellEnd"/>
      <w:r w:rsidRPr="003F771D">
        <w:rPr>
          <w:sz w:val="24"/>
        </w:rPr>
        <w:tab/>
        <w:t xml:space="preserve">Pediatric </w:t>
      </w:r>
      <w:proofErr w:type="spellStart"/>
      <w:r w:rsidRPr="003F771D">
        <w:rPr>
          <w:sz w:val="24"/>
        </w:rPr>
        <w:t>Nephrology</w:t>
      </w:r>
      <w:proofErr w:type="spellEnd"/>
      <w:r w:rsidRPr="003F771D">
        <w:rPr>
          <w:sz w:val="24"/>
        </w:rPr>
        <w:t>, 38, (</w:t>
      </w:r>
      <w:proofErr w:type="spellStart"/>
      <w:r w:rsidRPr="003F771D">
        <w:rPr>
          <w:sz w:val="24"/>
        </w:rPr>
        <w:t>Suppl</w:t>
      </w:r>
      <w:proofErr w:type="spellEnd"/>
      <w:r w:rsidRPr="003F771D">
        <w:rPr>
          <w:sz w:val="24"/>
        </w:rPr>
        <w:t xml:space="preserve"> 2):S232, 28.09-01.10.2023</w:t>
      </w:r>
    </w:p>
    <w:p w14:paraId="076945E5" w14:textId="34302BC7" w:rsidR="00C221A9" w:rsidRDefault="00C221A9" w:rsidP="00C221A9">
      <w:pPr>
        <w:pStyle w:val="ListParagraph"/>
        <w:tabs>
          <w:tab w:val="left" w:pos="1318"/>
          <w:tab w:val="left" w:pos="1560"/>
        </w:tabs>
        <w:spacing w:before="161" w:line="276" w:lineRule="auto"/>
        <w:ind w:left="1318" w:right="670" w:hanging="42"/>
        <w:rPr>
          <w:sz w:val="24"/>
        </w:rPr>
      </w:pPr>
      <w:r w:rsidRPr="003F771D">
        <w:rPr>
          <w:sz w:val="24"/>
        </w:rPr>
        <w:t>5.</w:t>
      </w:r>
      <w:r w:rsidRPr="003F771D">
        <w:rPr>
          <w:sz w:val="24"/>
        </w:rPr>
        <w:tab/>
        <w:t xml:space="preserve">Stroescu Ramona, Gafencu Mihai, David </w:t>
      </w:r>
      <w:proofErr w:type="spellStart"/>
      <w:r w:rsidRPr="003F771D">
        <w:rPr>
          <w:sz w:val="24"/>
        </w:rPr>
        <w:t>Vlad,Flavia</w:t>
      </w:r>
      <w:proofErr w:type="spellEnd"/>
      <w:r w:rsidRPr="003F771D">
        <w:rPr>
          <w:sz w:val="24"/>
        </w:rPr>
        <w:t xml:space="preserve"> </w:t>
      </w:r>
      <w:proofErr w:type="spellStart"/>
      <w:r w:rsidRPr="003F771D">
        <w:rPr>
          <w:sz w:val="24"/>
        </w:rPr>
        <w:t>Chisavu</w:t>
      </w:r>
      <w:proofErr w:type="spellEnd"/>
      <w:r w:rsidRPr="003F771D">
        <w:rPr>
          <w:sz w:val="24"/>
        </w:rPr>
        <w:t xml:space="preserve">, Isac Raluca, </w:t>
      </w:r>
      <w:proofErr w:type="spellStart"/>
      <w:r w:rsidRPr="003F771D">
        <w:rPr>
          <w:b/>
          <w:bCs/>
          <w:sz w:val="24"/>
        </w:rPr>
        <w:t>Şteflea</w:t>
      </w:r>
      <w:proofErr w:type="spellEnd"/>
      <w:r w:rsidRPr="003F771D">
        <w:rPr>
          <w:b/>
          <w:bCs/>
          <w:sz w:val="24"/>
        </w:rPr>
        <w:t xml:space="preserve"> Ruxandra</w:t>
      </w:r>
      <w:r w:rsidRPr="003F771D">
        <w:rPr>
          <w:sz w:val="24"/>
        </w:rPr>
        <w:t xml:space="preserve">, </w:t>
      </w:r>
      <w:proofErr w:type="spellStart"/>
      <w:r w:rsidRPr="003F771D">
        <w:rPr>
          <w:sz w:val="24"/>
        </w:rPr>
        <w:t>Doroș</w:t>
      </w:r>
      <w:proofErr w:type="spellEnd"/>
      <w:r w:rsidRPr="003F771D">
        <w:rPr>
          <w:sz w:val="24"/>
        </w:rPr>
        <w:t xml:space="preserve"> Gabriela, </w:t>
      </w:r>
      <w:proofErr w:type="spellStart"/>
      <w:r w:rsidRPr="003F771D">
        <w:rPr>
          <w:sz w:val="24"/>
        </w:rPr>
        <w:t>the</w:t>
      </w:r>
      <w:proofErr w:type="spellEnd"/>
      <w:r w:rsidRPr="003F771D">
        <w:rPr>
          <w:sz w:val="24"/>
        </w:rPr>
        <w:t xml:space="preserve"> </w:t>
      </w:r>
      <w:proofErr w:type="spellStart"/>
      <w:r w:rsidRPr="003F771D">
        <w:rPr>
          <w:sz w:val="24"/>
        </w:rPr>
        <w:t>value</w:t>
      </w:r>
      <w:proofErr w:type="spellEnd"/>
      <w:r w:rsidRPr="003F771D">
        <w:rPr>
          <w:sz w:val="24"/>
        </w:rPr>
        <w:t xml:space="preserve"> of contrast </w:t>
      </w:r>
      <w:proofErr w:type="spellStart"/>
      <w:r w:rsidRPr="003F771D">
        <w:rPr>
          <w:sz w:val="24"/>
        </w:rPr>
        <w:t>enhanced</w:t>
      </w:r>
      <w:proofErr w:type="spellEnd"/>
      <w:r w:rsidRPr="003F771D">
        <w:rPr>
          <w:sz w:val="24"/>
        </w:rPr>
        <w:t xml:space="preserve"> </w:t>
      </w:r>
      <w:proofErr w:type="spellStart"/>
      <w:r w:rsidRPr="003F771D">
        <w:rPr>
          <w:sz w:val="24"/>
        </w:rPr>
        <w:t>ultrasound</w:t>
      </w:r>
      <w:proofErr w:type="spellEnd"/>
      <w:r w:rsidRPr="003F771D">
        <w:rPr>
          <w:sz w:val="24"/>
        </w:rPr>
        <w:t xml:space="preserve"> in </w:t>
      </w:r>
      <w:proofErr w:type="spellStart"/>
      <w:r w:rsidRPr="003F771D">
        <w:rPr>
          <w:sz w:val="24"/>
        </w:rPr>
        <w:t>young</w:t>
      </w:r>
      <w:proofErr w:type="spellEnd"/>
      <w:r w:rsidRPr="003F771D">
        <w:rPr>
          <w:sz w:val="24"/>
        </w:rPr>
        <w:t xml:space="preserve"> </w:t>
      </w:r>
      <w:proofErr w:type="spellStart"/>
      <w:r w:rsidRPr="003F771D">
        <w:rPr>
          <w:sz w:val="24"/>
        </w:rPr>
        <w:t>children</w:t>
      </w:r>
      <w:proofErr w:type="spellEnd"/>
      <w:r w:rsidRPr="003F771D">
        <w:rPr>
          <w:sz w:val="24"/>
        </w:rPr>
        <w:t xml:space="preserve"> </w:t>
      </w:r>
      <w:proofErr w:type="spellStart"/>
      <w:r w:rsidRPr="003F771D">
        <w:rPr>
          <w:sz w:val="24"/>
        </w:rPr>
        <w:t>with</w:t>
      </w:r>
      <w:proofErr w:type="spellEnd"/>
      <w:r w:rsidRPr="003F771D">
        <w:rPr>
          <w:sz w:val="24"/>
        </w:rPr>
        <w:t xml:space="preserve"> </w:t>
      </w:r>
      <w:proofErr w:type="spellStart"/>
      <w:r w:rsidRPr="003F771D">
        <w:rPr>
          <w:sz w:val="24"/>
        </w:rPr>
        <w:t>urinary</w:t>
      </w:r>
      <w:proofErr w:type="spellEnd"/>
      <w:r w:rsidRPr="003F771D">
        <w:rPr>
          <w:sz w:val="24"/>
        </w:rPr>
        <w:t xml:space="preserve"> tract </w:t>
      </w:r>
      <w:proofErr w:type="spellStart"/>
      <w:r w:rsidRPr="003F771D">
        <w:rPr>
          <w:sz w:val="24"/>
        </w:rPr>
        <w:t>infection</w:t>
      </w:r>
      <w:proofErr w:type="spellEnd"/>
      <w:r w:rsidRPr="003F771D">
        <w:rPr>
          <w:sz w:val="24"/>
        </w:rPr>
        <w:t xml:space="preserve">, </w:t>
      </w:r>
      <w:proofErr w:type="spellStart"/>
      <w:r w:rsidRPr="003F771D">
        <w:rPr>
          <w:sz w:val="24"/>
        </w:rPr>
        <w:t>the</w:t>
      </w:r>
      <w:proofErr w:type="spellEnd"/>
      <w:r w:rsidRPr="003F771D">
        <w:rPr>
          <w:sz w:val="24"/>
        </w:rPr>
        <w:t xml:space="preserve"> 54th ESPN </w:t>
      </w:r>
      <w:proofErr w:type="spellStart"/>
      <w:r w:rsidRPr="003F771D">
        <w:rPr>
          <w:sz w:val="24"/>
        </w:rPr>
        <w:t>Annual</w:t>
      </w:r>
      <w:proofErr w:type="spellEnd"/>
      <w:r w:rsidRPr="003F771D">
        <w:rPr>
          <w:sz w:val="24"/>
        </w:rPr>
        <w:t xml:space="preserve"> Meeting, Ljubljana, Slovenia,22-25 iunie 2022, 37, 2924 </w:t>
      </w:r>
      <w:hyperlink r:id="rId6" w:history="1">
        <w:r w:rsidRPr="00ED020B">
          <w:rPr>
            <w:rStyle w:val="Hyperlink"/>
            <w:sz w:val="24"/>
          </w:rPr>
          <w:t>https://link.springer.com/article/10.1007/s00467-022-05630-1</w:t>
        </w:r>
      </w:hyperlink>
    </w:p>
    <w:p w14:paraId="28136E54" w14:textId="77777777" w:rsidR="00C221A9" w:rsidRPr="003F771D" w:rsidRDefault="00C221A9" w:rsidP="00C221A9">
      <w:pPr>
        <w:pStyle w:val="ListParagraph"/>
        <w:tabs>
          <w:tab w:val="left" w:pos="1318"/>
          <w:tab w:val="left" w:pos="1560"/>
        </w:tabs>
        <w:spacing w:before="161" w:line="276" w:lineRule="auto"/>
        <w:ind w:left="1318" w:right="670" w:hanging="42"/>
        <w:rPr>
          <w:sz w:val="24"/>
        </w:rPr>
      </w:pPr>
    </w:p>
    <w:p w14:paraId="6CAB222E" w14:textId="6D59AD47" w:rsidR="00C221A9" w:rsidRDefault="00C221A9" w:rsidP="00C221A9">
      <w:pPr>
        <w:pStyle w:val="ListParagraph"/>
        <w:tabs>
          <w:tab w:val="left" w:pos="1318"/>
          <w:tab w:val="left" w:pos="1560"/>
        </w:tabs>
        <w:spacing w:before="161" w:line="276" w:lineRule="auto"/>
        <w:ind w:left="1318" w:right="670" w:hanging="42"/>
        <w:rPr>
          <w:sz w:val="24"/>
        </w:rPr>
      </w:pPr>
      <w:r w:rsidRPr="003F771D">
        <w:rPr>
          <w:sz w:val="24"/>
        </w:rPr>
        <w:lastRenderedPageBreak/>
        <w:t>6.</w:t>
      </w:r>
      <w:r w:rsidRPr="003F771D">
        <w:rPr>
          <w:sz w:val="24"/>
        </w:rPr>
        <w:tab/>
        <w:t xml:space="preserve">Stroescu Ramona, Gafencu Mihai, David </w:t>
      </w:r>
      <w:proofErr w:type="spellStart"/>
      <w:r w:rsidRPr="003F771D">
        <w:rPr>
          <w:sz w:val="24"/>
        </w:rPr>
        <w:t>Vlad,Flavia</w:t>
      </w:r>
      <w:proofErr w:type="spellEnd"/>
      <w:r w:rsidRPr="003F771D">
        <w:rPr>
          <w:sz w:val="24"/>
        </w:rPr>
        <w:t xml:space="preserve"> </w:t>
      </w:r>
      <w:proofErr w:type="spellStart"/>
      <w:r w:rsidRPr="003F771D">
        <w:rPr>
          <w:sz w:val="24"/>
        </w:rPr>
        <w:t>Chisavu</w:t>
      </w:r>
      <w:proofErr w:type="spellEnd"/>
      <w:r w:rsidRPr="003F771D">
        <w:rPr>
          <w:sz w:val="24"/>
        </w:rPr>
        <w:t xml:space="preserve">, </w:t>
      </w:r>
      <w:proofErr w:type="spellStart"/>
      <w:r w:rsidRPr="003F771D">
        <w:rPr>
          <w:b/>
          <w:bCs/>
          <w:sz w:val="24"/>
        </w:rPr>
        <w:t>Şteflea</w:t>
      </w:r>
      <w:proofErr w:type="spellEnd"/>
      <w:r w:rsidRPr="003F771D">
        <w:rPr>
          <w:b/>
          <w:bCs/>
          <w:sz w:val="24"/>
        </w:rPr>
        <w:t xml:space="preserve"> Ruxandra</w:t>
      </w:r>
      <w:r w:rsidRPr="003F771D">
        <w:rPr>
          <w:sz w:val="24"/>
        </w:rPr>
        <w:t xml:space="preserve">, </w:t>
      </w:r>
      <w:proofErr w:type="spellStart"/>
      <w:r w:rsidRPr="003F771D">
        <w:rPr>
          <w:sz w:val="24"/>
        </w:rPr>
        <w:t>Doroș</w:t>
      </w:r>
      <w:proofErr w:type="spellEnd"/>
      <w:r w:rsidRPr="003F771D">
        <w:rPr>
          <w:sz w:val="24"/>
        </w:rPr>
        <w:t xml:space="preserve"> Gabriela, </w:t>
      </w:r>
      <w:proofErr w:type="spellStart"/>
      <w:r w:rsidRPr="003F771D">
        <w:rPr>
          <w:sz w:val="24"/>
        </w:rPr>
        <w:t>invasive</w:t>
      </w:r>
      <w:proofErr w:type="spellEnd"/>
      <w:r w:rsidRPr="003F771D">
        <w:rPr>
          <w:sz w:val="24"/>
        </w:rPr>
        <w:t xml:space="preserve"> renal </w:t>
      </w:r>
      <w:proofErr w:type="spellStart"/>
      <w:r w:rsidRPr="003F771D">
        <w:rPr>
          <w:sz w:val="24"/>
        </w:rPr>
        <w:t>fungal</w:t>
      </w:r>
      <w:proofErr w:type="spellEnd"/>
      <w:r w:rsidRPr="003F771D">
        <w:rPr>
          <w:sz w:val="24"/>
        </w:rPr>
        <w:t xml:space="preserve"> </w:t>
      </w:r>
      <w:proofErr w:type="spellStart"/>
      <w:r w:rsidRPr="003F771D">
        <w:rPr>
          <w:sz w:val="24"/>
        </w:rPr>
        <w:t>infections</w:t>
      </w:r>
      <w:proofErr w:type="spellEnd"/>
      <w:r w:rsidRPr="003F771D">
        <w:rPr>
          <w:sz w:val="24"/>
        </w:rPr>
        <w:t xml:space="preserve"> in  </w:t>
      </w:r>
      <w:proofErr w:type="spellStart"/>
      <w:r w:rsidRPr="003F771D">
        <w:rPr>
          <w:sz w:val="24"/>
        </w:rPr>
        <w:t>preterm</w:t>
      </w:r>
      <w:proofErr w:type="spellEnd"/>
      <w:r w:rsidRPr="003F771D">
        <w:rPr>
          <w:sz w:val="24"/>
        </w:rPr>
        <w:t xml:space="preserve">- report on 3 </w:t>
      </w:r>
      <w:proofErr w:type="spellStart"/>
      <w:r w:rsidRPr="003F771D">
        <w:rPr>
          <w:sz w:val="24"/>
        </w:rPr>
        <w:t>cases</w:t>
      </w:r>
      <w:proofErr w:type="spellEnd"/>
      <w:r w:rsidRPr="003F771D">
        <w:rPr>
          <w:sz w:val="24"/>
        </w:rPr>
        <w:t xml:space="preserve">, </w:t>
      </w:r>
      <w:proofErr w:type="spellStart"/>
      <w:r w:rsidRPr="003F771D">
        <w:rPr>
          <w:sz w:val="24"/>
        </w:rPr>
        <w:t>the</w:t>
      </w:r>
      <w:proofErr w:type="spellEnd"/>
      <w:r w:rsidRPr="003F771D">
        <w:rPr>
          <w:sz w:val="24"/>
        </w:rPr>
        <w:t xml:space="preserve"> 54th ESPN </w:t>
      </w:r>
      <w:proofErr w:type="spellStart"/>
      <w:r w:rsidRPr="003F771D">
        <w:rPr>
          <w:sz w:val="24"/>
        </w:rPr>
        <w:t>Annual</w:t>
      </w:r>
      <w:proofErr w:type="spellEnd"/>
      <w:r w:rsidRPr="003F771D">
        <w:rPr>
          <w:sz w:val="24"/>
        </w:rPr>
        <w:t xml:space="preserve"> Meeting, Ljubljana, Slovenia,22-25 iunie 2022,  37, 2948, https://link.springer.com/article/10.1007/s00467-022-05630-1.</w:t>
      </w:r>
    </w:p>
    <w:p w14:paraId="68ABE2F3" w14:textId="020343E5" w:rsidR="00C221A9" w:rsidRPr="00C221A9" w:rsidRDefault="00C221A9" w:rsidP="00C221A9">
      <w:pPr>
        <w:tabs>
          <w:tab w:val="left" w:pos="1318"/>
          <w:tab w:val="left" w:pos="1560"/>
        </w:tabs>
        <w:spacing w:before="161" w:line="276" w:lineRule="auto"/>
        <w:ind w:left="1276" w:right="670" w:hanging="1276"/>
        <w:rPr>
          <w:sz w:val="24"/>
        </w:rPr>
      </w:pPr>
      <w:r>
        <w:rPr>
          <w:sz w:val="24"/>
        </w:rPr>
        <w:tab/>
      </w:r>
      <w:r w:rsidRPr="00C221A9">
        <w:rPr>
          <w:sz w:val="24"/>
        </w:rPr>
        <w:t>7.</w:t>
      </w:r>
      <w:r w:rsidRPr="00C221A9">
        <w:rPr>
          <w:sz w:val="24"/>
        </w:rPr>
        <w:tab/>
        <w:t xml:space="preserve">Raluca Isac, Mihai Gafencu, </w:t>
      </w:r>
      <w:r w:rsidRPr="00C221A9">
        <w:rPr>
          <w:b/>
          <w:bCs/>
          <w:sz w:val="24"/>
        </w:rPr>
        <w:t>Ruxandra Maria Steflea</w:t>
      </w:r>
      <w:r w:rsidRPr="00C221A9">
        <w:rPr>
          <w:sz w:val="24"/>
        </w:rPr>
        <w:t xml:space="preserve">, Cristina-Ioana Olariu, Ramona Florina Stroescu, Andrada Mara Ardelean, Gabriela </w:t>
      </w:r>
      <w:proofErr w:type="spellStart"/>
      <w:r w:rsidRPr="00C221A9">
        <w:rPr>
          <w:sz w:val="24"/>
        </w:rPr>
        <w:t>Doroș</w:t>
      </w:r>
      <w:proofErr w:type="spellEnd"/>
      <w:r w:rsidRPr="00C221A9">
        <w:rPr>
          <w:sz w:val="24"/>
        </w:rPr>
        <w:t xml:space="preserve">, Renal </w:t>
      </w:r>
      <w:proofErr w:type="spellStart"/>
      <w:r w:rsidRPr="00C221A9">
        <w:rPr>
          <w:sz w:val="24"/>
        </w:rPr>
        <w:t>malformations</w:t>
      </w:r>
      <w:proofErr w:type="spellEnd"/>
      <w:r w:rsidRPr="00C221A9">
        <w:rPr>
          <w:sz w:val="24"/>
        </w:rPr>
        <w:t xml:space="preserve"> in </w:t>
      </w:r>
      <w:proofErr w:type="spellStart"/>
      <w:r w:rsidRPr="00C221A9">
        <w:rPr>
          <w:sz w:val="24"/>
        </w:rPr>
        <w:t>children</w:t>
      </w:r>
      <w:proofErr w:type="spellEnd"/>
      <w:r w:rsidRPr="00C221A9">
        <w:rPr>
          <w:sz w:val="24"/>
        </w:rPr>
        <w:t xml:space="preserve"> in West part of Romania, </w:t>
      </w:r>
      <w:proofErr w:type="spellStart"/>
      <w:r w:rsidRPr="00C221A9">
        <w:rPr>
          <w:sz w:val="24"/>
        </w:rPr>
        <w:t>the</w:t>
      </w:r>
      <w:proofErr w:type="spellEnd"/>
      <w:r w:rsidRPr="00C221A9">
        <w:rPr>
          <w:sz w:val="24"/>
        </w:rPr>
        <w:t xml:space="preserve"> 54th ESPN </w:t>
      </w:r>
      <w:proofErr w:type="spellStart"/>
      <w:r w:rsidRPr="00C221A9">
        <w:rPr>
          <w:sz w:val="24"/>
        </w:rPr>
        <w:t>Annual</w:t>
      </w:r>
      <w:proofErr w:type="spellEnd"/>
      <w:r w:rsidRPr="00C221A9">
        <w:rPr>
          <w:sz w:val="24"/>
        </w:rPr>
        <w:t xml:space="preserve"> Meeting, Ljubljana, Slovenia,22-25 iunie 2022, 37, 2952, https://link.springer.com/article/10.1007/s00467-022-05630-1</w:t>
      </w:r>
    </w:p>
    <w:p w14:paraId="252E71C0" w14:textId="5250603D" w:rsidR="00C221A9" w:rsidRPr="003F771D" w:rsidRDefault="00C221A9" w:rsidP="00C221A9">
      <w:pPr>
        <w:pStyle w:val="ListParagraph"/>
        <w:tabs>
          <w:tab w:val="left" w:pos="1318"/>
          <w:tab w:val="left" w:pos="1560"/>
        </w:tabs>
        <w:spacing w:before="161" w:line="276" w:lineRule="auto"/>
        <w:ind w:left="1318" w:right="670" w:hanging="42"/>
        <w:rPr>
          <w:sz w:val="24"/>
        </w:rPr>
      </w:pPr>
      <w:r w:rsidRPr="003F771D">
        <w:rPr>
          <w:sz w:val="24"/>
        </w:rPr>
        <w:t>8.</w:t>
      </w:r>
      <w:r w:rsidRPr="003F771D">
        <w:rPr>
          <w:sz w:val="24"/>
        </w:rPr>
        <w:tab/>
      </w:r>
      <w:r w:rsidRPr="003F771D">
        <w:rPr>
          <w:b/>
          <w:bCs/>
          <w:sz w:val="24"/>
        </w:rPr>
        <w:t>Steflea, RM</w:t>
      </w:r>
      <w:r w:rsidRPr="003F771D">
        <w:rPr>
          <w:sz w:val="24"/>
        </w:rPr>
        <w:t xml:space="preserve"> ; Stroescu, R; </w:t>
      </w:r>
      <w:proofErr w:type="spellStart"/>
      <w:r w:rsidRPr="003F771D">
        <w:rPr>
          <w:sz w:val="24"/>
        </w:rPr>
        <w:t>Chisavu</w:t>
      </w:r>
      <w:proofErr w:type="spellEnd"/>
      <w:r w:rsidRPr="003F771D">
        <w:rPr>
          <w:sz w:val="24"/>
        </w:rPr>
        <w:t xml:space="preserve">, F; </w:t>
      </w:r>
      <w:proofErr w:type="spellStart"/>
      <w:r w:rsidRPr="003F771D">
        <w:rPr>
          <w:sz w:val="24"/>
        </w:rPr>
        <w:t>Doros</w:t>
      </w:r>
      <w:proofErr w:type="spellEnd"/>
      <w:r w:rsidRPr="003F771D">
        <w:rPr>
          <w:sz w:val="24"/>
        </w:rPr>
        <w:t xml:space="preserve">, G; Gafencu, M, </w:t>
      </w:r>
      <w:proofErr w:type="spellStart"/>
      <w:r w:rsidRPr="003F771D">
        <w:rPr>
          <w:sz w:val="24"/>
        </w:rPr>
        <w:t>Early</w:t>
      </w:r>
      <w:proofErr w:type="spellEnd"/>
      <w:r w:rsidRPr="003F771D">
        <w:rPr>
          <w:sz w:val="24"/>
        </w:rPr>
        <w:t xml:space="preserve"> </w:t>
      </w:r>
      <w:proofErr w:type="spellStart"/>
      <w:r w:rsidRPr="003F771D">
        <w:rPr>
          <w:sz w:val="24"/>
        </w:rPr>
        <w:t>biological</w:t>
      </w:r>
      <w:proofErr w:type="spellEnd"/>
      <w:r w:rsidRPr="003F771D">
        <w:rPr>
          <w:sz w:val="24"/>
        </w:rPr>
        <w:t xml:space="preserve"> </w:t>
      </w:r>
      <w:proofErr w:type="spellStart"/>
      <w:r w:rsidRPr="003F771D">
        <w:rPr>
          <w:sz w:val="24"/>
        </w:rPr>
        <w:t>therapy</w:t>
      </w:r>
      <w:proofErr w:type="spellEnd"/>
      <w:r w:rsidRPr="003F771D">
        <w:rPr>
          <w:sz w:val="24"/>
        </w:rPr>
        <w:t xml:space="preserve"> </w:t>
      </w:r>
      <w:proofErr w:type="spellStart"/>
      <w:r w:rsidRPr="003F771D">
        <w:rPr>
          <w:sz w:val="24"/>
        </w:rPr>
        <w:t>improves</w:t>
      </w:r>
      <w:proofErr w:type="spellEnd"/>
      <w:r w:rsidRPr="003F771D">
        <w:rPr>
          <w:sz w:val="24"/>
        </w:rPr>
        <w:t xml:space="preserve"> </w:t>
      </w:r>
      <w:proofErr w:type="spellStart"/>
      <w:r w:rsidRPr="003F771D">
        <w:rPr>
          <w:sz w:val="24"/>
        </w:rPr>
        <w:t>the</w:t>
      </w:r>
      <w:proofErr w:type="spellEnd"/>
      <w:r w:rsidRPr="003F771D">
        <w:rPr>
          <w:sz w:val="24"/>
        </w:rPr>
        <w:t xml:space="preserve"> prognostic in complement </w:t>
      </w:r>
      <w:proofErr w:type="spellStart"/>
      <w:r w:rsidRPr="003F771D">
        <w:rPr>
          <w:sz w:val="24"/>
        </w:rPr>
        <w:t>activation</w:t>
      </w:r>
      <w:proofErr w:type="spellEnd"/>
      <w:r w:rsidRPr="003F771D">
        <w:rPr>
          <w:sz w:val="24"/>
        </w:rPr>
        <w:t xml:space="preserve"> </w:t>
      </w:r>
      <w:proofErr w:type="spellStart"/>
      <w:r w:rsidRPr="003F771D">
        <w:rPr>
          <w:sz w:val="24"/>
        </w:rPr>
        <w:t>mediated</w:t>
      </w:r>
      <w:proofErr w:type="spellEnd"/>
      <w:r w:rsidRPr="003F771D">
        <w:rPr>
          <w:sz w:val="24"/>
        </w:rPr>
        <w:t xml:space="preserve"> renal </w:t>
      </w:r>
      <w:proofErr w:type="spellStart"/>
      <w:r w:rsidRPr="003F771D">
        <w:rPr>
          <w:sz w:val="24"/>
        </w:rPr>
        <w:t>diseases</w:t>
      </w:r>
      <w:proofErr w:type="spellEnd"/>
      <w:r w:rsidRPr="003F771D">
        <w:rPr>
          <w:sz w:val="24"/>
        </w:rPr>
        <w:t xml:space="preserve">? Case </w:t>
      </w:r>
      <w:proofErr w:type="spellStart"/>
      <w:r w:rsidRPr="003F771D">
        <w:rPr>
          <w:sz w:val="24"/>
        </w:rPr>
        <w:t>reports</w:t>
      </w:r>
      <w:proofErr w:type="spellEnd"/>
      <w:r w:rsidRPr="003F771D">
        <w:rPr>
          <w:sz w:val="24"/>
        </w:rPr>
        <w:t xml:space="preserve"> </w:t>
      </w:r>
      <w:proofErr w:type="spellStart"/>
      <w:r w:rsidRPr="003F771D">
        <w:rPr>
          <w:sz w:val="24"/>
        </w:rPr>
        <w:t>from</w:t>
      </w:r>
      <w:proofErr w:type="spellEnd"/>
      <w:r w:rsidRPr="003F771D">
        <w:rPr>
          <w:sz w:val="24"/>
        </w:rPr>
        <w:t xml:space="preserve"> a single </w:t>
      </w:r>
      <w:proofErr w:type="spellStart"/>
      <w:r w:rsidRPr="003F771D">
        <w:rPr>
          <w:sz w:val="24"/>
        </w:rPr>
        <w:t>center</w:t>
      </w:r>
      <w:proofErr w:type="spellEnd"/>
      <w:r w:rsidRPr="003F771D">
        <w:rPr>
          <w:sz w:val="24"/>
        </w:rPr>
        <w:t xml:space="preserve"> in West Romania, PEDIATRIC NEPHROLOGY, 37, Issue11,2 959-2960 Meeting Abstract, EP-269</w:t>
      </w:r>
    </w:p>
    <w:p w14:paraId="01CE94B1" w14:textId="7088D8E7" w:rsidR="00C221A9" w:rsidRPr="003F771D" w:rsidRDefault="00C221A9" w:rsidP="00C221A9">
      <w:pPr>
        <w:pStyle w:val="ListParagraph"/>
        <w:tabs>
          <w:tab w:val="left" w:pos="1318"/>
          <w:tab w:val="left" w:pos="1560"/>
        </w:tabs>
        <w:spacing w:before="161" w:line="276" w:lineRule="auto"/>
        <w:ind w:left="1318" w:right="670" w:hanging="42"/>
        <w:rPr>
          <w:sz w:val="24"/>
        </w:rPr>
      </w:pPr>
      <w:r>
        <w:rPr>
          <w:sz w:val="24"/>
        </w:rPr>
        <w:t>9</w:t>
      </w:r>
      <w:r w:rsidRPr="003F771D">
        <w:rPr>
          <w:sz w:val="24"/>
        </w:rPr>
        <w:t>.</w:t>
      </w:r>
      <w:r w:rsidRPr="003F771D">
        <w:rPr>
          <w:sz w:val="24"/>
        </w:rPr>
        <w:tab/>
        <w:t xml:space="preserve">A.M. Ardelean, </w:t>
      </w:r>
      <w:r w:rsidRPr="003F771D">
        <w:rPr>
          <w:b/>
          <w:bCs/>
          <w:sz w:val="24"/>
        </w:rPr>
        <w:t>R. Steflea</w:t>
      </w:r>
      <w:r w:rsidRPr="003F771D">
        <w:rPr>
          <w:sz w:val="24"/>
        </w:rPr>
        <w:t xml:space="preserve">, R. Stroescu, </w:t>
      </w:r>
      <w:proofErr w:type="spellStart"/>
      <w:r w:rsidRPr="003F771D">
        <w:rPr>
          <w:sz w:val="24"/>
        </w:rPr>
        <w:t>R.Isac</w:t>
      </w:r>
      <w:proofErr w:type="spellEnd"/>
      <w:r w:rsidRPr="003F771D">
        <w:rPr>
          <w:sz w:val="24"/>
        </w:rPr>
        <w:t xml:space="preserve">, </w:t>
      </w:r>
      <w:proofErr w:type="spellStart"/>
      <w:r w:rsidRPr="003F771D">
        <w:rPr>
          <w:sz w:val="24"/>
        </w:rPr>
        <w:t>C.Olariu</w:t>
      </w:r>
      <w:proofErr w:type="spellEnd"/>
      <w:r w:rsidRPr="003F771D">
        <w:rPr>
          <w:sz w:val="24"/>
        </w:rPr>
        <w:t xml:space="preserve">, </w:t>
      </w:r>
      <w:proofErr w:type="spellStart"/>
      <w:r w:rsidRPr="003F771D">
        <w:rPr>
          <w:sz w:val="24"/>
        </w:rPr>
        <w:t>M.Gafencu</w:t>
      </w:r>
      <w:proofErr w:type="spellEnd"/>
      <w:r w:rsidRPr="003F771D">
        <w:rPr>
          <w:sz w:val="24"/>
        </w:rPr>
        <w:t xml:space="preserve">, </w:t>
      </w:r>
      <w:proofErr w:type="spellStart"/>
      <w:r w:rsidRPr="003F771D">
        <w:rPr>
          <w:sz w:val="24"/>
        </w:rPr>
        <w:t>A.Popoiu</w:t>
      </w:r>
      <w:proofErr w:type="spellEnd"/>
      <w:r w:rsidRPr="003F771D">
        <w:rPr>
          <w:sz w:val="24"/>
        </w:rPr>
        <w:t xml:space="preserve">,  G. </w:t>
      </w:r>
      <w:proofErr w:type="spellStart"/>
      <w:r w:rsidRPr="003F771D">
        <w:rPr>
          <w:sz w:val="24"/>
        </w:rPr>
        <w:t>Doros</w:t>
      </w:r>
      <w:proofErr w:type="spellEnd"/>
      <w:r w:rsidRPr="003F771D">
        <w:rPr>
          <w:sz w:val="24"/>
        </w:rPr>
        <w:t xml:space="preserve">, </w:t>
      </w:r>
      <w:proofErr w:type="spellStart"/>
      <w:r w:rsidRPr="003F771D">
        <w:rPr>
          <w:sz w:val="24"/>
        </w:rPr>
        <w:t>Speckle</w:t>
      </w:r>
      <w:proofErr w:type="spellEnd"/>
      <w:r w:rsidRPr="003F771D">
        <w:rPr>
          <w:sz w:val="24"/>
        </w:rPr>
        <w:t xml:space="preserve"> </w:t>
      </w:r>
      <w:proofErr w:type="spellStart"/>
      <w:r w:rsidRPr="003F771D">
        <w:rPr>
          <w:sz w:val="24"/>
        </w:rPr>
        <w:t>tracking</w:t>
      </w:r>
      <w:proofErr w:type="spellEnd"/>
      <w:r w:rsidRPr="003F771D">
        <w:rPr>
          <w:sz w:val="24"/>
        </w:rPr>
        <w:t xml:space="preserve"> as a modern </w:t>
      </w:r>
      <w:proofErr w:type="spellStart"/>
      <w:r w:rsidRPr="003F771D">
        <w:rPr>
          <w:sz w:val="24"/>
        </w:rPr>
        <w:t>echocardiographic</w:t>
      </w:r>
      <w:proofErr w:type="spellEnd"/>
      <w:r w:rsidRPr="003F771D">
        <w:rPr>
          <w:sz w:val="24"/>
        </w:rPr>
        <w:t xml:space="preserve"> </w:t>
      </w:r>
      <w:proofErr w:type="spellStart"/>
      <w:r w:rsidRPr="003F771D">
        <w:rPr>
          <w:sz w:val="24"/>
        </w:rPr>
        <w:t>technique</w:t>
      </w:r>
      <w:proofErr w:type="spellEnd"/>
      <w:r w:rsidRPr="003F771D">
        <w:rPr>
          <w:sz w:val="24"/>
        </w:rPr>
        <w:t xml:space="preserve"> in </w:t>
      </w:r>
      <w:proofErr w:type="spellStart"/>
      <w:r w:rsidRPr="003F771D">
        <w:rPr>
          <w:sz w:val="24"/>
        </w:rPr>
        <w:t>assessing</w:t>
      </w:r>
      <w:proofErr w:type="spellEnd"/>
      <w:r w:rsidRPr="003F771D">
        <w:rPr>
          <w:sz w:val="24"/>
        </w:rPr>
        <w:t xml:space="preserve"> cardiac </w:t>
      </w:r>
      <w:proofErr w:type="spellStart"/>
      <w:r w:rsidRPr="003F771D">
        <w:rPr>
          <w:sz w:val="24"/>
        </w:rPr>
        <w:t>function</w:t>
      </w:r>
      <w:proofErr w:type="spellEnd"/>
      <w:r w:rsidRPr="003F771D">
        <w:rPr>
          <w:sz w:val="24"/>
        </w:rPr>
        <w:t xml:space="preserve"> in </w:t>
      </w:r>
      <w:proofErr w:type="spellStart"/>
      <w:r w:rsidRPr="003F771D">
        <w:rPr>
          <w:sz w:val="24"/>
        </w:rPr>
        <w:t>children</w:t>
      </w:r>
      <w:proofErr w:type="spellEnd"/>
      <w:r w:rsidRPr="003F771D">
        <w:rPr>
          <w:sz w:val="24"/>
        </w:rPr>
        <w:t xml:space="preserve">, Royal College of </w:t>
      </w:r>
      <w:proofErr w:type="spellStart"/>
      <w:r w:rsidRPr="003F771D">
        <w:rPr>
          <w:sz w:val="24"/>
        </w:rPr>
        <w:t>Paediatrics</w:t>
      </w:r>
      <w:proofErr w:type="spellEnd"/>
      <w:r w:rsidRPr="003F771D">
        <w:rPr>
          <w:sz w:val="24"/>
        </w:rPr>
        <w:t xml:space="preserve"> </w:t>
      </w:r>
      <w:proofErr w:type="spellStart"/>
      <w:r w:rsidRPr="003F771D">
        <w:rPr>
          <w:sz w:val="24"/>
        </w:rPr>
        <w:t>and</w:t>
      </w:r>
      <w:proofErr w:type="spellEnd"/>
      <w:r w:rsidRPr="003F771D">
        <w:rPr>
          <w:sz w:val="24"/>
        </w:rPr>
        <w:t xml:space="preserve"> </w:t>
      </w:r>
      <w:proofErr w:type="spellStart"/>
      <w:r w:rsidRPr="003F771D">
        <w:rPr>
          <w:sz w:val="24"/>
        </w:rPr>
        <w:t>Child</w:t>
      </w:r>
      <w:proofErr w:type="spellEnd"/>
      <w:r w:rsidRPr="003F771D">
        <w:rPr>
          <w:sz w:val="24"/>
        </w:rPr>
        <w:t xml:space="preserve"> </w:t>
      </w:r>
      <w:proofErr w:type="spellStart"/>
      <w:r w:rsidRPr="003F771D">
        <w:rPr>
          <w:sz w:val="24"/>
        </w:rPr>
        <w:t>Health</w:t>
      </w:r>
      <w:proofErr w:type="spellEnd"/>
      <w:r w:rsidRPr="003F771D">
        <w:rPr>
          <w:sz w:val="24"/>
        </w:rPr>
        <w:t xml:space="preserve">, 9th </w:t>
      </w:r>
      <w:proofErr w:type="spellStart"/>
      <w:r w:rsidRPr="003F771D">
        <w:rPr>
          <w:sz w:val="24"/>
        </w:rPr>
        <w:t>Europaediatrics</w:t>
      </w:r>
      <w:proofErr w:type="spellEnd"/>
      <w:r w:rsidRPr="003F771D">
        <w:rPr>
          <w:sz w:val="24"/>
        </w:rPr>
        <w:t xml:space="preserve"> </w:t>
      </w:r>
      <w:proofErr w:type="spellStart"/>
      <w:r w:rsidRPr="003F771D">
        <w:rPr>
          <w:sz w:val="24"/>
        </w:rPr>
        <w:t>Congress</w:t>
      </w:r>
      <w:proofErr w:type="spellEnd"/>
      <w:r w:rsidRPr="003F771D">
        <w:rPr>
          <w:sz w:val="24"/>
        </w:rPr>
        <w:t xml:space="preserve">, 13–15 June, Dublin, </w:t>
      </w:r>
      <w:proofErr w:type="spellStart"/>
      <w:r w:rsidRPr="003F771D">
        <w:rPr>
          <w:sz w:val="24"/>
        </w:rPr>
        <w:t>Ireland</w:t>
      </w:r>
      <w:proofErr w:type="spellEnd"/>
      <w:r w:rsidRPr="003F771D">
        <w:rPr>
          <w:sz w:val="24"/>
        </w:rPr>
        <w:t xml:space="preserve"> 2019</w:t>
      </w:r>
    </w:p>
    <w:p w14:paraId="6D2AF7C8" w14:textId="17EF32AF" w:rsidR="00C221A9" w:rsidRPr="003F771D" w:rsidRDefault="00C221A9" w:rsidP="00C221A9">
      <w:pPr>
        <w:pStyle w:val="ListParagraph"/>
        <w:tabs>
          <w:tab w:val="left" w:pos="1318"/>
          <w:tab w:val="left" w:pos="1418"/>
          <w:tab w:val="left" w:pos="1701"/>
        </w:tabs>
        <w:spacing w:before="161" w:line="276" w:lineRule="auto"/>
        <w:ind w:left="1318" w:right="670" w:hanging="42"/>
        <w:rPr>
          <w:sz w:val="24"/>
        </w:rPr>
      </w:pPr>
      <w:r w:rsidRPr="003F771D">
        <w:rPr>
          <w:sz w:val="24"/>
        </w:rPr>
        <w:t>1</w:t>
      </w:r>
      <w:r>
        <w:rPr>
          <w:sz w:val="24"/>
        </w:rPr>
        <w:t>0.</w:t>
      </w:r>
      <w:r w:rsidRPr="003F771D">
        <w:rPr>
          <w:sz w:val="24"/>
        </w:rPr>
        <w:tab/>
        <w:t xml:space="preserve">G. S. </w:t>
      </w:r>
      <w:proofErr w:type="spellStart"/>
      <w:r w:rsidRPr="003F771D">
        <w:rPr>
          <w:sz w:val="24"/>
        </w:rPr>
        <w:t>Doros</w:t>
      </w:r>
      <w:proofErr w:type="spellEnd"/>
      <w:r w:rsidRPr="003F771D">
        <w:rPr>
          <w:sz w:val="24"/>
        </w:rPr>
        <w:t xml:space="preserve">, A. Ardelean, A. V. </w:t>
      </w:r>
      <w:proofErr w:type="spellStart"/>
      <w:r w:rsidRPr="003F771D">
        <w:rPr>
          <w:sz w:val="24"/>
        </w:rPr>
        <w:t>Popoiu</w:t>
      </w:r>
      <w:proofErr w:type="spellEnd"/>
      <w:r w:rsidRPr="003F771D">
        <w:rPr>
          <w:sz w:val="24"/>
        </w:rPr>
        <w:t xml:space="preserve">, C. I. Olariu, A. Dumitrescu, R. Stroescu R., M. Gafencu, </w:t>
      </w:r>
      <w:r w:rsidRPr="003F771D">
        <w:rPr>
          <w:b/>
          <w:bCs/>
          <w:sz w:val="24"/>
        </w:rPr>
        <w:t>R. M. Steflea</w:t>
      </w:r>
      <w:r w:rsidRPr="003F771D">
        <w:rPr>
          <w:sz w:val="24"/>
        </w:rPr>
        <w:t xml:space="preserve">, </w:t>
      </w:r>
      <w:proofErr w:type="spellStart"/>
      <w:r w:rsidRPr="003F771D">
        <w:rPr>
          <w:sz w:val="24"/>
        </w:rPr>
        <w:t>Axenfeld</w:t>
      </w:r>
      <w:proofErr w:type="spellEnd"/>
      <w:r w:rsidRPr="003F771D">
        <w:rPr>
          <w:sz w:val="24"/>
        </w:rPr>
        <w:t xml:space="preserve"> - </w:t>
      </w:r>
      <w:proofErr w:type="spellStart"/>
      <w:r w:rsidRPr="003F771D">
        <w:rPr>
          <w:sz w:val="24"/>
        </w:rPr>
        <w:t>Rieger</w:t>
      </w:r>
      <w:proofErr w:type="spellEnd"/>
      <w:r w:rsidRPr="003F771D">
        <w:rPr>
          <w:sz w:val="24"/>
        </w:rPr>
        <w:t xml:space="preserve"> </w:t>
      </w:r>
      <w:proofErr w:type="spellStart"/>
      <w:r w:rsidRPr="003F771D">
        <w:rPr>
          <w:sz w:val="24"/>
        </w:rPr>
        <w:t>syndrome</w:t>
      </w:r>
      <w:proofErr w:type="spellEnd"/>
      <w:r w:rsidRPr="003F771D">
        <w:rPr>
          <w:sz w:val="24"/>
        </w:rPr>
        <w:t xml:space="preserve"> - </w:t>
      </w:r>
      <w:proofErr w:type="spellStart"/>
      <w:r w:rsidRPr="003F771D">
        <w:rPr>
          <w:sz w:val="24"/>
        </w:rPr>
        <w:t>etiology</w:t>
      </w:r>
      <w:proofErr w:type="spellEnd"/>
      <w:r w:rsidRPr="003F771D">
        <w:rPr>
          <w:sz w:val="24"/>
        </w:rPr>
        <w:t xml:space="preserve"> for Mitral </w:t>
      </w:r>
      <w:proofErr w:type="spellStart"/>
      <w:r w:rsidRPr="003F771D">
        <w:rPr>
          <w:sz w:val="24"/>
        </w:rPr>
        <w:t>and</w:t>
      </w:r>
      <w:proofErr w:type="spellEnd"/>
      <w:r w:rsidRPr="003F771D">
        <w:rPr>
          <w:sz w:val="24"/>
        </w:rPr>
        <w:t xml:space="preserve"> Aortic valve </w:t>
      </w:r>
      <w:proofErr w:type="spellStart"/>
      <w:r w:rsidRPr="003F771D">
        <w:rPr>
          <w:sz w:val="24"/>
        </w:rPr>
        <w:t>insufficiency</w:t>
      </w:r>
      <w:proofErr w:type="spellEnd"/>
      <w:r w:rsidRPr="003F771D">
        <w:rPr>
          <w:sz w:val="24"/>
        </w:rPr>
        <w:t xml:space="preserve">, </w:t>
      </w:r>
      <w:proofErr w:type="spellStart"/>
      <w:r w:rsidRPr="003F771D">
        <w:rPr>
          <w:sz w:val="24"/>
        </w:rPr>
        <w:t>the</w:t>
      </w:r>
      <w:proofErr w:type="spellEnd"/>
      <w:r w:rsidRPr="003F771D">
        <w:rPr>
          <w:sz w:val="24"/>
        </w:rPr>
        <w:t xml:space="preserve"> 51st European Society of </w:t>
      </w:r>
      <w:proofErr w:type="spellStart"/>
      <w:r w:rsidRPr="003F771D">
        <w:rPr>
          <w:sz w:val="24"/>
        </w:rPr>
        <w:t>Human</w:t>
      </w:r>
      <w:proofErr w:type="spellEnd"/>
      <w:r w:rsidRPr="003F771D">
        <w:rPr>
          <w:sz w:val="24"/>
        </w:rPr>
        <w:t xml:space="preserve"> </w:t>
      </w:r>
      <w:proofErr w:type="spellStart"/>
      <w:r w:rsidRPr="003F771D">
        <w:rPr>
          <w:sz w:val="24"/>
        </w:rPr>
        <w:t>Genetics</w:t>
      </w:r>
      <w:proofErr w:type="spellEnd"/>
      <w:r w:rsidRPr="003F771D">
        <w:rPr>
          <w:sz w:val="24"/>
        </w:rPr>
        <w:t xml:space="preserve"> </w:t>
      </w:r>
      <w:proofErr w:type="spellStart"/>
      <w:r w:rsidRPr="003F771D">
        <w:rPr>
          <w:sz w:val="24"/>
        </w:rPr>
        <w:t>Conference</w:t>
      </w:r>
      <w:proofErr w:type="spellEnd"/>
    </w:p>
    <w:p w14:paraId="08E330B2" w14:textId="407C6AC0" w:rsidR="00C221A9" w:rsidRPr="00C221A9" w:rsidRDefault="00C221A9" w:rsidP="00C221A9">
      <w:pPr>
        <w:pStyle w:val="ListParagraph"/>
        <w:tabs>
          <w:tab w:val="left" w:pos="1318"/>
          <w:tab w:val="left" w:pos="1560"/>
          <w:tab w:val="left" w:pos="1701"/>
        </w:tabs>
        <w:spacing w:before="161" w:line="276" w:lineRule="auto"/>
        <w:ind w:left="1318" w:right="670" w:hanging="42"/>
        <w:rPr>
          <w:sz w:val="24"/>
        </w:rPr>
      </w:pPr>
      <w:r w:rsidRPr="003F771D">
        <w:rPr>
          <w:sz w:val="24"/>
        </w:rPr>
        <w:t>1</w:t>
      </w:r>
      <w:r>
        <w:rPr>
          <w:sz w:val="24"/>
        </w:rPr>
        <w:t>1</w:t>
      </w:r>
      <w:r>
        <w:rPr>
          <w:sz w:val="24"/>
        </w:rPr>
        <w:t xml:space="preserve"> </w:t>
      </w:r>
      <w:r w:rsidRPr="00C221A9">
        <w:rPr>
          <w:sz w:val="24"/>
        </w:rPr>
        <w:t xml:space="preserve">Claudia </w:t>
      </w:r>
      <w:proofErr w:type="spellStart"/>
      <w:r w:rsidRPr="00C221A9">
        <w:rPr>
          <w:sz w:val="24"/>
        </w:rPr>
        <w:t>Tirziu</w:t>
      </w:r>
      <w:proofErr w:type="spellEnd"/>
      <w:r w:rsidRPr="00C221A9">
        <w:rPr>
          <w:sz w:val="24"/>
        </w:rPr>
        <w:t xml:space="preserve">, </w:t>
      </w:r>
      <w:r w:rsidRPr="00C221A9">
        <w:rPr>
          <w:b/>
          <w:bCs/>
          <w:sz w:val="24"/>
        </w:rPr>
        <w:t>Ruxandra Steflea</w:t>
      </w:r>
      <w:r w:rsidRPr="00C221A9">
        <w:rPr>
          <w:sz w:val="24"/>
        </w:rPr>
        <w:t xml:space="preserve">, </w:t>
      </w:r>
      <w:proofErr w:type="spellStart"/>
      <w:r w:rsidRPr="00C221A9">
        <w:rPr>
          <w:sz w:val="24"/>
        </w:rPr>
        <w:t>Persa</w:t>
      </w:r>
      <w:proofErr w:type="spellEnd"/>
      <w:r w:rsidRPr="00C221A9">
        <w:rPr>
          <w:sz w:val="24"/>
        </w:rPr>
        <w:t xml:space="preserve"> </w:t>
      </w:r>
      <w:proofErr w:type="spellStart"/>
      <w:r w:rsidRPr="00C221A9">
        <w:rPr>
          <w:sz w:val="24"/>
        </w:rPr>
        <w:t>Ghitulescu</w:t>
      </w:r>
      <w:proofErr w:type="spellEnd"/>
      <w:r w:rsidRPr="00C221A9">
        <w:rPr>
          <w:sz w:val="24"/>
        </w:rPr>
        <w:t xml:space="preserve">, Caius Solovan, ONE DISEASE INVOLVING MULTIPLE GENERATIONS (BOURNEVILLE'S DISEASE) CASE PRESENTATION, </w:t>
      </w:r>
      <w:proofErr w:type="spellStart"/>
      <w:r w:rsidRPr="00C221A9">
        <w:rPr>
          <w:sz w:val="24"/>
        </w:rPr>
        <w:t>the</w:t>
      </w:r>
      <w:proofErr w:type="spellEnd"/>
      <w:r w:rsidRPr="00C221A9">
        <w:rPr>
          <w:sz w:val="24"/>
        </w:rPr>
        <w:t xml:space="preserve"> 26th EADV </w:t>
      </w:r>
      <w:proofErr w:type="spellStart"/>
      <w:r w:rsidRPr="00C221A9">
        <w:rPr>
          <w:sz w:val="24"/>
        </w:rPr>
        <w:t>Congress</w:t>
      </w:r>
      <w:proofErr w:type="spellEnd"/>
      <w:r w:rsidRPr="00C221A9">
        <w:rPr>
          <w:sz w:val="24"/>
        </w:rPr>
        <w:t xml:space="preserve"> in Geneva, Switzerland, 2017- Poster</w:t>
      </w:r>
    </w:p>
    <w:p w14:paraId="0ECFD430" w14:textId="39BEE4AA" w:rsidR="00C221A9" w:rsidRPr="003F771D" w:rsidRDefault="00C221A9" w:rsidP="00C221A9">
      <w:pPr>
        <w:pStyle w:val="ListParagraph"/>
        <w:tabs>
          <w:tab w:val="left" w:pos="1318"/>
          <w:tab w:val="left" w:pos="1560"/>
          <w:tab w:val="left" w:pos="1701"/>
        </w:tabs>
        <w:spacing w:before="161" w:line="276" w:lineRule="auto"/>
        <w:ind w:left="1318" w:right="670" w:hanging="42"/>
        <w:rPr>
          <w:sz w:val="24"/>
        </w:rPr>
      </w:pPr>
      <w:r w:rsidRPr="003F771D">
        <w:rPr>
          <w:sz w:val="24"/>
        </w:rPr>
        <w:t>1</w:t>
      </w:r>
      <w:r>
        <w:rPr>
          <w:sz w:val="24"/>
        </w:rPr>
        <w:t>2</w:t>
      </w:r>
      <w:r w:rsidRPr="003F771D">
        <w:rPr>
          <w:sz w:val="24"/>
        </w:rPr>
        <w:t>.</w:t>
      </w:r>
      <w:r w:rsidRPr="003F771D">
        <w:rPr>
          <w:sz w:val="24"/>
        </w:rPr>
        <w:tab/>
        <w:t xml:space="preserve">Claudia </w:t>
      </w:r>
      <w:proofErr w:type="spellStart"/>
      <w:r w:rsidRPr="003F771D">
        <w:rPr>
          <w:sz w:val="24"/>
        </w:rPr>
        <w:t>Tirziu</w:t>
      </w:r>
      <w:proofErr w:type="spellEnd"/>
      <w:r w:rsidRPr="003F771D">
        <w:rPr>
          <w:sz w:val="24"/>
        </w:rPr>
        <w:t xml:space="preserve">, </w:t>
      </w:r>
      <w:r w:rsidRPr="003F771D">
        <w:rPr>
          <w:b/>
          <w:bCs/>
          <w:sz w:val="24"/>
        </w:rPr>
        <w:t>Ruxandra Steflea</w:t>
      </w:r>
      <w:r w:rsidRPr="003F771D">
        <w:rPr>
          <w:sz w:val="24"/>
        </w:rPr>
        <w:t xml:space="preserve">, </w:t>
      </w:r>
      <w:proofErr w:type="spellStart"/>
      <w:r w:rsidRPr="003F771D">
        <w:rPr>
          <w:sz w:val="24"/>
        </w:rPr>
        <w:t>Borislava</w:t>
      </w:r>
      <w:proofErr w:type="spellEnd"/>
      <w:r w:rsidRPr="003F771D">
        <w:rPr>
          <w:sz w:val="24"/>
        </w:rPr>
        <w:t xml:space="preserve"> Urda, </w:t>
      </w:r>
      <w:proofErr w:type="spellStart"/>
      <w:r w:rsidRPr="003F771D">
        <w:rPr>
          <w:sz w:val="24"/>
        </w:rPr>
        <w:t>Persa</w:t>
      </w:r>
      <w:proofErr w:type="spellEnd"/>
      <w:r w:rsidRPr="003F771D">
        <w:rPr>
          <w:sz w:val="24"/>
        </w:rPr>
        <w:t xml:space="preserve"> </w:t>
      </w:r>
      <w:proofErr w:type="spellStart"/>
      <w:r w:rsidRPr="003F771D">
        <w:rPr>
          <w:sz w:val="24"/>
        </w:rPr>
        <w:t>Ghitulescu</w:t>
      </w:r>
      <w:proofErr w:type="spellEnd"/>
      <w:r w:rsidRPr="003F771D">
        <w:rPr>
          <w:sz w:val="24"/>
        </w:rPr>
        <w:t xml:space="preserve">, Flavia </w:t>
      </w:r>
      <w:proofErr w:type="spellStart"/>
      <w:r w:rsidRPr="003F771D">
        <w:rPr>
          <w:sz w:val="24"/>
        </w:rPr>
        <w:t>Baderca</w:t>
      </w:r>
      <w:proofErr w:type="spellEnd"/>
      <w:r w:rsidRPr="003F771D">
        <w:rPr>
          <w:sz w:val="24"/>
        </w:rPr>
        <w:t xml:space="preserve">, Caius Solovan, CASE REPORT: PYODERMA GANGRENOSUM - CLINICAL AND BIOLOGICAL CONSIDERATIONS,  </w:t>
      </w:r>
      <w:proofErr w:type="spellStart"/>
      <w:r w:rsidRPr="003F771D">
        <w:rPr>
          <w:sz w:val="24"/>
        </w:rPr>
        <w:t>the</w:t>
      </w:r>
      <w:proofErr w:type="spellEnd"/>
      <w:r w:rsidRPr="003F771D">
        <w:rPr>
          <w:sz w:val="24"/>
        </w:rPr>
        <w:t xml:space="preserve"> 26th EADV </w:t>
      </w:r>
      <w:proofErr w:type="spellStart"/>
      <w:r w:rsidRPr="003F771D">
        <w:rPr>
          <w:sz w:val="24"/>
        </w:rPr>
        <w:t>Congress</w:t>
      </w:r>
      <w:proofErr w:type="spellEnd"/>
      <w:r w:rsidRPr="003F771D">
        <w:rPr>
          <w:sz w:val="24"/>
        </w:rPr>
        <w:t xml:space="preserve"> in Geneva, Switzerland, 2017- Poster</w:t>
      </w:r>
    </w:p>
    <w:p w14:paraId="560BFFC4" w14:textId="09633A39" w:rsidR="00C221A9" w:rsidRPr="003F771D" w:rsidRDefault="00C221A9" w:rsidP="00C221A9">
      <w:pPr>
        <w:pStyle w:val="ListParagraph"/>
        <w:tabs>
          <w:tab w:val="left" w:pos="1318"/>
          <w:tab w:val="left" w:pos="1560"/>
        </w:tabs>
        <w:spacing w:before="161" w:line="276" w:lineRule="auto"/>
        <w:ind w:left="1318" w:right="670" w:hanging="42"/>
        <w:rPr>
          <w:sz w:val="24"/>
        </w:rPr>
      </w:pPr>
      <w:r w:rsidRPr="003F771D">
        <w:rPr>
          <w:sz w:val="24"/>
        </w:rPr>
        <w:t>1</w:t>
      </w:r>
      <w:r>
        <w:rPr>
          <w:sz w:val="24"/>
        </w:rPr>
        <w:t>3</w:t>
      </w:r>
      <w:r>
        <w:rPr>
          <w:sz w:val="24"/>
        </w:rPr>
        <w:t xml:space="preserve">. </w:t>
      </w:r>
      <w:r w:rsidRPr="003F771D">
        <w:rPr>
          <w:sz w:val="24"/>
        </w:rPr>
        <w:t xml:space="preserve">R. Laza, A. </w:t>
      </w:r>
      <w:proofErr w:type="spellStart"/>
      <w:r w:rsidRPr="003F771D">
        <w:rPr>
          <w:sz w:val="24"/>
        </w:rPr>
        <w:t>Crisan,E</w:t>
      </w:r>
      <w:proofErr w:type="spellEnd"/>
      <w:r w:rsidRPr="003F771D">
        <w:rPr>
          <w:sz w:val="24"/>
        </w:rPr>
        <w:t xml:space="preserve">. </w:t>
      </w:r>
      <w:proofErr w:type="spellStart"/>
      <w:r w:rsidRPr="003F771D">
        <w:rPr>
          <w:sz w:val="24"/>
        </w:rPr>
        <w:t>Nicoara</w:t>
      </w:r>
      <w:proofErr w:type="spellEnd"/>
      <w:r w:rsidRPr="003F771D">
        <w:rPr>
          <w:sz w:val="24"/>
        </w:rPr>
        <w:t xml:space="preserve">, A. Toma, </w:t>
      </w:r>
      <w:r w:rsidRPr="003F771D">
        <w:rPr>
          <w:b/>
          <w:bCs/>
          <w:sz w:val="24"/>
        </w:rPr>
        <w:t xml:space="preserve">R. </w:t>
      </w:r>
      <w:proofErr w:type="spellStart"/>
      <w:r w:rsidRPr="003F771D">
        <w:rPr>
          <w:b/>
          <w:bCs/>
          <w:sz w:val="24"/>
        </w:rPr>
        <w:t>Jurac</w:t>
      </w:r>
      <w:proofErr w:type="spellEnd"/>
      <w:r w:rsidRPr="003F771D">
        <w:rPr>
          <w:sz w:val="24"/>
        </w:rPr>
        <w:t xml:space="preserve">, I. </w:t>
      </w:r>
      <w:proofErr w:type="spellStart"/>
      <w:r w:rsidRPr="003F771D">
        <w:rPr>
          <w:sz w:val="24"/>
        </w:rPr>
        <w:t>Codila</w:t>
      </w:r>
      <w:proofErr w:type="spellEnd"/>
      <w:r w:rsidRPr="003F771D">
        <w:rPr>
          <w:sz w:val="24"/>
        </w:rPr>
        <w:t xml:space="preserve">, A., Bugariu, V. </w:t>
      </w:r>
      <w:proofErr w:type="spellStart"/>
      <w:r w:rsidRPr="003F771D">
        <w:rPr>
          <w:sz w:val="24"/>
        </w:rPr>
        <w:t>Lazureanu</w:t>
      </w:r>
      <w:proofErr w:type="spellEnd"/>
      <w:r w:rsidRPr="003F771D">
        <w:rPr>
          <w:sz w:val="24"/>
        </w:rPr>
        <w:t xml:space="preserve"> N. Nicolescu, Sindromul febril prelungit aspecte clinice, </w:t>
      </w:r>
      <w:proofErr w:type="spellStart"/>
      <w:r w:rsidRPr="003F771D">
        <w:rPr>
          <w:sz w:val="24"/>
        </w:rPr>
        <w:t>Conferinta</w:t>
      </w:r>
      <w:proofErr w:type="spellEnd"/>
      <w:r w:rsidRPr="003F771D">
        <w:rPr>
          <w:sz w:val="24"/>
        </w:rPr>
        <w:t xml:space="preserve"> </w:t>
      </w:r>
      <w:proofErr w:type="spellStart"/>
      <w:r w:rsidRPr="003F771D">
        <w:rPr>
          <w:sz w:val="24"/>
        </w:rPr>
        <w:t>Nationala</w:t>
      </w:r>
      <w:proofErr w:type="spellEnd"/>
      <w:r w:rsidRPr="003F771D">
        <w:rPr>
          <w:sz w:val="24"/>
        </w:rPr>
        <w:t xml:space="preserve"> de Boli </w:t>
      </w:r>
      <w:proofErr w:type="spellStart"/>
      <w:r w:rsidRPr="003F771D">
        <w:rPr>
          <w:sz w:val="24"/>
        </w:rPr>
        <w:t>infectioase</w:t>
      </w:r>
      <w:proofErr w:type="spellEnd"/>
      <w:r w:rsidRPr="003F771D">
        <w:rPr>
          <w:sz w:val="24"/>
        </w:rPr>
        <w:t xml:space="preserve">, </w:t>
      </w:r>
      <w:proofErr w:type="spellStart"/>
      <w:r w:rsidRPr="003F771D">
        <w:rPr>
          <w:sz w:val="24"/>
        </w:rPr>
        <w:t>Timisoara</w:t>
      </w:r>
      <w:proofErr w:type="spellEnd"/>
      <w:r w:rsidRPr="003F771D">
        <w:rPr>
          <w:sz w:val="24"/>
        </w:rPr>
        <w:t>, 2-4 iulie 2014, prezentare orala</w:t>
      </w:r>
    </w:p>
    <w:p w14:paraId="255FE33D" w14:textId="7F9D2E09" w:rsidR="00C221A9" w:rsidRPr="003F771D" w:rsidRDefault="00C221A9" w:rsidP="00C221A9">
      <w:pPr>
        <w:pStyle w:val="ListParagraph"/>
        <w:tabs>
          <w:tab w:val="left" w:pos="1318"/>
          <w:tab w:val="left" w:pos="1560"/>
          <w:tab w:val="left" w:pos="1701"/>
        </w:tabs>
        <w:spacing w:before="161" w:line="276" w:lineRule="auto"/>
        <w:ind w:left="1318" w:right="670" w:hanging="42"/>
        <w:rPr>
          <w:sz w:val="24"/>
        </w:rPr>
      </w:pPr>
      <w:r>
        <w:rPr>
          <w:sz w:val="24"/>
        </w:rPr>
        <w:t>1</w:t>
      </w:r>
      <w:r>
        <w:rPr>
          <w:sz w:val="24"/>
        </w:rPr>
        <w:t>4</w:t>
      </w:r>
      <w:r w:rsidRPr="003F771D">
        <w:rPr>
          <w:sz w:val="24"/>
        </w:rPr>
        <w:t>.</w:t>
      </w:r>
      <w:r w:rsidRPr="003F771D">
        <w:rPr>
          <w:sz w:val="24"/>
        </w:rPr>
        <w:tab/>
        <w:t xml:space="preserve">C. </w:t>
      </w:r>
      <w:proofErr w:type="spellStart"/>
      <w:r w:rsidRPr="003F771D">
        <w:rPr>
          <w:sz w:val="24"/>
        </w:rPr>
        <w:t>Jinca</w:t>
      </w:r>
      <w:proofErr w:type="spellEnd"/>
      <w:r w:rsidRPr="003F771D">
        <w:rPr>
          <w:sz w:val="24"/>
        </w:rPr>
        <w:t xml:space="preserve">, S. </w:t>
      </w:r>
      <w:proofErr w:type="spellStart"/>
      <w:r w:rsidRPr="003F771D">
        <w:rPr>
          <w:sz w:val="24"/>
        </w:rPr>
        <w:t>Arghirescu</w:t>
      </w:r>
      <w:proofErr w:type="spellEnd"/>
      <w:r w:rsidRPr="003F771D">
        <w:rPr>
          <w:sz w:val="24"/>
        </w:rPr>
        <w:t xml:space="preserve">, D. </w:t>
      </w:r>
      <w:proofErr w:type="spellStart"/>
      <w:r w:rsidRPr="003F771D">
        <w:rPr>
          <w:sz w:val="24"/>
        </w:rPr>
        <w:t>Baghiiu</w:t>
      </w:r>
      <w:proofErr w:type="spellEnd"/>
      <w:r w:rsidRPr="003F771D">
        <w:rPr>
          <w:sz w:val="24"/>
        </w:rPr>
        <w:t xml:space="preserve">, A. Colita, R. </w:t>
      </w:r>
      <w:proofErr w:type="spellStart"/>
      <w:r w:rsidRPr="003F771D">
        <w:rPr>
          <w:sz w:val="24"/>
        </w:rPr>
        <w:t>Cosnarovici</w:t>
      </w:r>
      <w:proofErr w:type="spellEnd"/>
      <w:r w:rsidRPr="003F771D">
        <w:rPr>
          <w:sz w:val="24"/>
        </w:rPr>
        <w:t xml:space="preserve">, M. Dragomir, A. </w:t>
      </w:r>
      <w:proofErr w:type="spellStart"/>
      <w:r w:rsidRPr="003F771D">
        <w:rPr>
          <w:sz w:val="24"/>
        </w:rPr>
        <w:t>Horvath</w:t>
      </w:r>
      <w:proofErr w:type="spellEnd"/>
      <w:r w:rsidRPr="003F771D">
        <w:rPr>
          <w:sz w:val="24"/>
        </w:rPr>
        <w:t xml:space="preserve">, </w:t>
      </w:r>
      <w:r w:rsidRPr="003F771D">
        <w:rPr>
          <w:b/>
          <w:bCs/>
          <w:sz w:val="24"/>
        </w:rPr>
        <w:t xml:space="preserve">R. </w:t>
      </w:r>
      <w:proofErr w:type="spellStart"/>
      <w:r w:rsidRPr="003F771D">
        <w:rPr>
          <w:b/>
          <w:bCs/>
          <w:sz w:val="24"/>
        </w:rPr>
        <w:t>Jurac</w:t>
      </w:r>
      <w:proofErr w:type="spellEnd"/>
      <w:r w:rsidRPr="003F771D">
        <w:rPr>
          <w:sz w:val="24"/>
        </w:rPr>
        <w:t xml:space="preserve">, I. Miron, Gh. Popa, L. </w:t>
      </w:r>
      <w:proofErr w:type="spellStart"/>
      <w:r w:rsidRPr="003F771D">
        <w:rPr>
          <w:sz w:val="24"/>
        </w:rPr>
        <w:t>Ritli</w:t>
      </w:r>
      <w:proofErr w:type="spellEnd"/>
      <w:r w:rsidRPr="003F771D">
        <w:rPr>
          <w:sz w:val="24"/>
        </w:rPr>
        <w:t xml:space="preserve">, P. Stancu - </w:t>
      </w:r>
      <w:proofErr w:type="spellStart"/>
      <w:r w:rsidRPr="003F771D">
        <w:rPr>
          <w:sz w:val="24"/>
        </w:rPr>
        <w:t>Outcome</w:t>
      </w:r>
      <w:proofErr w:type="spellEnd"/>
      <w:r w:rsidRPr="003F771D">
        <w:rPr>
          <w:sz w:val="24"/>
        </w:rPr>
        <w:t xml:space="preserve"> of </w:t>
      </w:r>
      <w:proofErr w:type="spellStart"/>
      <w:r w:rsidRPr="003F771D">
        <w:rPr>
          <w:sz w:val="24"/>
        </w:rPr>
        <w:t>children</w:t>
      </w:r>
      <w:proofErr w:type="spellEnd"/>
      <w:r w:rsidRPr="003F771D">
        <w:rPr>
          <w:sz w:val="24"/>
        </w:rPr>
        <w:t xml:space="preserve"> </w:t>
      </w:r>
      <w:proofErr w:type="spellStart"/>
      <w:r w:rsidRPr="003F771D">
        <w:rPr>
          <w:sz w:val="24"/>
        </w:rPr>
        <w:t>with</w:t>
      </w:r>
      <w:proofErr w:type="spellEnd"/>
      <w:r w:rsidRPr="003F771D">
        <w:rPr>
          <w:sz w:val="24"/>
        </w:rPr>
        <w:t xml:space="preserve"> ALL in Romania. A 10-years multicentric </w:t>
      </w:r>
      <w:proofErr w:type="spellStart"/>
      <w:r w:rsidRPr="003F771D">
        <w:rPr>
          <w:sz w:val="24"/>
        </w:rPr>
        <w:t>analysis</w:t>
      </w:r>
      <w:proofErr w:type="spellEnd"/>
      <w:r w:rsidRPr="003F771D">
        <w:rPr>
          <w:sz w:val="24"/>
        </w:rPr>
        <w:t>, The 9th Regional Central-</w:t>
      </w:r>
      <w:proofErr w:type="spellStart"/>
      <w:r w:rsidRPr="003F771D">
        <w:rPr>
          <w:sz w:val="24"/>
        </w:rPr>
        <w:t>Eastern</w:t>
      </w:r>
      <w:proofErr w:type="spellEnd"/>
      <w:r w:rsidRPr="003F771D">
        <w:rPr>
          <w:sz w:val="24"/>
        </w:rPr>
        <w:t>/South-</w:t>
      </w:r>
      <w:proofErr w:type="spellStart"/>
      <w:r w:rsidRPr="003F771D">
        <w:rPr>
          <w:sz w:val="24"/>
        </w:rPr>
        <w:t>Eastern</w:t>
      </w:r>
      <w:proofErr w:type="spellEnd"/>
      <w:r w:rsidRPr="003F771D">
        <w:rPr>
          <w:sz w:val="24"/>
        </w:rPr>
        <w:t xml:space="preserve"> European Pediatric </w:t>
      </w:r>
      <w:proofErr w:type="spellStart"/>
      <w:r w:rsidRPr="003F771D">
        <w:rPr>
          <w:sz w:val="24"/>
        </w:rPr>
        <w:t>Oncohematology</w:t>
      </w:r>
      <w:proofErr w:type="spellEnd"/>
      <w:r w:rsidRPr="003F771D">
        <w:rPr>
          <w:sz w:val="24"/>
        </w:rPr>
        <w:t xml:space="preserve"> Meeting. </w:t>
      </w:r>
    </w:p>
    <w:p w14:paraId="31292604" w14:textId="6CC7E863" w:rsidR="00C221A9" w:rsidRPr="00C221A9" w:rsidRDefault="00C221A9" w:rsidP="00C221A9">
      <w:pPr>
        <w:pStyle w:val="ListParagraph"/>
        <w:tabs>
          <w:tab w:val="left" w:pos="1318"/>
          <w:tab w:val="left" w:pos="1560"/>
        </w:tabs>
        <w:spacing w:before="161" w:line="276" w:lineRule="auto"/>
        <w:ind w:left="1318" w:right="670" w:hanging="42"/>
        <w:rPr>
          <w:sz w:val="24"/>
        </w:rPr>
      </w:pPr>
      <w:r>
        <w:rPr>
          <w:sz w:val="24"/>
        </w:rPr>
        <w:t>1</w:t>
      </w:r>
      <w:r>
        <w:rPr>
          <w:sz w:val="24"/>
        </w:rPr>
        <w:t>5</w:t>
      </w:r>
      <w:r>
        <w:rPr>
          <w:sz w:val="24"/>
        </w:rPr>
        <w:t xml:space="preserve">. </w:t>
      </w:r>
      <w:r w:rsidRPr="003F771D">
        <w:rPr>
          <w:sz w:val="24"/>
        </w:rPr>
        <w:t xml:space="preserve">C. </w:t>
      </w:r>
      <w:proofErr w:type="spellStart"/>
      <w:r w:rsidRPr="003F771D">
        <w:rPr>
          <w:sz w:val="24"/>
        </w:rPr>
        <w:t>Jinca</w:t>
      </w:r>
      <w:proofErr w:type="spellEnd"/>
      <w:r w:rsidRPr="003F771D">
        <w:rPr>
          <w:sz w:val="24"/>
        </w:rPr>
        <w:t xml:space="preserve">, S. </w:t>
      </w:r>
      <w:proofErr w:type="spellStart"/>
      <w:r w:rsidRPr="003F771D">
        <w:rPr>
          <w:sz w:val="24"/>
        </w:rPr>
        <w:t>Arghirescu</w:t>
      </w:r>
      <w:proofErr w:type="spellEnd"/>
      <w:r w:rsidRPr="003F771D">
        <w:rPr>
          <w:sz w:val="24"/>
        </w:rPr>
        <w:t xml:space="preserve">, M. Cucuruz, C. Petrescu, </w:t>
      </w:r>
      <w:proofErr w:type="spellStart"/>
      <w:r w:rsidRPr="003F771D">
        <w:rPr>
          <w:sz w:val="24"/>
        </w:rPr>
        <w:t>E.Boeriu</w:t>
      </w:r>
      <w:proofErr w:type="spellEnd"/>
      <w:r w:rsidRPr="003F771D">
        <w:rPr>
          <w:sz w:val="24"/>
        </w:rPr>
        <w:t xml:space="preserve">, A. </w:t>
      </w:r>
      <w:proofErr w:type="spellStart"/>
      <w:r w:rsidRPr="003F771D">
        <w:rPr>
          <w:sz w:val="24"/>
        </w:rPr>
        <w:t>Oprisoni</w:t>
      </w:r>
      <w:proofErr w:type="spellEnd"/>
      <w:r w:rsidRPr="003F771D">
        <w:rPr>
          <w:sz w:val="24"/>
        </w:rPr>
        <w:t>, L. Balint-</w:t>
      </w:r>
      <w:proofErr w:type="spellStart"/>
      <w:r w:rsidRPr="003F771D">
        <w:rPr>
          <w:sz w:val="24"/>
        </w:rPr>
        <w:t>Gib</w:t>
      </w:r>
      <w:proofErr w:type="spellEnd"/>
      <w:r w:rsidRPr="003F771D">
        <w:rPr>
          <w:sz w:val="24"/>
        </w:rPr>
        <w:t xml:space="preserve">, O. Ciocârlie, A. </w:t>
      </w:r>
      <w:proofErr w:type="spellStart"/>
      <w:r w:rsidRPr="003F771D">
        <w:rPr>
          <w:sz w:val="24"/>
        </w:rPr>
        <w:t>Balan</w:t>
      </w:r>
      <w:proofErr w:type="spellEnd"/>
      <w:r w:rsidRPr="003F771D">
        <w:rPr>
          <w:sz w:val="24"/>
        </w:rPr>
        <w:t xml:space="preserve">, A. Isac, </w:t>
      </w:r>
      <w:r w:rsidRPr="003F771D">
        <w:rPr>
          <w:b/>
          <w:bCs/>
          <w:sz w:val="24"/>
        </w:rPr>
        <w:t xml:space="preserve">R. </w:t>
      </w:r>
      <w:proofErr w:type="spellStart"/>
      <w:r w:rsidRPr="003F771D">
        <w:rPr>
          <w:b/>
          <w:bCs/>
          <w:sz w:val="24"/>
        </w:rPr>
        <w:t>Jurac</w:t>
      </w:r>
      <w:proofErr w:type="spellEnd"/>
      <w:r w:rsidRPr="003F771D">
        <w:rPr>
          <w:sz w:val="24"/>
        </w:rPr>
        <w:t xml:space="preserve">,  C. Popa </w:t>
      </w:r>
      <w:proofErr w:type="spellStart"/>
      <w:r w:rsidRPr="003F771D">
        <w:rPr>
          <w:sz w:val="24"/>
        </w:rPr>
        <w:t>and</w:t>
      </w:r>
      <w:proofErr w:type="spellEnd"/>
      <w:r w:rsidRPr="003F771D">
        <w:rPr>
          <w:sz w:val="24"/>
        </w:rPr>
        <w:t xml:space="preserve"> M. </w:t>
      </w:r>
      <w:proofErr w:type="spellStart"/>
      <w:r w:rsidRPr="003F771D">
        <w:rPr>
          <w:sz w:val="24"/>
        </w:rPr>
        <w:t>Serban</w:t>
      </w:r>
      <w:proofErr w:type="spellEnd"/>
      <w:r w:rsidRPr="003F771D">
        <w:rPr>
          <w:sz w:val="24"/>
        </w:rPr>
        <w:t xml:space="preserve">, </w:t>
      </w:r>
      <w:proofErr w:type="spellStart"/>
      <w:r w:rsidRPr="003F771D">
        <w:rPr>
          <w:sz w:val="24"/>
        </w:rPr>
        <w:t>Outcome</w:t>
      </w:r>
      <w:proofErr w:type="spellEnd"/>
      <w:r w:rsidRPr="003F771D">
        <w:rPr>
          <w:sz w:val="24"/>
        </w:rPr>
        <w:t xml:space="preserve"> of </w:t>
      </w:r>
      <w:proofErr w:type="spellStart"/>
      <w:r w:rsidRPr="003F771D">
        <w:rPr>
          <w:sz w:val="24"/>
        </w:rPr>
        <w:t>children</w:t>
      </w:r>
      <w:proofErr w:type="spellEnd"/>
      <w:r w:rsidRPr="003F771D">
        <w:rPr>
          <w:sz w:val="24"/>
        </w:rPr>
        <w:t xml:space="preserve"> </w:t>
      </w:r>
      <w:proofErr w:type="spellStart"/>
      <w:r w:rsidRPr="003F771D">
        <w:rPr>
          <w:sz w:val="24"/>
        </w:rPr>
        <w:t>with</w:t>
      </w:r>
      <w:proofErr w:type="spellEnd"/>
      <w:r w:rsidRPr="003F771D">
        <w:rPr>
          <w:sz w:val="24"/>
        </w:rPr>
        <w:t xml:space="preserve"> acute </w:t>
      </w:r>
      <w:proofErr w:type="spellStart"/>
      <w:r w:rsidRPr="003F771D">
        <w:rPr>
          <w:sz w:val="24"/>
        </w:rPr>
        <w:t>lymphoblastic</w:t>
      </w:r>
      <w:proofErr w:type="spellEnd"/>
      <w:r w:rsidRPr="003F771D">
        <w:rPr>
          <w:sz w:val="24"/>
        </w:rPr>
        <w:t xml:space="preserve"> </w:t>
      </w:r>
      <w:proofErr w:type="spellStart"/>
      <w:r w:rsidRPr="003F771D">
        <w:rPr>
          <w:sz w:val="24"/>
        </w:rPr>
        <w:t>leukemia</w:t>
      </w:r>
      <w:proofErr w:type="spellEnd"/>
      <w:r w:rsidRPr="003F771D">
        <w:rPr>
          <w:sz w:val="24"/>
        </w:rPr>
        <w:t xml:space="preserve"> in </w:t>
      </w:r>
      <w:proofErr w:type="spellStart"/>
      <w:r w:rsidRPr="003F771D">
        <w:rPr>
          <w:sz w:val="24"/>
        </w:rPr>
        <w:t>the</w:t>
      </w:r>
      <w:proofErr w:type="spellEnd"/>
      <w:r w:rsidRPr="003F771D">
        <w:rPr>
          <w:sz w:val="24"/>
        </w:rPr>
        <w:t xml:space="preserve"> </w:t>
      </w:r>
      <w:proofErr w:type="spellStart"/>
      <w:r w:rsidRPr="003F771D">
        <w:rPr>
          <w:sz w:val="24"/>
        </w:rPr>
        <w:t>experience</w:t>
      </w:r>
      <w:proofErr w:type="spellEnd"/>
      <w:r w:rsidRPr="003F771D">
        <w:rPr>
          <w:sz w:val="24"/>
        </w:rPr>
        <w:t xml:space="preserve"> of a single </w:t>
      </w:r>
      <w:proofErr w:type="spellStart"/>
      <w:r w:rsidRPr="003F771D">
        <w:rPr>
          <w:sz w:val="24"/>
        </w:rPr>
        <w:t>center</w:t>
      </w:r>
      <w:proofErr w:type="spellEnd"/>
      <w:r w:rsidRPr="003F771D">
        <w:rPr>
          <w:sz w:val="24"/>
        </w:rPr>
        <w:t xml:space="preserve">. </w:t>
      </w:r>
      <w:proofErr w:type="spellStart"/>
      <w:r w:rsidRPr="003F771D">
        <w:rPr>
          <w:sz w:val="24"/>
        </w:rPr>
        <w:t>Is</w:t>
      </w:r>
      <w:proofErr w:type="spellEnd"/>
      <w:r w:rsidRPr="003F771D">
        <w:rPr>
          <w:sz w:val="24"/>
        </w:rPr>
        <w:t xml:space="preserve"> </w:t>
      </w:r>
      <w:proofErr w:type="spellStart"/>
      <w:r w:rsidRPr="003F771D">
        <w:rPr>
          <w:sz w:val="24"/>
        </w:rPr>
        <w:t>there</w:t>
      </w:r>
      <w:proofErr w:type="spellEnd"/>
      <w:r w:rsidRPr="003F771D">
        <w:rPr>
          <w:sz w:val="24"/>
        </w:rPr>
        <w:t xml:space="preserve"> place for </w:t>
      </w:r>
      <w:proofErr w:type="spellStart"/>
      <w:r w:rsidRPr="003F771D">
        <w:rPr>
          <w:sz w:val="24"/>
        </w:rPr>
        <w:t>further</w:t>
      </w:r>
      <w:proofErr w:type="spellEnd"/>
      <w:r w:rsidRPr="003F771D">
        <w:rPr>
          <w:sz w:val="24"/>
        </w:rPr>
        <w:t xml:space="preserve"> </w:t>
      </w:r>
      <w:proofErr w:type="spellStart"/>
      <w:r w:rsidRPr="003F771D">
        <w:rPr>
          <w:sz w:val="24"/>
        </w:rPr>
        <w:t>improvement</w:t>
      </w:r>
      <w:proofErr w:type="spellEnd"/>
      <w:r w:rsidRPr="003F771D">
        <w:rPr>
          <w:sz w:val="24"/>
        </w:rPr>
        <w:t>? , The 8th Regional Central-</w:t>
      </w:r>
      <w:proofErr w:type="spellStart"/>
      <w:r w:rsidRPr="003F771D">
        <w:rPr>
          <w:sz w:val="24"/>
        </w:rPr>
        <w:t>Eastern</w:t>
      </w:r>
      <w:proofErr w:type="spellEnd"/>
      <w:r w:rsidRPr="003F771D">
        <w:rPr>
          <w:sz w:val="24"/>
        </w:rPr>
        <w:t>/South-</w:t>
      </w:r>
      <w:proofErr w:type="spellStart"/>
      <w:r w:rsidRPr="003F771D">
        <w:rPr>
          <w:sz w:val="24"/>
        </w:rPr>
        <w:t>Eastern</w:t>
      </w:r>
      <w:proofErr w:type="spellEnd"/>
      <w:r w:rsidRPr="003F771D">
        <w:rPr>
          <w:sz w:val="24"/>
        </w:rPr>
        <w:t xml:space="preserve"> European Pediatric </w:t>
      </w:r>
      <w:proofErr w:type="spellStart"/>
      <w:r w:rsidRPr="003F771D">
        <w:rPr>
          <w:sz w:val="24"/>
        </w:rPr>
        <w:t>Oncohematology</w:t>
      </w:r>
      <w:proofErr w:type="spellEnd"/>
      <w:r w:rsidRPr="003F771D">
        <w:rPr>
          <w:sz w:val="24"/>
        </w:rPr>
        <w:t xml:space="preserve"> Meeting / The 16th Romanian-</w:t>
      </w:r>
      <w:proofErr w:type="spellStart"/>
      <w:r w:rsidRPr="003F771D">
        <w:rPr>
          <w:sz w:val="24"/>
        </w:rPr>
        <w:t>Hungarian</w:t>
      </w:r>
      <w:proofErr w:type="spellEnd"/>
      <w:r w:rsidRPr="003F771D">
        <w:rPr>
          <w:sz w:val="24"/>
        </w:rPr>
        <w:t xml:space="preserve"> Pediatric </w:t>
      </w:r>
      <w:proofErr w:type="spellStart"/>
      <w:r w:rsidRPr="003F771D">
        <w:rPr>
          <w:sz w:val="24"/>
        </w:rPr>
        <w:t>Oncology</w:t>
      </w:r>
      <w:proofErr w:type="spellEnd"/>
      <w:r w:rsidRPr="003F771D">
        <w:rPr>
          <w:sz w:val="24"/>
        </w:rPr>
        <w:t xml:space="preserve"> Meeting / The 4th Pediatric CELG Meeting, Cluj Napoca, 10-12 oct 2013, prezentare orala</w:t>
      </w:r>
    </w:p>
    <w:p w14:paraId="12A43349" w14:textId="3EFD1B68" w:rsidR="00C221A9" w:rsidRPr="00020071" w:rsidRDefault="00C221A9" w:rsidP="00C221A9">
      <w:pPr>
        <w:pStyle w:val="ListParagraph"/>
        <w:tabs>
          <w:tab w:val="left" w:pos="1318"/>
          <w:tab w:val="left" w:pos="1560"/>
        </w:tabs>
        <w:spacing w:before="161" w:line="276" w:lineRule="auto"/>
        <w:ind w:left="1318" w:right="670" w:hanging="42"/>
        <w:rPr>
          <w:sz w:val="24"/>
        </w:rPr>
      </w:pPr>
      <w:r>
        <w:rPr>
          <w:sz w:val="24"/>
        </w:rPr>
        <w:t>1</w:t>
      </w:r>
      <w:r>
        <w:rPr>
          <w:sz w:val="24"/>
        </w:rPr>
        <w:t>6</w:t>
      </w:r>
      <w:r>
        <w:rPr>
          <w:sz w:val="24"/>
        </w:rPr>
        <w:t xml:space="preserve">. </w:t>
      </w:r>
      <w:r w:rsidRPr="003F771D">
        <w:rPr>
          <w:b/>
          <w:bCs/>
          <w:sz w:val="24"/>
        </w:rPr>
        <w:t xml:space="preserve">R.M </w:t>
      </w:r>
      <w:proofErr w:type="spellStart"/>
      <w:r w:rsidRPr="003F771D">
        <w:rPr>
          <w:b/>
          <w:bCs/>
          <w:sz w:val="24"/>
        </w:rPr>
        <w:t>Jurac</w:t>
      </w:r>
      <w:proofErr w:type="spellEnd"/>
      <w:r w:rsidRPr="003F771D">
        <w:rPr>
          <w:sz w:val="24"/>
        </w:rPr>
        <w:t xml:space="preserve">, </w:t>
      </w:r>
      <w:proofErr w:type="spellStart"/>
      <w:r w:rsidRPr="003F771D">
        <w:rPr>
          <w:sz w:val="24"/>
        </w:rPr>
        <w:t>C.Jinca</w:t>
      </w:r>
      <w:proofErr w:type="spellEnd"/>
      <w:r w:rsidRPr="003F771D">
        <w:rPr>
          <w:sz w:val="24"/>
        </w:rPr>
        <w:t xml:space="preserve">,  Rolul transplantului medular de la donor </w:t>
      </w:r>
      <w:proofErr w:type="spellStart"/>
      <w:r w:rsidRPr="003F771D">
        <w:rPr>
          <w:sz w:val="24"/>
        </w:rPr>
        <w:t>neinrudit</w:t>
      </w:r>
      <w:proofErr w:type="spellEnd"/>
      <w:r w:rsidRPr="003F771D">
        <w:rPr>
          <w:sz w:val="24"/>
        </w:rPr>
        <w:t xml:space="preserve"> </w:t>
      </w:r>
      <w:proofErr w:type="spellStart"/>
      <w:r w:rsidRPr="003F771D">
        <w:rPr>
          <w:sz w:val="24"/>
        </w:rPr>
        <w:t>intr</w:t>
      </w:r>
      <w:proofErr w:type="spellEnd"/>
      <w:r w:rsidRPr="003F771D">
        <w:rPr>
          <w:sz w:val="24"/>
        </w:rPr>
        <w:t xml:space="preserve">-un caz de leucemie </w:t>
      </w:r>
      <w:proofErr w:type="spellStart"/>
      <w:r w:rsidRPr="003F771D">
        <w:rPr>
          <w:sz w:val="24"/>
        </w:rPr>
        <w:t>mielo-monocitara</w:t>
      </w:r>
      <w:proofErr w:type="spellEnd"/>
      <w:r w:rsidRPr="003F771D">
        <w:rPr>
          <w:sz w:val="24"/>
        </w:rPr>
        <w:t xml:space="preserve"> juvenila, Congresul National pentru </w:t>
      </w:r>
      <w:proofErr w:type="spellStart"/>
      <w:r w:rsidRPr="003F771D">
        <w:rPr>
          <w:sz w:val="24"/>
        </w:rPr>
        <w:t>Studenti</w:t>
      </w:r>
      <w:proofErr w:type="spellEnd"/>
      <w:r w:rsidRPr="003F771D">
        <w:rPr>
          <w:sz w:val="24"/>
        </w:rPr>
        <w:t xml:space="preserve"> si Tineri Medici, </w:t>
      </w:r>
      <w:proofErr w:type="spellStart"/>
      <w:r w:rsidRPr="003F771D">
        <w:rPr>
          <w:sz w:val="24"/>
        </w:rPr>
        <w:t>editia</w:t>
      </w:r>
      <w:proofErr w:type="spellEnd"/>
      <w:r w:rsidRPr="003F771D">
        <w:rPr>
          <w:sz w:val="24"/>
        </w:rPr>
        <w:t xml:space="preserve"> a XVII-a, 5-8 dec. 2013, </w:t>
      </w:r>
      <w:proofErr w:type="spellStart"/>
      <w:r w:rsidRPr="003F771D">
        <w:rPr>
          <w:sz w:val="24"/>
        </w:rPr>
        <w:t>Bucurestui</w:t>
      </w:r>
      <w:proofErr w:type="spellEnd"/>
      <w:r w:rsidRPr="003F771D">
        <w:rPr>
          <w:sz w:val="24"/>
        </w:rPr>
        <w:t xml:space="preserve">, prezentare orala </w:t>
      </w:r>
    </w:p>
    <w:p w14:paraId="09C1AB6B" w14:textId="4E190B88" w:rsidR="00C221A9" w:rsidRPr="00DD42C3" w:rsidRDefault="00C221A9" w:rsidP="00C221A9">
      <w:pPr>
        <w:tabs>
          <w:tab w:val="left" w:pos="1317"/>
        </w:tabs>
        <w:spacing w:before="120"/>
        <w:rPr>
          <w:sz w:val="24"/>
        </w:rPr>
      </w:pPr>
    </w:p>
    <w:p w14:paraId="154DB75E" w14:textId="0DD71E3D" w:rsidR="0079003C" w:rsidRPr="004222B2" w:rsidRDefault="0079003C" w:rsidP="004222B2">
      <w:pPr>
        <w:tabs>
          <w:tab w:val="left" w:pos="835"/>
        </w:tabs>
        <w:rPr>
          <w:sz w:val="24"/>
        </w:rPr>
      </w:pPr>
    </w:p>
    <w:p w14:paraId="733A1ED6" w14:textId="77777777" w:rsidR="004222B2" w:rsidRPr="004222B2" w:rsidRDefault="004222B2">
      <w:pPr>
        <w:tabs>
          <w:tab w:val="left" w:pos="835"/>
        </w:tabs>
        <w:rPr>
          <w:sz w:val="24"/>
        </w:rPr>
      </w:pPr>
    </w:p>
    <w:sectPr w:rsidR="004222B2" w:rsidRPr="004222B2">
      <w:type w:val="continuous"/>
      <w:pgSz w:w="11910" w:h="16840"/>
      <w:pgMar w:top="400" w:right="400" w:bottom="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E4869"/>
    <w:multiLevelType w:val="hybridMultilevel"/>
    <w:tmpl w:val="67CEABF8"/>
    <w:lvl w:ilvl="0" w:tplc="EA043178">
      <w:start w:val="1"/>
      <w:numFmt w:val="upperRoman"/>
      <w:lvlText w:val="%1."/>
      <w:lvlJc w:val="left"/>
      <w:pPr>
        <w:ind w:left="115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156C3118">
      <w:numFmt w:val="bullet"/>
      <w:lvlText w:val="•"/>
      <w:lvlJc w:val="left"/>
      <w:pPr>
        <w:ind w:left="1210" w:hanging="720"/>
      </w:pPr>
      <w:rPr>
        <w:rFonts w:hint="default"/>
        <w:lang w:val="ro-RO" w:eastAsia="en-US" w:bidi="ar-SA"/>
      </w:rPr>
    </w:lvl>
    <w:lvl w:ilvl="2" w:tplc="D3DC5022">
      <w:numFmt w:val="bullet"/>
      <w:lvlText w:val="•"/>
      <w:lvlJc w:val="left"/>
      <w:pPr>
        <w:ind w:left="2301" w:hanging="720"/>
      </w:pPr>
      <w:rPr>
        <w:rFonts w:hint="default"/>
        <w:lang w:val="ro-RO" w:eastAsia="en-US" w:bidi="ar-SA"/>
      </w:rPr>
    </w:lvl>
    <w:lvl w:ilvl="3" w:tplc="AD645672">
      <w:numFmt w:val="bullet"/>
      <w:lvlText w:val="•"/>
      <w:lvlJc w:val="left"/>
      <w:pPr>
        <w:ind w:left="3391" w:hanging="720"/>
      </w:pPr>
      <w:rPr>
        <w:rFonts w:hint="default"/>
        <w:lang w:val="ro-RO" w:eastAsia="en-US" w:bidi="ar-SA"/>
      </w:rPr>
    </w:lvl>
    <w:lvl w:ilvl="4" w:tplc="D3D2A6A6">
      <w:numFmt w:val="bullet"/>
      <w:lvlText w:val="•"/>
      <w:lvlJc w:val="left"/>
      <w:pPr>
        <w:ind w:left="4482" w:hanging="720"/>
      </w:pPr>
      <w:rPr>
        <w:rFonts w:hint="default"/>
        <w:lang w:val="ro-RO" w:eastAsia="en-US" w:bidi="ar-SA"/>
      </w:rPr>
    </w:lvl>
    <w:lvl w:ilvl="5" w:tplc="B8484D26">
      <w:numFmt w:val="bullet"/>
      <w:lvlText w:val="•"/>
      <w:lvlJc w:val="left"/>
      <w:pPr>
        <w:ind w:left="5573" w:hanging="720"/>
      </w:pPr>
      <w:rPr>
        <w:rFonts w:hint="default"/>
        <w:lang w:val="ro-RO" w:eastAsia="en-US" w:bidi="ar-SA"/>
      </w:rPr>
    </w:lvl>
    <w:lvl w:ilvl="6" w:tplc="166C986C">
      <w:numFmt w:val="bullet"/>
      <w:lvlText w:val="•"/>
      <w:lvlJc w:val="left"/>
      <w:pPr>
        <w:ind w:left="6663" w:hanging="720"/>
      </w:pPr>
      <w:rPr>
        <w:rFonts w:hint="default"/>
        <w:lang w:val="ro-RO" w:eastAsia="en-US" w:bidi="ar-SA"/>
      </w:rPr>
    </w:lvl>
    <w:lvl w:ilvl="7" w:tplc="F1C6B7EC">
      <w:numFmt w:val="bullet"/>
      <w:lvlText w:val="•"/>
      <w:lvlJc w:val="left"/>
      <w:pPr>
        <w:ind w:left="7754" w:hanging="720"/>
      </w:pPr>
      <w:rPr>
        <w:rFonts w:hint="default"/>
        <w:lang w:val="ro-RO" w:eastAsia="en-US" w:bidi="ar-SA"/>
      </w:rPr>
    </w:lvl>
    <w:lvl w:ilvl="8" w:tplc="551692C0">
      <w:numFmt w:val="bullet"/>
      <w:lvlText w:val="•"/>
      <w:lvlJc w:val="left"/>
      <w:pPr>
        <w:ind w:left="8845" w:hanging="720"/>
      </w:pPr>
      <w:rPr>
        <w:rFonts w:hint="default"/>
        <w:lang w:val="ro-RO" w:eastAsia="en-US" w:bidi="ar-SA"/>
      </w:rPr>
    </w:lvl>
  </w:abstractNum>
  <w:abstractNum w:abstractNumId="1" w15:restartNumberingAfterBreak="0">
    <w:nsid w:val="0ECD004C"/>
    <w:multiLevelType w:val="hybridMultilevel"/>
    <w:tmpl w:val="856E68F2"/>
    <w:lvl w:ilvl="0" w:tplc="6EBEFB9E">
      <w:start w:val="1"/>
      <w:numFmt w:val="decimal"/>
      <w:lvlText w:val="%1."/>
      <w:lvlJc w:val="left"/>
      <w:pPr>
        <w:ind w:left="1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98" w:hanging="360"/>
      </w:pPr>
    </w:lvl>
    <w:lvl w:ilvl="2" w:tplc="0409001B" w:tentative="1">
      <w:start w:val="1"/>
      <w:numFmt w:val="lowerRoman"/>
      <w:lvlText w:val="%3."/>
      <w:lvlJc w:val="right"/>
      <w:pPr>
        <w:ind w:left="3118" w:hanging="180"/>
      </w:pPr>
    </w:lvl>
    <w:lvl w:ilvl="3" w:tplc="0409000F" w:tentative="1">
      <w:start w:val="1"/>
      <w:numFmt w:val="decimal"/>
      <w:lvlText w:val="%4."/>
      <w:lvlJc w:val="left"/>
      <w:pPr>
        <w:ind w:left="3838" w:hanging="360"/>
      </w:pPr>
    </w:lvl>
    <w:lvl w:ilvl="4" w:tplc="04090019" w:tentative="1">
      <w:start w:val="1"/>
      <w:numFmt w:val="lowerLetter"/>
      <w:lvlText w:val="%5."/>
      <w:lvlJc w:val="left"/>
      <w:pPr>
        <w:ind w:left="4558" w:hanging="360"/>
      </w:pPr>
    </w:lvl>
    <w:lvl w:ilvl="5" w:tplc="0409001B" w:tentative="1">
      <w:start w:val="1"/>
      <w:numFmt w:val="lowerRoman"/>
      <w:lvlText w:val="%6."/>
      <w:lvlJc w:val="right"/>
      <w:pPr>
        <w:ind w:left="5278" w:hanging="180"/>
      </w:pPr>
    </w:lvl>
    <w:lvl w:ilvl="6" w:tplc="0409000F" w:tentative="1">
      <w:start w:val="1"/>
      <w:numFmt w:val="decimal"/>
      <w:lvlText w:val="%7."/>
      <w:lvlJc w:val="left"/>
      <w:pPr>
        <w:ind w:left="5998" w:hanging="360"/>
      </w:pPr>
    </w:lvl>
    <w:lvl w:ilvl="7" w:tplc="04090019" w:tentative="1">
      <w:start w:val="1"/>
      <w:numFmt w:val="lowerLetter"/>
      <w:lvlText w:val="%8."/>
      <w:lvlJc w:val="left"/>
      <w:pPr>
        <w:ind w:left="6718" w:hanging="360"/>
      </w:pPr>
    </w:lvl>
    <w:lvl w:ilvl="8" w:tplc="0409001B" w:tentative="1">
      <w:start w:val="1"/>
      <w:numFmt w:val="lowerRoman"/>
      <w:lvlText w:val="%9."/>
      <w:lvlJc w:val="right"/>
      <w:pPr>
        <w:ind w:left="7438" w:hanging="180"/>
      </w:pPr>
    </w:lvl>
  </w:abstractNum>
  <w:abstractNum w:abstractNumId="2" w15:restartNumberingAfterBreak="0">
    <w:nsid w:val="13002309"/>
    <w:multiLevelType w:val="hybridMultilevel"/>
    <w:tmpl w:val="6CF6AA16"/>
    <w:lvl w:ilvl="0" w:tplc="8992441A">
      <w:start w:val="1"/>
      <w:numFmt w:val="upperRoman"/>
      <w:lvlText w:val="%1."/>
      <w:lvlJc w:val="left"/>
      <w:pPr>
        <w:ind w:left="1318" w:hanging="7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4"/>
        <w:szCs w:val="24"/>
        <w:lang w:val="ro-RO" w:eastAsia="en-US" w:bidi="ar-SA"/>
      </w:rPr>
    </w:lvl>
    <w:lvl w:ilvl="1" w:tplc="2F46EE04">
      <w:numFmt w:val="bullet"/>
      <w:lvlText w:val="•"/>
      <w:lvlJc w:val="left"/>
      <w:pPr>
        <w:ind w:left="2290" w:hanging="721"/>
      </w:pPr>
      <w:rPr>
        <w:rFonts w:hint="default"/>
        <w:lang w:val="ro-RO" w:eastAsia="en-US" w:bidi="ar-SA"/>
      </w:rPr>
    </w:lvl>
    <w:lvl w:ilvl="2" w:tplc="9A3ECB06">
      <w:numFmt w:val="bullet"/>
      <w:lvlText w:val="•"/>
      <w:lvlJc w:val="left"/>
      <w:pPr>
        <w:ind w:left="3261" w:hanging="721"/>
      </w:pPr>
      <w:rPr>
        <w:rFonts w:hint="default"/>
        <w:lang w:val="ro-RO" w:eastAsia="en-US" w:bidi="ar-SA"/>
      </w:rPr>
    </w:lvl>
    <w:lvl w:ilvl="3" w:tplc="54E6573E">
      <w:numFmt w:val="bullet"/>
      <w:lvlText w:val="•"/>
      <w:lvlJc w:val="left"/>
      <w:pPr>
        <w:ind w:left="4231" w:hanging="721"/>
      </w:pPr>
      <w:rPr>
        <w:rFonts w:hint="default"/>
        <w:lang w:val="ro-RO" w:eastAsia="en-US" w:bidi="ar-SA"/>
      </w:rPr>
    </w:lvl>
    <w:lvl w:ilvl="4" w:tplc="6DF4AC40">
      <w:numFmt w:val="bullet"/>
      <w:lvlText w:val="•"/>
      <w:lvlJc w:val="left"/>
      <w:pPr>
        <w:ind w:left="5202" w:hanging="721"/>
      </w:pPr>
      <w:rPr>
        <w:rFonts w:hint="default"/>
        <w:lang w:val="ro-RO" w:eastAsia="en-US" w:bidi="ar-SA"/>
      </w:rPr>
    </w:lvl>
    <w:lvl w:ilvl="5" w:tplc="9462F6A0">
      <w:numFmt w:val="bullet"/>
      <w:lvlText w:val="•"/>
      <w:lvlJc w:val="left"/>
      <w:pPr>
        <w:ind w:left="6173" w:hanging="721"/>
      </w:pPr>
      <w:rPr>
        <w:rFonts w:hint="default"/>
        <w:lang w:val="ro-RO" w:eastAsia="en-US" w:bidi="ar-SA"/>
      </w:rPr>
    </w:lvl>
    <w:lvl w:ilvl="6" w:tplc="18306178">
      <w:numFmt w:val="bullet"/>
      <w:lvlText w:val="•"/>
      <w:lvlJc w:val="left"/>
      <w:pPr>
        <w:ind w:left="7143" w:hanging="721"/>
      </w:pPr>
      <w:rPr>
        <w:rFonts w:hint="default"/>
        <w:lang w:val="ro-RO" w:eastAsia="en-US" w:bidi="ar-SA"/>
      </w:rPr>
    </w:lvl>
    <w:lvl w:ilvl="7" w:tplc="B3FECA60">
      <w:numFmt w:val="bullet"/>
      <w:lvlText w:val="•"/>
      <w:lvlJc w:val="left"/>
      <w:pPr>
        <w:ind w:left="8114" w:hanging="721"/>
      </w:pPr>
      <w:rPr>
        <w:rFonts w:hint="default"/>
        <w:lang w:val="ro-RO" w:eastAsia="en-US" w:bidi="ar-SA"/>
      </w:rPr>
    </w:lvl>
    <w:lvl w:ilvl="8" w:tplc="4F2A7144">
      <w:numFmt w:val="bullet"/>
      <w:lvlText w:val="•"/>
      <w:lvlJc w:val="left"/>
      <w:pPr>
        <w:ind w:left="9085" w:hanging="721"/>
      </w:pPr>
      <w:rPr>
        <w:rFonts w:hint="default"/>
        <w:lang w:val="ro-RO" w:eastAsia="en-US" w:bidi="ar-SA"/>
      </w:rPr>
    </w:lvl>
  </w:abstractNum>
  <w:abstractNum w:abstractNumId="3" w15:restartNumberingAfterBreak="0">
    <w:nsid w:val="5B4A76A3"/>
    <w:multiLevelType w:val="hybridMultilevel"/>
    <w:tmpl w:val="EDC08324"/>
    <w:lvl w:ilvl="0" w:tplc="FE328E4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num w:numId="1" w16cid:durableId="977804871">
    <w:abstractNumId w:val="0"/>
  </w:num>
  <w:num w:numId="2" w16cid:durableId="1150635449">
    <w:abstractNumId w:val="2"/>
  </w:num>
  <w:num w:numId="3" w16cid:durableId="1732313485">
    <w:abstractNumId w:val="1"/>
  </w:num>
  <w:num w:numId="4" w16cid:durableId="5208969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03C"/>
    <w:rsid w:val="00020071"/>
    <w:rsid w:val="000C5940"/>
    <w:rsid w:val="0034192C"/>
    <w:rsid w:val="003F771D"/>
    <w:rsid w:val="004222B2"/>
    <w:rsid w:val="00737C4D"/>
    <w:rsid w:val="0079003C"/>
    <w:rsid w:val="00A75ED8"/>
    <w:rsid w:val="00AD41E7"/>
    <w:rsid w:val="00C221A9"/>
    <w:rsid w:val="00DD42C3"/>
    <w:rsid w:val="00FF3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0128CD9"/>
  <w15:docId w15:val="{E41E19BE-D881-4743-B8EF-447EB3C7F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"/>
      <w:ind w:left="835" w:hanging="720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ind w:right="148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2"/>
      <w:ind w:left="835" w:hanging="72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C221A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221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ink.springer.com/article/10.1007/s00467-022-05630-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1546</Words>
  <Characters>8813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Ruxandra Steflea</cp:lastModifiedBy>
  <cp:revision>6</cp:revision>
  <dcterms:created xsi:type="dcterms:W3CDTF">2025-04-14T21:53:00Z</dcterms:created>
  <dcterms:modified xsi:type="dcterms:W3CDTF">2025-04-14T22:33:00Z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2024-04-18T00:00:00Z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2024-09-15T00:00:00Z</vt:filetime>
  </property>
  <property fmtid="{D5CDD505-2E9C-101B-9397-08002B2CF9AE}" pid="5" name="Producer">
    <vt:lpwstr>Microsoft® Word 2021</vt:lpwstr>
  </property>
</Properties>
</file>