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5A0C77" w14:textId="77777777" w:rsidR="00EC6860" w:rsidRPr="003628EC" w:rsidRDefault="00EC6860" w:rsidP="00EC6860">
      <w:pPr>
        <w:spacing w:line="360" w:lineRule="auto"/>
        <w:jc w:val="right"/>
        <w:rPr>
          <w:rFonts w:asciiTheme="majorBidi" w:hAnsiTheme="majorBidi" w:cstheme="majorBidi"/>
        </w:rPr>
      </w:pPr>
      <w:r w:rsidRPr="003628EC">
        <w:rPr>
          <w:rFonts w:asciiTheme="majorBidi" w:hAnsiTheme="majorBidi" w:cstheme="majorBidi"/>
          <w:b/>
          <w:bCs/>
        </w:rPr>
        <w:t>ANEXA NR. 4</w:t>
      </w:r>
    </w:p>
    <w:p w14:paraId="7B9D1DCC" w14:textId="77777777" w:rsidR="00EC6860" w:rsidRPr="003628EC" w:rsidRDefault="00EC6860" w:rsidP="00EC6860">
      <w:pPr>
        <w:spacing w:line="360" w:lineRule="auto"/>
        <w:jc w:val="both"/>
        <w:rPr>
          <w:rFonts w:asciiTheme="majorBidi" w:hAnsiTheme="majorBidi" w:cstheme="majorBidi"/>
        </w:rPr>
      </w:pPr>
    </w:p>
    <w:p w14:paraId="558D22E1" w14:textId="77777777" w:rsidR="00EC6860" w:rsidRPr="003628EC" w:rsidRDefault="00EC6860" w:rsidP="00EC6860">
      <w:pPr>
        <w:spacing w:line="360" w:lineRule="auto"/>
        <w:jc w:val="center"/>
        <w:rPr>
          <w:rFonts w:asciiTheme="majorBidi" w:hAnsiTheme="majorBidi" w:cstheme="majorBidi"/>
          <w:b/>
          <w:bCs/>
        </w:rPr>
      </w:pPr>
      <w:r w:rsidRPr="003628EC">
        <w:rPr>
          <w:rFonts w:asciiTheme="majorBidi" w:hAnsiTheme="majorBidi" w:cstheme="majorBidi"/>
          <w:b/>
          <w:bCs/>
        </w:rPr>
        <w:t>DECLARATIE</w:t>
      </w:r>
    </w:p>
    <w:p w14:paraId="227FF0AD" w14:textId="77777777" w:rsidR="00EC6860" w:rsidRPr="003628EC" w:rsidRDefault="00EC6860" w:rsidP="00EC6860">
      <w:pPr>
        <w:spacing w:line="360" w:lineRule="auto"/>
        <w:jc w:val="center"/>
        <w:rPr>
          <w:rFonts w:asciiTheme="majorBidi" w:hAnsiTheme="majorBidi" w:cstheme="majorBidi"/>
          <w:b/>
          <w:bCs/>
        </w:rPr>
      </w:pPr>
      <w:proofErr w:type="spellStart"/>
      <w:proofErr w:type="gramStart"/>
      <w:r w:rsidRPr="003628EC">
        <w:rPr>
          <w:rFonts w:asciiTheme="majorBidi" w:hAnsiTheme="majorBidi" w:cstheme="majorBidi"/>
          <w:b/>
          <w:bCs/>
        </w:rPr>
        <w:t>apartenența</w:t>
      </w:r>
      <w:proofErr w:type="spellEnd"/>
      <w:proofErr w:type="gramEnd"/>
      <w:r w:rsidRPr="003628EC">
        <w:rPr>
          <w:rFonts w:asciiTheme="majorBidi" w:hAnsiTheme="majorBidi" w:cstheme="majorBidi"/>
          <w:b/>
          <w:bCs/>
        </w:rPr>
        <w:t xml:space="preserve"> la </w:t>
      </w:r>
      <w:proofErr w:type="spellStart"/>
      <w:r w:rsidRPr="003628EC">
        <w:rPr>
          <w:rFonts w:asciiTheme="majorBidi" w:hAnsiTheme="majorBidi" w:cstheme="majorBidi"/>
          <w:b/>
          <w:bCs/>
        </w:rPr>
        <w:t>etnia</w:t>
      </w:r>
      <w:proofErr w:type="spellEnd"/>
      <w:r w:rsidRPr="003628EC">
        <w:rPr>
          <w:rFonts w:asciiTheme="majorBidi" w:hAnsiTheme="majorBidi" w:cstheme="majorBidi"/>
          <w:b/>
          <w:bCs/>
        </w:rPr>
        <w:t xml:space="preserve"> </w:t>
      </w:r>
      <w:proofErr w:type="spellStart"/>
      <w:r w:rsidRPr="003628EC">
        <w:rPr>
          <w:rFonts w:asciiTheme="majorBidi" w:hAnsiTheme="majorBidi" w:cstheme="majorBidi"/>
          <w:b/>
          <w:bCs/>
        </w:rPr>
        <w:t>romă</w:t>
      </w:r>
      <w:proofErr w:type="spellEnd"/>
    </w:p>
    <w:p w14:paraId="2140D5A5" w14:textId="77777777" w:rsidR="00EC6860" w:rsidRPr="003628EC" w:rsidRDefault="00EC6860" w:rsidP="00EC6860">
      <w:pPr>
        <w:spacing w:line="360" w:lineRule="auto"/>
        <w:ind w:firstLine="720"/>
        <w:jc w:val="both"/>
        <w:rPr>
          <w:rFonts w:asciiTheme="majorBidi" w:hAnsiTheme="majorBidi" w:cstheme="majorBidi"/>
        </w:rPr>
      </w:pPr>
    </w:p>
    <w:p w14:paraId="4F50E8A4" w14:textId="006AD250" w:rsidR="00EC6860" w:rsidRPr="003628EC" w:rsidRDefault="00EC6860" w:rsidP="00EC6860">
      <w:pPr>
        <w:spacing w:line="360" w:lineRule="auto"/>
        <w:ind w:firstLine="720"/>
        <w:jc w:val="both"/>
        <w:rPr>
          <w:rFonts w:asciiTheme="majorBidi" w:hAnsiTheme="majorBidi" w:cstheme="majorBidi"/>
        </w:rPr>
      </w:pPr>
      <w:proofErr w:type="spellStart"/>
      <w:r w:rsidRPr="003628EC">
        <w:rPr>
          <w:rFonts w:asciiTheme="majorBidi" w:hAnsiTheme="majorBidi" w:cstheme="majorBidi"/>
        </w:rPr>
        <w:t>Subsemnatul</w:t>
      </w:r>
      <w:proofErr w:type="spellEnd"/>
      <w:r w:rsidRPr="003628EC">
        <w:rPr>
          <w:rFonts w:asciiTheme="majorBidi" w:hAnsiTheme="majorBidi" w:cstheme="majorBidi"/>
        </w:rPr>
        <w:t>/</w:t>
      </w:r>
      <w:proofErr w:type="spellStart"/>
      <w:r w:rsidRPr="003628EC">
        <w:rPr>
          <w:rFonts w:asciiTheme="majorBidi" w:hAnsiTheme="majorBidi" w:cstheme="majorBidi"/>
        </w:rPr>
        <w:t>Subsemnata</w:t>
      </w:r>
      <w:proofErr w:type="spellEnd"/>
      <w:r w:rsidRPr="003628EC">
        <w:rPr>
          <w:rFonts w:asciiTheme="majorBidi" w:hAnsiTheme="majorBidi" w:cstheme="majorBidi"/>
        </w:rPr>
        <w:t xml:space="preserve">, _________________, </w:t>
      </w:r>
      <w:proofErr w:type="spellStart"/>
      <w:r w:rsidRPr="003628EC">
        <w:rPr>
          <w:rFonts w:asciiTheme="majorBidi" w:hAnsiTheme="majorBidi" w:cstheme="majorBidi"/>
        </w:rPr>
        <w:t>identificat</w:t>
      </w:r>
      <w:proofErr w:type="spellEnd"/>
      <w:r w:rsidRPr="003628EC">
        <w:rPr>
          <w:rFonts w:asciiTheme="majorBidi" w:hAnsiTheme="majorBidi" w:cstheme="majorBidi"/>
        </w:rPr>
        <w:t xml:space="preserve">/ă </w:t>
      </w:r>
      <w:proofErr w:type="spellStart"/>
      <w:r w:rsidRPr="003628EC">
        <w:rPr>
          <w:rFonts w:asciiTheme="majorBidi" w:hAnsiTheme="majorBidi" w:cstheme="majorBidi"/>
        </w:rPr>
        <w:t>prin</w:t>
      </w:r>
      <w:proofErr w:type="spellEnd"/>
      <w:r w:rsidRPr="003628EC">
        <w:rPr>
          <w:rFonts w:asciiTheme="majorBidi" w:hAnsiTheme="majorBidi" w:cstheme="majorBidi"/>
        </w:rPr>
        <w:t xml:space="preserve"> CNP___________________, </w:t>
      </w:r>
      <w:proofErr w:type="spellStart"/>
      <w:r w:rsidRPr="003628EC">
        <w:rPr>
          <w:rFonts w:asciiTheme="majorBidi" w:hAnsiTheme="majorBidi" w:cstheme="majorBidi"/>
        </w:rPr>
        <w:t>în</w:t>
      </w:r>
      <w:proofErr w:type="spellEnd"/>
      <w:r w:rsidRPr="003628EC">
        <w:rPr>
          <w:rFonts w:asciiTheme="majorBidi" w:hAnsiTheme="majorBidi" w:cstheme="majorBidi"/>
        </w:rPr>
        <w:t xml:space="preserve"> </w:t>
      </w:r>
      <w:proofErr w:type="spellStart"/>
      <w:r w:rsidRPr="003628EC">
        <w:rPr>
          <w:rFonts w:asciiTheme="majorBidi" w:hAnsiTheme="majorBidi" w:cstheme="majorBidi"/>
        </w:rPr>
        <w:t>calitate</w:t>
      </w:r>
      <w:proofErr w:type="spellEnd"/>
      <w:r w:rsidRPr="003628EC">
        <w:rPr>
          <w:rFonts w:asciiTheme="majorBidi" w:hAnsiTheme="majorBidi" w:cstheme="majorBidi"/>
        </w:rPr>
        <w:t xml:space="preserve"> de </w:t>
      </w:r>
      <w:r w:rsidR="002B5974">
        <w:rPr>
          <w:rFonts w:asciiTheme="majorBidi" w:hAnsiTheme="majorBidi" w:cstheme="majorBidi"/>
        </w:rPr>
        <w:t>student</w:t>
      </w:r>
      <w:r w:rsidRPr="003628EC">
        <w:rPr>
          <w:rFonts w:asciiTheme="majorBidi" w:hAnsiTheme="majorBidi" w:cstheme="majorBidi"/>
        </w:rPr>
        <w:t>,</w:t>
      </w:r>
      <w:r w:rsidR="00072071">
        <w:rPr>
          <w:rFonts w:asciiTheme="majorBidi" w:hAnsiTheme="majorBidi" w:cstheme="majorBidi"/>
        </w:rPr>
        <w:t xml:space="preserve"> cu </w:t>
      </w:r>
      <w:proofErr w:type="spellStart"/>
      <w:r w:rsidR="00072071">
        <w:rPr>
          <w:rFonts w:asciiTheme="majorBidi" w:hAnsiTheme="majorBidi" w:cstheme="majorBidi"/>
        </w:rPr>
        <w:t>numărul</w:t>
      </w:r>
      <w:proofErr w:type="spellEnd"/>
      <w:r w:rsidR="00072071">
        <w:rPr>
          <w:rFonts w:asciiTheme="majorBidi" w:hAnsiTheme="majorBidi" w:cstheme="majorBidi"/>
        </w:rPr>
        <w:t xml:space="preserve"> </w:t>
      </w:r>
      <w:proofErr w:type="spellStart"/>
      <w:r w:rsidR="00072071">
        <w:rPr>
          <w:rFonts w:asciiTheme="majorBidi" w:hAnsiTheme="majorBidi" w:cstheme="majorBidi"/>
        </w:rPr>
        <w:t>matricol</w:t>
      </w:r>
      <w:proofErr w:type="spellEnd"/>
      <w:r w:rsidR="00072071">
        <w:rPr>
          <w:rFonts w:asciiTheme="majorBidi" w:hAnsiTheme="majorBidi" w:cstheme="majorBidi"/>
        </w:rPr>
        <w:t xml:space="preserve"> ___________</w:t>
      </w:r>
      <w:r w:rsidRPr="003628EC">
        <w:rPr>
          <w:rFonts w:asciiTheme="majorBidi" w:hAnsiTheme="majorBidi" w:cstheme="majorBidi"/>
        </w:rPr>
        <w:t xml:space="preserve"> </w:t>
      </w:r>
      <w:proofErr w:type="spellStart"/>
      <w:r w:rsidRPr="003628EC">
        <w:rPr>
          <w:rFonts w:asciiTheme="majorBidi" w:hAnsiTheme="majorBidi" w:cstheme="majorBidi"/>
        </w:rPr>
        <w:t>declar</w:t>
      </w:r>
      <w:proofErr w:type="spellEnd"/>
      <w:r w:rsidRPr="003628EC">
        <w:rPr>
          <w:rFonts w:asciiTheme="majorBidi" w:hAnsiTheme="majorBidi" w:cstheme="majorBidi"/>
        </w:rPr>
        <w:t xml:space="preserve"> </w:t>
      </w:r>
      <w:proofErr w:type="spellStart"/>
      <w:r w:rsidRPr="003628EC">
        <w:rPr>
          <w:rFonts w:asciiTheme="majorBidi" w:hAnsiTheme="majorBidi" w:cstheme="majorBidi"/>
        </w:rPr>
        <w:t>pe</w:t>
      </w:r>
      <w:proofErr w:type="spellEnd"/>
      <w:r w:rsidRPr="003628EC">
        <w:rPr>
          <w:rFonts w:asciiTheme="majorBidi" w:hAnsiTheme="majorBidi" w:cstheme="majorBidi"/>
        </w:rPr>
        <w:t xml:space="preserve"> </w:t>
      </w:r>
      <w:proofErr w:type="spellStart"/>
      <w:r w:rsidRPr="003628EC">
        <w:rPr>
          <w:rFonts w:asciiTheme="majorBidi" w:hAnsiTheme="majorBidi" w:cstheme="majorBidi"/>
        </w:rPr>
        <w:t>propria</w:t>
      </w:r>
      <w:proofErr w:type="spellEnd"/>
      <w:r w:rsidRPr="003628EC">
        <w:rPr>
          <w:rFonts w:asciiTheme="majorBidi" w:hAnsiTheme="majorBidi" w:cstheme="majorBidi"/>
        </w:rPr>
        <w:t xml:space="preserve"> </w:t>
      </w:r>
      <w:proofErr w:type="spellStart"/>
      <w:r w:rsidRPr="003628EC">
        <w:rPr>
          <w:rFonts w:asciiTheme="majorBidi" w:hAnsiTheme="majorBidi" w:cstheme="majorBidi"/>
        </w:rPr>
        <w:t>raspundere</w:t>
      </w:r>
      <w:proofErr w:type="spellEnd"/>
      <w:r w:rsidRPr="003628EC">
        <w:rPr>
          <w:rFonts w:asciiTheme="majorBidi" w:hAnsiTheme="majorBidi" w:cstheme="majorBidi"/>
        </w:rPr>
        <w:t xml:space="preserve"> ca:</w:t>
      </w:r>
    </w:p>
    <w:p w14:paraId="6DF9C347" w14:textId="77777777" w:rsidR="00EC6860" w:rsidRPr="00736087" w:rsidRDefault="00EC6860" w:rsidP="00EC6860">
      <w:pPr>
        <w:pStyle w:val="ListParagraph"/>
        <w:numPr>
          <w:ilvl w:val="0"/>
          <w:numId w:val="1"/>
        </w:numPr>
        <w:spacing w:line="360" w:lineRule="auto"/>
        <w:jc w:val="both"/>
        <w:rPr>
          <w:rFonts w:asciiTheme="majorBidi" w:hAnsiTheme="majorBidi" w:cstheme="majorBidi"/>
        </w:rPr>
      </w:pPr>
      <w:proofErr w:type="spellStart"/>
      <w:r w:rsidRPr="00736087">
        <w:rPr>
          <w:rFonts w:asciiTheme="majorBidi" w:hAnsiTheme="majorBidi" w:cstheme="majorBidi"/>
        </w:rPr>
        <w:t>Fac</w:t>
      </w:r>
      <w:proofErr w:type="spellEnd"/>
      <w:r w:rsidRPr="00736087">
        <w:rPr>
          <w:rFonts w:asciiTheme="majorBidi" w:hAnsiTheme="majorBidi" w:cstheme="majorBidi"/>
        </w:rPr>
        <w:t xml:space="preserve"> parte din </w:t>
      </w:r>
      <w:proofErr w:type="spellStart"/>
      <w:r w:rsidRPr="00736087">
        <w:rPr>
          <w:rFonts w:asciiTheme="majorBidi" w:hAnsiTheme="majorBidi" w:cstheme="majorBidi"/>
        </w:rPr>
        <w:t>etnia</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romă</w:t>
      </w:r>
      <w:proofErr w:type="spellEnd"/>
      <w:r w:rsidRPr="00736087">
        <w:rPr>
          <w:rFonts w:asciiTheme="majorBidi" w:hAnsiTheme="majorBidi" w:cstheme="majorBidi"/>
        </w:rPr>
        <w:t>.</w:t>
      </w:r>
    </w:p>
    <w:p w14:paraId="21C5639F" w14:textId="77777777" w:rsidR="00EC6860" w:rsidRPr="00736087" w:rsidRDefault="00EC6860" w:rsidP="00EC6860">
      <w:pPr>
        <w:pStyle w:val="ListParagraph"/>
        <w:numPr>
          <w:ilvl w:val="0"/>
          <w:numId w:val="1"/>
        </w:numPr>
        <w:spacing w:line="360" w:lineRule="auto"/>
        <w:jc w:val="both"/>
        <w:rPr>
          <w:rFonts w:asciiTheme="majorBidi" w:hAnsiTheme="majorBidi" w:cstheme="majorBidi"/>
        </w:rPr>
      </w:pPr>
      <w:proofErr w:type="spellStart"/>
      <w:r w:rsidRPr="00736087">
        <w:rPr>
          <w:rFonts w:asciiTheme="majorBidi" w:hAnsiTheme="majorBidi" w:cstheme="majorBidi"/>
        </w:rPr>
        <w:t>Înțeleg</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și</w:t>
      </w:r>
      <w:proofErr w:type="spellEnd"/>
      <w:r w:rsidRPr="00736087">
        <w:rPr>
          <w:rFonts w:asciiTheme="majorBidi" w:hAnsiTheme="majorBidi" w:cstheme="majorBidi"/>
        </w:rPr>
        <w:t xml:space="preserve"> accept </w:t>
      </w:r>
      <w:proofErr w:type="spellStart"/>
      <w:r w:rsidRPr="00736087">
        <w:rPr>
          <w:rFonts w:asciiTheme="majorBidi" w:hAnsiTheme="majorBidi" w:cstheme="majorBidi"/>
        </w:rPr>
        <w:t>că</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această</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informație</w:t>
      </w:r>
      <w:proofErr w:type="spellEnd"/>
      <w:r w:rsidRPr="00736087">
        <w:rPr>
          <w:rFonts w:asciiTheme="majorBidi" w:hAnsiTheme="majorBidi" w:cstheme="majorBidi"/>
        </w:rPr>
        <w:t xml:space="preserve"> </w:t>
      </w:r>
      <w:proofErr w:type="spellStart"/>
      <w:proofErr w:type="gramStart"/>
      <w:r w:rsidRPr="00736087">
        <w:rPr>
          <w:rFonts w:asciiTheme="majorBidi" w:hAnsiTheme="majorBidi" w:cstheme="majorBidi"/>
        </w:rPr>
        <w:t>este</w:t>
      </w:r>
      <w:proofErr w:type="spellEnd"/>
      <w:proofErr w:type="gramEnd"/>
      <w:r w:rsidRPr="00736087">
        <w:rPr>
          <w:rFonts w:asciiTheme="majorBidi" w:hAnsiTheme="majorBidi" w:cstheme="majorBidi"/>
        </w:rPr>
        <w:t xml:space="preserve"> </w:t>
      </w:r>
      <w:proofErr w:type="spellStart"/>
      <w:r w:rsidRPr="00736087">
        <w:rPr>
          <w:rFonts w:asciiTheme="majorBidi" w:hAnsiTheme="majorBidi" w:cstheme="majorBidi"/>
        </w:rPr>
        <w:t>folosită</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exclusiv</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în</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scopul</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identificării</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și</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selectării</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grupului</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țintă</w:t>
      </w:r>
      <w:proofErr w:type="spellEnd"/>
      <w:r w:rsidRPr="00736087">
        <w:rPr>
          <w:rFonts w:asciiTheme="majorBidi" w:hAnsiTheme="majorBidi" w:cstheme="majorBidi"/>
        </w:rPr>
        <w:t xml:space="preserve"> al </w:t>
      </w:r>
      <w:proofErr w:type="spellStart"/>
      <w:r w:rsidRPr="00736087">
        <w:rPr>
          <w:rFonts w:asciiTheme="majorBidi" w:hAnsiTheme="majorBidi" w:cstheme="majorBidi"/>
        </w:rPr>
        <w:t>proiectului</w:t>
      </w:r>
      <w:proofErr w:type="spellEnd"/>
      <w:r w:rsidRPr="00736087">
        <w:rPr>
          <w:rFonts w:asciiTheme="majorBidi" w:hAnsiTheme="majorBidi" w:cstheme="majorBidi"/>
        </w:rPr>
        <w:t xml:space="preserve"> "OPORTUN".</w:t>
      </w:r>
    </w:p>
    <w:p w14:paraId="2C8B82BC" w14:textId="77777777" w:rsidR="00EC6860" w:rsidRDefault="00EC6860" w:rsidP="00EC6860">
      <w:pPr>
        <w:spacing w:line="360" w:lineRule="auto"/>
        <w:jc w:val="both"/>
        <w:rPr>
          <w:rFonts w:asciiTheme="majorBidi" w:hAnsiTheme="majorBidi" w:cstheme="majorBidi"/>
        </w:rPr>
      </w:pPr>
    </w:p>
    <w:p w14:paraId="7F233412" w14:textId="77777777" w:rsidR="00EC6860" w:rsidRDefault="00EC6860" w:rsidP="00EC6860">
      <w:pPr>
        <w:spacing w:line="360" w:lineRule="auto"/>
        <w:ind w:firstLine="720"/>
        <w:jc w:val="both"/>
        <w:rPr>
          <w:rFonts w:asciiTheme="majorBidi" w:hAnsiTheme="majorBidi" w:cstheme="majorBidi"/>
        </w:rPr>
      </w:pPr>
      <w:proofErr w:type="spellStart"/>
      <w:r w:rsidRPr="00736087">
        <w:rPr>
          <w:rFonts w:asciiTheme="majorBidi" w:hAnsiTheme="majorBidi" w:cstheme="majorBidi"/>
        </w:rPr>
        <w:t>Declar</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că</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cele</w:t>
      </w:r>
      <w:proofErr w:type="spellEnd"/>
      <w:r w:rsidRPr="00736087">
        <w:rPr>
          <w:rFonts w:asciiTheme="majorBidi" w:hAnsiTheme="majorBidi" w:cstheme="majorBidi"/>
        </w:rPr>
        <w:t xml:space="preserve"> de </w:t>
      </w:r>
      <w:proofErr w:type="spellStart"/>
      <w:r w:rsidRPr="00736087">
        <w:rPr>
          <w:rFonts w:asciiTheme="majorBidi" w:hAnsiTheme="majorBidi" w:cstheme="majorBidi"/>
        </w:rPr>
        <w:t>mai</w:t>
      </w:r>
      <w:proofErr w:type="spellEnd"/>
      <w:r w:rsidRPr="00736087">
        <w:rPr>
          <w:rFonts w:asciiTheme="majorBidi" w:hAnsiTheme="majorBidi" w:cstheme="majorBidi"/>
        </w:rPr>
        <w:t xml:space="preserve"> sus </w:t>
      </w:r>
      <w:proofErr w:type="spellStart"/>
      <w:r w:rsidRPr="00736087">
        <w:rPr>
          <w:rFonts w:asciiTheme="majorBidi" w:hAnsiTheme="majorBidi" w:cstheme="majorBidi"/>
        </w:rPr>
        <w:t>sunt</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adevărate</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și</w:t>
      </w:r>
      <w:proofErr w:type="spellEnd"/>
      <w:r w:rsidRPr="00736087">
        <w:rPr>
          <w:rFonts w:asciiTheme="majorBidi" w:hAnsiTheme="majorBidi" w:cstheme="majorBidi"/>
        </w:rPr>
        <w:t xml:space="preserve"> complete </w:t>
      </w:r>
      <w:proofErr w:type="spellStart"/>
      <w:r w:rsidRPr="00736087">
        <w:rPr>
          <w:rFonts w:asciiTheme="majorBidi" w:hAnsiTheme="majorBidi" w:cstheme="majorBidi"/>
        </w:rPr>
        <w:t>și</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că</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îmi</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asum</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întreaga</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răspundere</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pentru</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corectitudinea</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și</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veridicitatea</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datelor</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furnizate</w:t>
      </w:r>
      <w:proofErr w:type="spellEnd"/>
      <w:r w:rsidRPr="00736087">
        <w:rPr>
          <w:rFonts w:asciiTheme="majorBidi" w:hAnsiTheme="majorBidi" w:cstheme="majorBidi"/>
        </w:rPr>
        <w:t>.</w:t>
      </w:r>
    </w:p>
    <w:p w14:paraId="04918536" w14:textId="77777777" w:rsidR="00EC6860" w:rsidRPr="00736087" w:rsidRDefault="00EC6860" w:rsidP="00EC6860">
      <w:pPr>
        <w:spacing w:line="360" w:lineRule="auto"/>
        <w:ind w:firstLine="720"/>
        <w:jc w:val="both"/>
        <w:rPr>
          <w:rFonts w:asciiTheme="majorBidi" w:hAnsiTheme="majorBidi" w:cstheme="majorBidi"/>
        </w:rPr>
      </w:pPr>
      <w:proofErr w:type="spellStart"/>
      <w:r w:rsidRPr="00736087">
        <w:rPr>
          <w:rFonts w:asciiTheme="majorBidi" w:hAnsiTheme="majorBidi" w:cstheme="majorBidi"/>
        </w:rPr>
        <w:t>Înțeleg</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că</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falsul</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în</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declarații</w:t>
      </w:r>
      <w:proofErr w:type="spellEnd"/>
      <w:r w:rsidRPr="00736087">
        <w:rPr>
          <w:rFonts w:asciiTheme="majorBidi" w:hAnsiTheme="majorBidi" w:cstheme="majorBidi"/>
        </w:rPr>
        <w:t xml:space="preserve"> </w:t>
      </w:r>
      <w:proofErr w:type="spellStart"/>
      <w:proofErr w:type="gramStart"/>
      <w:r w:rsidRPr="00736087">
        <w:rPr>
          <w:rFonts w:asciiTheme="majorBidi" w:hAnsiTheme="majorBidi" w:cstheme="majorBidi"/>
        </w:rPr>
        <w:t>este</w:t>
      </w:r>
      <w:proofErr w:type="spellEnd"/>
      <w:proofErr w:type="gramEnd"/>
      <w:r w:rsidRPr="00736087">
        <w:rPr>
          <w:rFonts w:asciiTheme="majorBidi" w:hAnsiTheme="majorBidi" w:cstheme="majorBidi"/>
        </w:rPr>
        <w:t xml:space="preserve"> </w:t>
      </w:r>
      <w:proofErr w:type="spellStart"/>
      <w:r w:rsidRPr="00736087">
        <w:rPr>
          <w:rFonts w:asciiTheme="majorBidi" w:hAnsiTheme="majorBidi" w:cstheme="majorBidi"/>
        </w:rPr>
        <w:t>pedepsit</w:t>
      </w:r>
      <w:proofErr w:type="spellEnd"/>
      <w:r w:rsidRPr="00736087">
        <w:rPr>
          <w:rFonts w:asciiTheme="majorBidi" w:hAnsiTheme="majorBidi" w:cstheme="majorBidi"/>
        </w:rPr>
        <w:t xml:space="preserve"> conform </w:t>
      </w:r>
      <w:proofErr w:type="spellStart"/>
      <w:r w:rsidRPr="00736087">
        <w:rPr>
          <w:rFonts w:asciiTheme="majorBidi" w:hAnsiTheme="majorBidi" w:cstheme="majorBidi"/>
        </w:rPr>
        <w:t>legii</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și</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că</w:t>
      </w:r>
      <w:proofErr w:type="spellEnd"/>
      <w:r w:rsidRPr="00736087">
        <w:rPr>
          <w:rFonts w:asciiTheme="majorBidi" w:hAnsiTheme="majorBidi" w:cstheme="majorBidi"/>
        </w:rPr>
        <w:t xml:space="preserve"> pot fi </w:t>
      </w:r>
      <w:proofErr w:type="spellStart"/>
      <w:r w:rsidRPr="00736087">
        <w:rPr>
          <w:rFonts w:asciiTheme="majorBidi" w:hAnsiTheme="majorBidi" w:cstheme="majorBidi"/>
        </w:rPr>
        <w:t>tras</w:t>
      </w:r>
      <w:proofErr w:type="spellEnd"/>
      <w:r w:rsidRPr="00736087">
        <w:rPr>
          <w:rFonts w:asciiTheme="majorBidi" w:hAnsiTheme="majorBidi" w:cstheme="majorBidi"/>
        </w:rPr>
        <w:t xml:space="preserve"> la </w:t>
      </w:r>
      <w:proofErr w:type="spellStart"/>
      <w:r w:rsidRPr="00736087">
        <w:rPr>
          <w:rFonts w:asciiTheme="majorBidi" w:hAnsiTheme="majorBidi" w:cstheme="majorBidi"/>
        </w:rPr>
        <w:t>răspundere</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în</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cazul</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în</w:t>
      </w:r>
      <w:proofErr w:type="spellEnd"/>
      <w:r w:rsidRPr="00736087">
        <w:rPr>
          <w:rFonts w:asciiTheme="majorBidi" w:hAnsiTheme="majorBidi" w:cstheme="majorBidi"/>
        </w:rPr>
        <w:t xml:space="preserve"> care se </w:t>
      </w:r>
      <w:proofErr w:type="spellStart"/>
      <w:r w:rsidRPr="00736087">
        <w:rPr>
          <w:rFonts w:asciiTheme="majorBidi" w:hAnsiTheme="majorBidi" w:cstheme="majorBidi"/>
        </w:rPr>
        <w:t>va</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dovedi</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că</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informațiile</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furnizate</w:t>
      </w:r>
      <w:proofErr w:type="spellEnd"/>
      <w:r w:rsidRPr="00736087">
        <w:rPr>
          <w:rFonts w:asciiTheme="majorBidi" w:hAnsiTheme="majorBidi" w:cstheme="majorBidi"/>
        </w:rPr>
        <w:t xml:space="preserve"> nu </w:t>
      </w:r>
      <w:proofErr w:type="spellStart"/>
      <w:r w:rsidRPr="00736087">
        <w:rPr>
          <w:rFonts w:asciiTheme="majorBidi" w:hAnsiTheme="majorBidi" w:cstheme="majorBidi"/>
        </w:rPr>
        <w:t>sunt</w:t>
      </w:r>
      <w:proofErr w:type="spellEnd"/>
      <w:r w:rsidRPr="00736087">
        <w:rPr>
          <w:rFonts w:asciiTheme="majorBidi" w:hAnsiTheme="majorBidi" w:cstheme="majorBidi"/>
        </w:rPr>
        <w:t xml:space="preserve"> </w:t>
      </w:r>
      <w:proofErr w:type="spellStart"/>
      <w:r w:rsidRPr="00736087">
        <w:rPr>
          <w:rFonts w:asciiTheme="majorBidi" w:hAnsiTheme="majorBidi" w:cstheme="majorBidi"/>
        </w:rPr>
        <w:t>reale</w:t>
      </w:r>
      <w:proofErr w:type="spellEnd"/>
      <w:r w:rsidRPr="00736087">
        <w:rPr>
          <w:rFonts w:asciiTheme="majorBidi" w:hAnsiTheme="majorBidi" w:cstheme="majorBidi"/>
        </w:rPr>
        <w:t>.</w:t>
      </w:r>
    </w:p>
    <w:p w14:paraId="5DB02708" w14:textId="77777777" w:rsidR="00EC6860" w:rsidRPr="00736087" w:rsidRDefault="00EC6860" w:rsidP="00EC6860">
      <w:pPr>
        <w:spacing w:line="360" w:lineRule="auto"/>
        <w:jc w:val="both"/>
        <w:rPr>
          <w:rFonts w:asciiTheme="majorBidi" w:hAnsiTheme="majorBidi" w:cstheme="majorBidi"/>
        </w:rPr>
      </w:pPr>
    </w:p>
    <w:p w14:paraId="49D64382" w14:textId="77777777" w:rsidR="00EC6860" w:rsidRPr="00736087" w:rsidRDefault="00EC6860" w:rsidP="00EC6860">
      <w:pPr>
        <w:spacing w:line="360" w:lineRule="auto"/>
        <w:jc w:val="both"/>
        <w:rPr>
          <w:rFonts w:asciiTheme="majorBidi" w:hAnsiTheme="majorBidi" w:cstheme="majorBidi"/>
        </w:rPr>
      </w:pPr>
      <w:bookmarkStart w:id="0" w:name="_GoBack"/>
      <w:bookmarkEnd w:id="0"/>
    </w:p>
    <w:p w14:paraId="3BE8B7C1" w14:textId="77777777" w:rsidR="00EC6860" w:rsidRPr="00D2411B" w:rsidRDefault="00EC6860" w:rsidP="00EC6860">
      <w:pPr>
        <w:pStyle w:val="NormalWeb"/>
        <w:spacing w:line="360" w:lineRule="auto"/>
        <w:jc w:val="both"/>
        <w:rPr>
          <w:rFonts w:asciiTheme="majorBidi" w:hAnsiTheme="majorBidi" w:cstheme="majorBidi"/>
          <w:b/>
          <w:bCs/>
        </w:rPr>
      </w:pPr>
      <w:r w:rsidRPr="00D2411B">
        <w:rPr>
          <w:rFonts w:asciiTheme="majorBidi" w:hAnsiTheme="majorBidi" w:cstheme="majorBidi"/>
          <w:b/>
          <w:bCs/>
        </w:rPr>
        <w:t xml:space="preserve">Data:                                                                                                         </w:t>
      </w:r>
      <w:proofErr w:type="spellStart"/>
      <w:r w:rsidRPr="00D2411B">
        <w:rPr>
          <w:rFonts w:asciiTheme="majorBidi" w:hAnsiTheme="majorBidi" w:cstheme="majorBidi"/>
          <w:b/>
          <w:bCs/>
        </w:rPr>
        <w:t>Semnătura</w:t>
      </w:r>
      <w:proofErr w:type="spellEnd"/>
      <w:r w:rsidRPr="00D2411B">
        <w:rPr>
          <w:rFonts w:asciiTheme="majorBidi" w:hAnsiTheme="majorBidi" w:cstheme="majorBidi"/>
          <w:b/>
          <w:bCs/>
        </w:rPr>
        <w:t>̆:</w:t>
      </w:r>
    </w:p>
    <w:p w14:paraId="35C04FDB" w14:textId="77777777" w:rsidR="009E0E7B" w:rsidRDefault="009E0E7B"/>
    <w:sectPr w:rsidR="009E0E7B">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0412BE" w14:textId="77777777" w:rsidR="00AA6967" w:rsidRDefault="00AA6967" w:rsidP="00F51CE6">
      <w:r>
        <w:separator/>
      </w:r>
    </w:p>
  </w:endnote>
  <w:endnote w:type="continuationSeparator" w:id="0">
    <w:p w14:paraId="248DF3D0" w14:textId="77777777" w:rsidR="00AA6967" w:rsidRDefault="00AA6967" w:rsidP="00F51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AB146" w14:textId="46BA1D60" w:rsidR="00F51CE6" w:rsidRDefault="00DF0CCB" w:rsidP="00F51CE6">
    <w:pPr>
      <w:pStyle w:val="Footer"/>
      <w:jc w:val="center"/>
    </w:pPr>
    <w:r>
      <w:rPr>
        <w:noProof/>
        <w:lang w:val="en-US" w:eastAsia="en-US"/>
      </w:rPr>
      <w:drawing>
        <wp:inline distT="0" distB="0" distL="0" distR="0" wp14:anchorId="1905AB91" wp14:editId="13FF5DB1">
          <wp:extent cx="3188335" cy="7988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8335" cy="79883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4A9C6E" w14:textId="77777777" w:rsidR="00AA6967" w:rsidRDefault="00AA6967" w:rsidP="00F51CE6">
      <w:r>
        <w:separator/>
      </w:r>
    </w:p>
  </w:footnote>
  <w:footnote w:type="continuationSeparator" w:id="0">
    <w:p w14:paraId="6531649D" w14:textId="77777777" w:rsidR="00AA6967" w:rsidRDefault="00AA6967" w:rsidP="00F51C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32"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92"/>
      <w:gridCol w:w="4840"/>
    </w:tblGrid>
    <w:tr w:rsidR="00F51CE6" w14:paraId="43447B18" w14:textId="77777777" w:rsidTr="00A3647B">
      <w:tc>
        <w:tcPr>
          <w:tcW w:w="5792" w:type="dxa"/>
          <w:vAlign w:val="center"/>
        </w:tcPr>
        <w:p w14:paraId="6EDCF156" w14:textId="77777777" w:rsidR="00F51CE6" w:rsidRDefault="00F51CE6" w:rsidP="00F51CE6">
          <w:pPr>
            <w:spacing w:before="120"/>
            <w:jc w:val="center"/>
            <w:rPr>
              <w:rFonts w:ascii="Trebuchet MS" w:hAnsi="Trebuchet MS"/>
              <w:b/>
              <w:sz w:val="28"/>
              <w:szCs w:val="28"/>
            </w:rPr>
          </w:pPr>
          <w:bookmarkStart w:id="1" w:name="_Hlk191399233"/>
          <w:r>
            <w:rPr>
              <w:rFonts w:ascii="Trebuchet MS" w:hAnsi="Trebuchet MS"/>
              <w:b/>
              <w:noProof/>
              <w:lang w:val="en-US" w:eastAsia="en-US"/>
            </w:rPr>
            <w:drawing>
              <wp:inline distT="0" distB="0" distL="0" distR="0" wp14:anchorId="77F82999" wp14:editId="0660D868">
                <wp:extent cx="3088004" cy="648970"/>
                <wp:effectExtent l="0" t="0" r="0" b="2540"/>
                <wp:docPr id="1" name="Picture 14"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4" descr="Blue text on a white background&#10;&#10;Description automatically generated"/>
                        <pic:cNvPicPr>
                          <a:picLocks noChangeAspect="1"/>
                        </pic:cNvPicPr>
                      </pic:nvPicPr>
                      <pic:blipFill>
                        <a:blip r:embed="rId1"/>
                        <a:stretch/>
                      </pic:blipFill>
                      <pic:spPr bwMode="auto">
                        <a:xfrm>
                          <a:off x="0" y="0"/>
                          <a:ext cx="3088004" cy="648970"/>
                        </a:xfrm>
                        <a:prstGeom prst="rect">
                          <a:avLst/>
                        </a:prstGeom>
                        <a:noFill/>
                      </pic:spPr>
                    </pic:pic>
                  </a:graphicData>
                </a:graphic>
              </wp:inline>
            </w:drawing>
          </w:r>
        </w:p>
      </w:tc>
      <w:tc>
        <w:tcPr>
          <w:tcW w:w="4840" w:type="dxa"/>
          <w:vAlign w:val="center"/>
        </w:tcPr>
        <w:p w14:paraId="2D236E20" w14:textId="77777777" w:rsidR="00F51CE6" w:rsidRDefault="00F51CE6" w:rsidP="00F51CE6">
          <w:pPr>
            <w:spacing w:before="120"/>
            <w:jc w:val="right"/>
            <w:rPr>
              <w:rFonts w:ascii="Trebuchet MS" w:hAnsi="Trebuchet MS"/>
              <w:b/>
              <w:sz w:val="28"/>
              <w:szCs w:val="28"/>
            </w:rPr>
          </w:pPr>
          <w:r>
            <w:rPr>
              <w:rFonts w:ascii="Trebuchet MS" w:hAnsi="Trebuchet MS"/>
              <w:b/>
              <w:noProof/>
              <w:sz w:val="28"/>
              <w:szCs w:val="28"/>
              <w:lang w:val="en-US" w:eastAsia="en-US"/>
            </w:rPr>
            <w:drawing>
              <wp:inline distT="0" distB="0" distL="0" distR="0" wp14:anchorId="4C5AD124" wp14:editId="5316373B">
                <wp:extent cx="871607" cy="923809"/>
                <wp:effectExtent l="0" t="0" r="5080" b="0"/>
                <wp:docPr id="2" name="Picture 17" descr="A grey circle with a bird and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7" descr="A grey circle with a bird and a crown&#10;&#10;Description automatically generated"/>
                        <pic:cNvPicPr>
                          <a:picLocks noChangeAspect="1"/>
                        </pic:cNvPicPr>
                      </pic:nvPicPr>
                      <pic:blipFill>
                        <a:blip r:embed="rId2"/>
                        <a:srcRect r="69586"/>
                        <a:stretch/>
                      </pic:blipFill>
                      <pic:spPr bwMode="auto">
                        <a:xfrm>
                          <a:off x="0" y="0"/>
                          <a:ext cx="917006" cy="971927"/>
                        </a:xfrm>
                        <a:prstGeom prst="rect">
                          <a:avLst/>
                        </a:prstGeom>
                        <a:noFill/>
                        <a:ln>
                          <a:noFill/>
                        </a:ln>
                      </pic:spPr>
                    </pic:pic>
                  </a:graphicData>
                </a:graphic>
              </wp:inline>
            </w:drawing>
          </w:r>
        </w:p>
      </w:tc>
    </w:tr>
  </w:tbl>
  <w:p w14:paraId="35332DC6" w14:textId="77777777" w:rsidR="00F51CE6" w:rsidRPr="00CF2B16" w:rsidRDefault="00F51CE6" w:rsidP="00F51CE6">
    <w:pPr>
      <w:spacing w:line="360" w:lineRule="auto"/>
      <w:jc w:val="both"/>
      <w:rPr>
        <w:rFonts w:ascii="Trebuchet MS" w:hAnsi="Trebuchet MS"/>
        <w:b/>
        <w:noProof/>
        <w:sz w:val="16"/>
        <w:szCs w:val="16"/>
      </w:rPr>
    </w:pPr>
    <w:r w:rsidRPr="00CF2B16">
      <w:rPr>
        <w:rFonts w:ascii="Trebuchet MS" w:hAnsi="Trebuchet MS"/>
        <w:b/>
        <w:noProof/>
        <w:sz w:val="16"/>
        <w:szCs w:val="16"/>
      </w:rPr>
      <w:t>FONDUL SOCIAL EUROPEAN+</w:t>
    </w:r>
  </w:p>
  <w:p w14:paraId="076FC78B" w14:textId="77777777" w:rsidR="00F51CE6" w:rsidRPr="00CF2B16" w:rsidRDefault="00F51CE6" w:rsidP="00F51CE6">
    <w:pPr>
      <w:spacing w:line="360" w:lineRule="auto"/>
      <w:jc w:val="both"/>
      <w:rPr>
        <w:rFonts w:ascii="Trebuchet MS" w:hAnsi="Trebuchet MS"/>
        <w:b/>
        <w:noProof/>
        <w:sz w:val="16"/>
        <w:szCs w:val="16"/>
      </w:rPr>
    </w:pPr>
    <w:r w:rsidRPr="00CF2B16">
      <w:rPr>
        <w:rFonts w:ascii="Trebuchet MS" w:hAnsi="Trebuchet MS"/>
        <w:b/>
        <w:noProof/>
        <w:sz w:val="16"/>
        <w:szCs w:val="16"/>
      </w:rPr>
      <w:t xml:space="preserve">Programul Educație și Ocupare 2021-2027 </w:t>
    </w:r>
  </w:p>
  <w:p w14:paraId="6646E554" w14:textId="77777777" w:rsidR="00F51CE6" w:rsidRDefault="00F51CE6" w:rsidP="00F51CE6">
    <w:pPr>
      <w:spacing w:line="360" w:lineRule="auto"/>
      <w:jc w:val="both"/>
      <w:rPr>
        <w:rFonts w:ascii="Trebuchet MS" w:hAnsi="Trebuchet MS"/>
        <w:bCs/>
        <w:noProof/>
        <w:sz w:val="16"/>
        <w:szCs w:val="16"/>
      </w:rPr>
    </w:pPr>
    <w:r w:rsidRPr="00CF2B16">
      <w:rPr>
        <w:rFonts w:ascii="Trebuchet MS" w:hAnsi="Trebuchet MS"/>
        <w:b/>
        <w:noProof/>
        <w:sz w:val="16"/>
        <w:szCs w:val="16"/>
      </w:rPr>
      <w:t>Obiectiv de politică</w:t>
    </w:r>
    <w:r w:rsidRPr="00CF2B16">
      <w:rPr>
        <w:rFonts w:ascii="Trebuchet MS" w:hAnsi="Trebuchet MS"/>
        <w:bCs/>
        <w:noProof/>
        <w:sz w:val="16"/>
        <w:szCs w:val="16"/>
      </w:rPr>
      <w:t xml:space="preserve">: </w:t>
    </w:r>
    <w:r w:rsidRPr="0080548D">
      <w:rPr>
        <w:rFonts w:ascii="Trebuchet MS" w:hAnsi="Trebuchet MS"/>
        <w:bCs/>
        <w:noProof/>
        <w:sz w:val="16"/>
        <w:szCs w:val="16"/>
      </w:rPr>
      <w:t>O Europă mai socială</w:t>
    </w:r>
  </w:p>
  <w:p w14:paraId="48D8AC72" w14:textId="77777777" w:rsidR="00F51CE6" w:rsidRPr="00CF2B16" w:rsidRDefault="00F51CE6" w:rsidP="00F51CE6">
    <w:pPr>
      <w:spacing w:line="360" w:lineRule="auto"/>
      <w:jc w:val="both"/>
      <w:rPr>
        <w:rFonts w:ascii="Trebuchet MS" w:hAnsi="Trebuchet MS"/>
        <w:bCs/>
        <w:noProof/>
        <w:sz w:val="16"/>
        <w:szCs w:val="16"/>
      </w:rPr>
    </w:pPr>
    <w:r w:rsidRPr="00CF2B16">
      <w:rPr>
        <w:rFonts w:ascii="Trebuchet MS" w:hAnsi="Trebuchet MS"/>
        <w:b/>
        <w:noProof/>
        <w:sz w:val="16"/>
        <w:szCs w:val="16"/>
      </w:rPr>
      <w:t>Prioritate: P</w:t>
    </w:r>
    <w:r>
      <w:rPr>
        <w:rFonts w:ascii="Trebuchet MS" w:hAnsi="Trebuchet MS"/>
        <w:b/>
        <w:noProof/>
        <w:sz w:val="16"/>
        <w:szCs w:val="16"/>
      </w:rPr>
      <w:t>6</w:t>
    </w:r>
    <w:r w:rsidRPr="00CF2B16">
      <w:rPr>
        <w:rFonts w:ascii="Trebuchet MS" w:hAnsi="Trebuchet MS"/>
        <w:b/>
        <w:noProof/>
        <w:sz w:val="16"/>
        <w:szCs w:val="16"/>
      </w:rPr>
      <w:t>.</w:t>
    </w:r>
    <w:r w:rsidRPr="0080548D">
      <w:t xml:space="preserve"> </w:t>
    </w:r>
    <w:r w:rsidRPr="0080548D">
      <w:rPr>
        <w:rFonts w:ascii="Trebuchet MS" w:hAnsi="Trebuchet MS"/>
        <w:bCs/>
        <w:noProof/>
        <w:sz w:val="16"/>
        <w:szCs w:val="16"/>
      </w:rPr>
      <w:t>Prevenirea părăsirii timpurii a școlii și creșterea accesului și a participării grupurilor dezavantajate la educație</w:t>
    </w:r>
  </w:p>
  <w:p w14:paraId="3B5C5E97" w14:textId="77777777" w:rsidR="00F51CE6" w:rsidRPr="00CF2B16" w:rsidRDefault="00F51CE6" w:rsidP="00F51CE6">
    <w:pPr>
      <w:spacing w:line="360" w:lineRule="auto"/>
      <w:jc w:val="both"/>
      <w:rPr>
        <w:rFonts w:ascii="Trebuchet MS" w:hAnsi="Trebuchet MS"/>
        <w:bCs/>
        <w:noProof/>
        <w:sz w:val="16"/>
        <w:szCs w:val="16"/>
      </w:rPr>
    </w:pPr>
    <w:r w:rsidRPr="00CF2B16">
      <w:rPr>
        <w:rFonts w:ascii="Trebuchet MS" w:hAnsi="Trebuchet MS"/>
        <w:b/>
        <w:noProof/>
        <w:sz w:val="16"/>
        <w:szCs w:val="16"/>
      </w:rPr>
      <w:t>Obiectiv specific: ESO4.</w:t>
    </w:r>
    <w:r>
      <w:rPr>
        <w:rFonts w:ascii="Trebuchet MS" w:hAnsi="Trebuchet MS"/>
        <w:b/>
        <w:noProof/>
        <w:sz w:val="16"/>
        <w:szCs w:val="16"/>
      </w:rPr>
      <w:t>6</w:t>
    </w:r>
    <w:r w:rsidRPr="00CF2B16">
      <w:rPr>
        <w:rFonts w:ascii="Trebuchet MS" w:hAnsi="Trebuchet MS"/>
        <w:bCs/>
        <w:noProof/>
        <w:sz w:val="16"/>
        <w:szCs w:val="16"/>
      </w:rPr>
      <w:t xml:space="preserve"> „</w:t>
    </w:r>
    <w:r w:rsidRPr="00301548">
      <w:rPr>
        <w:rFonts w:ascii="Trebuchet MS" w:hAnsi="Trebuchet MS"/>
        <w:bCs/>
        <w:noProof/>
        <w:sz w:val="16"/>
        <w:szCs w:val="16"/>
      </w:rPr>
      <w:t>Promovarea accesului egal la educație și formare de calitate și favorabile incluziunii, precum și a absolvirii acestora, în special pentru grupurile defavorizate, începând de la educația și îngrijirea timpurie, continuând cu educația și formarea generală și profesională până la învățământul terțiar, precum și educația și învățarea în rândul adulților, inclusiv prin facilitarea mobilității în scopul învățării pentru toți și a accesibilității pentru persoanele cu dizabilități</w:t>
    </w:r>
    <w:r w:rsidRPr="00CF2B16">
      <w:rPr>
        <w:rFonts w:ascii="Trebuchet MS" w:hAnsi="Trebuchet MS"/>
        <w:bCs/>
        <w:noProof/>
        <w:sz w:val="16"/>
        <w:szCs w:val="16"/>
      </w:rPr>
      <w:t>“</w:t>
    </w:r>
  </w:p>
  <w:p w14:paraId="61A5A424" w14:textId="77777777" w:rsidR="00F51CE6" w:rsidRPr="00CF2B16" w:rsidRDefault="00F51CE6" w:rsidP="00F51CE6">
    <w:pPr>
      <w:spacing w:line="360" w:lineRule="auto"/>
      <w:jc w:val="both"/>
      <w:rPr>
        <w:rFonts w:ascii="Trebuchet MS" w:hAnsi="Trebuchet MS"/>
        <w:bCs/>
        <w:noProof/>
        <w:sz w:val="16"/>
        <w:szCs w:val="16"/>
      </w:rPr>
    </w:pPr>
    <w:r w:rsidRPr="00CF2B16">
      <w:rPr>
        <w:rFonts w:ascii="Trebuchet MS" w:hAnsi="Trebuchet MS"/>
        <w:b/>
        <w:noProof/>
        <w:sz w:val="16"/>
        <w:szCs w:val="16"/>
      </w:rPr>
      <w:t>Titlul proiectului</w:t>
    </w:r>
    <w:r w:rsidRPr="00CF2B16">
      <w:rPr>
        <w:rFonts w:ascii="Trebuchet MS" w:hAnsi="Trebuchet MS"/>
        <w:bCs/>
        <w:noProof/>
        <w:sz w:val="16"/>
        <w:szCs w:val="16"/>
      </w:rPr>
      <w:t xml:space="preserve">: </w:t>
    </w:r>
    <w:r w:rsidRPr="000D1AD5">
      <w:rPr>
        <w:rFonts w:ascii="Trebuchet MS" w:hAnsi="Trebuchet MS"/>
        <w:bCs/>
        <w:noProof/>
        <w:sz w:val="16"/>
        <w:szCs w:val="16"/>
      </w:rPr>
      <w:t>„Oportunități de includere și creștere a accesului la învățământul superior medical prin</w:t>
    </w:r>
    <w:r>
      <w:rPr>
        <w:rFonts w:ascii="Trebuchet MS" w:hAnsi="Trebuchet MS"/>
        <w:bCs/>
        <w:noProof/>
        <w:sz w:val="16"/>
        <w:szCs w:val="16"/>
      </w:rPr>
      <w:t xml:space="preserve"> </w:t>
    </w:r>
    <w:r w:rsidRPr="000D1AD5">
      <w:rPr>
        <w:rFonts w:ascii="Trebuchet MS" w:hAnsi="Trebuchet MS"/>
        <w:bCs/>
        <w:noProof/>
        <w:sz w:val="16"/>
        <w:szCs w:val="16"/>
      </w:rPr>
      <w:t>intervenția timpurie asupra grupurilor dezavantajate” - OPORTUN</w:t>
    </w:r>
    <w:r w:rsidRPr="00CF2B16">
      <w:rPr>
        <w:rFonts w:ascii="Trebuchet MS" w:hAnsi="Trebuchet MS"/>
        <w:bCs/>
        <w:noProof/>
        <w:sz w:val="16"/>
        <w:szCs w:val="16"/>
      </w:rPr>
      <w:t>, cod MySmis 3</w:t>
    </w:r>
    <w:r>
      <w:rPr>
        <w:rFonts w:ascii="Trebuchet MS" w:hAnsi="Trebuchet MS"/>
        <w:bCs/>
        <w:noProof/>
        <w:sz w:val="16"/>
        <w:szCs w:val="16"/>
      </w:rPr>
      <w:t>23275</w:t>
    </w:r>
  </w:p>
  <w:p w14:paraId="0C851F38" w14:textId="444878D1" w:rsidR="00F51CE6" w:rsidRPr="00F51CE6" w:rsidRDefault="00F51CE6" w:rsidP="00F51CE6">
    <w:pPr>
      <w:spacing w:line="360" w:lineRule="auto"/>
      <w:rPr>
        <w:rFonts w:ascii="Trebuchet MS" w:eastAsia="Times New Roman" w:hAnsi="Trebuchet MS"/>
        <w:b/>
        <w:bCs/>
        <w:iCs/>
        <w:noProof/>
        <w:sz w:val="16"/>
        <w:szCs w:val="16"/>
      </w:rPr>
    </w:pPr>
    <w:r w:rsidRPr="00CF2B16">
      <w:rPr>
        <w:rFonts w:ascii="Trebuchet MS" w:eastAsia="Times New Roman" w:hAnsi="Trebuchet MS"/>
        <w:b/>
        <w:bCs/>
        <w:iCs/>
        <w:noProof/>
        <w:sz w:val="16"/>
        <w:szCs w:val="16"/>
      </w:rPr>
      <w:t>UNIVERSITATEA DE MEDICINA SI FARMACIE " VICTOR BABEŞ " TIMISOARA</w:t>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578F2"/>
    <w:multiLevelType w:val="hybridMultilevel"/>
    <w:tmpl w:val="5E2C4E9A"/>
    <w:lvl w:ilvl="0" w:tplc="E42E4874">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11D"/>
    <w:rsid w:val="00072071"/>
    <w:rsid w:val="00081196"/>
    <w:rsid w:val="001B4327"/>
    <w:rsid w:val="002B5974"/>
    <w:rsid w:val="003F2784"/>
    <w:rsid w:val="005D53C9"/>
    <w:rsid w:val="007001EC"/>
    <w:rsid w:val="007072FF"/>
    <w:rsid w:val="00773ACC"/>
    <w:rsid w:val="007F0A09"/>
    <w:rsid w:val="008E5314"/>
    <w:rsid w:val="009D0F07"/>
    <w:rsid w:val="009E0E7B"/>
    <w:rsid w:val="00A42CEE"/>
    <w:rsid w:val="00AA6967"/>
    <w:rsid w:val="00C4611D"/>
    <w:rsid w:val="00D21A40"/>
    <w:rsid w:val="00DF0CCB"/>
    <w:rsid w:val="00EC6860"/>
    <w:rsid w:val="00F51CE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D58E8D"/>
  <w15:chartTrackingRefBased/>
  <w15:docId w15:val="{E6CD2DE0-3D96-4F5D-90B4-D05E7B8EA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6860"/>
    <w:pPr>
      <w:spacing w:after="0" w:line="240" w:lineRule="auto"/>
    </w:pPr>
    <w:rPr>
      <w:rFonts w:eastAsiaTheme="minorEastAsia"/>
      <w:sz w:val="24"/>
      <w:szCs w:val="24"/>
      <w:lang w:val="en-GB" w:eastAsia="zh-CN"/>
    </w:rPr>
  </w:style>
  <w:style w:type="paragraph" w:styleId="Heading1">
    <w:name w:val="heading 1"/>
    <w:basedOn w:val="Normal"/>
    <w:next w:val="Normal"/>
    <w:link w:val="Heading1Char"/>
    <w:uiPriority w:val="9"/>
    <w:qFormat/>
    <w:rsid w:val="00C461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61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61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61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61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611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611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611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611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1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61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61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61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61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61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61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61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611D"/>
    <w:rPr>
      <w:rFonts w:eastAsiaTheme="majorEastAsia" w:cstheme="majorBidi"/>
      <w:color w:val="272727" w:themeColor="text1" w:themeTint="D8"/>
    </w:rPr>
  </w:style>
  <w:style w:type="paragraph" w:styleId="Title">
    <w:name w:val="Title"/>
    <w:basedOn w:val="Normal"/>
    <w:next w:val="Normal"/>
    <w:link w:val="TitleChar"/>
    <w:uiPriority w:val="10"/>
    <w:qFormat/>
    <w:rsid w:val="00C4611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61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61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61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611D"/>
    <w:pPr>
      <w:spacing w:before="160"/>
      <w:jc w:val="center"/>
    </w:pPr>
    <w:rPr>
      <w:i/>
      <w:iCs/>
      <w:color w:val="404040" w:themeColor="text1" w:themeTint="BF"/>
    </w:rPr>
  </w:style>
  <w:style w:type="character" w:customStyle="1" w:styleId="QuoteChar">
    <w:name w:val="Quote Char"/>
    <w:basedOn w:val="DefaultParagraphFont"/>
    <w:link w:val="Quote"/>
    <w:uiPriority w:val="29"/>
    <w:rsid w:val="00C4611D"/>
    <w:rPr>
      <w:i/>
      <w:iCs/>
      <w:color w:val="404040" w:themeColor="text1" w:themeTint="BF"/>
    </w:rPr>
  </w:style>
  <w:style w:type="paragraph" w:styleId="ListParagraph">
    <w:name w:val="List Paragraph"/>
    <w:basedOn w:val="Normal"/>
    <w:uiPriority w:val="34"/>
    <w:qFormat/>
    <w:rsid w:val="00C4611D"/>
    <w:pPr>
      <w:ind w:left="720"/>
      <w:contextualSpacing/>
    </w:pPr>
  </w:style>
  <w:style w:type="character" w:styleId="IntenseEmphasis">
    <w:name w:val="Intense Emphasis"/>
    <w:basedOn w:val="DefaultParagraphFont"/>
    <w:uiPriority w:val="21"/>
    <w:qFormat/>
    <w:rsid w:val="00C4611D"/>
    <w:rPr>
      <w:i/>
      <w:iCs/>
      <w:color w:val="0F4761" w:themeColor="accent1" w:themeShade="BF"/>
    </w:rPr>
  </w:style>
  <w:style w:type="paragraph" w:styleId="IntenseQuote">
    <w:name w:val="Intense Quote"/>
    <w:basedOn w:val="Normal"/>
    <w:next w:val="Normal"/>
    <w:link w:val="IntenseQuoteChar"/>
    <w:uiPriority w:val="30"/>
    <w:qFormat/>
    <w:rsid w:val="00C461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611D"/>
    <w:rPr>
      <w:i/>
      <w:iCs/>
      <w:color w:val="0F4761" w:themeColor="accent1" w:themeShade="BF"/>
    </w:rPr>
  </w:style>
  <w:style w:type="character" w:styleId="IntenseReference">
    <w:name w:val="Intense Reference"/>
    <w:basedOn w:val="DefaultParagraphFont"/>
    <w:uiPriority w:val="32"/>
    <w:qFormat/>
    <w:rsid w:val="00C4611D"/>
    <w:rPr>
      <w:b/>
      <w:bCs/>
      <w:smallCaps/>
      <w:color w:val="0F4761" w:themeColor="accent1" w:themeShade="BF"/>
      <w:spacing w:val="5"/>
    </w:rPr>
  </w:style>
  <w:style w:type="paragraph" w:styleId="NormalWeb">
    <w:name w:val="Normal (Web)"/>
    <w:basedOn w:val="Normal"/>
    <w:uiPriority w:val="99"/>
    <w:unhideWhenUsed/>
    <w:rsid w:val="00EC6860"/>
    <w:pPr>
      <w:spacing w:before="100" w:beforeAutospacing="1" w:after="100" w:afterAutospacing="1"/>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F51CE6"/>
    <w:pPr>
      <w:tabs>
        <w:tab w:val="center" w:pos="4536"/>
        <w:tab w:val="right" w:pos="9072"/>
      </w:tabs>
    </w:pPr>
  </w:style>
  <w:style w:type="character" w:customStyle="1" w:styleId="HeaderChar">
    <w:name w:val="Header Char"/>
    <w:basedOn w:val="DefaultParagraphFont"/>
    <w:link w:val="Header"/>
    <w:uiPriority w:val="99"/>
    <w:rsid w:val="00F51CE6"/>
    <w:rPr>
      <w:rFonts w:eastAsiaTheme="minorEastAsia"/>
      <w:sz w:val="24"/>
      <w:szCs w:val="24"/>
      <w:lang w:val="en-GB" w:eastAsia="zh-CN"/>
    </w:rPr>
  </w:style>
  <w:style w:type="paragraph" w:styleId="Footer">
    <w:name w:val="footer"/>
    <w:basedOn w:val="Normal"/>
    <w:link w:val="FooterChar"/>
    <w:uiPriority w:val="99"/>
    <w:unhideWhenUsed/>
    <w:rsid w:val="00F51CE6"/>
    <w:pPr>
      <w:tabs>
        <w:tab w:val="center" w:pos="4536"/>
        <w:tab w:val="right" w:pos="9072"/>
      </w:tabs>
    </w:pPr>
  </w:style>
  <w:style w:type="character" w:customStyle="1" w:styleId="FooterChar">
    <w:name w:val="Footer Char"/>
    <w:basedOn w:val="DefaultParagraphFont"/>
    <w:link w:val="Footer"/>
    <w:uiPriority w:val="99"/>
    <w:rsid w:val="00F51CE6"/>
    <w:rPr>
      <w:rFonts w:eastAsiaTheme="minorEastAsia"/>
      <w:sz w:val="24"/>
      <w:szCs w:val="24"/>
      <w:lang w:val="en-GB" w:eastAsia="zh-CN"/>
    </w:rPr>
  </w:style>
  <w:style w:type="table" w:styleId="TableGrid">
    <w:name w:val="Table Grid"/>
    <w:basedOn w:val="TableNormal"/>
    <w:uiPriority w:val="99"/>
    <w:rsid w:val="00F51CE6"/>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124</Words>
  <Characters>707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Prisacariu</dc:creator>
  <cp:keywords/>
  <dc:description/>
  <cp:lastModifiedBy>user</cp:lastModifiedBy>
  <cp:revision>2</cp:revision>
  <dcterms:created xsi:type="dcterms:W3CDTF">2026-09-22T10:46:00Z</dcterms:created>
  <dcterms:modified xsi:type="dcterms:W3CDTF">2026-09-22T10:46:00Z</dcterms:modified>
</cp:coreProperties>
</file>